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239" w14:textId="77777777" w:rsidR="00662030" w:rsidRDefault="00A008F3" w:rsidP="005E3ABB">
      <w:pPr>
        <w:pStyle w:val="Zpat"/>
        <w:widowControl w:val="0"/>
        <w:tabs>
          <w:tab w:val="left" w:pos="1440"/>
        </w:tabs>
        <w:spacing w:line="276" w:lineRule="auto"/>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3E60DE05" w:rsidR="00662030" w:rsidRDefault="00662030" w:rsidP="005E3ABB">
      <w:pPr>
        <w:pStyle w:val="Zpat"/>
        <w:widowControl w:val="0"/>
        <w:tabs>
          <w:tab w:val="left" w:pos="1440"/>
        </w:tabs>
        <w:spacing w:line="276" w:lineRule="auto"/>
        <w:ind w:right="360"/>
      </w:pPr>
      <w:r>
        <w:t xml:space="preserve">               Sídlo ústavu: Hroznová 63/2, </w:t>
      </w:r>
      <w:r w:rsidR="000E4E83">
        <w:t>603 00</w:t>
      </w:r>
      <w:r>
        <w:t xml:space="preserve"> Brno</w:t>
      </w:r>
    </w:p>
    <w:p w14:paraId="2E97A7EE" w14:textId="77777777" w:rsidR="00662030" w:rsidRDefault="00662030" w:rsidP="005E3ABB">
      <w:pPr>
        <w:pStyle w:val="Zpat"/>
        <w:widowControl w:val="0"/>
        <w:tabs>
          <w:tab w:val="left" w:pos="1440"/>
        </w:tabs>
        <w:spacing w:line="276" w:lineRule="auto"/>
        <w:ind w:right="360"/>
      </w:pPr>
      <w:r>
        <w:t xml:space="preserve">               SEKCE ZEMĚDĚLSKÝCH VSTUPŮ</w:t>
      </w:r>
    </w:p>
    <w:p w14:paraId="0B1224AA" w14:textId="77777777" w:rsidR="00662030" w:rsidRDefault="00662030" w:rsidP="005E3ABB">
      <w:pPr>
        <w:pStyle w:val="Zpat"/>
        <w:widowControl w:val="0"/>
        <w:tabs>
          <w:tab w:val="left" w:pos="1440"/>
        </w:tabs>
        <w:spacing w:line="276" w:lineRule="auto"/>
        <w:ind w:right="360"/>
      </w:pPr>
      <w:r>
        <w:t xml:space="preserve">               ODBOR PŘÍPRAVKŮ NA OCHRANU ROSTLIN</w:t>
      </w:r>
    </w:p>
    <w:p w14:paraId="52154102" w14:textId="77777777" w:rsidR="00662030" w:rsidRDefault="00662030" w:rsidP="005E3ABB">
      <w:pPr>
        <w:pStyle w:val="Zpat"/>
        <w:widowControl w:val="0"/>
        <w:tabs>
          <w:tab w:val="clear" w:pos="4536"/>
          <w:tab w:val="left" w:pos="1440"/>
        </w:tabs>
        <w:spacing w:line="276" w:lineRule="auto"/>
        <w:ind w:right="360"/>
        <w:rPr>
          <w:i/>
        </w:rPr>
      </w:pPr>
      <w:r>
        <w:rPr>
          <w:i/>
        </w:rPr>
        <w:t xml:space="preserve">               Korespondenční adresa: Zemědělská 1a, 613 00 BRNO</w:t>
      </w:r>
    </w:p>
    <w:p w14:paraId="146BCCDC" w14:textId="77777777" w:rsidR="00662030" w:rsidRDefault="00662030" w:rsidP="005E3ABB">
      <w:pPr>
        <w:pStyle w:val="Zpat"/>
        <w:widowControl w:val="0"/>
        <w:tabs>
          <w:tab w:val="clear" w:pos="4536"/>
          <w:tab w:val="left" w:pos="1440"/>
        </w:tabs>
        <w:spacing w:line="276" w:lineRule="auto"/>
        <w:ind w:right="360"/>
        <w:rPr>
          <w:bCs/>
        </w:rPr>
      </w:pPr>
    </w:p>
    <w:p w14:paraId="069ED351" w14:textId="77777777" w:rsidR="00EE3C28" w:rsidRPr="00386855" w:rsidRDefault="00EE3C28" w:rsidP="005E3ABB">
      <w:pPr>
        <w:widowControl w:val="0"/>
        <w:spacing w:line="276" w:lineRule="auto"/>
        <w:rPr>
          <w:bCs/>
        </w:rPr>
      </w:pPr>
      <w:r w:rsidRPr="00386855">
        <w:rPr>
          <w:bCs/>
        </w:rPr>
        <w:t>Vytvořil/telefon:  Ing. Jana Ondráčková / 545 110 470</w:t>
      </w:r>
    </w:p>
    <w:p w14:paraId="161D712B" w14:textId="77777777" w:rsidR="00EE3C28" w:rsidRDefault="00EE3C28" w:rsidP="005E3ABB">
      <w:pPr>
        <w:widowControl w:val="0"/>
        <w:spacing w:line="276" w:lineRule="auto"/>
        <w:rPr>
          <w:bCs/>
        </w:rPr>
      </w:pPr>
      <w:r w:rsidRPr="00386855">
        <w:rPr>
          <w:bCs/>
        </w:rPr>
        <w:t xml:space="preserve">E-mail: </w:t>
      </w:r>
      <w:hyperlink r:id="rId9" w:history="1">
        <w:r w:rsidRPr="005A3B4E">
          <w:rPr>
            <w:rStyle w:val="Hypertextovodkaz"/>
          </w:rPr>
          <w:t>jana.ondrackova@ukzuz.cz</w:t>
        </w:r>
      </w:hyperlink>
    </w:p>
    <w:p w14:paraId="028B2E94" w14:textId="11767C17" w:rsidR="00E11A6A" w:rsidRPr="00FE6826" w:rsidRDefault="000633A9" w:rsidP="005E3ABB">
      <w:pPr>
        <w:widowControl w:val="0"/>
        <w:spacing w:line="276" w:lineRule="auto"/>
        <w:rPr>
          <w:bCs/>
        </w:rPr>
      </w:pPr>
      <w:r w:rsidRPr="00FE6826">
        <w:rPr>
          <w:bCs/>
        </w:rPr>
        <w:t xml:space="preserve">Datum: </w:t>
      </w:r>
      <w:r w:rsidR="007C4DE0" w:rsidRPr="007C4DE0">
        <w:rPr>
          <w:bCs/>
        </w:rPr>
        <w:t>2</w:t>
      </w:r>
      <w:r w:rsidR="002F5170" w:rsidRPr="007C4DE0">
        <w:rPr>
          <w:bCs/>
        </w:rPr>
        <w:t xml:space="preserve">. </w:t>
      </w:r>
      <w:r w:rsidR="000E4E83">
        <w:rPr>
          <w:bCs/>
        </w:rPr>
        <w:t>5</w:t>
      </w:r>
      <w:r w:rsidR="002F5170" w:rsidRPr="007C4DE0">
        <w:rPr>
          <w:bCs/>
        </w:rPr>
        <w:t>. 202</w:t>
      </w:r>
      <w:r w:rsidR="007C4DE0" w:rsidRPr="007C4DE0">
        <w:rPr>
          <w:bCs/>
        </w:rPr>
        <w:t>3</w:t>
      </w:r>
    </w:p>
    <w:p w14:paraId="3086A0D5" w14:textId="77777777" w:rsidR="00293D9B" w:rsidRPr="005E3ABB" w:rsidRDefault="00293D9B" w:rsidP="005E3ABB">
      <w:pPr>
        <w:widowControl w:val="0"/>
        <w:spacing w:line="276" w:lineRule="auto"/>
      </w:pPr>
    </w:p>
    <w:p w14:paraId="37D4E6A5" w14:textId="77777777" w:rsidR="005D5FFA" w:rsidRPr="005E3ABB" w:rsidRDefault="005D5FFA" w:rsidP="005E3ABB">
      <w:pPr>
        <w:widowControl w:val="0"/>
        <w:spacing w:line="276" w:lineRule="auto"/>
      </w:pPr>
    </w:p>
    <w:p w14:paraId="7DA11B8F" w14:textId="37DFA559" w:rsidR="00293D9B" w:rsidRPr="00754E4E" w:rsidRDefault="00293D9B" w:rsidP="005E3ABB">
      <w:pPr>
        <w:widowControl w:val="0"/>
        <w:spacing w:line="276" w:lineRule="auto"/>
        <w:jc w:val="center"/>
      </w:pPr>
      <w:r w:rsidRPr="00DD303D">
        <w:rPr>
          <w:b/>
          <w:bCs/>
        </w:rPr>
        <w:t xml:space="preserve">PŘEHLED POVOLENÍ za období: </w:t>
      </w:r>
      <w:r w:rsidR="001D677E" w:rsidRPr="00DD303D">
        <w:rPr>
          <w:bCs/>
        </w:rPr>
        <w:t>1</w:t>
      </w:r>
      <w:r w:rsidR="001D677E" w:rsidRPr="00DD303D">
        <w:t>.</w:t>
      </w:r>
      <w:r w:rsidR="001D677E">
        <w:t xml:space="preserve"> </w:t>
      </w:r>
      <w:r w:rsidR="00F61BE8">
        <w:t>4</w:t>
      </w:r>
      <w:r w:rsidR="001D677E">
        <w:t>. 20</w:t>
      </w:r>
      <w:r w:rsidR="001C2989">
        <w:t>2</w:t>
      </w:r>
      <w:r w:rsidR="003576E1">
        <w:t>3</w:t>
      </w:r>
      <w:r w:rsidRPr="00DD303D">
        <w:t xml:space="preserve"> – </w:t>
      </w:r>
      <w:r w:rsidR="00F733C3">
        <w:t>3</w:t>
      </w:r>
      <w:r w:rsidR="00F61BE8">
        <w:t>0</w:t>
      </w:r>
      <w:r w:rsidR="00E10FAA">
        <w:t>.</w:t>
      </w:r>
      <w:r w:rsidR="00345602">
        <w:t xml:space="preserve"> </w:t>
      </w:r>
      <w:r w:rsidR="00F61BE8">
        <w:t>4</w:t>
      </w:r>
      <w:r w:rsidR="00B31E4F">
        <w:t>.</w:t>
      </w:r>
      <w:r w:rsidR="00166DCE">
        <w:t xml:space="preserve"> </w:t>
      </w:r>
      <w:r w:rsidR="001D677E">
        <w:t>20</w:t>
      </w:r>
      <w:r w:rsidR="001C2989">
        <w:t>2</w:t>
      </w:r>
      <w:r w:rsidR="003576E1">
        <w:t>3</w:t>
      </w:r>
    </w:p>
    <w:p w14:paraId="28AB3210" w14:textId="77777777" w:rsidR="00293D9B" w:rsidRDefault="00293D9B" w:rsidP="005E3ABB">
      <w:pPr>
        <w:widowControl w:val="0"/>
        <w:spacing w:line="276" w:lineRule="auto"/>
        <w:rPr>
          <w:highlight w:val="yellow"/>
        </w:rPr>
      </w:pPr>
    </w:p>
    <w:p w14:paraId="4AAC660E" w14:textId="77777777" w:rsidR="00C1149B" w:rsidRPr="00754E4E" w:rsidRDefault="00C1149B" w:rsidP="005E3ABB">
      <w:pPr>
        <w:widowControl w:val="0"/>
        <w:spacing w:line="276" w:lineRule="auto"/>
        <w:rPr>
          <w:highlight w:val="yellow"/>
        </w:rPr>
      </w:pPr>
    </w:p>
    <w:p w14:paraId="52D4038C" w14:textId="77777777" w:rsidR="00293D9B" w:rsidRPr="00897D15" w:rsidRDefault="00293D9B" w:rsidP="005E3ABB">
      <w:pPr>
        <w:widowControl w:val="0"/>
        <w:numPr>
          <w:ilvl w:val="0"/>
          <w:numId w:val="1"/>
        </w:numPr>
        <w:tabs>
          <w:tab w:val="clear" w:pos="720"/>
          <w:tab w:val="num" w:pos="284"/>
        </w:tabs>
        <w:spacing w:line="276" w:lineRule="auto"/>
        <w:ind w:left="284" w:hanging="284"/>
        <w:rPr>
          <w:b/>
          <w:bCs/>
          <w:u w:val="single"/>
        </w:rPr>
      </w:pPr>
      <w:r w:rsidRPr="00897D15">
        <w:rPr>
          <w:b/>
          <w:bCs/>
          <w:u w:val="single"/>
        </w:rPr>
        <w:t>NOVÉ POVOLENÉ PŘÍPRAVKY NA OCHRANU ROSTLIN</w:t>
      </w:r>
    </w:p>
    <w:p w14:paraId="1D2FA562" w14:textId="77777777" w:rsidR="005E3ABB" w:rsidRPr="00333A8F" w:rsidRDefault="005E3ABB" w:rsidP="005E3ABB">
      <w:pPr>
        <w:widowControl w:val="0"/>
        <w:spacing w:line="276" w:lineRule="auto"/>
      </w:pPr>
    </w:p>
    <w:p w14:paraId="3CF1D35C" w14:textId="17C569B3" w:rsidR="00DD53EA" w:rsidRDefault="00DD53EA" w:rsidP="005E3ABB">
      <w:pPr>
        <w:widowControl w:val="0"/>
        <w:tabs>
          <w:tab w:val="left" w:pos="1560"/>
        </w:tabs>
        <w:spacing w:line="276" w:lineRule="auto"/>
        <w:ind w:left="2835" w:hanging="2835"/>
        <w:rPr>
          <w:b/>
          <w:sz w:val="28"/>
          <w:szCs w:val="28"/>
        </w:rPr>
      </w:pPr>
      <w:proofErr w:type="spellStart"/>
      <w:r w:rsidRPr="00DD53EA">
        <w:rPr>
          <w:b/>
          <w:sz w:val="28"/>
          <w:szCs w:val="28"/>
        </w:rPr>
        <w:t>Betron</w:t>
      </w:r>
      <w:proofErr w:type="spellEnd"/>
      <w:r w:rsidRPr="00DD53EA">
        <w:rPr>
          <w:b/>
          <w:sz w:val="28"/>
          <w:szCs w:val="28"/>
        </w:rPr>
        <w:t xml:space="preserve"> 500 SC</w:t>
      </w:r>
      <w:r w:rsidR="00813F2A">
        <w:rPr>
          <w:b/>
          <w:sz w:val="28"/>
          <w:szCs w:val="28"/>
        </w:rPr>
        <w:t xml:space="preserve"> (+ další obchodní jméno </w:t>
      </w:r>
      <w:proofErr w:type="spellStart"/>
      <w:r w:rsidR="00813F2A" w:rsidRPr="00813F2A">
        <w:rPr>
          <w:b/>
          <w:sz w:val="28"/>
          <w:szCs w:val="28"/>
        </w:rPr>
        <w:t>Bitt</w:t>
      </w:r>
      <w:proofErr w:type="spellEnd"/>
      <w:r w:rsidR="00813F2A" w:rsidRPr="00813F2A">
        <w:rPr>
          <w:b/>
          <w:sz w:val="28"/>
          <w:szCs w:val="28"/>
        </w:rPr>
        <w:t xml:space="preserve"> 500 SC</w:t>
      </w:r>
      <w:r w:rsidR="00813F2A">
        <w:rPr>
          <w:b/>
          <w:sz w:val="28"/>
          <w:szCs w:val="28"/>
        </w:rPr>
        <w:t>)</w:t>
      </w:r>
    </w:p>
    <w:p w14:paraId="2DFA2AB3" w14:textId="3D8C5ACB" w:rsidR="00DD53EA" w:rsidRPr="00C36C29" w:rsidRDefault="00DD53EA" w:rsidP="005E3ABB">
      <w:pPr>
        <w:widowControl w:val="0"/>
        <w:tabs>
          <w:tab w:val="left" w:pos="1560"/>
        </w:tabs>
        <w:spacing w:line="276" w:lineRule="auto"/>
        <w:ind w:left="2835" w:hanging="2835"/>
      </w:pPr>
      <w:r w:rsidRPr="00C36C29">
        <w:t xml:space="preserve">držitel rozhodnutí o povolení: </w:t>
      </w:r>
      <w:r w:rsidRPr="00DD53EA">
        <w:t xml:space="preserve">INNVIGO </w:t>
      </w:r>
      <w:proofErr w:type="spellStart"/>
      <w:r w:rsidRPr="00DD53EA">
        <w:t>Sp</w:t>
      </w:r>
      <w:proofErr w:type="spellEnd"/>
      <w:r w:rsidRPr="00DD53EA">
        <w:t xml:space="preserve">. z </w:t>
      </w:r>
      <w:proofErr w:type="spellStart"/>
      <w:r w:rsidRPr="00DD53EA">
        <w:t>o.o</w:t>
      </w:r>
      <w:proofErr w:type="spellEnd"/>
      <w:r w:rsidRPr="00DD53EA">
        <w:t>.</w:t>
      </w:r>
      <w:r>
        <w:t xml:space="preserve">, </w:t>
      </w:r>
      <w:r w:rsidRPr="00DD53EA">
        <w:t xml:space="preserve">Al. </w:t>
      </w:r>
      <w:proofErr w:type="spellStart"/>
      <w:r w:rsidRPr="00DD53EA">
        <w:t>Jerozolimskie</w:t>
      </w:r>
      <w:proofErr w:type="spellEnd"/>
      <w:r w:rsidRPr="00DD53EA">
        <w:t xml:space="preserve"> 178, 02-486 </w:t>
      </w:r>
      <w:proofErr w:type="spellStart"/>
      <w:r w:rsidRPr="00DD53EA">
        <w:t>Warszawa</w:t>
      </w:r>
      <w:proofErr w:type="spellEnd"/>
      <w:r w:rsidRPr="00DD53EA">
        <w:t>, Polsko</w:t>
      </w:r>
    </w:p>
    <w:p w14:paraId="7144D158" w14:textId="3CCD3528" w:rsidR="00DD53EA" w:rsidRDefault="00DD53EA" w:rsidP="005E3ABB">
      <w:pPr>
        <w:widowControl w:val="0"/>
        <w:tabs>
          <w:tab w:val="left" w:pos="1560"/>
        </w:tabs>
        <w:spacing w:line="276" w:lineRule="auto"/>
        <w:ind w:left="2835" w:hanging="2835"/>
        <w:rPr>
          <w:iCs/>
        </w:rPr>
      </w:pPr>
      <w:r w:rsidRPr="00C36C29">
        <w:t>evidenční číslo:</w:t>
      </w:r>
      <w:r w:rsidRPr="00C36C29">
        <w:rPr>
          <w:iCs/>
        </w:rPr>
        <w:t xml:space="preserve"> </w:t>
      </w:r>
      <w:r w:rsidRPr="00DD53EA">
        <w:rPr>
          <w:iCs/>
        </w:rPr>
        <w:t>6041-0</w:t>
      </w:r>
    </w:p>
    <w:p w14:paraId="1CA9E620" w14:textId="251455C1" w:rsidR="00DD53EA" w:rsidRPr="00C36C29" w:rsidRDefault="00DD53EA" w:rsidP="005E3ABB">
      <w:pPr>
        <w:widowControl w:val="0"/>
        <w:tabs>
          <w:tab w:val="left" w:pos="1560"/>
        </w:tabs>
        <w:spacing w:line="276" w:lineRule="auto"/>
        <w:ind w:left="2835" w:hanging="2835"/>
        <w:rPr>
          <w:rFonts w:eastAsiaTheme="minorHAnsi"/>
          <w:lang w:eastAsia="en-US"/>
        </w:rPr>
      </w:pPr>
      <w:r w:rsidRPr="00C36C29">
        <w:t>účinná látka:</w:t>
      </w:r>
      <w:r w:rsidRPr="00C36C29">
        <w:rPr>
          <w:iCs/>
        </w:rPr>
        <w:t xml:space="preserve"> </w:t>
      </w:r>
      <w:proofErr w:type="spellStart"/>
      <w:r w:rsidRPr="00125B06">
        <w:rPr>
          <w:bCs/>
          <w:snapToGrid w:val="0"/>
        </w:rPr>
        <w:t>ethofumesát</w:t>
      </w:r>
      <w:proofErr w:type="spellEnd"/>
      <w:r w:rsidRPr="00125B06">
        <w:rPr>
          <w:bCs/>
          <w:snapToGrid w:val="0"/>
        </w:rPr>
        <w:t xml:space="preserve"> 500 g/l</w:t>
      </w:r>
    </w:p>
    <w:p w14:paraId="3CEE0C80" w14:textId="4C83E5AD" w:rsidR="00DD53EA" w:rsidRDefault="00DD53EA" w:rsidP="005E3ABB">
      <w:pPr>
        <w:widowControl w:val="0"/>
        <w:tabs>
          <w:tab w:val="left" w:pos="1560"/>
        </w:tabs>
        <w:spacing w:line="276" w:lineRule="auto"/>
        <w:ind w:left="2835" w:hanging="2835"/>
        <w:rPr>
          <w:rFonts w:eastAsiaTheme="minorHAnsi"/>
          <w:iCs/>
          <w:snapToGrid w:val="0"/>
        </w:rPr>
      </w:pPr>
      <w:r w:rsidRPr="00C36C29">
        <w:t xml:space="preserve">platnost povolení </w:t>
      </w:r>
      <w:proofErr w:type="gramStart"/>
      <w:r w:rsidRPr="00C36C29">
        <w:t>končí</w:t>
      </w:r>
      <w:proofErr w:type="gramEnd"/>
      <w:r w:rsidRPr="00C36C29">
        <w:t xml:space="preserve"> dne: </w:t>
      </w:r>
      <w:r w:rsidRPr="00BD365C">
        <w:rPr>
          <w:rFonts w:eastAsiaTheme="minorHAnsi"/>
          <w:iCs/>
          <w:snapToGrid w:val="0"/>
        </w:rPr>
        <w:t>31. 10. 20</w:t>
      </w:r>
      <w:r>
        <w:rPr>
          <w:rFonts w:eastAsiaTheme="minorHAnsi"/>
          <w:iCs/>
          <w:snapToGrid w:val="0"/>
        </w:rPr>
        <w:t>32</w:t>
      </w:r>
    </w:p>
    <w:p w14:paraId="7B0F0612" w14:textId="0A68D3C8" w:rsidR="00DD53EA" w:rsidRDefault="00DD53EA" w:rsidP="005E3ABB">
      <w:pPr>
        <w:widowControl w:val="0"/>
        <w:tabs>
          <w:tab w:val="left" w:pos="1560"/>
        </w:tabs>
        <w:spacing w:line="276" w:lineRule="auto"/>
        <w:ind w:left="2835" w:hanging="2835"/>
        <w:rPr>
          <w:rFonts w:eastAsiaTheme="minorHAnsi"/>
          <w:iCs/>
          <w:snapToGrid w:val="0"/>
        </w:rPr>
      </w:pPr>
    </w:p>
    <w:p w14:paraId="5C3FD288" w14:textId="77777777" w:rsidR="00DD53EA" w:rsidRPr="00DD53EA" w:rsidRDefault="00DD53EA" w:rsidP="005E3ABB">
      <w:pPr>
        <w:widowControl w:val="0"/>
        <w:tabs>
          <w:tab w:val="left" w:pos="284"/>
        </w:tabs>
        <w:autoSpaceDE w:val="0"/>
        <w:autoSpaceDN w:val="0"/>
        <w:spacing w:line="276" w:lineRule="auto"/>
        <w:jc w:val="both"/>
        <w:rPr>
          <w:rFonts w:eastAsiaTheme="minorHAnsi"/>
          <w:i/>
          <w:iCs/>
          <w:snapToGrid w:val="0"/>
          <w:lang w:eastAsia="en-US"/>
        </w:rPr>
      </w:pPr>
      <w:r w:rsidRPr="00DD53EA">
        <w:rPr>
          <w:rFonts w:eastAsiaTheme="minorHAnsi"/>
          <w:i/>
          <w:iCs/>
          <w:snapToGrid w:val="0"/>
          <w:lang w:eastAsia="en-US"/>
        </w:rPr>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843"/>
        <w:gridCol w:w="1418"/>
        <w:gridCol w:w="567"/>
        <w:gridCol w:w="1842"/>
        <w:gridCol w:w="2268"/>
      </w:tblGrid>
      <w:tr w:rsidR="00F50ED0" w:rsidRPr="00DD53EA" w14:paraId="16F4B396" w14:textId="77777777" w:rsidTr="00333A8F">
        <w:tc>
          <w:tcPr>
            <w:tcW w:w="1276" w:type="dxa"/>
          </w:tcPr>
          <w:p w14:paraId="49C9A4F9" w14:textId="24087B55" w:rsidR="00DD53EA" w:rsidRPr="00DD53EA" w:rsidRDefault="00DD53EA" w:rsidP="005E3ABB">
            <w:pPr>
              <w:widowControl w:val="0"/>
              <w:autoSpaceDE w:val="0"/>
              <w:autoSpaceDN w:val="0"/>
              <w:adjustRightInd w:val="0"/>
              <w:spacing w:line="276" w:lineRule="auto"/>
            </w:pPr>
            <w:r w:rsidRPr="00DD53EA">
              <w:t>1)</w:t>
            </w:r>
            <w:r w:rsidR="00333A8F">
              <w:t xml:space="preserve"> </w:t>
            </w:r>
            <w:r w:rsidRPr="00DD53EA">
              <w:t>Plodina, oblast použití</w:t>
            </w:r>
          </w:p>
        </w:tc>
        <w:tc>
          <w:tcPr>
            <w:tcW w:w="1843" w:type="dxa"/>
          </w:tcPr>
          <w:p w14:paraId="17BC9DBE" w14:textId="5B2B37CC" w:rsidR="00DD53EA" w:rsidRPr="00DD53EA" w:rsidRDefault="00DD53EA" w:rsidP="005E3ABB">
            <w:pPr>
              <w:widowControl w:val="0"/>
              <w:autoSpaceDE w:val="0"/>
              <w:autoSpaceDN w:val="0"/>
              <w:adjustRightInd w:val="0"/>
              <w:spacing w:line="276" w:lineRule="auto"/>
            </w:pPr>
            <w:r w:rsidRPr="00DD53EA">
              <w:t>2) Škodlivý organismus, jiný účel použití</w:t>
            </w:r>
          </w:p>
        </w:tc>
        <w:tc>
          <w:tcPr>
            <w:tcW w:w="1418" w:type="dxa"/>
          </w:tcPr>
          <w:p w14:paraId="39FC36A0" w14:textId="77777777" w:rsidR="00DD53EA" w:rsidRPr="00DD53EA" w:rsidRDefault="00DD53EA" w:rsidP="005E3ABB">
            <w:pPr>
              <w:widowControl w:val="0"/>
              <w:autoSpaceDE w:val="0"/>
              <w:autoSpaceDN w:val="0"/>
              <w:adjustRightInd w:val="0"/>
              <w:spacing w:line="276" w:lineRule="auto"/>
            </w:pPr>
            <w:r w:rsidRPr="00DD53EA">
              <w:t>Dávkování, mísitelnost</w:t>
            </w:r>
          </w:p>
        </w:tc>
        <w:tc>
          <w:tcPr>
            <w:tcW w:w="567" w:type="dxa"/>
          </w:tcPr>
          <w:p w14:paraId="1BC85F3C" w14:textId="77777777" w:rsidR="00DD53EA" w:rsidRPr="00DD53EA" w:rsidRDefault="00DD53EA" w:rsidP="005E3ABB">
            <w:pPr>
              <w:widowControl w:val="0"/>
              <w:autoSpaceDE w:val="0"/>
              <w:autoSpaceDN w:val="0"/>
              <w:adjustRightInd w:val="0"/>
              <w:spacing w:line="276" w:lineRule="auto"/>
              <w:jc w:val="center"/>
            </w:pPr>
            <w:r w:rsidRPr="00DD53EA">
              <w:t>OL</w:t>
            </w:r>
          </w:p>
        </w:tc>
        <w:tc>
          <w:tcPr>
            <w:tcW w:w="1842" w:type="dxa"/>
          </w:tcPr>
          <w:p w14:paraId="70FA42BB" w14:textId="77777777" w:rsidR="00DD53EA" w:rsidRPr="00DD53EA" w:rsidRDefault="00DD53EA" w:rsidP="005E3ABB">
            <w:pPr>
              <w:widowControl w:val="0"/>
              <w:autoSpaceDE w:val="0"/>
              <w:autoSpaceDN w:val="0"/>
              <w:adjustRightInd w:val="0"/>
              <w:spacing w:line="276" w:lineRule="auto"/>
            </w:pPr>
            <w:r w:rsidRPr="00DD53EA">
              <w:t>Poznámka</w:t>
            </w:r>
          </w:p>
          <w:p w14:paraId="4BDEFA24" w14:textId="77777777" w:rsidR="00DD53EA" w:rsidRPr="00DD53EA" w:rsidRDefault="00DD53EA" w:rsidP="005E3ABB">
            <w:pPr>
              <w:widowControl w:val="0"/>
              <w:autoSpaceDE w:val="0"/>
              <w:autoSpaceDN w:val="0"/>
              <w:adjustRightInd w:val="0"/>
              <w:spacing w:line="276" w:lineRule="auto"/>
            </w:pPr>
            <w:r w:rsidRPr="00DD53EA">
              <w:t>1) k plodině</w:t>
            </w:r>
          </w:p>
          <w:p w14:paraId="442F1ACF" w14:textId="77777777" w:rsidR="00DD53EA" w:rsidRPr="00DD53EA" w:rsidRDefault="00DD53EA" w:rsidP="005E3ABB">
            <w:pPr>
              <w:widowControl w:val="0"/>
              <w:autoSpaceDE w:val="0"/>
              <w:autoSpaceDN w:val="0"/>
              <w:adjustRightInd w:val="0"/>
              <w:spacing w:line="276" w:lineRule="auto"/>
            </w:pPr>
            <w:r w:rsidRPr="00DD53EA">
              <w:t>2) k ŠO</w:t>
            </w:r>
          </w:p>
          <w:p w14:paraId="5E2447F8" w14:textId="77777777" w:rsidR="00DD53EA" w:rsidRPr="00DD53EA" w:rsidRDefault="00DD53EA" w:rsidP="005E3ABB">
            <w:pPr>
              <w:widowControl w:val="0"/>
              <w:autoSpaceDE w:val="0"/>
              <w:autoSpaceDN w:val="0"/>
              <w:adjustRightInd w:val="0"/>
              <w:spacing w:line="276" w:lineRule="auto"/>
            </w:pPr>
            <w:r w:rsidRPr="00DD53EA">
              <w:t>3) k OL</w:t>
            </w:r>
          </w:p>
        </w:tc>
        <w:tc>
          <w:tcPr>
            <w:tcW w:w="2268" w:type="dxa"/>
          </w:tcPr>
          <w:p w14:paraId="30E9EDF4" w14:textId="77777777" w:rsidR="00DD53EA" w:rsidRPr="00DD53EA" w:rsidRDefault="00DD53EA" w:rsidP="005E3ABB">
            <w:pPr>
              <w:widowControl w:val="0"/>
              <w:autoSpaceDE w:val="0"/>
              <w:autoSpaceDN w:val="0"/>
              <w:adjustRightInd w:val="0"/>
              <w:spacing w:line="276" w:lineRule="auto"/>
            </w:pPr>
            <w:r w:rsidRPr="00DD53EA">
              <w:t>4) Pozn. k dávkování</w:t>
            </w:r>
          </w:p>
          <w:p w14:paraId="195A82F5" w14:textId="77777777" w:rsidR="00DD53EA" w:rsidRPr="00DD53EA" w:rsidRDefault="00DD53EA" w:rsidP="005E3ABB">
            <w:pPr>
              <w:widowControl w:val="0"/>
              <w:autoSpaceDE w:val="0"/>
              <w:autoSpaceDN w:val="0"/>
              <w:adjustRightInd w:val="0"/>
              <w:spacing w:line="276" w:lineRule="auto"/>
            </w:pPr>
            <w:r w:rsidRPr="00DD53EA">
              <w:t>5) Umístění</w:t>
            </w:r>
          </w:p>
          <w:p w14:paraId="0CCFB238" w14:textId="47B099CF" w:rsidR="00DD53EA" w:rsidRPr="00DD53EA" w:rsidRDefault="00DD53EA" w:rsidP="005E3ABB">
            <w:pPr>
              <w:widowControl w:val="0"/>
              <w:autoSpaceDE w:val="0"/>
              <w:autoSpaceDN w:val="0"/>
              <w:adjustRightInd w:val="0"/>
              <w:spacing w:line="276" w:lineRule="auto"/>
            </w:pPr>
            <w:r w:rsidRPr="00DD53EA">
              <w:t>6) Určení sklizně</w:t>
            </w:r>
          </w:p>
        </w:tc>
      </w:tr>
      <w:tr w:rsidR="00F50ED0" w:rsidRPr="00DD53EA" w14:paraId="1FCA2AA7" w14:textId="77777777" w:rsidTr="00333A8F">
        <w:tc>
          <w:tcPr>
            <w:tcW w:w="1276" w:type="dxa"/>
          </w:tcPr>
          <w:p w14:paraId="449A3F88" w14:textId="77777777" w:rsidR="00DD53EA" w:rsidRPr="00DD53EA" w:rsidRDefault="00DD53EA" w:rsidP="005E3ABB">
            <w:pPr>
              <w:widowControl w:val="0"/>
              <w:autoSpaceDE w:val="0"/>
              <w:autoSpaceDN w:val="0"/>
              <w:adjustRightInd w:val="0"/>
              <w:spacing w:line="276" w:lineRule="auto"/>
              <w:rPr>
                <w:lang w:val="de-DE"/>
              </w:rPr>
            </w:pPr>
            <w:r w:rsidRPr="00DD53EA">
              <w:rPr>
                <w:rFonts w:cstheme="minorBidi"/>
              </w:rPr>
              <w:t>cukrovka</w:t>
            </w:r>
          </w:p>
        </w:tc>
        <w:tc>
          <w:tcPr>
            <w:tcW w:w="1843" w:type="dxa"/>
          </w:tcPr>
          <w:p w14:paraId="6C842D87" w14:textId="6407490D" w:rsidR="00DD53EA" w:rsidRPr="00DD53EA" w:rsidRDefault="00DD53EA" w:rsidP="005E3ABB">
            <w:pPr>
              <w:widowControl w:val="0"/>
              <w:autoSpaceDE w:val="0"/>
              <w:autoSpaceDN w:val="0"/>
              <w:adjustRightInd w:val="0"/>
              <w:spacing w:line="276" w:lineRule="auto"/>
              <w:rPr>
                <w:lang w:val="de-DE"/>
              </w:rPr>
            </w:pPr>
            <w:r w:rsidRPr="00DD53EA">
              <w:rPr>
                <w:rFonts w:cstheme="minorBidi"/>
              </w:rPr>
              <w:t>plevele dvouděložné jednoleté</w:t>
            </w:r>
          </w:p>
        </w:tc>
        <w:tc>
          <w:tcPr>
            <w:tcW w:w="1418" w:type="dxa"/>
          </w:tcPr>
          <w:p w14:paraId="25D38E2E" w14:textId="77777777" w:rsidR="00DD53EA" w:rsidRPr="00DD53EA" w:rsidRDefault="00DD53EA" w:rsidP="005E3ABB">
            <w:pPr>
              <w:widowControl w:val="0"/>
              <w:autoSpaceDE w:val="0"/>
              <w:autoSpaceDN w:val="0"/>
              <w:adjustRightInd w:val="0"/>
              <w:spacing w:line="276" w:lineRule="auto"/>
            </w:pPr>
            <w:r w:rsidRPr="00DD53EA">
              <w:rPr>
                <w:rFonts w:cstheme="minorBidi"/>
              </w:rPr>
              <w:t>1 l/ha</w:t>
            </w:r>
          </w:p>
        </w:tc>
        <w:tc>
          <w:tcPr>
            <w:tcW w:w="567" w:type="dxa"/>
          </w:tcPr>
          <w:p w14:paraId="4002312F" w14:textId="77777777" w:rsidR="00DD53EA" w:rsidRPr="00DD53EA" w:rsidRDefault="00DD53EA" w:rsidP="005E3ABB">
            <w:pPr>
              <w:widowControl w:val="0"/>
              <w:autoSpaceDE w:val="0"/>
              <w:autoSpaceDN w:val="0"/>
              <w:adjustRightInd w:val="0"/>
              <w:spacing w:line="276" w:lineRule="auto"/>
              <w:jc w:val="center"/>
            </w:pPr>
            <w:r w:rsidRPr="00DD53EA">
              <w:t>AT</w:t>
            </w:r>
          </w:p>
        </w:tc>
        <w:tc>
          <w:tcPr>
            <w:tcW w:w="1842" w:type="dxa"/>
          </w:tcPr>
          <w:p w14:paraId="2F25B3F0" w14:textId="122E2EF2" w:rsidR="00DD53EA" w:rsidRPr="00DD53EA" w:rsidRDefault="00DD53EA" w:rsidP="005E3ABB">
            <w:pPr>
              <w:widowControl w:val="0"/>
              <w:autoSpaceDE w:val="0"/>
              <w:autoSpaceDN w:val="0"/>
              <w:adjustRightInd w:val="0"/>
              <w:spacing w:line="276" w:lineRule="auto"/>
            </w:pPr>
            <w:r w:rsidRPr="00DD53EA">
              <w:rPr>
                <w:rFonts w:cstheme="minorBidi"/>
              </w:rPr>
              <w:t xml:space="preserve"> 1) od: 12 BBCH, do: 18 BBCH</w:t>
            </w:r>
          </w:p>
        </w:tc>
        <w:tc>
          <w:tcPr>
            <w:tcW w:w="2268" w:type="dxa"/>
          </w:tcPr>
          <w:p w14:paraId="5474CC30" w14:textId="23DF4CE7" w:rsidR="00DD53EA" w:rsidRPr="00DD53EA" w:rsidRDefault="00DD53EA" w:rsidP="005E3ABB">
            <w:pPr>
              <w:widowControl w:val="0"/>
              <w:autoSpaceDE w:val="0"/>
              <w:autoSpaceDN w:val="0"/>
              <w:adjustRightInd w:val="0"/>
              <w:spacing w:line="276" w:lineRule="auto"/>
            </w:pPr>
            <w:r w:rsidRPr="00DD53EA">
              <w:rPr>
                <w:rFonts w:cstheme="minorBidi"/>
              </w:rPr>
              <w:t>4) aplikace opakovaná 2x do celkové dávky 2 l/ha</w:t>
            </w:r>
          </w:p>
        </w:tc>
      </w:tr>
      <w:tr w:rsidR="00F50ED0" w:rsidRPr="00DD53EA" w14:paraId="0654C4FC" w14:textId="77777777" w:rsidTr="00333A8F">
        <w:tc>
          <w:tcPr>
            <w:tcW w:w="1276" w:type="dxa"/>
          </w:tcPr>
          <w:p w14:paraId="29D2FAA6" w14:textId="77777777" w:rsidR="00DD53EA" w:rsidRPr="00DD53EA" w:rsidRDefault="00DD53EA" w:rsidP="005E3ABB">
            <w:pPr>
              <w:widowControl w:val="0"/>
              <w:autoSpaceDE w:val="0"/>
              <w:autoSpaceDN w:val="0"/>
              <w:adjustRightInd w:val="0"/>
              <w:spacing w:line="276" w:lineRule="auto"/>
              <w:rPr>
                <w:lang w:val="de-DE"/>
              </w:rPr>
            </w:pPr>
            <w:r w:rsidRPr="00DD53EA">
              <w:rPr>
                <w:rFonts w:cstheme="minorBidi"/>
              </w:rPr>
              <w:t>cukrovka</w:t>
            </w:r>
          </w:p>
        </w:tc>
        <w:tc>
          <w:tcPr>
            <w:tcW w:w="1843" w:type="dxa"/>
          </w:tcPr>
          <w:p w14:paraId="1DE66BB4" w14:textId="068A76E1" w:rsidR="00DD53EA" w:rsidRPr="00DD53EA" w:rsidRDefault="00DD53EA" w:rsidP="005E3ABB">
            <w:pPr>
              <w:widowControl w:val="0"/>
              <w:autoSpaceDE w:val="0"/>
              <w:autoSpaceDN w:val="0"/>
              <w:adjustRightInd w:val="0"/>
              <w:spacing w:line="276" w:lineRule="auto"/>
              <w:rPr>
                <w:lang w:val="de-DE"/>
              </w:rPr>
            </w:pPr>
            <w:r w:rsidRPr="00DD53EA">
              <w:rPr>
                <w:rFonts w:cstheme="minorBidi"/>
              </w:rPr>
              <w:t>plevele dvouděložné jednoleté</w:t>
            </w:r>
          </w:p>
        </w:tc>
        <w:tc>
          <w:tcPr>
            <w:tcW w:w="1418" w:type="dxa"/>
          </w:tcPr>
          <w:p w14:paraId="2BBE911D" w14:textId="77777777" w:rsidR="00DD53EA" w:rsidRPr="00DD53EA" w:rsidRDefault="00DD53EA" w:rsidP="005E3ABB">
            <w:pPr>
              <w:widowControl w:val="0"/>
              <w:autoSpaceDE w:val="0"/>
              <w:autoSpaceDN w:val="0"/>
              <w:adjustRightInd w:val="0"/>
              <w:spacing w:line="276" w:lineRule="auto"/>
            </w:pPr>
            <w:r w:rsidRPr="00DD53EA">
              <w:rPr>
                <w:rFonts w:cstheme="minorBidi"/>
              </w:rPr>
              <w:t>0,6 l/ha</w:t>
            </w:r>
          </w:p>
        </w:tc>
        <w:tc>
          <w:tcPr>
            <w:tcW w:w="567" w:type="dxa"/>
          </w:tcPr>
          <w:p w14:paraId="48D1CC44" w14:textId="77777777" w:rsidR="00DD53EA" w:rsidRPr="00DD53EA" w:rsidRDefault="00DD53EA" w:rsidP="005E3ABB">
            <w:pPr>
              <w:widowControl w:val="0"/>
              <w:autoSpaceDE w:val="0"/>
              <w:autoSpaceDN w:val="0"/>
              <w:adjustRightInd w:val="0"/>
              <w:spacing w:line="276" w:lineRule="auto"/>
              <w:jc w:val="center"/>
            </w:pPr>
            <w:r w:rsidRPr="00DD53EA">
              <w:t>AT</w:t>
            </w:r>
          </w:p>
        </w:tc>
        <w:tc>
          <w:tcPr>
            <w:tcW w:w="1842" w:type="dxa"/>
          </w:tcPr>
          <w:p w14:paraId="33963887" w14:textId="10CBB6FC" w:rsidR="00DD53EA" w:rsidRPr="00DD53EA" w:rsidRDefault="00DD53EA" w:rsidP="005E3ABB">
            <w:pPr>
              <w:widowControl w:val="0"/>
              <w:autoSpaceDE w:val="0"/>
              <w:autoSpaceDN w:val="0"/>
              <w:adjustRightInd w:val="0"/>
              <w:spacing w:line="276" w:lineRule="auto"/>
            </w:pPr>
            <w:r w:rsidRPr="00DD53EA">
              <w:rPr>
                <w:rFonts w:cstheme="minorBidi"/>
              </w:rPr>
              <w:t xml:space="preserve"> 1) od: 12 BBCH, do: 18 BBCH</w:t>
            </w:r>
          </w:p>
        </w:tc>
        <w:tc>
          <w:tcPr>
            <w:tcW w:w="2268" w:type="dxa"/>
          </w:tcPr>
          <w:p w14:paraId="25035522" w14:textId="21748685" w:rsidR="00DD53EA" w:rsidRPr="00DD53EA" w:rsidRDefault="00DD53EA" w:rsidP="005E3ABB">
            <w:pPr>
              <w:widowControl w:val="0"/>
              <w:autoSpaceDE w:val="0"/>
              <w:autoSpaceDN w:val="0"/>
              <w:adjustRightInd w:val="0"/>
              <w:spacing w:line="276" w:lineRule="auto"/>
              <w:rPr>
                <w:rFonts w:cstheme="minorBidi"/>
              </w:rPr>
            </w:pPr>
            <w:r w:rsidRPr="00DD53EA">
              <w:rPr>
                <w:rFonts w:cstheme="minorBidi"/>
              </w:rPr>
              <w:t xml:space="preserve">4) aplikace opakovaná 3x </w:t>
            </w:r>
          </w:p>
          <w:p w14:paraId="0BE5B4C6" w14:textId="77777777" w:rsidR="00DD53EA" w:rsidRPr="00DD53EA" w:rsidRDefault="00DD53EA" w:rsidP="005E3ABB">
            <w:pPr>
              <w:widowControl w:val="0"/>
              <w:autoSpaceDE w:val="0"/>
              <w:autoSpaceDN w:val="0"/>
              <w:adjustRightInd w:val="0"/>
              <w:spacing w:line="276" w:lineRule="auto"/>
            </w:pPr>
            <w:r w:rsidRPr="00DD53EA">
              <w:rPr>
                <w:rFonts w:cstheme="minorBidi"/>
              </w:rPr>
              <w:t>do celkové dávky 1,8 l/ha</w:t>
            </w:r>
          </w:p>
        </w:tc>
      </w:tr>
    </w:tbl>
    <w:p w14:paraId="0EAFB2AA" w14:textId="77777777" w:rsidR="00333A8F" w:rsidRDefault="00333A8F" w:rsidP="005E3ABB">
      <w:pPr>
        <w:widowControl w:val="0"/>
        <w:autoSpaceDE w:val="0"/>
        <w:autoSpaceDN w:val="0"/>
        <w:spacing w:line="276" w:lineRule="auto"/>
        <w:rPr>
          <w:rFonts w:eastAsiaTheme="minorHAnsi"/>
          <w:snapToGrid w:val="0"/>
          <w:lang w:eastAsia="en-US"/>
        </w:rPr>
      </w:pPr>
    </w:p>
    <w:p w14:paraId="7D159BBC" w14:textId="7BF3E786" w:rsidR="00DD53EA" w:rsidRDefault="00DD53EA" w:rsidP="005E3ABB">
      <w:pPr>
        <w:widowControl w:val="0"/>
        <w:autoSpaceDE w:val="0"/>
        <w:autoSpaceDN w:val="0"/>
        <w:spacing w:line="276" w:lineRule="auto"/>
        <w:rPr>
          <w:rFonts w:eastAsiaTheme="minorHAnsi"/>
          <w:snapToGrid w:val="0"/>
          <w:lang w:eastAsia="en-US"/>
        </w:rPr>
      </w:pPr>
      <w:r w:rsidRPr="00DD53EA">
        <w:rPr>
          <w:rFonts w:eastAsiaTheme="minorHAnsi"/>
          <w:snapToGrid w:val="0"/>
          <w:lang w:eastAsia="en-US"/>
        </w:rPr>
        <w:t>AT - ochranná lhůta je dána odstupem mezi termínem poslední aplikace a sklizní.</w:t>
      </w:r>
    </w:p>
    <w:p w14:paraId="5706037A" w14:textId="77777777" w:rsidR="00333A8F" w:rsidRPr="00DD53EA" w:rsidRDefault="00333A8F" w:rsidP="005E3ABB">
      <w:pPr>
        <w:widowControl w:val="0"/>
        <w:autoSpaceDE w:val="0"/>
        <w:autoSpaceDN w:val="0"/>
        <w:spacing w:line="276" w:lineRule="auto"/>
        <w:rPr>
          <w:rFonts w:eastAsiaTheme="minorHAnsi"/>
          <w:snapToGrid w:val="0"/>
          <w:lang w:eastAsia="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842"/>
        <w:gridCol w:w="2127"/>
        <w:gridCol w:w="1842"/>
      </w:tblGrid>
      <w:tr w:rsidR="00DD53EA" w:rsidRPr="00DD53EA" w14:paraId="18BC2B10" w14:textId="77777777" w:rsidTr="00333A8F">
        <w:tc>
          <w:tcPr>
            <w:tcW w:w="1702" w:type="dxa"/>
            <w:shd w:val="clear" w:color="auto" w:fill="auto"/>
          </w:tcPr>
          <w:p w14:paraId="4104713C" w14:textId="77777777" w:rsidR="00DD53EA" w:rsidRPr="00DD53EA" w:rsidRDefault="00DD53EA" w:rsidP="005E3ABB">
            <w:pPr>
              <w:widowControl w:val="0"/>
              <w:autoSpaceDE w:val="0"/>
              <w:autoSpaceDN w:val="0"/>
              <w:adjustRightInd w:val="0"/>
              <w:spacing w:line="276" w:lineRule="auto"/>
              <w:ind w:left="34" w:hanging="34"/>
              <w:rPr>
                <w:rFonts w:cs="Arial"/>
              </w:rPr>
            </w:pPr>
            <w:r w:rsidRPr="00DD53EA">
              <w:rPr>
                <w:rFonts w:cs="Arial"/>
              </w:rPr>
              <w:t>Plodina, oblast použití</w:t>
            </w:r>
          </w:p>
        </w:tc>
        <w:tc>
          <w:tcPr>
            <w:tcW w:w="1701" w:type="dxa"/>
            <w:shd w:val="clear" w:color="auto" w:fill="auto"/>
          </w:tcPr>
          <w:p w14:paraId="6278E10A" w14:textId="77777777" w:rsidR="00DD53EA" w:rsidRPr="00DD53EA" w:rsidRDefault="00DD53EA" w:rsidP="005E3ABB">
            <w:pPr>
              <w:widowControl w:val="0"/>
              <w:autoSpaceDE w:val="0"/>
              <w:autoSpaceDN w:val="0"/>
              <w:adjustRightInd w:val="0"/>
              <w:spacing w:line="276" w:lineRule="auto"/>
              <w:ind w:right="-106"/>
              <w:rPr>
                <w:rFonts w:ascii="Arial" w:hAnsi="Arial" w:cs="Arial"/>
              </w:rPr>
            </w:pPr>
            <w:r w:rsidRPr="00DD53EA">
              <w:rPr>
                <w:rFonts w:cs="Arial"/>
              </w:rPr>
              <w:t>Dávka vody</w:t>
            </w:r>
          </w:p>
        </w:tc>
        <w:tc>
          <w:tcPr>
            <w:tcW w:w="1842" w:type="dxa"/>
            <w:shd w:val="clear" w:color="auto" w:fill="auto"/>
          </w:tcPr>
          <w:p w14:paraId="525E1918" w14:textId="77777777" w:rsidR="00DD53EA" w:rsidRPr="00DD53EA" w:rsidRDefault="00DD53EA" w:rsidP="005E3ABB">
            <w:pPr>
              <w:widowControl w:val="0"/>
              <w:autoSpaceDE w:val="0"/>
              <w:autoSpaceDN w:val="0"/>
              <w:adjustRightInd w:val="0"/>
              <w:spacing w:line="276" w:lineRule="auto"/>
              <w:ind w:left="34" w:hanging="34"/>
              <w:rPr>
                <w:rFonts w:ascii="Arial" w:hAnsi="Arial" w:cs="Arial"/>
              </w:rPr>
            </w:pPr>
            <w:r w:rsidRPr="00DD53EA">
              <w:rPr>
                <w:rFonts w:cs="Arial"/>
              </w:rPr>
              <w:t>Způsob aplikace</w:t>
            </w:r>
          </w:p>
        </w:tc>
        <w:tc>
          <w:tcPr>
            <w:tcW w:w="2127" w:type="dxa"/>
            <w:shd w:val="clear" w:color="auto" w:fill="auto"/>
          </w:tcPr>
          <w:p w14:paraId="7EF58D19" w14:textId="4B90A295" w:rsidR="00DD53EA" w:rsidRPr="00DD53EA" w:rsidRDefault="00DD53EA" w:rsidP="005E3ABB">
            <w:pPr>
              <w:widowControl w:val="0"/>
              <w:autoSpaceDE w:val="0"/>
              <w:autoSpaceDN w:val="0"/>
              <w:adjustRightInd w:val="0"/>
              <w:spacing w:line="276" w:lineRule="auto"/>
              <w:ind w:right="-105"/>
              <w:rPr>
                <w:rFonts w:cs="Arial"/>
              </w:rPr>
            </w:pPr>
            <w:r w:rsidRPr="00DD53EA">
              <w:rPr>
                <w:rFonts w:cs="Arial"/>
              </w:rPr>
              <w:t>Max. počet aplikací v</w:t>
            </w:r>
            <w:r w:rsidR="00333A8F">
              <w:rPr>
                <w:rFonts w:cs="Arial"/>
              </w:rPr>
              <w:t xml:space="preserve"> </w:t>
            </w:r>
            <w:r w:rsidRPr="00DD53EA">
              <w:rPr>
                <w:rFonts w:cs="Arial"/>
              </w:rPr>
              <w:t>plodině</w:t>
            </w:r>
          </w:p>
        </w:tc>
        <w:tc>
          <w:tcPr>
            <w:tcW w:w="1842" w:type="dxa"/>
            <w:shd w:val="clear" w:color="auto" w:fill="auto"/>
          </w:tcPr>
          <w:p w14:paraId="2D33010D" w14:textId="77777777" w:rsidR="00DD53EA" w:rsidRPr="00DD53EA" w:rsidRDefault="00DD53EA" w:rsidP="005E3ABB">
            <w:pPr>
              <w:widowControl w:val="0"/>
              <w:autoSpaceDE w:val="0"/>
              <w:autoSpaceDN w:val="0"/>
              <w:adjustRightInd w:val="0"/>
              <w:spacing w:line="276" w:lineRule="auto"/>
              <w:ind w:left="34" w:hanging="34"/>
              <w:rPr>
                <w:rFonts w:cs="Arial"/>
              </w:rPr>
            </w:pPr>
            <w:r w:rsidRPr="00DD53EA">
              <w:rPr>
                <w:rFonts w:cs="Arial"/>
              </w:rPr>
              <w:t xml:space="preserve">Interval mezi aplikacemi </w:t>
            </w:r>
          </w:p>
        </w:tc>
      </w:tr>
      <w:tr w:rsidR="00DD53EA" w:rsidRPr="00DD53EA" w14:paraId="6D671A65" w14:textId="77777777" w:rsidTr="00333A8F">
        <w:tc>
          <w:tcPr>
            <w:tcW w:w="1702" w:type="dxa"/>
            <w:shd w:val="clear" w:color="auto" w:fill="auto"/>
          </w:tcPr>
          <w:p w14:paraId="05CCC867" w14:textId="77777777" w:rsidR="00DD53EA" w:rsidRPr="00DD53EA" w:rsidRDefault="00DD53EA" w:rsidP="005E3ABB">
            <w:pPr>
              <w:widowControl w:val="0"/>
              <w:autoSpaceDE w:val="0"/>
              <w:autoSpaceDN w:val="0"/>
              <w:adjustRightInd w:val="0"/>
              <w:spacing w:line="276" w:lineRule="auto"/>
              <w:ind w:left="25"/>
              <w:rPr>
                <w:rFonts w:cs="Arial"/>
              </w:rPr>
            </w:pPr>
            <w:r w:rsidRPr="00DD53EA">
              <w:rPr>
                <w:rFonts w:cs="Arial"/>
              </w:rPr>
              <w:t>cukrovka</w:t>
            </w:r>
          </w:p>
        </w:tc>
        <w:tc>
          <w:tcPr>
            <w:tcW w:w="1701" w:type="dxa"/>
            <w:shd w:val="clear" w:color="auto" w:fill="auto"/>
          </w:tcPr>
          <w:p w14:paraId="1C30C4C1" w14:textId="0A02D739" w:rsidR="00DD53EA" w:rsidRPr="00DD53EA" w:rsidRDefault="00DD53EA" w:rsidP="005E3ABB">
            <w:pPr>
              <w:widowControl w:val="0"/>
              <w:autoSpaceDE w:val="0"/>
              <w:autoSpaceDN w:val="0"/>
              <w:adjustRightInd w:val="0"/>
              <w:spacing w:line="276" w:lineRule="auto"/>
              <w:ind w:right="-106"/>
              <w:rPr>
                <w:rFonts w:cs="Arial"/>
              </w:rPr>
            </w:pPr>
            <w:r w:rsidRPr="00DD53EA">
              <w:rPr>
                <w:rFonts w:cs="Arial"/>
              </w:rPr>
              <w:t>200-300 l/ha</w:t>
            </w:r>
          </w:p>
        </w:tc>
        <w:tc>
          <w:tcPr>
            <w:tcW w:w="1842" w:type="dxa"/>
            <w:shd w:val="clear" w:color="auto" w:fill="auto"/>
          </w:tcPr>
          <w:p w14:paraId="15F8CF79" w14:textId="77777777" w:rsidR="00DD53EA" w:rsidRPr="00DD53EA" w:rsidRDefault="00DD53EA" w:rsidP="005E3ABB">
            <w:pPr>
              <w:widowControl w:val="0"/>
              <w:autoSpaceDE w:val="0"/>
              <w:autoSpaceDN w:val="0"/>
              <w:adjustRightInd w:val="0"/>
              <w:spacing w:line="276" w:lineRule="auto"/>
              <w:rPr>
                <w:rFonts w:cs="Arial"/>
              </w:rPr>
            </w:pPr>
            <w:r w:rsidRPr="00DD53EA">
              <w:rPr>
                <w:rFonts w:cs="Arial"/>
              </w:rPr>
              <w:t>postřik</w:t>
            </w:r>
          </w:p>
        </w:tc>
        <w:tc>
          <w:tcPr>
            <w:tcW w:w="2127" w:type="dxa"/>
            <w:shd w:val="clear" w:color="auto" w:fill="auto"/>
          </w:tcPr>
          <w:p w14:paraId="053C00A5" w14:textId="23E6DF2A" w:rsidR="00DD53EA" w:rsidRPr="00DD53EA" w:rsidRDefault="00DD53EA" w:rsidP="005E3ABB">
            <w:pPr>
              <w:widowControl w:val="0"/>
              <w:autoSpaceDE w:val="0"/>
              <w:autoSpaceDN w:val="0"/>
              <w:adjustRightInd w:val="0"/>
              <w:spacing w:line="276" w:lineRule="auto"/>
              <w:ind w:right="-105"/>
              <w:rPr>
                <w:rFonts w:cs="Arial"/>
              </w:rPr>
            </w:pPr>
            <w:r w:rsidRPr="00DD53EA">
              <w:rPr>
                <w:rFonts w:cs="Arial"/>
              </w:rPr>
              <w:t>2x nebo 3x</w:t>
            </w:r>
          </w:p>
        </w:tc>
        <w:tc>
          <w:tcPr>
            <w:tcW w:w="1842" w:type="dxa"/>
            <w:shd w:val="clear" w:color="auto" w:fill="auto"/>
          </w:tcPr>
          <w:p w14:paraId="69F16972" w14:textId="2AB67C6C" w:rsidR="00DD53EA" w:rsidRPr="00DD53EA" w:rsidRDefault="00DD53EA" w:rsidP="005E3ABB">
            <w:pPr>
              <w:widowControl w:val="0"/>
              <w:autoSpaceDE w:val="0"/>
              <w:autoSpaceDN w:val="0"/>
              <w:adjustRightInd w:val="0"/>
              <w:spacing w:line="276" w:lineRule="auto"/>
              <w:rPr>
                <w:rFonts w:cs="Arial"/>
              </w:rPr>
            </w:pPr>
            <w:r w:rsidRPr="00DD53EA">
              <w:rPr>
                <w:rFonts w:cs="Arial"/>
              </w:rPr>
              <w:t>5-10 dnů</w:t>
            </w:r>
          </w:p>
        </w:tc>
      </w:tr>
    </w:tbl>
    <w:p w14:paraId="7D512DA0" w14:textId="77777777" w:rsidR="00DD53EA" w:rsidRDefault="00DD53EA" w:rsidP="005E3ABB">
      <w:pPr>
        <w:widowControl w:val="0"/>
        <w:spacing w:line="276" w:lineRule="auto"/>
        <w:jc w:val="both"/>
        <w:rPr>
          <w:rFonts w:eastAsia="Calibri"/>
          <w:bCs/>
          <w:u w:val="single"/>
          <w:lang w:eastAsia="en-US"/>
        </w:rPr>
      </w:pPr>
    </w:p>
    <w:p w14:paraId="09C45BF2" w14:textId="7BCCDD42" w:rsidR="00DD53EA" w:rsidRPr="00DD53EA" w:rsidRDefault="00DD53EA" w:rsidP="005E3ABB">
      <w:pPr>
        <w:widowControl w:val="0"/>
        <w:spacing w:line="276" w:lineRule="auto"/>
        <w:jc w:val="both"/>
        <w:rPr>
          <w:rFonts w:eastAsia="Calibri"/>
          <w:bCs/>
          <w:u w:val="single"/>
          <w:lang w:eastAsia="en-US"/>
        </w:rPr>
      </w:pPr>
      <w:r w:rsidRPr="00DD53EA">
        <w:rPr>
          <w:rFonts w:eastAsia="Calibri"/>
          <w:bCs/>
          <w:u w:val="single"/>
          <w:lang w:eastAsia="en-US"/>
        </w:rPr>
        <w:t>Spektrum účinnosti/aplikace:</w:t>
      </w:r>
    </w:p>
    <w:p w14:paraId="4D08197F" w14:textId="77777777"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Aplikace 2x 1 l/ha</w:t>
      </w:r>
    </w:p>
    <w:p w14:paraId="4AC6FB06" w14:textId="77777777" w:rsidR="00DD53EA" w:rsidRPr="00DD53EA" w:rsidRDefault="00DD53EA" w:rsidP="005E3ABB">
      <w:pPr>
        <w:widowControl w:val="0"/>
        <w:spacing w:line="276" w:lineRule="auto"/>
        <w:jc w:val="both"/>
        <w:rPr>
          <w:rFonts w:eastAsia="Calibri"/>
          <w:bCs/>
          <w:lang w:eastAsia="en-US"/>
        </w:rPr>
      </w:pPr>
      <w:r w:rsidRPr="00DD53EA">
        <w:rPr>
          <w:rFonts w:eastAsia="Calibri"/>
          <w:bCs/>
          <w:u w:val="single"/>
          <w:lang w:eastAsia="en-US"/>
        </w:rPr>
        <w:t>Plevele citlivé</w:t>
      </w:r>
      <w:r w:rsidRPr="00DD53EA">
        <w:rPr>
          <w:rFonts w:eastAsia="Calibri"/>
          <w:bCs/>
          <w:lang w:eastAsia="en-US"/>
        </w:rPr>
        <w:t xml:space="preserve"> – ptačinec prostřední, svízel přítula, laskavec ohnutý</w:t>
      </w:r>
    </w:p>
    <w:p w14:paraId="4E98DF82" w14:textId="77777777" w:rsidR="00DD53EA" w:rsidRPr="00DD53EA" w:rsidRDefault="00DD53EA" w:rsidP="005E3ABB">
      <w:pPr>
        <w:widowControl w:val="0"/>
        <w:spacing w:line="276" w:lineRule="auto"/>
        <w:jc w:val="both"/>
        <w:rPr>
          <w:rFonts w:eastAsia="Calibri"/>
          <w:bCs/>
          <w:lang w:eastAsia="en-US"/>
        </w:rPr>
      </w:pPr>
      <w:r w:rsidRPr="00DD53EA">
        <w:rPr>
          <w:rFonts w:eastAsia="Calibri"/>
          <w:bCs/>
          <w:u w:val="single"/>
          <w:lang w:eastAsia="en-US"/>
        </w:rPr>
        <w:t>Plevele méně citlivé</w:t>
      </w:r>
      <w:r w:rsidRPr="00DD53EA">
        <w:rPr>
          <w:rFonts w:eastAsia="Calibri"/>
          <w:bCs/>
          <w:lang w:eastAsia="en-US"/>
        </w:rPr>
        <w:t xml:space="preserve"> – penízek rolní</w:t>
      </w:r>
    </w:p>
    <w:p w14:paraId="372A496F" w14:textId="77777777" w:rsidR="00DD53EA" w:rsidRPr="00DD53EA" w:rsidRDefault="00DD53EA" w:rsidP="005E3ABB">
      <w:pPr>
        <w:widowControl w:val="0"/>
        <w:spacing w:line="276" w:lineRule="auto"/>
        <w:jc w:val="both"/>
        <w:rPr>
          <w:rFonts w:eastAsia="Calibri"/>
          <w:bCs/>
          <w:lang w:eastAsia="en-US"/>
        </w:rPr>
      </w:pPr>
    </w:p>
    <w:p w14:paraId="6C4FF4B9" w14:textId="2A075EE1"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Aplikace 3x 0,6 l/ha</w:t>
      </w:r>
    </w:p>
    <w:p w14:paraId="526C4F66" w14:textId="77777777" w:rsidR="00DD53EA" w:rsidRPr="00DD53EA" w:rsidRDefault="00DD53EA" w:rsidP="005E3ABB">
      <w:pPr>
        <w:widowControl w:val="0"/>
        <w:spacing w:line="276" w:lineRule="auto"/>
        <w:jc w:val="both"/>
        <w:rPr>
          <w:rFonts w:eastAsia="Calibri"/>
          <w:bCs/>
          <w:lang w:eastAsia="en-US"/>
        </w:rPr>
      </w:pPr>
      <w:r w:rsidRPr="00DD53EA">
        <w:rPr>
          <w:rFonts w:eastAsia="Calibri"/>
          <w:bCs/>
          <w:u w:val="single"/>
          <w:lang w:eastAsia="en-US"/>
        </w:rPr>
        <w:t>Plevele citlivé</w:t>
      </w:r>
      <w:r w:rsidRPr="00DD53EA">
        <w:rPr>
          <w:rFonts w:eastAsia="Calibri"/>
          <w:bCs/>
          <w:lang w:eastAsia="en-US"/>
        </w:rPr>
        <w:t xml:space="preserve"> – ptačinec prostřední, svízel přítula, laskavec ohnutý</w:t>
      </w:r>
    </w:p>
    <w:p w14:paraId="202ECF01" w14:textId="77777777" w:rsidR="00DD53EA" w:rsidRPr="00DD53EA" w:rsidRDefault="00DD53EA" w:rsidP="005E3ABB">
      <w:pPr>
        <w:widowControl w:val="0"/>
        <w:spacing w:line="276" w:lineRule="auto"/>
        <w:jc w:val="both"/>
        <w:rPr>
          <w:rFonts w:eastAsia="Calibri"/>
          <w:bCs/>
          <w:lang w:eastAsia="en-US"/>
        </w:rPr>
      </w:pPr>
    </w:p>
    <w:p w14:paraId="3EC80FC3" w14:textId="77777777"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Srážky do 4 hodin po aplikaci mohou snížit účinnost přípravku.</w:t>
      </w:r>
    </w:p>
    <w:p w14:paraId="1C1180BC" w14:textId="77CFA7EA"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Aplikujte při teplotě vzduchu 12-20</w:t>
      </w:r>
      <w:r w:rsidRPr="00DD53EA">
        <w:rPr>
          <w:rFonts w:eastAsia="Calibri"/>
          <w:bCs/>
          <w:vertAlign w:val="superscript"/>
          <w:lang w:eastAsia="en-US"/>
        </w:rPr>
        <w:t>o</w:t>
      </w:r>
      <w:r w:rsidRPr="00DD53EA">
        <w:rPr>
          <w:rFonts w:eastAsia="Calibri"/>
          <w:bCs/>
          <w:lang w:eastAsia="en-US"/>
        </w:rPr>
        <w:t>C, měřené na úrovni půdy.</w:t>
      </w:r>
    </w:p>
    <w:p w14:paraId="66847E6B" w14:textId="77777777"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Neaplikujte při silném slunečním záření.</w:t>
      </w:r>
    </w:p>
    <w:p w14:paraId="03F2ABB6" w14:textId="0258D710"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Neaplikujte v</w:t>
      </w:r>
      <w:r w:rsidR="00333A8F">
        <w:rPr>
          <w:rFonts w:eastAsia="Calibri"/>
          <w:bCs/>
          <w:lang w:eastAsia="en-US"/>
        </w:rPr>
        <w:t xml:space="preserve"> </w:t>
      </w:r>
      <w:r w:rsidRPr="00DD53EA">
        <w:rPr>
          <w:rFonts w:eastAsia="Calibri"/>
          <w:bCs/>
          <w:lang w:eastAsia="en-US"/>
        </w:rPr>
        <w:t>období očekávaných mrazíků.</w:t>
      </w:r>
    </w:p>
    <w:p w14:paraId="0FB21A9F" w14:textId="7469B577"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Porost musí být při aplikaci suchý.</w:t>
      </w:r>
    </w:p>
    <w:p w14:paraId="3EB3ED66" w14:textId="77777777"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Neaplikujte na půdách písčitých, hlinitopísčitých, rašelinných.</w:t>
      </w:r>
    </w:p>
    <w:p w14:paraId="17A73F45" w14:textId="253F302B" w:rsidR="00DD53EA" w:rsidRPr="00DD53EA" w:rsidRDefault="00DD53EA" w:rsidP="005E3ABB">
      <w:pPr>
        <w:widowControl w:val="0"/>
        <w:spacing w:line="276" w:lineRule="auto"/>
        <w:jc w:val="both"/>
        <w:rPr>
          <w:rFonts w:eastAsia="Calibri"/>
          <w:bCs/>
          <w:lang w:eastAsia="en-US"/>
        </w:rPr>
      </w:pPr>
      <w:r w:rsidRPr="00DD53EA">
        <w:rPr>
          <w:rFonts w:eastAsia="Calibri"/>
          <w:bCs/>
          <w:lang w:eastAsia="en-US"/>
        </w:rPr>
        <w:t>Neaplikujte na půdách přesušených a hrudkovitých.</w:t>
      </w:r>
    </w:p>
    <w:p w14:paraId="0632EC0C" w14:textId="77777777" w:rsidR="00DD53EA" w:rsidRPr="00DD53EA" w:rsidRDefault="00DD53EA" w:rsidP="005E3ABB">
      <w:pPr>
        <w:widowControl w:val="0"/>
        <w:spacing w:line="276" w:lineRule="auto"/>
        <w:jc w:val="both"/>
        <w:rPr>
          <w:rFonts w:eastAsia="Calibri"/>
          <w:bCs/>
          <w:lang w:eastAsia="en-US"/>
        </w:rPr>
      </w:pPr>
    </w:p>
    <w:p w14:paraId="6A9641C1" w14:textId="77777777" w:rsidR="00DD53EA" w:rsidRPr="00DD53EA" w:rsidRDefault="00DD53EA" w:rsidP="005E3ABB">
      <w:pPr>
        <w:widowControl w:val="0"/>
        <w:autoSpaceDE w:val="0"/>
        <w:autoSpaceDN w:val="0"/>
        <w:adjustRightInd w:val="0"/>
        <w:spacing w:line="276" w:lineRule="auto"/>
        <w:jc w:val="both"/>
        <w:rPr>
          <w:bCs/>
          <w:u w:val="single"/>
        </w:rPr>
      </w:pPr>
      <w:r w:rsidRPr="00DD53EA">
        <w:rPr>
          <w:bCs/>
          <w:u w:val="single"/>
        </w:rPr>
        <w:t>Následné a náhradní plodiny:</w:t>
      </w:r>
    </w:p>
    <w:p w14:paraId="21656833" w14:textId="77777777" w:rsidR="00DD53EA" w:rsidRPr="00DD53EA" w:rsidRDefault="00DD53EA" w:rsidP="005E3ABB">
      <w:pPr>
        <w:widowControl w:val="0"/>
        <w:autoSpaceDE w:val="0"/>
        <w:autoSpaceDN w:val="0"/>
        <w:adjustRightInd w:val="0"/>
        <w:spacing w:line="276" w:lineRule="auto"/>
        <w:jc w:val="both"/>
        <w:rPr>
          <w:bCs/>
        </w:rPr>
      </w:pPr>
      <w:r w:rsidRPr="00DD53EA">
        <w:rPr>
          <w:bCs/>
        </w:rPr>
        <w:t xml:space="preserve">Pěstování </w:t>
      </w:r>
      <w:r w:rsidRPr="00DD53EA">
        <w:rPr>
          <w:bCs/>
          <w:u w:val="single"/>
        </w:rPr>
        <w:t>následných</w:t>
      </w:r>
      <w:r w:rsidRPr="00DD53EA">
        <w:rPr>
          <w:bCs/>
        </w:rPr>
        <w:t xml:space="preserve"> plodin je po provedení orby do hloubky min. 15 cm bez omezení.</w:t>
      </w:r>
    </w:p>
    <w:p w14:paraId="4A5B3342" w14:textId="0427B3AD" w:rsidR="00DD53EA" w:rsidRPr="00DD53EA" w:rsidRDefault="00DD53EA" w:rsidP="005E3ABB">
      <w:pPr>
        <w:widowControl w:val="0"/>
        <w:autoSpaceDE w:val="0"/>
        <w:autoSpaceDN w:val="0"/>
        <w:adjustRightInd w:val="0"/>
        <w:spacing w:line="276" w:lineRule="auto"/>
        <w:jc w:val="both"/>
        <w:rPr>
          <w:bCs/>
        </w:rPr>
      </w:pPr>
      <w:r w:rsidRPr="00DD53EA">
        <w:rPr>
          <w:bCs/>
        </w:rPr>
        <w:t xml:space="preserve">Jako </w:t>
      </w:r>
      <w:r w:rsidRPr="00DD53EA">
        <w:rPr>
          <w:bCs/>
          <w:u w:val="single"/>
        </w:rPr>
        <w:t>náhradní</w:t>
      </w:r>
      <w:r w:rsidRPr="00DD53EA">
        <w:rPr>
          <w:bCs/>
        </w:rPr>
        <w:t xml:space="preserve"> plodiny lze po 30 dnech od aplikace a po provedení orby do hloubky min. 20 cm pěstovat pouze řepu. Ozimé obilniny lze pěstovat po 5 měsících od aplikace a ostatní plodiny po 3 měsících od aplikace.</w:t>
      </w:r>
    </w:p>
    <w:p w14:paraId="27CA56CD" w14:textId="77777777" w:rsidR="00DD53EA" w:rsidRPr="00DD53EA" w:rsidRDefault="00DD53EA" w:rsidP="005E3ABB">
      <w:pPr>
        <w:widowControl w:val="0"/>
        <w:autoSpaceDE w:val="0"/>
        <w:autoSpaceDN w:val="0"/>
        <w:adjustRightInd w:val="0"/>
        <w:spacing w:line="276" w:lineRule="auto"/>
        <w:jc w:val="both"/>
        <w:rPr>
          <w:bCs/>
        </w:rPr>
      </w:pPr>
    </w:p>
    <w:p w14:paraId="1870B890" w14:textId="58F75F6A" w:rsidR="00DD53EA" w:rsidRPr="00DD53EA" w:rsidRDefault="00DD53EA" w:rsidP="005E3ABB">
      <w:pPr>
        <w:widowControl w:val="0"/>
        <w:autoSpaceDE w:val="0"/>
        <w:autoSpaceDN w:val="0"/>
        <w:adjustRightInd w:val="0"/>
        <w:spacing w:line="276" w:lineRule="auto"/>
        <w:jc w:val="both"/>
        <w:rPr>
          <w:bCs/>
          <w:i/>
        </w:rPr>
      </w:pPr>
      <w:r w:rsidRPr="00DD53EA">
        <w:rPr>
          <w:bCs/>
        </w:rPr>
        <w:t>V</w:t>
      </w:r>
      <w:r w:rsidR="00333A8F">
        <w:rPr>
          <w:bCs/>
        </w:rPr>
        <w:t xml:space="preserve"> </w:t>
      </w:r>
      <w:r w:rsidRPr="00DD53EA">
        <w:rPr>
          <w:bCs/>
        </w:rPr>
        <w:t>případě zrušení porostu cukrové řepy se doporučuje založení následného porostu kořenové a cibulové zeleniny minimálně 50 dní a listové a košťálové zeleniny a bylinek minimálně 30 dní po poslední aplikaci za účelem</w:t>
      </w:r>
      <w:r w:rsidR="00333A8F">
        <w:rPr>
          <w:bCs/>
        </w:rPr>
        <w:t xml:space="preserve"> </w:t>
      </w:r>
      <w:r w:rsidRPr="00DD53EA">
        <w:rPr>
          <w:bCs/>
        </w:rPr>
        <w:t>zamezení rizika překročení stanovených hodnot EU MLR v</w:t>
      </w:r>
      <w:r w:rsidR="00333A8F">
        <w:rPr>
          <w:bCs/>
        </w:rPr>
        <w:t xml:space="preserve"> </w:t>
      </w:r>
      <w:r w:rsidRPr="00DD53EA">
        <w:rPr>
          <w:bCs/>
        </w:rPr>
        <w:t>produktech těchto plodin při sklizni.</w:t>
      </w:r>
    </w:p>
    <w:p w14:paraId="376527BB" w14:textId="77777777" w:rsidR="00DD53EA" w:rsidRPr="00DD53EA" w:rsidRDefault="00DD53EA" w:rsidP="005E3ABB">
      <w:pPr>
        <w:widowControl w:val="0"/>
        <w:autoSpaceDE w:val="0"/>
        <w:autoSpaceDN w:val="0"/>
        <w:adjustRightInd w:val="0"/>
        <w:spacing w:line="276" w:lineRule="auto"/>
        <w:jc w:val="both"/>
        <w:rPr>
          <w:bCs/>
        </w:rPr>
      </w:pPr>
    </w:p>
    <w:p w14:paraId="3EB20C59" w14:textId="77777777" w:rsidR="00DD53EA" w:rsidRPr="00DD53EA" w:rsidRDefault="00DD53EA" w:rsidP="005E3ABB">
      <w:pPr>
        <w:widowControl w:val="0"/>
        <w:autoSpaceDE w:val="0"/>
        <w:autoSpaceDN w:val="0"/>
        <w:adjustRightInd w:val="0"/>
        <w:spacing w:line="276" w:lineRule="auto"/>
        <w:jc w:val="both"/>
        <w:rPr>
          <w:bCs/>
        </w:rPr>
      </w:pPr>
      <w:r w:rsidRPr="00DD53EA">
        <w:rPr>
          <w:bCs/>
        </w:rPr>
        <w:t>Přípravek nesmí zasáhnout okolní porosty ani oseté pozemky nebo pozemky určené k setí.</w:t>
      </w:r>
    </w:p>
    <w:p w14:paraId="4F907CE3" w14:textId="77777777" w:rsidR="00DD53EA" w:rsidRPr="00DD53EA" w:rsidRDefault="00DD53EA" w:rsidP="005E3ABB">
      <w:pPr>
        <w:widowControl w:val="0"/>
        <w:autoSpaceDE w:val="0"/>
        <w:autoSpaceDN w:val="0"/>
        <w:adjustRightInd w:val="0"/>
        <w:spacing w:line="276" w:lineRule="auto"/>
        <w:jc w:val="both"/>
        <w:rPr>
          <w:bCs/>
        </w:rPr>
      </w:pPr>
    </w:p>
    <w:p w14:paraId="7513E009" w14:textId="77777777" w:rsidR="00DD53EA" w:rsidRPr="00DD53EA" w:rsidRDefault="00DD53EA" w:rsidP="005E3ABB">
      <w:pPr>
        <w:widowControl w:val="0"/>
        <w:autoSpaceDE w:val="0"/>
        <w:autoSpaceDN w:val="0"/>
        <w:adjustRightInd w:val="0"/>
        <w:spacing w:line="276" w:lineRule="auto"/>
        <w:jc w:val="both"/>
        <w:rPr>
          <w:bCs/>
          <w:u w:val="single"/>
        </w:rPr>
      </w:pPr>
      <w:r w:rsidRPr="00DD53EA">
        <w:rPr>
          <w:bCs/>
          <w:u w:val="single"/>
        </w:rPr>
        <w:t>Čištění aplikačního zařízení</w:t>
      </w:r>
    </w:p>
    <w:p w14:paraId="1686B5BA" w14:textId="77777777" w:rsidR="00DD53EA" w:rsidRPr="00DD53EA" w:rsidRDefault="00DD53EA" w:rsidP="005E3ABB">
      <w:pPr>
        <w:widowControl w:val="0"/>
        <w:autoSpaceDE w:val="0"/>
        <w:autoSpaceDN w:val="0"/>
        <w:adjustRightInd w:val="0"/>
        <w:spacing w:line="276" w:lineRule="auto"/>
        <w:jc w:val="both"/>
        <w:rPr>
          <w:bCs/>
        </w:rPr>
      </w:pPr>
      <w:r w:rsidRPr="00DD53EA">
        <w:rPr>
          <w:bCs/>
        </w:rPr>
        <w:t>Ihned po ukončení postřiku postřikové zařízení min. 2x důkladně propláchněte čistou vodou.</w:t>
      </w:r>
    </w:p>
    <w:p w14:paraId="48F66F2B" w14:textId="77777777" w:rsidR="00DD53EA" w:rsidRPr="00DD53EA" w:rsidRDefault="00DD53EA" w:rsidP="005E3ABB">
      <w:pPr>
        <w:widowControl w:val="0"/>
        <w:autoSpaceDE w:val="0"/>
        <w:autoSpaceDN w:val="0"/>
        <w:adjustRightInd w:val="0"/>
        <w:spacing w:line="276" w:lineRule="auto"/>
        <w:jc w:val="both"/>
        <w:rPr>
          <w:bCs/>
        </w:rPr>
      </w:pPr>
      <w:r w:rsidRPr="00DD53EA">
        <w:rPr>
          <w:bCs/>
        </w:rPr>
        <w:t>Trysky a sítka musejí být čištěny odděleně.</w:t>
      </w:r>
    </w:p>
    <w:p w14:paraId="3113B337" w14:textId="3223AC10" w:rsidR="00DD53EA" w:rsidRPr="00DD53EA" w:rsidRDefault="00DD53EA" w:rsidP="005E3ABB">
      <w:pPr>
        <w:widowControl w:val="0"/>
        <w:autoSpaceDE w:val="0"/>
        <w:autoSpaceDN w:val="0"/>
        <w:adjustRightInd w:val="0"/>
        <w:spacing w:line="276" w:lineRule="auto"/>
        <w:jc w:val="both"/>
        <w:rPr>
          <w:bCs/>
        </w:rPr>
      </w:pPr>
      <w:r w:rsidRPr="00DD53EA">
        <w:rPr>
          <w:bCs/>
        </w:rPr>
        <w:t>Nedostatečné vypláchnutí postřikového zařízení může způsobit poškození následně ošetřovaných rostlin.</w:t>
      </w:r>
    </w:p>
    <w:p w14:paraId="5BCF22B7" w14:textId="77777777" w:rsidR="00DD53EA" w:rsidRPr="00DD53EA" w:rsidRDefault="00DD53EA" w:rsidP="005E3ABB">
      <w:pPr>
        <w:widowControl w:val="0"/>
        <w:autoSpaceDE w:val="0"/>
        <w:autoSpaceDN w:val="0"/>
        <w:adjustRightInd w:val="0"/>
        <w:spacing w:line="276" w:lineRule="auto"/>
        <w:jc w:val="both"/>
        <w:rPr>
          <w:bCs/>
        </w:rPr>
      </w:pPr>
    </w:p>
    <w:p w14:paraId="3473A93D" w14:textId="2C8082D3" w:rsidR="00DD53EA" w:rsidRPr="00DD53EA" w:rsidRDefault="00DD53EA" w:rsidP="005E3ABB">
      <w:pPr>
        <w:widowControl w:val="0"/>
        <w:numPr>
          <w:ilvl w:val="12"/>
          <w:numId w:val="0"/>
        </w:numPr>
        <w:autoSpaceDE w:val="0"/>
        <w:autoSpaceDN w:val="0"/>
        <w:adjustRightInd w:val="0"/>
        <w:spacing w:line="276" w:lineRule="auto"/>
        <w:ind w:right="-284"/>
        <w:jc w:val="both"/>
        <w:rPr>
          <w:bCs/>
        </w:rPr>
      </w:pPr>
      <w:r w:rsidRPr="00DD53EA">
        <w:rPr>
          <w:bCs/>
        </w:rPr>
        <w:t>Tabulka ochranných vzdáleností stanovených s</w:t>
      </w:r>
      <w:r w:rsidR="00333A8F">
        <w:rPr>
          <w:bCs/>
        </w:rPr>
        <w:t xml:space="preserve"> </w:t>
      </w:r>
      <w:r w:rsidRPr="00DD53EA">
        <w:rPr>
          <w:bCs/>
        </w:rPr>
        <w:t>ohledem na ochranu necílových organismů</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1417"/>
        <w:gridCol w:w="1418"/>
        <w:gridCol w:w="1417"/>
        <w:gridCol w:w="1418"/>
      </w:tblGrid>
      <w:tr w:rsidR="00DD53EA" w:rsidRPr="00DD53EA" w14:paraId="2F6D1992" w14:textId="77777777" w:rsidTr="00333A8F">
        <w:trPr>
          <w:trHeight w:val="190"/>
          <w:jc w:val="center"/>
        </w:trPr>
        <w:tc>
          <w:tcPr>
            <w:tcW w:w="3823" w:type="dxa"/>
            <w:shd w:val="clear" w:color="auto" w:fill="FFFFFF"/>
          </w:tcPr>
          <w:p w14:paraId="54304C12" w14:textId="77777777" w:rsidR="00DD53EA" w:rsidRPr="00DD53EA" w:rsidRDefault="00DD53EA" w:rsidP="005E3ABB">
            <w:pPr>
              <w:widowControl w:val="0"/>
              <w:spacing w:before="100" w:beforeAutospacing="1" w:after="100" w:afterAutospacing="1" w:line="276" w:lineRule="auto"/>
              <w:rPr>
                <w:bCs/>
              </w:rPr>
            </w:pPr>
            <w:r w:rsidRPr="00DD53EA">
              <w:rPr>
                <w:bCs/>
              </w:rPr>
              <w:t>Plodina</w:t>
            </w:r>
          </w:p>
        </w:tc>
        <w:tc>
          <w:tcPr>
            <w:tcW w:w="1417" w:type="dxa"/>
          </w:tcPr>
          <w:p w14:paraId="35BEB555" w14:textId="732CB700" w:rsidR="00DD53EA" w:rsidRPr="00DD53EA" w:rsidRDefault="00DD53EA" w:rsidP="005E3ABB">
            <w:pPr>
              <w:widowControl w:val="0"/>
              <w:spacing w:before="100" w:beforeAutospacing="1" w:after="100" w:afterAutospacing="1" w:line="276" w:lineRule="auto"/>
              <w:rPr>
                <w:bCs/>
              </w:rPr>
            </w:pPr>
            <w:r w:rsidRPr="00DD53EA">
              <w:rPr>
                <w:bCs/>
              </w:rPr>
              <w:t>bez redukce</w:t>
            </w:r>
          </w:p>
        </w:tc>
        <w:tc>
          <w:tcPr>
            <w:tcW w:w="1418" w:type="dxa"/>
          </w:tcPr>
          <w:p w14:paraId="4768B2C9" w14:textId="36224635" w:rsidR="00DD53EA" w:rsidRPr="00DD53EA" w:rsidRDefault="00DD53EA" w:rsidP="005E3ABB">
            <w:pPr>
              <w:widowControl w:val="0"/>
              <w:spacing w:before="100" w:beforeAutospacing="1" w:after="100" w:afterAutospacing="1" w:line="276" w:lineRule="auto"/>
              <w:rPr>
                <w:bCs/>
              </w:rPr>
            </w:pPr>
            <w:r w:rsidRPr="00DD53EA">
              <w:rPr>
                <w:bCs/>
              </w:rPr>
              <w:t>tryska 50 %</w:t>
            </w:r>
          </w:p>
        </w:tc>
        <w:tc>
          <w:tcPr>
            <w:tcW w:w="1417" w:type="dxa"/>
          </w:tcPr>
          <w:p w14:paraId="0531E3DB" w14:textId="0D0AC741" w:rsidR="00DD53EA" w:rsidRPr="00DD53EA" w:rsidRDefault="00DD53EA" w:rsidP="005E3ABB">
            <w:pPr>
              <w:widowControl w:val="0"/>
              <w:spacing w:before="100" w:beforeAutospacing="1" w:after="100" w:afterAutospacing="1" w:line="276" w:lineRule="auto"/>
              <w:rPr>
                <w:bCs/>
              </w:rPr>
            </w:pPr>
            <w:r w:rsidRPr="00DD53EA">
              <w:rPr>
                <w:bCs/>
              </w:rPr>
              <w:t>tryska 75 %</w:t>
            </w:r>
          </w:p>
        </w:tc>
        <w:tc>
          <w:tcPr>
            <w:tcW w:w="1418" w:type="dxa"/>
          </w:tcPr>
          <w:p w14:paraId="0342A97F" w14:textId="4019D32F" w:rsidR="00DD53EA" w:rsidRPr="00DD53EA" w:rsidRDefault="00DD53EA" w:rsidP="005E3ABB">
            <w:pPr>
              <w:widowControl w:val="0"/>
              <w:spacing w:before="100" w:beforeAutospacing="1" w:after="100" w:afterAutospacing="1" w:line="276" w:lineRule="auto"/>
              <w:rPr>
                <w:bCs/>
              </w:rPr>
            </w:pPr>
            <w:r w:rsidRPr="00DD53EA">
              <w:rPr>
                <w:bCs/>
              </w:rPr>
              <w:t>tryska 90 %</w:t>
            </w:r>
          </w:p>
        </w:tc>
      </w:tr>
      <w:tr w:rsidR="00DD53EA" w:rsidRPr="00DD53EA" w14:paraId="0BDF466D" w14:textId="77777777" w:rsidTr="00333A8F">
        <w:trPr>
          <w:trHeight w:val="138"/>
          <w:jc w:val="center"/>
        </w:trPr>
        <w:tc>
          <w:tcPr>
            <w:tcW w:w="9493" w:type="dxa"/>
            <w:gridSpan w:val="5"/>
            <w:shd w:val="clear" w:color="auto" w:fill="FFFFFF"/>
            <w:vAlign w:val="center"/>
          </w:tcPr>
          <w:p w14:paraId="077AC4DF" w14:textId="77777777" w:rsidR="00DD53EA" w:rsidRPr="00DD53EA" w:rsidRDefault="00DD53EA" w:rsidP="005E3ABB">
            <w:pPr>
              <w:widowControl w:val="0"/>
              <w:spacing w:before="100" w:beforeAutospacing="1" w:after="100" w:afterAutospacing="1" w:line="276" w:lineRule="auto"/>
              <w:rPr>
                <w:bCs/>
              </w:rPr>
            </w:pPr>
            <w:r w:rsidRPr="00DD53EA">
              <w:rPr>
                <w:bCs/>
              </w:rPr>
              <w:t>Ochranná vzdálenost od povrchové vody s ohledem na ochranu vodních organismů [m]</w:t>
            </w:r>
          </w:p>
        </w:tc>
      </w:tr>
      <w:tr w:rsidR="00DD53EA" w:rsidRPr="00DD53EA" w14:paraId="568BCD95" w14:textId="77777777" w:rsidTr="00333A8F">
        <w:trPr>
          <w:trHeight w:val="242"/>
          <w:jc w:val="center"/>
        </w:trPr>
        <w:tc>
          <w:tcPr>
            <w:tcW w:w="3823" w:type="dxa"/>
            <w:shd w:val="clear" w:color="auto" w:fill="FFFFFF"/>
          </w:tcPr>
          <w:p w14:paraId="0F9D8BE8" w14:textId="77777777" w:rsidR="00DD53EA" w:rsidRPr="00DD53EA" w:rsidRDefault="00DD53EA" w:rsidP="005E3ABB">
            <w:pPr>
              <w:widowControl w:val="0"/>
              <w:spacing w:before="100" w:beforeAutospacing="1" w:after="100" w:afterAutospacing="1" w:line="276" w:lineRule="auto"/>
              <w:rPr>
                <w:bCs/>
              </w:rPr>
            </w:pPr>
            <w:r w:rsidRPr="00DD53EA">
              <w:rPr>
                <w:rFonts w:cs="Arial"/>
                <w:bCs/>
                <w:iCs/>
              </w:rPr>
              <w:t xml:space="preserve">cukrovka </w:t>
            </w:r>
          </w:p>
        </w:tc>
        <w:tc>
          <w:tcPr>
            <w:tcW w:w="1417" w:type="dxa"/>
            <w:vAlign w:val="center"/>
          </w:tcPr>
          <w:p w14:paraId="2A0D01A0" w14:textId="77777777" w:rsidR="00DD53EA" w:rsidRPr="00DD53EA" w:rsidRDefault="00DD53EA" w:rsidP="005E3ABB">
            <w:pPr>
              <w:widowControl w:val="0"/>
              <w:spacing w:before="100" w:beforeAutospacing="1" w:after="100" w:afterAutospacing="1" w:line="276" w:lineRule="auto"/>
              <w:jc w:val="center"/>
              <w:rPr>
                <w:bCs/>
              </w:rPr>
            </w:pPr>
            <w:r w:rsidRPr="00DD53EA">
              <w:rPr>
                <w:bCs/>
              </w:rPr>
              <w:t>4</w:t>
            </w:r>
          </w:p>
        </w:tc>
        <w:tc>
          <w:tcPr>
            <w:tcW w:w="1418" w:type="dxa"/>
            <w:vAlign w:val="center"/>
          </w:tcPr>
          <w:p w14:paraId="50040F65" w14:textId="77777777" w:rsidR="00DD53EA" w:rsidRPr="00DD53EA" w:rsidRDefault="00DD53EA" w:rsidP="005E3ABB">
            <w:pPr>
              <w:widowControl w:val="0"/>
              <w:spacing w:before="100" w:beforeAutospacing="1" w:after="100" w:afterAutospacing="1" w:line="276" w:lineRule="auto"/>
              <w:jc w:val="center"/>
              <w:rPr>
                <w:bCs/>
              </w:rPr>
            </w:pPr>
            <w:r w:rsidRPr="00DD53EA">
              <w:rPr>
                <w:bCs/>
              </w:rPr>
              <w:t>4</w:t>
            </w:r>
          </w:p>
        </w:tc>
        <w:tc>
          <w:tcPr>
            <w:tcW w:w="1417" w:type="dxa"/>
            <w:vAlign w:val="center"/>
          </w:tcPr>
          <w:p w14:paraId="46CF7F57" w14:textId="77777777" w:rsidR="00DD53EA" w:rsidRPr="00DD53EA" w:rsidRDefault="00DD53EA" w:rsidP="005E3ABB">
            <w:pPr>
              <w:widowControl w:val="0"/>
              <w:spacing w:before="100" w:beforeAutospacing="1" w:after="100" w:afterAutospacing="1" w:line="276" w:lineRule="auto"/>
              <w:jc w:val="center"/>
              <w:rPr>
                <w:bCs/>
              </w:rPr>
            </w:pPr>
            <w:r w:rsidRPr="00DD53EA">
              <w:rPr>
                <w:bCs/>
              </w:rPr>
              <w:t>4</w:t>
            </w:r>
          </w:p>
        </w:tc>
        <w:tc>
          <w:tcPr>
            <w:tcW w:w="1418" w:type="dxa"/>
            <w:vAlign w:val="center"/>
          </w:tcPr>
          <w:p w14:paraId="21550ACB" w14:textId="77777777" w:rsidR="00DD53EA" w:rsidRPr="00DD53EA" w:rsidRDefault="00DD53EA" w:rsidP="005E3ABB">
            <w:pPr>
              <w:widowControl w:val="0"/>
              <w:spacing w:before="100" w:beforeAutospacing="1" w:after="100" w:afterAutospacing="1" w:line="276" w:lineRule="auto"/>
              <w:jc w:val="center"/>
              <w:rPr>
                <w:bCs/>
              </w:rPr>
            </w:pPr>
            <w:r w:rsidRPr="00DD53EA">
              <w:rPr>
                <w:bCs/>
              </w:rPr>
              <w:t>4</w:t>
            </w:r>
          </w:p>
        </w:tc>
      </w:tr>
      <w:tr w:rsidR="00DD53EA" w:rsidRPr="00DD53EA" w14:paraId="511F9796" w14:textId="77777777" w:rsidTr="00333A8F">
        <w:trPr>
          <w:trHeight w:val="340"/>
          <w:jc w:val="center"/>
        </w:trPr>
        <w:tc>
          <w:tcPr>
            <w:tcW w:w="9493" w:type="dxa"/>
            <w:gridSpan w:val="5"/>
            <w:shd w:val="clear" w:color="auto" w:fill="FFFFFF"/>
          </w:tcPr>
          <w:p w14:paraId="4C5AC40A" w14:textId="77777777" w:rsidR="00DD53EA" w:rsidRPr="00DD53EA" w:rsidRDefault="00DD53EA" w:rsidP="005E3ABB">
            <w:pPr>
              <w:widowControl w:val="0"/>
              <w:spacing w:before="100" w:beforeAutospacing="1" w:after="100" w:afterAutospacing="1" w:line="276" w:lineRule="auto"/>
              <w:ind w:right="-141"/>
              <w:rPr>
                <w:bCs/>
              </w:rPr>
            </w:pPr>
            <w:r w:rsidRPr="00DD53EA">
              <w:rPr>
                <w:bCs/>
              </w:rPr>
              <w:t>Ochranná vzdálenost od okraje ošetřovaného pozemku s ohledem na ochranu necílových rostlin [m]</w:t>
            </w:r>
          </w:p>
        </w:tc>
      </w:tr>
      <w:tr w:rsidR="00DD53EA" w:rsidRPr="00DD53EA" w14:paraId="0EA87DEB" w14:textId="77777777" w:rsidTr="00333A8F">
        <w:trPr>
          <w:trHeight w:val="379"/>
          <w:jc w:val="center"/>
        </w:trPr>
        <w:tc>
          <w:tcPr>
            <w:tcW w:w="3823" w:type="dxa"/>
            <w:shd w:val="clear" w:color="auto" w:fill="FFFFFF"/>
          </w:tcPr>
          <w:p w14:paraId="44073B2C" w14:textId="77777777" w:rsidR="00DD53EA" w:rsidRPr="00DD53EA" w:rsidRDefault="00DD53EA" w:rsidP="005E3ABB">
            <w:pPr>
              <w:widowControl w:val="0"/>
              <w:autoSpaceDE w:val="0"/>
              <w:autoSpaceDN w:val="0"/>
              <w:adjustRightInd w:val="0"/>
              <w:spacing w:before="100" w:beforeAutospacing="1" w:after="100" w:afterAutospacing="1" w:line="276" w:lineRule="auto"/>
              <w:ind w:right="119"/>
              <w:rPr>
                <w:bCs/>
                <w:iCs/>
                <w:lang w:val="x-none" w:eastAsia="x-none"/>
              </w:rPr>
            </w:pPr>
            <w:r w:rsidRPr="00DD53EA">
              <w:rPr>
                <w:bCs/>
                <w:iCs/>
                <w:lang w:eastAsia="x-none"/>
              </w:rPr>
              <w:t>cukrovka</w:t>
            </w:r>
            <w:r w:rsidRPr="00DD53EA">
              <w:rPr>
                <w:bCs/>
                <w:iCs/>
                <w:lang w:val="x-none" w:eastAsia="x-none"/>
              </w:rPr>
              <w:t xml:space="preserve"> </w:t>
            </w:r>
          </w:p>
        </w:tc>
        <w:tc>
          <w:tcPr>
            <w:tcW w:w="1417" w:type="dxa"/>
          </w:tcPr>
          <w:p w14:paraId="6475CD1E" w14:textId="77777777" w:rsidR="00DD53EA" w:rsidRPr="00DD53EA" w:rsidRDefault="00DD53EA" w:rsidP="005E3ABB">
            <w:pPr>
              <w:widowControl w:val="0"/>
              <w:autoSpaceDE w:val="0"/>
              <w:autoSpaceDN w:val="0"/>
              <w:adjustRightInd w:val="0"/>
              <w:spacing w:before="100" w:beforeAutospacing="1" w:after="100" w:afterAutospacing="1" w:line="276" w:lineRule="auto"/>
              <w:ind w:right="119"/>
              <w:jc w:val="center"/>
              <w:rPr>
                <w:bCs/>
                <w:iCs/>
                <w:lang w:val="x-none" w:eastAsia="x-none"/>
              </w:rPr>
            </w:pPr>
            <w:r w:rsidRPr="00DD53EA">
              <w:rPr>
                <w:bCs/>
                <w:iCs/>
                <w:lang w:val="x-none" w:eastAsia="x-none"/>
              </w:rPr>
              <w:t>5</w:t>
            </w:r>
          </w:p>
        </w:tc>
        <w:tc>
          <w:tcPr>
            <w:tcW w:w="1418" w:type="dxa"/>
          </w:tcPr>
          <w:p w14:paraId="164AD257" w14:textId="77777777" w:rsidR="00DD53EA" w:rsidRPr="00DD53EA" w:rsidRDefault="00DD53EA" w:rsidP="005E3ABB">
            <w:pPr>
              <w:widowControl w:val="0"/>
              <w:autoSpaceDE w:val="0"/>
              <w:autoSpaceDN w:val="0"/>
              <w:adjustRightInd w:val="0"/>
              <w:spacing w:before="100" w:beforeAutospacing="1" w:after="100" w:afterAutospacing="1" w:line="276" w:lineRule="auto"/>
              <w:ind w:right="119"/>
              <w:jc w:val="center"/>
              <w:rPr>
                <w:bCs/>
                <w:iCs/>
                <w:lang w:val="x-none" w:eastAsia="x-none"/>
              </w:rPr>
            </w:pPr>
            <w:r w:rsidRPr="00DD53EA">
              <w:rPr>
                <w:bCs/>
                <w:iCs/>
                <w:lang w:val="x-none" w:eastAsia="x-none"/>
              </w:rPr>
              <w:t>0</w:t>
            </w:r>
          </w:p>
        </w:tc>
        <w:tc>
          <w:tcPr>
            <w:tcW w:w="1417" w:type="dxa"/>
          </w:tcPr>
          <w:p w14:paraId="4F74104C" w14:textId="77777777" w:rsidR="00DD53EA" w:rsidRPr="00DD53EA" w:rsidRDefault="00DD53EA" w:rsidP="005E3ABB">
            <w:pPr>
              <w:widowControl w:val="0"/>
              <w:autoSpaceDE w:val="0"/>
              <w:autoSpaceDN w:val="0"/>
              <w:adjustRightInd w:val="0"/>
              <w:spacing w:before="100" w:beforeAutospacing="1" w:after="100" w:afterAutospacing="1" w:line="276" w:lineRule="auto"/>
              <w:ind w:right="119"/>
              <w:jc w:val="center"/>
              <w:rPr>
                <w:bCs/>
                <w:iCs/>
                <w:lang w:val="x-none" w:eastAsia="x-none"/>
              </w:rPr>
            </w:pPr>
            <w:r w:rsidRPr="00DD53EA">
              <w:rPr>
                <w:bCs/>
                <w:iCs/>
                <w:lang w:val="x-none" w:eastAsia="x-none"/>
              </w:rPr>
              <w:t>0</w:t>
            </w:r>
          </w:p>
        </w:tc>
        <w:tc>
          <w:tcPr>
            <w:tcW w:w="1418" w:type="dxa"/>
          </w:tcPr>
          <w:p w14:paraId="32A21265" w14:textId="77777777" w:rsidR="00DD53EA" w:rsidRPr="00DD53EA" w:rsidRDefault="00DD53EA" w:rsidP="005E3ABB">
            <w:pPr>
              <w:widowControl w:val="0"/>
              <w:autoSpaceDE w:val="0"/>
              <w:autoSpaceDN w:val="0"/>
              <w:adjustRightInd w:val="0"/>
              <w:spacing w:before="100" w:beforeAutospacing="1" w:after="100" w:afterAutospacing="1" w:line="276" w:lineRule="auto"/>
              <w:ind w:right="119"/>
              <w:jc w:val="center"/>
              <w:rPr>
                <w:bCs/>
                <w:lang w:val="x-none" w:eastAsia="x-none"/>
              </w:rPr>
            </w:pPr>
            <w:r w:rsidRPr="00DD53EA">
              <w:rPr>
                <w:bCs/>
                <w:iCs/>
                <w:lang w:val="x-none" w:eastAsia="x-none"/>
              </w:rPr>
              <w:t>0</w:t>
            </w:r>
          </w:p>
        </w:tc>
      </w:tr>
    </w:tbl>
    <w:p w14:paraId="2670580E" w14:textId="77777777" w:rsidR="00333A8F" w:rsidRPr="00333A8F" w:rsidRDefault="00333A8F" w:rsidP="005E3ABB">
      <w:pPr>
        <w:widowControl w:val="0"/>
        <w:tabs>
          <w:tab w:val="left" w:pos="1560"/>
        </w:tabs>
        <w:spacing w:line="276" w:lineRule="auto"/>
        <w:ind w:left="2835" w:hanging="2835"/>
        <w:rPr>
          <w:bCs/>
        </w:rPr>
      </w:pPr>
    </w:p>
    <w:p w14:paraId="2BD86956" w14:textId="585DED95" w:rsidR="00C36C29" w:rsidRDefault="00C36C29" w:rsidP="005E3ABB">
      <w:pPr>
        <w:widowControl w:val="0"/>
        <w:tabs>
          <w:tab w:val="left" w:pos="1560"/>
        </w:tabs>
        <w:spacing w:line="276" w:lineRule="auto"/>
        <w:ind w:left="2835" w:hanging="2835"/>
        <w:rPr>
          <w:b/>
          <w:sz w:val="28"/>
          <w:szCs w:val="28"/>
        </w:rPr>
      </w:pPr>
      <w:proofErr w:type="spellStart"/>
      <w:r w:rsidRPr="00C36C29">
        <w:rPr>
          <w:b/>
          <w:sz w:val="28"/>
          <w:szCs w:val="28"/>
        </w:rPr>
        <w:t>Eledura</w:t>
      </w:r>
      <w:proofErr w:type="spellEnd"/>
      <w:r w:rsidR="00BF3569">
        <w:rPr>
          <w:b/>
          <w:sz w:val="28"/>
          <w:szCs w:val="28"/>
        </w:rPr>
        <w:t xml:space="preserve"> (+ další obchodní jméno </w:t>
      </w:r>
      <w:proofErr w:type="spellStart"/>
      <w:r w:rsidR="00BF3569">
        <w:rPr>
          <w:b/>
          <w:sz w:val="28"/>
          <w:szCs w:val="28"/>
        </w:rPr>
        <w:t>Compola</w:t>
      </w:r>
      <w:proofErr w:type="spellEnd"/>
      <w:r w:rsidR="00BF3569">
        <w:rPr>
          <w:b/>
          <w:sz w:val="28"/>
          <w:szCs w:val="28"/>
        </w:rPr>
        <w:t>)</w:t>
      </w:r>
    </w:p>
    <w:p w14:paraId="43A9B0BC" w14:textId="0699494D" w:rsidR="00402352" w:rsidRPr="00C36C29" w:rsidRDefault="00402352" w:rsidP="005E3ABB">
      <w:pPr>
        <w:widowControl w:val="0"/>
        <w:tabs>
          <w:tab w:val="left" w:pos="1560"/>
        </w:tabs>
        <w:spacing w:line="276" w:lineRule="auto"/>
        <w:ind w:left="2835" w:hanging="2835"/>
      </w:pPr>
      <w:r w:rsidRPr="00C36C29">
        <w:t xml:space="preserve">držitel rozhodnutí o povolení: </w:t>
      </w:r>
      <w:r w:rsidR="00C36C29" w:rsidRPr="00C36C29">
        <w:t xml:space="preserve">GLOBACHEM </w:t>
      </w:r>
      <w:proofErr w:type="spellStart"/>
      <w:r w:rsidR="00C36C29" w:rsidRPr="00C36C29">
        <w:t>nv</w:t>
      </w:r>
      <w:proofErr w:type="spellEnd"/>
      <w:r w:rsidR="00C36C29" w:rsidRPr="00C36C29">
        <w:t>.</w:t>
      </w:r>
      <w:r w:rsidR="00C36C29">
        <w:t xml:space="preserve">, </w:t>
      </w:r>
      <w:proofErr w:type="spellStart"/>
      <w:r w:rsidR="00C36C29" w:rsidRPr="00C36C29">
        <w:t>Lichtenberglaan</w:t>
      </w:r>
      <w:proofErr w:type="spellEnd"/>
      <w:r w:rsidR="00C36C29" w:rsidRPr="00C36C29">
        <w:t xml:space="preserve"> 2019, </w:t>
      </w:r>
      <w:proofErr w:type="spellStart"/>
      <w:r w:rsidR="00C36C29" w:rsidRPr="00C36C29">
        <w:t>Brustem</w:t>
      </w:r>
      <w:proofErr w:type="spellEnd"/>
      <w:r w:rsidR="00C36C29" w:rsidRPr="00C36C29">
        <w:t xml:space="preserve"> </w:t>
      </w:r>
      <w:proofErr w:type="spellStart"/>
      <w:r w:rsidR="00C36C29" w:rsidRPr="00C36C29">
        <w:t>Industriepark</w:t>
      </w:r>
      <w:proofErr w:type="spellEnd"/>
      <w:r w:rsidR="00C36C29" w:rsidRPr="00C36C29">
        <w:t xml:space="preserve">, B-3800 </w:t>
      </w:r>
      <w:proofErr w:type="spellStart"/>
      <w:r w:rsidR="00C36C29" w:rsidRPr="00C36C29">
        <w:t>Sint-Truiden</w:t>
      </w:r>
      <w:proofErr w:type="spellEnd"/>
      <w:r w:rsidR="00C36C29" w:rsidRPr="00C36C29">
        <w:t>, Belgi</w:t>
      </w:r>
      <w:r w:rsidR="00C36C29">
        <w:t>e</w:t>
      </w:r>
    </w:p>
    <w:p w14:paraId="68D95077" w14:textId="77777777" w:rsidR="00C36C29" w:rsidRDefault="00402352" w:rsidP="005E3ABB">
      <w:pPr>
        <w:widowControl w:val="0"/>
        <w:tabs>
          <w:tab w:val="left" w:pos="1560"/>
        </w:tabs>
        <w:spacing w:line="276" w:lineRule="auto"/>
        <w:ind w:left="2835" w:hanging="2835"/>
        <w:rPr>
          <w:iCs/>
        </w:rPr>
      </w:pPr>
      <w:r w:rsidRPr="00C36C29">
        <w:t>evidenční číslo:</w:t>
      </w:r>
      <w:r w:rsidRPr="00C36C29">
        <w:rPr>
          <w:iCs/>
        </w:rPr>
        <w:t xml:space="preserve"> </w:t>
      </w:r>
      <w:r w:rsidR="00C36C29" w:rsidRPr="00C36C29">
        <w:rPr>
          <w:iCs/>
        </w:rPr>
        <w:t>5946-0</w:t>
      </w:r>
    </w:p>
    <w:p w14:paraId="03CF0D8D" w14:textId="77777777" w:rsidR="00C36C29" w:rsidRDefault="00402352" w:rsidP="005E3ABB">
      <w:pPr>
        <w:widowControl w:val="0"/>
        <w:tabs>
          <w:tab w:val="left" w:pos="1560"/>
        </w:tabs>
        <w:spacing w:line="276" w:lineRule="auto"/>
        <w:ind w:left="2835" w:hanging="2835"/>
        <w:rPr>
          <w:rFonts w:eastAsiaTheme="minorHAnsi"/>
          <w:iCs/>
          <w:snapToGrid w:val="0"/>
          <w:lang w:eastAsia="en-US"/>
        </w:rPr>
      </w:pPr>
      <w:r w:rsidRPr="00C36C29">
        <w:t>účinná látka:</w:t>
      </w:r>
      <w:r w:rsidRPr="00C36C29">
        <w:rPr>
          <w:iCs/>
        </w:rPr>
        <w:t xml:space="preserve"> </w:t>
      </w:r>
      <w:proofErr w:type="spellStart"/>
      <w:r w:rsidR="00C36C29" w:rsidRPr="00C36C29">
        <w:rPr>
          <w:rFonts w:eastAsiaTheme="minorHAnsi"/>
          <w:iCs/>
          <w:snapToGrid w:val="0"/>
          <w:lang w:eastAsia="en-US"/>
        </w:rPr>
        <w:t>halauxifen</w:t>
      </w:r>
      <w:proofErr w:type="spellEnd"/>
      <w:r w:rsidR="00C36C29" w:rsidRPr="00C36C29">
        <w:rPr>
          <w:rFonts w:eastAsiaTheme="minorHAnsi"/>
          <w:iCs/>
          <w:snapToGrid w:val="0"/>
          <w:lang w:eastAsia="en-US"/>
        </w:rPr>
        <w:t>-</w:t>
      </w:r>
      <w:proofErr w:type="gramStart"/>
      <w:r w:rsidR="00C36C29" w:rsidRPr="00C36C29">
        <w:rPr>
          <w:rFonts w:eastAsiaTheme="minorHAnsi"/>
          <w:iCs/>
          <w:snapToGrid w:val="0"/>
          <w:lang w:eastAsia="en-US"/>
        </w:rPr>
        <w:t xml:space="preserve">methyl  </w:t>
      </w:r>
      <w:r w:rsidR="00C36C29" w:rsidRPr="00C36C29">
        <w:rPr>
          <w:rFonts w:eastAsiaTheme="minorHAnsi"/>
          <w:snapToGrid w:val="0"/>
          <w:lang w:eastAsia="en-US"/>
        </w:rPr>
        <w:t>1</w:t>
      </w:r>
      <w:proofErr w:type="gramEnd"/>
      <w:r w:rsidR="00C36C29" w:rsidRPr="00C36C29">
        <w:rPr>
          <w:rFonts w:eastAsiaTheme="minorHAnsi"/>
          <w:snapToGrid w:val="0"/>
          <w:lang w:eastAsia="en-US"/>
        </w:rPr>
        <w:t>,33</w:t>
      </w:r>
      <w:r w:rsidR="00C36C29" w:rsidRPr="00C36C29">
        <w:rPr>
          <w:rFonts w:eastAsiaTheme="minorHAnsi"/>
          <w:iCs/>
          <w:snapToGrid w:val="0"/>
          <w:lang w:eastAsia="en-US"/>
        </w:rPr>
        <w:t xml:space="preserve"> g/l</w:t>
      </w:r>
    </w:p>
    <w:p w14:paraId="0D247103" w14:textId="3B4C6E1A" w:rsidR="00C36C29" w:rsidRDefault="00C36C29" w:rsidP="005E3ABB">
      <w:pPr>
        <w:widowControl w:val="0"/>
        <w:tabs>
          <w:tab w:val="left" w:pos="1560"/>
        </w:tabs>
        <w:spacing w:line="276" w:lineRule="auto"/>
        <w:ind w:left="2835" w:hanging="2835"/>
        <w:rPr>
          <w:rFonts w:eastAsiaTheme="minorHAnsi"/>
          <w:snapToGrid w:val="0"/>
          <w:lang w:eastAsia="en-US"/>
        </w:rPr>
      </w:pPr>
      <w:r>
        <w:rPr>
          <w:rFonts w:eastAsiaTheme="minorHAnsi"/>
          <w:snapToGrid w:val="0"/>
          <w:lang w:eastAsia="en-US"/>
        </w:rPr>
        <w:t xml:space="preserve">                      </w:t>
      </w:r>
      <w:proofErr w:type="spellStart"/>
      <w:proofErr w:type="gramStart"/>
      <w:r w:rsidRPr="00C36C29">
        <w:rPr>
          <w:rFonts w:eastAsiaTheme="minorHAnsi"/>
          <w:snapToGrid w:val="0"/>
          <w:lang w:eastAsia="en-US"/>
        </w:rPr>
        <w:t>prosulfokarb</w:t>
      </w:r>
      <w:proofErr w:type="spellEnd"/>
      <w:r w:rsidRPr="00C36C29">
        <w:rPr>
          <w:rFonts w:eastAsiaTheme="minorHAnsi"/>
          <w:snapToGrid w:val="0"/>
          <w:lang w:eastAsia="en-US"/>
        </w:rPr>
        <w:t xml:space="preserve">  667</w:t>
      </w:r>
      <w:proofErr w:type="gramEnd"/>
      <w:r w:rsidRPr="00C36C29">
        <w:rPr>
          <w:rFonts w:eastAsiaTheme="minorHAnsi"/>
          <w:snapToGrid w:val="0"/>
          <w:lang w:eastAsia="en-US"/>
        </w:rPr>
        <w:t xml:space="preserve"> g/l</w:t>
      </w:r>
    </w:p>
    <w:p w14:paraId="2CD0948E" w14:textId="6A1FF3ED" w:rsidR="00C36C29" w:rsidRPr="00C36C29" w:rsidRDefault="00C36C29" w:rsidP="005E3ABB">
      <w:pPr>
        <w:widowControl w:val="0"/>
        <w:tabs>
          <w:tab w:val="left" w:pos="1560"/>
        </w:tabs>
        <w:spacing w:line="276" w:lineRule="auto"/>
        <w:ind w:left="2835" w:hanging="2835"/>
        <w:rPr>
          <w:rFonts w:eastAsiaTheme="minorHAnsi"/>
          <w:lang w:eastAsia="en-US"/>
        </w:rPr>
      </w:pPr>
      <w:r>
        <w:rPr>
          <w:rFonts w:eastAsiaTheme="minorHAnsi"/>
          <w:snapToGrid w:val="0"/>
          <w:lang w:eastAsia="en-US"/>
        </w:rPr>
        <w:t xml:space="preserve">                      </w:t>
      </w:r>
      <w:proofErr w:type="spellStart"/>
      <w:proofErr w:type="gramStart"/>
      <w:r w:rsidRPr="00C36C29">
        <w:rPr>
          <w:rFonts w:eastAsiaTheme="minorHAnsi"/>
          <w:snapToGrid w:val="0"/>
          <w:lang w:eastAsia="en-US"/>
        </w:rPr>
        <w:t>diflufenikan</w:t>
      </w:r>
      <w:proofErr w:type="spellEnd"/>
      <w:r w:rsidRPr="00C36C29">
        <w:rPr>
          <w:rFonts w:eastAsiaTheme="minorHAnsi"/>
          <w:snapToGrid w:val="0"/>
          <w:lang w:eastAsia="en-US"/>
        </w:rPr>
        <w:t xml:space="preserve">  14</w:t>
      </w:r>
      <w:proofErr w:type="gramEnd"/>
      <w:r w:rsidRPr="00C36C29">
        <w:rPr>
          <w:rFonts w:eastAsiaTheme="minorHAnsi"/>
          <w:snapToGrid w:val="0"/>
          <w:lang w:eastAsia="en-US"/>
        </w:rPr>
        <w:t xml:space="preserve"> g/l</w:t>
      </w:r>
    </w:p>
    <w:p w14:paraId="5AEEC5A7" w14:textId="15C2D3BD" w:rsidR="00402352" w:rsidRDefault="00402352" w:rsidP="005E3ABB">
      <w:pPr>
        <w:widowControl w:val="0"/>
        <w:tabs>
          <w:tab w:val="left" w:pos="1560"/>
        </w:tabs>
        <w:spacing w:line="276" w:lineRule="auto"/>
        <w:ind w:left="2835" w:hanging="2835"/>
        <w:rPr>
          <w:rFonts w:eastAsiaTheme="minorHAnsi"/>
          <w:iCs/>
          <w:snapToGrid w:val="0"/>
        </w:rPr>
      </w:pPr>
      <w:r w:rsidRPr="00C36C29">
        <w:t xml:space="preserve">platnost povolení </w:t>
      </w:r>
      <w:proofErr w:type="gramStart"/>
      <w:r w:rsidRPr="00C36C29">
        <w:t>končí</w:t>
      </w:r>
      <w:proofErr w:type="gramEnd"/>
      <w:r w:rsidRPr="00C36C29">
        <w:t xml:space="preserve"> dne: </w:t>
      </w:r>
      <w:r w:rsidR="00C36C29" w:rsidRPr="00BD365C">
        <w:rPr>
          <w:rFonts w:eastAsiaTheme="minorHAnsi"/>
          <w:iCs/>
          <w:snapToGrid w:val="0"/>
        </w:rPr>
        <w:t>31. 10. 2024</w:t>
      </w:r>
    </w:p>
    <w:p w14:paraId="6E41A8A3" w14:textId="67EF7125" w:rsidR="00C36C29" w:rsidRDefault="00C36C29" w:rsidP="005E3ABB">
      <w:pPr>
        <w:widowControl w:val="0"/>
        <w:tabs>
          <w:tab w:val="left" w:pos="1560"/>
        </w:tabs>
        <w:spacing w:line="276" w:lineRule="auto"/>
        <w:ind w:left="2835" w:hanging="2835"/>
        <w:rPr>
          <w:rFonts w:eastAsiaTheme="minorHAnsi"/>
          <w:iCs/>
          <w:snapToGrid w:val="0"/>
        </w:rPr>
      </w:pPr>
    </w:p>
    <w:p w14:paraId="65FAF983" w14:textId="77777777" w:rsidR="00C36C29" w:rsidRPr="00C36C29" w:rsidRDefault="00C36C29" w:rsidP="005E3ABB">
      <w:pPr>
        <w:widowControl w:val="0"/>
        <w:tabs>
          <w:tab w:val="left" w:pos="284"/>
        </w:tabs>
        <w:autoSpaceDE w:val="0"/>
        <w:autoSpaceDN w:val="0"/>
        <w:spacing w:line="276" w:lineRule="auto"/>
        <w:rPr>
          <w:rFonts w:eastAsiaTheme="minorHAnsi"/>
          <w:i/>
          <w:iCs/>
          <w:snapToGrid w:val="0"/>
          <w:lang w:eastAsia="en-US"/>
        </w:rPr>
      </w:pPr>
      <w:r w:rsidRPr="00C36C29">
        <w:rPr>
          <w:rFonts w:eastAsiaTheme="minorHAnsi"/>
          <w:i/>
          <w:iCs/>
          <w:snapToGrid w:val="0"/>
          <w:lang w:eastAsia="en-US"/>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410"/>
        <w:gridCol w:w="1276"/>
        <w:gridCol w:w="567"/>
        <w:gridCol w:w="1843"/>
        <w:gridCol w:w="1417"/>
      </w:tblGrid>
      <w:tr w:rsidR="00C36C29" w:rsidRPr="00C36C29" w14:paraId="55585B3F" w14:textId="77777777" w:rsidTr="00333A8F">
        <w:tc>
          <w:tcPr>
            <w:tcW w:w="1843" w:type="dxa"/>
          </w:tcPr>
          <w:p w14:paraId="6E80F5ED" w14:textId="77777777" w:rsidR="00C36C29" w:rsidRPr="00C36C29" w:rsidRDefault="00C36C29" w:rsidP="005E3ABB">
            <w:pPr>
              <w:widowControl w:val="0"/>
              <w:spacing w:line="276" w:lineRule="auto"/>
              <w:ind w:right="119"/>
              <w:rPr>
                <w:rFonts w:eastAsiaTheme="minorHAnsi"/>
                <w:lang w:eastAsia="en-US"/>
              </w:rPr>
            </w:pPr>
            <w:r w:rsidRPr="00C36C29">
              <w:rPr>
                <w:rFonts w:eastAsiaTheme="minorHAnsi"/>
                <w:lang w:eastAsia="en-US"/>
              </w:rPr>
              <w:t>1) Plodina, oblast použití</w:t>
            </w:r>
          </w:p>
        </w:tc>
        <w:tc>
          <w:tcPr>
            <w:tcW w:w="2410" w:type="dxa"/>
          </w:tcPr>
          <w:p w14:paraId="72800BFF" w14:textId="72E933DA" w:rsidR="00C36C29" w:rsidRPr="00C36C29" w:rsidRDefault="00C36C29" w:rsidP="005E3ABB">
            <w:pPr>
              <w:widowControl w:val="0"/>
              <w:spacing w:line="276" w:lineRule="auto"/>
              <w:ind w:left="25" w:right="-70"/>
              <w:rPr>
                <w:rFonts w:eastAsiaTheme="minorHAnsi"/>
                <w:lang w:eastAsia="en-US"/>
              </w:rPr>
            </w:pPr>
            <w:r w:rsidRPr="00C36C29">
              <w:rPr>
                <w:rFonts w:eastAsiaTheme="minorHAnsi"/>
                <w:lang w:eastAsia="en-US"/>
              </w:rPr>
              <w:t>2) Škodlivý organismus, jiný účel použití</w:t>
            </w:r>
          </w:p>
        </w:tc>
        <w:tc>
          <w:tcPr>
            <w:tcW w:w="1276" w:type="dxa"/>
          </w:tcPr>
          <w:p w14:paraId="355920C9"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Dávkování, mísitelnost</w:t>
            </w:r>
          </w:p>
        </w:tc>
        <w:tc>
          <w:tcPr>
            <w:tcW w:w="567" w:type="dxa"/>
          </w:tcPr>
          <w:p w14:paraId="374B8F45" w14:textId="77777777" w:rsidR="00C36C29" w:rsidRPr="00C36C29" w:rsidRDefault="00C36C29" w:rsidP="005E3ABB">
            <w:pPr>
              <w:widowControl w:val="0"/>
              <w:spacing w:line="276" w:lineRule="auto"/>
              <w:jc w:val="center"/>
              <w:rPr>
                <w:rFonts w:eastAsiaTheme="minorHAnsi"/>
                <w:lang w:eastAsia="en-US"/>
              </w:rPr>
            </w:pPr>
            <w:r w:rsidRPr="00C36C29">
              <w:rPr>
                <w:rFonts w:eastAsiaTheme="minorHAnsi"/>
                <w:lang w:eastAsia="en-US"/>
              </w:rPr>
              <w:t>OL</w:t>
            </w:r>
          </w:p>
        </w:tc>
        <w:tc>
          <w:tcPr>
            <w:tcW w:w="1843" w:type="dxa"/>
          </w:tcPr>
          <w:p w14:paraId="68C41225"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Poznámka</w:t>
            </w:r>
          </w:p>
          <w:p w14:paraId="44F90B9A"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1) k plodině</w:t>
            </w:r>
          </w:p>
          <w:p w14:paraId="213EFDF2"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2) k ŠO</w:t>
            </w:r>
          </w:p>
          <w:p w14:paraId="08A0EF14"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3) k OL</w:t>
            </w:r>
          </w:p>
        </w:tc>
        <w:tc>
          <w:tcPr>
            <w:tcW w:w="1417" w:type="dxa"/>
          </w:tcPr>
          <w:p w14:paraId="210094A8"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4) Pozn. k dávkování</w:t>
            </w:r>
          </w:p>
          <w:p w14:paraId="2E53A1F6"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5) Umístění</w:t>
            </w:r>
          </w:p>
          <w:p w14:paraId="1798A0AA" w14:textId="3D15B0A9"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6) Určení sklizně</w:t>
            </w:r>
          </w:p>
        </w:tc>
      </w:tr>
      <w:tr w:rsidR="00C36C29" w:rsidRPr="00C36C29" w14:paraId="143A07E1" w14:textId="77777777" w:rsidTr="00333A8F">
        <w:tc>
          <w:tcPr>
            <w:tcW w:w="1843" w:type="dxa"/>
          </w:tcPr>
          <w:p w14:paraId="39B15049"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 xml:space="preserve">pšenice ozimá, ječmen ozimý, žito ozimé, </w:t>
            </w:r>
            <w:proofErr w:type="spellStart"/>
            <w:r w:rsidRPr="00C36C29">
              <w:rPr>
                <w:rFonts w:eastAsiaTheme="minorHAnsi"/>
                <w:lang w:eastAsia="en-US"/>
              </w:rPr>
              <w:t>tritikale</w:t>
            </w:r>
            <w:proofErr w:type="spellEnd"/>
            <w:r w:rsidRPr="00C36C29">
              <w:rPr>
                <w:rFonts w:eastAsiaTheme="minorHAnsi"/>
                <w:lang w:eastAsia="en-US"/>
              </w:rPr>
              <w:t xml:space="preserve"> ozimé</w:t>
            </w:r>
          </w:p>
        </w:tc>
        <w:tc>
          <w:tcPr>
            <w:tcW w:w="2410" w:type="dxa"/>
          </w:tcPr>
          <w:p w14:paraId="25137B3A" w14:textId="77777777" w:rsidR="00333A8F" w:rsidRDefault="00C36C29" w:rsidP="005E3ABB">
            <w:pPr>
              <w:widowControl w:val="0"/>
              <w:spacing w:line="276" w:lineRule="auto"/>
              <w:rPr>
                <w:rFonts w:eastAsiaTheme="minorHAnsi"/>
                <w:lang w:eastAsia="en-US"/>
              </w:rPr>
            </w:pPr>
            <w:r w:rsidRPr="00C36C29">
              <w:rPr>
                <w:rFonts w:eastAsiaTheme="minorHAnsi"/>
                <w:lang w:eastAsia="en-US"/>
              </w:rPr>
              <w:t>plevele jednoděložné jednoleté,</w:t>
            </w:r>
            <w:r w:rsidR="00333A8F">
              <w:rPr>
                <w:rFonts w:eastAsiaTheme="minorHAnsi"/>
                <w:lang w:eastAsia="en-US"/>
              </w:rPr>
              <w:t xml:space="preserve"> </w:t>
            </w:r>
          </w:p>
          <w:p w14:paraId="5E7033B0" w14:textId="630A8169"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plevele dvouděložné jednoleté</w:t>
            </w:r>
          </w:p>
        </w:tc>
        <w:tc>
          <w:tcPr>
            <w:tcW w:w="1276" w:type="dxa"/>
          </w:tcPr>
          <w:p w14:paraId="117BD2B0"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3 l/ha</w:t>
            </w:r>
          </w:p>
        </w:tc>
        <w:tc>
          <w:tcPr>
            <w:tcW w:w="567" w:type="dxa"/>
          </w:tcPr>
          <w:p w14:paraId="564E650E" w14:textId="77777777" w:rsidR="00C36C29" w:rsidRPr="00C36C29" w:rsidRDefault="00C36C29" w:rsidP="005E3ABB">
            <w:pPr>
              <w:widowControl w:val="0"/>
              <w:spacing w:line="276" w:lineRule="auto"/>
              <w:jc w:val="center"/>
              <w:rPr>
                <w:rFonts w:eastAsiaTheme="minorHAnsi"/>
                <w:lang w:eastAsia="en-US"/>
              </w:rPr>
            </w:pPr>
            <w:r w:rsidRPr="00C36C29">
              <w:rPr>
                <w:rFonts w:eastAsiaTheme="minorHAnsi"/>
                <w:lang w:eastAsia="en-US"/>
              </w:rPr>
              <w:t>AT</w:t>
            </w:r>
          </w:p>
        </w:tc>
        <w:tc>
          <w:tcPr>
            <w:tcW w:w="1843" w:type="dxa"/>
          </w:tcPr>
          <w:p w14:paraId="287757F3" w14:textId="1C4C0D03"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1) od: 10 BBCH, do: 13 BBCH,</w:t>
            </w:r>
            <w:r w:rsidR="00333A8F">
              <w:rPr>
                <w:rFonts w:eastAsiaTheme="minorHAnsi"/>
                <w:lang w:eastAsia="en-US"/>
              </w:rPr>
              <w:t xml:space="preserve"> </w:t>
            </w:r>
            <w:r w:rsidRPr="00C36C29">
              <w:rPr>
                <w:rFonts w:eastAsiaTheme="minorHAnsi"/>
                <w:lang w:eastAsia="en-US"/>
              </w:rPr>
              <w:t>na podzim</w:t>
            </w:r>
          </w:p>
        </w:tc>
        <w:tc>
          <w:tcPr>
            <w:tcW w:w="1417" w:type="dxa"/>
          </w:tcPr>
          <w:p w14:paraId="0575D35B" w14:textId="77777777" w:rsidR="00C36C29" w:rsidRPr="00C36C29" w:rsidRDefault="00C36C29" w:rsidP="005E3ABB">
            <w:pPr>
              <w:widowControl w:val="0"/>
              <w:spacing w:line="276" w:lineRule="auto"/>
              <w:rPr>
                <w:rFonts w:eastAsiaTheme="minorHAnsi"/>
                <w:lang w:eastAsia="en-US"/>
              </w:rPr>
            </w:pPr>
          </w:p>
        </w:tc>
      </w:tr>
    </w:tbl>
    <w:p w14:paraId="5F9A2B33" w14:textId="77777777" w:rsidR="00ED42F3" w:rsidRDefault="00ED42F3" w:rsidP="005E3ABB">
      <w:pPr>
        <w:widowControl w:val="0"/>
        <w:spacing w:line="276" w:lineRule="auto"/>
        <w:jc w:val="both"/>
        <w:rPr>
          <w:rFonts w:eastAsiaTheme="minorHAnsi"/>
          <w:lang w:eastAsia="en-US"/>
        </w:rPr>
      </w:pPr>
    </w:p>
    <w:p w14:paraId="114CF099" w14:textId="33AF1A8C" w:rsidR="00C36C29" w:rsidRDefault="00C36C29" w:rsidP="005E3ABB">
      <w:pPr>
        <w:widowControl w:val="0"/>
        <w:spacing w:line="276" w:lineRule="auto"/>
        <w:jc w:val="both"/>
        <w:rPr>
          <w:rFonts w:eastAsiaTheme="minorHAnsi"/>
          <w:lang w:eastAsia="en-US"/>
        </w:rPr>
      </w:pPr>
      <w:r w:rsidRPr="00C36C29">
        <w:rPr>
          <w:rFonts w:eastAsiaTheme="minorHAnsi"/>
          <w:lang w:eastAsia="en-US"/>
        </w:rPr>
        <w:t>AT - ochranná lhůta je dána odstupem mezi termínem aplikace a sklizní.</w:t>
      </w:r>
    </w:p>
    <w:p w14:paraId="4031D903" w14:textId="77777777" w:rsidR="00C36C29" w:rsidRPr="00C36C29" w:rsidRDefault="00C36C29" w:rsidP="005E3ABB">
      <w:pPr>
        <w:widowControl w:val="0"/>
        <w:spacing w:line="276" w:lineRule="auto"/>
        <w:jc w:val="both"/>
        <w:rPr>
          <w:rFonts w:eastAsiaTheme="minorHAnsi"/>
          <w:lang w:eastAsia="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1985"/>
        <w:gridCol w:w="2693"/>
      </w:tblGrid>
      <w:tr w:rsidR="00C36C29" w:rsidRPr="00C36C29" w14:paraId="00D8AFF2" w14:textId="77777777" w:rsidTr="00ED42F3">
        <w:tc>
          <w:tcPr>
            <w:tcW w:w="3119" w:type="dxa"/>
            <w:shd w:val="clear" w:color="auto" w:fill="auto"/>
          </w:tcPr>
          <w:p w14:paraId="4FB6D75A"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Plodina, oblast použití</w:t>
            </w:r>
          </w:p>
        </w:tc>
        <w:tc>
          <w:tcPr>
            <w:tcW w:w="1559" w:type="dxa"/>
            <w:shd w:val="clear" w:color="auto" w:fill="auto"/>
          </w:tcPr>
          <w:p w14:paraId="34707342" w14:textId="77777777" w:rsidR="00C36C29" w:rsidRPr="00C36C29" w:rsidRDefault="00C36C29" w:rsidP="005E3ABB">
            <w:pPr>
              <w:widowControl w:val="0"/>
              <w:spacing w:line="276" w:lineRule="auto"/>
              <w:ind w:left="34" w:hanging="34"/>
              <w:rPr>
                <w:rFonts w:eastAsiaTheme="minorHAnsi"/>
                <w:lang w:eastAsia="en-US"/>
              </w:rPr>
            </w:pPr>
            <w:r w:rsidRPr="00C36C29">
              <w:rPr>
                <w:rFonts w:eastAsiaTheme="minorHAnsi"/>
                <w:lang w:eastAsia="en-US"/>
              </w:rPr>
              <w:t>Dávka vody</w:t>
            </w:r>
          </w:p>
        </w:tc>
        <w:tc>
          <w:tcPr>
            <w:tcW w:w="1985" w:type="dxa"/>
            <w:shd w:val="clear" w:color="auto" w:fill="auto"/>
          </w:tcPr>
          <w:p w14:paraId="59028377" w14:textId="77777777" w:rsidR="00C36C29" w:rsidRPr="00C36C29" w:rsidRDefault="00C36C29" w:rsidP="005E3ABB">
            <w:pPr>
              <w:widowControl w:val="0"/>
              <w:spacing w:line="276" w:lineRule="auto"/>
              <w:ind w:left="34" w:hanging="34"/>
              <w:rPr>
                <w:rFonts w:eastAsiaTheme="minorHAnsi"/>
                <w:lang w:eastAsia="en-US"/>
              </w:rPr>
            </w:pPr>
            <w:r w:rsidRPr="00C36C29">
              <w:rPr>
                <w:rFonts w:eastAsiaTheme="minorHAnsi"/>
                <w:lang w:eastAsia="en-US"/>
              </w:rPr>
              <w:t>Způsob aplikace</w:t>
            </w:r>
          </w:p>
        </w:tc>
        <w:tc>
          <w:tcPr>
            <w:tcW w:w="2693" w:type="dxa"/>
            <w:shd w:val="clear" w:color="auto" w:fill="auto"/>
          </w:tcPr>
          <w:p w14:paraId="507A59ED" w14:textId="3B259B6F" w:rsidR="00C36C29" w:rsidRPr="00C36C29" w:rsidRDefault="00C36C29" w:rsidP="005E3ABB">
            <w:pPr>
              <w:widowControl w:val="0"/>
              <w:spacing w:line="276" w:lineRule="auto"/>
              <w:ind w:left="34" w:hanging="34"/>
              <w:rPr>
                <w:rFonts w:eastAsiaTheme="minorHAnsi"/>
                <w:lang w:eastAsia="en-US"/>
              </w:rPr>
            </w:pPr>
            <w:r w:rsidRPr="00C36C29">
              <w:rPr>
                <w:rFonts w:eastAsiaTheme="minorHAnsi"/>
                <w:lang w:eastAsia="en-US"/>
              </w:rPr>
              <w:t>Max. počet aplikací v</w:t>
            </w:r>
            <w:r w:rsidR="00ED42F3">
              <w:rPr>
                <w:rFonts w:eastAsiaTheme="minorHAnsi"/>
                <w:lang w:eastAsia="en-US"/>
              </w:rPr>
              <w:t xml:space="preserve"> </w:t>
            </w:r>
            <w:r w:rsidRPr="00C36C29">
              <w:rPr>
                <w:rFonts w:eastAsiaTheme="minorHAnsi"/>
                <w:lang w:eastAsia="en-US"/>
              </w:rPr>
              <w:t>plodině</w:t>
            </w:r>
          </w:p>
        </w:tc>
      </w:tr>
      <w:tr w:rsidR="00C36C29" w:rsidRPr="00C36C29" w14:paraId="27C15717" w14:textId="77777777" w:rsidTr="00ED42F3">
        <w:tc>
          <w:tcPr>
            <w:tcW w:w="3119" w:type="dxa"/>
            <w:shd w:val="clear" w:color="auto" w:fill="auto"/>
          </w:tcPr>
          <w:p w14:paraId="13E27809" w14:textId="77777777" w:rsidR="00C36C29" w:rsidRPr="00C36C29" w:rsidRDefault="00C36C29" w:rsidP="005E3ABB">
            <w:pPr>
              <w:widowControl w:val="0"/>
              <w:spacing w:line="276" w:lineRule="auto"/>
              <w:rPr>
                <w:rFonts w:eastAsiaTheme="minorHAnsi"/>
                <w:lang w:eastAsia="en-US"/>
              </w:rPr>
            </w:pPr>
            <w:r w:rsidRPr="00C36C29">
              <w:rPr>
                <w:rFonts w:eastAsiaTheme="minorHAnsi"/>
                <w:lang w:eastAsia="en-US"/>
              </w:rPr>
              <w:t xml:space="preserve">pšenice ozimá, ječmen ozimý, žito ozimé, </w:t>
            </w:r>
            <w:proofErr w:type="spellStart"/>
            <w:r w:rsidRPr="00C36C29">
              <w:rPr>
                <w:rFonts w:eastAsiaTheme="minorHAnsi"/>
                <w:lang w:eastAsia="en-US"/>
              </w:rPr>
              <w:t>tritikale</w:t>
            </w:r>
            <w:proofErr w:type="spellEnd"/>
            <w:r w:rsidRPr="00C36C29">
              <w:rPr>
                <w:rFonts w:eastAsiaTheme="minorHAnsi"/>
                <w:lang w:eastAsia="en-US"/>
              </w:rPr>
              <w:t xml:space="preserve"> ozimé</w:t>
            </w:r>
          </w:p>
        </w:tc>
        <w:tc>
          <w:tcPr>
            <w:tcW w:w="1559" w:type="dxa"/>
          </w:tcPr>
          <w:p w14:paraId="7223AFAF" w14:textId="45AF267B" w:rsidR="00C36C29" w:rsidRPr="00C36C29" w:rsidRDefault="00C36C29" w:rsidP="005E3ABB">
            <w:pPr>
              <w:widowControl w:val="0"/>
              <w:spacing w:line="276" w:lineRule="auto"/>
              <w:rPr>
                <w:rFonts w:eastAsiaTheme="minorHAnsi"/>
                <w:lang w:eastAsia="en-US"/>
              </w:rPr>
            </w:pPr>
            <w:r w:rsidRPr="00C36C29">
              <w:rPr>
                <w:rFonts w:eastAsiaTheme="minorHAnsi"/>
                <w:lang w:val="de-DE" w:eastAsia="en-US"/>
              </w:rPr>
              <w:t>200 - 300 l/ha</w:t>
            </w:r>
          </w:p>
        </w:tc>
        <w:tc>
          <w:tcPr>
            <w:tcW w:w="1985" w:type="dxa"/>
          </w:tcPr>
          <w:p w14:paraId="5E17BDAD" w14:textId="77777777" w:rsidR="00C36C29" w:rsidRPr="00C36C29" w:rsidRDefault="00C36C29" w:rsidP="005E3ABB">
            <w:pPr>
              <w:widowControl w:val="0"/>
              <w:spacing w:line="276" w:lineRule="auto"/>
              <w:rPr>
                <w:rFonts w:eastAsiaTheme="minorHAnsi"/>
                <w:lang w:eastAsia="en-US"/>
              </w:rPr>
            </w:pPr>
            <w:proofErr w:type="spellStart"/>
            <w:r w:rsidRPr="00C36C29">
              <w:rPr>
                <w:rFonts w:eastAsiaTheme="minorHAnsi"/>
                <w:lang w:val="de-DE" w:eastAsia="en-US"/>
              </w:rPr>
              <w:t>postřik</w:t>
            </w:r>
            <w:proofErr w:type="spellEnd"/>
          </w:p>
        </w:tc>
        <w:tc>
          <w:tcPr>
            <w:tcW w:w="2693" w:type="dxa"/>
          </w:tcPr>
          <w:p w14:paraId="4FD48A10" w14:textId="629606C8" w:rsidR="00C36C29" w:rsidRPr="00C36C29" w:rsidRDefault="00C36C29" w:rsidP="005E3ABB">
            <w:pPr>
              <w:widowControl w:val="0"/>
              <w:spacing w:line="276" w:lineRule="auto"/>
              <w:rPr>
                <w:rFonts w:eastAsiaTheme="minorHAnsi"/>
                <w:lang w:eastAsia="en-US"/>
              </w:rPr>
            </w:pPr>
            <w:r w:rsidRPr="00C36C29">
              <w:rPr>
                <w:rFonts w:eastAsiaTheme="minorHAnsi"/>
                <w:lang w:val="de-DE" w:eastAsia="en-US"/>
              </w:rPr>
              <w:t>1x</w:t>
            </w:r>
          </w:p>
        </w:tc>
      </w:tr>
    </w:tbl>
    <w:p w14:paraId="3F36C793" w14:textId="77777777" w:rsidR="00C36C29" w:rsidRPr="00ED42F3" w:rsidRDefault="00C36C29" w:rsidP="005E3ABB">
      <w:pPr>
        <w:widowControl w:val="0"/>
        <w:tabs>
          <w:tab w:val="left" w:pos="2552"/>
        </w:tabs>
        <w:spacing w:line="276" w:lineRule="auto"/>
        <w:ind w:left="2552" w:hanging="2552"/>
        <w:rPr>
          <w:lang w:eastAsia="en-GB"/>
        </w:rPr>
      </w:pPr>
    </w:p>
    <w:p w14:paraId="3393316A" w14:textId="77777777" w:rsidR="00C36C29" w:rsidRPr="00C36C29" w:rsidRDefault="00C36C29" w:rsidP="005E3ABB">
      <w:pPr>
        <w:widowControl w:val="0"/>
        <w:tabs>
          <w:tab w:val="left" w:pos="2552"/>
        </w:tabs>
        <w:spacing w:line="276" w:lineRule="auto"/>
        <w:ind w:left="2552" w:hanging="2552"/>
        <w:jc w:val="both"/>
        <w:rPr>
          <w:b/>
          <w:bCs/>
          <w:lang w:eastAsia="en-GB"/>
        </w:rPr>
      </w:pPr>
      <w:r w:rsidRPr="00C36C29">
        <w:rPr>
          <w:b/>
          <w:bCs/>
          <w:lang w:eastAsia="en-GB"/>
        </w:rPr>
        <w:t>Spektrum účinnosti</w:t>
      </w:r>
    </w:p>
    <w:p w14:paraId="30DB6F46" w14:textId="77777777" w:rsidR="00C36C29" w:rsidRPr="00C36C29" w:rsidRDefault="00C36C29" w:rsidP="005E3ABB">
      <w:pPr>
        <w:widowControl w:val="0"/>
        <w:tabs>
          <w:tab w:val="left" w:pos="1918"/>
        </w:tabs>
        <w:spacing w:line="276" w:lineRule="auto"/>
        <w:jc w:val="both"/>
        <w:rPr>
          <w:iCs/>
          <w:lang w:eastAsia="en-GB"/>
        </w:rPr>
      </w:pPr>
      <w:bookmarkStart w:id="0" w:name="_Hlk99707779"/>
      <w:r w:rsidRPr="00C36C29">
        <w:rPr>
          <w:u w:val="single"/>
          <w:lang w:eastAsia="en-GB"/>
        </w:rPr>
        <w:t>Plevele citlivé</w:t>
      </w:r>
      <w:r w:rsidRPr="00C36C29">
        <w:rPr>
          <w:lang w:eastAsia="en-GB"/>
        </w:rPr>
        <w:t xml:space="preserve"> – </w:t>
      </w:r>
      <w:r w:rsidRPr="00C36C29">
        <w:rPr>
          <w:iCs/>
          <w:lang w:eastAsia="en-GB"/>
        </w:rPr>
        <w:t xml:space="preserve">chundelka metlice, lipnice roční, svízel přítula, chrpa modrá, mák vlčí, violka rolní, ptačinec prostřední, </w:t>
      </w:r>
      <w:proofErr w:type="spellStart"/>
      <w:r w:rsidRPr="00C36C29">
        <w:rPr>
          <w:iCs/>
          <w:lang w:eastAsia="en-GB"/>
        </w:rPr>
        <w:t>heřmánkovec</w:t>
      </w:r>
      <w:proofErr w:type="spellEnd"/>
      <w:r w:rsidRPr="00C36C29">
        <w:rPr>
          <w:iCs/>
          <w:lang w:eastAsia="en-GB"/>
        </w:rPr>
        <w:t xml:space="preserve"> nevonný, rozrazil perský, kakost dlanitosečný, heřmánek pravý, penízek rolní, pomněnka rolní, </w:t>
      </w:r>
      <w:proofErr w:type="spellStart"/>
      <w:r w:rsidRPr="00C36C29">
        <w:rPr>
          <w:iCs/>
          <w:lang w:eastAsia="en-GB"/>
        </w:rPr>
        <w:t>úhorník</w:t>
      </w:r>
      <w:proofErr w:type="spellEnd"/>
      <w:r w:rsidRPr="00C36C29">
        <w:rPr>
          <w:iCs/>
          <w:lang w:eastAsia="en-GB"/>
        </w:rPr>
        <w:t xml:space="preserve"> mnohodílný, zemědým lékařský</w:t>
      </w:r>
    </w:p>
    <w:p w14:paraId="6D489A02" w14:textId="77777777" w:rsidR="00C36C29" w:rsidRPr="00ED42F3" w:rsidRDefault="00C36C29" w:rsidP="005E3ABB">
      <w:pPr>
        <w:widowControl w:val="0"/>
        <w:shd w:val="clear" w:color="auto" w:fill="FEFFFF"/>
        <w:autoSpaceDE w:val="0"/>
        <w:autoSpaceDN w:val="0"/>
        <w:adjustRightInd w:val="0"/>
        <w:spacing w:line="276" w:lineRule="auto"/>
        <w:ind w:right="408"/>
        <w:jc w:val="both"/>
        <w:rPr>
          <w:rFonts w:eastAsia="MS Mincho" w:cs="Arial"/>
          <w:iCs/>
          <w:color w:val="808080"/>
          <w:kern w:val="28"/>
          <w:shd w:val="clear" w:color="auto" w:fill="FEFFFF"/>
          <w:lang w:eastAsia="sk-SK" w:bidi="he-IL"/>
        </w:rPr>
      </w:pPr>
    </w:p>
    <w:p w14:paraId="154926CE" w14:textId="0F60F111" w:rsidR="00C36C29" w:rsidRPr="00C36C29" w:rsidRDefault="00C36C29" w:rsidP="005E3ABB">
      <w:pPr>
        <w:widowControl w:val="0"/>
        <w:spacing w:line="276" w:lineRule="auto"/>
        <w:jc w:val="both"/>
        <w:rPr>
          <w:szCs w:val="20"/>
          <w:lang w:eastAsia="en-GB"/>
        </w:rPr>
      </w:pPr>
      <w:r w:rsidRPr="00C36C29">
        <w:rPr>
          <w:szCs w:val="20"/>
          <w:lang w:eastAsia="en-GB"/>
        </w:rPr>
        <w:t>Předpokladem účinnosti přípravku je dostatečná půdní vlhkost.</w:t>
      </w:r>
    </w:p>
    <w:p w14:paraId="32626BDA" w14:textId="150CE05C" w:rsidR="00C36C29" w:rsidRPr="00C36C29" w:rsidRDefault="00C36C29" w:rsidP="005E3ABB">
      <w:pPr>
        <w:widowControl w:val="0"/>
        <w:spacing w:line="276" w:lineRule="auto"/>
        <w:jc w:val="both"/>
        <w:rPr>
          <w:szCs w:val="20"/>
          <w:lang w:eastAsia="en-GB"/>
        </w:rPr>
      </w:pPr>
      <w:r w:rsidRPr="00C36C29">
        <w:rPr>
          <w:szCs w:val="20"/>
          <w:lang w:eastAsia="en-GB"/>
        </w:rPr>
        <w:t>Herbicidní film vzniklý po správné aplikaci přípravku nesmí být porušen zpracováním půdy anebo prudkými srážkami bezprostředně po postřiku.</w:t>
      </w:r>
    </w:p>
    <w:p w14:paraId="04D05AD2" w14:textId="77777777" w:rsidR="00C36C29" w:rsidRPr="00ED42F3" w:rsidRDefault="00C36C29" w:rsidP="005E3ABB">
      <w:pPr>
        <w:widowControl w:val="0"/>
        <w:shd w:val="clear" w:color="auto" w:fill="FEFFFF"/>
        <w:autoSpaceDE w:val="0"/>
        <w:autoSpaceDN w:val="0"/>
        <w:adjustRightInd w:val="0"/>
        <w:spacing w:line="276" w:lineRule="auto"/>
        <w:ind w:right="408"/>
        <w:jc w:val="both"/>
        <w:rPr>
          <w:rFonts w:eastAsia="MS Mincho" w:cs="Arial"/>
          <w:iCs/>
          <w:color w:val="808080"/>
          <w:kern w:val="28"/>
          <w:shd w:val="clear" w:color="auto" w:fill="FEFFFF"/>
          <w:lang w:eastAsia="sk-SK" w:bidi="he-IL"/>
        </w:rPr>
      </w:pPr>
    </w:p>
    <w:bookmarkEnd w:id="0"/>
    <w:p w14:paraId="4838EED9" w14:textId="245B1831" w:rsidR="00C36C29" w:rsidRPr="00C36C29" w:rsidRDefault="00C36C29" w:rsidP="005E3ABB">
      <w:pPr>
        <w:widowControl w:val="0"/>
        <w:spacing w:line="276" w:lineRule="auto"/>
        <w:jc w:val="both"/>
        <w:rPr>
          <w:lang w:eastAsia="en-GB"/>
        </w:rPr>
      </w:pPr>
      <w:r w:rsidRPr="00C36C29">
        <w:rPr>
          <w:lang w:eastAsia="en-GB"/>
        </w:rPr>
        <w:t>Po aplikaci přípravku nelze vyloučit přechodnou fytotoxicitu, zejména v</w:t>
      </w:r>
      <w:r w:rsidR="00ED42F3">
        <w:rPr>
          <w:lang w:eastAsia="en-GB"/>
        </w:rPr>
        <w:t xml:space="preserve"> </w:t>
      </w:r>
      <w:r w:rsidRPr="00C36C29">
        <w:rPr>
          <w:lang w:eastAsia="en-GB"/>
        </w:rPr>
        <w:t>podobě vybělení, která však nemá vliv na výnos.</w:t>
      </w:r>
    </w:p>
    <w:p w14:paraId="4B2FDC63" w14:textId="77777777" w:rsidR="00C36C29" w:rsidRPr="00C36C29" w:rsidRDefault="00C36C29" w:rsidP="005E3ABB">
      <w:pPr>
        <w:widowControl w:val="0"/>
        <w:spacing w:line="276" w:lineRule="auto"/>
        <w:jc w:val="both"/>
        <w:rPr>
          <w:szCs w:val="20"/>
          <w:lang w:eastAsia="en-US"/>
        </w:rPr>
      </w:pPr>
      <w:r w:rsidRPr="00C36C29">
        <w:rPr>
          <w:szCs w:val="20"/>
          <w:lang w:eastAsia="en-US"/>
        </w:rPr>
        <w:t>Pokud po aplikaci přípravku následují srážky, nelze vyloučit, zejména na lehkých půdách, splavení přípravku do kořenové zóny rostlin a následné poškození ošetřovaného porostu.</w:t>
      </w:r>
    </w:p>
    <w:p w14:paraId="0626AED7" w14:textId="77777777" w:rsidR="00C36C29" w:rsidRPr="00C36C29" w:rsidRDefault="00C36C29" w:rsidP="005E3ABB">
      <w:pPr>
        <w:widowControl w:val="0"/>
        <w:spacing w:line="276" w:lineRule="auto"/>
        <w:jc w:val="both"/>
        <w:rPr>
          <w:szCs w:val="20"/>
          <w:lang w:eastAsia="en-US"/>
        </w:rPr>
      </w:pPr>
      <w:r w:rsidRPr="00C36C29">
        <w:rPr>
          <w:szCs w:val="20"/>
          <w:lang w:eastAsia="en-US"/>
        </w:rPr>
        <w:t>Na písčitých půdách, obzvláště s obsahem humusu pod 1 %, nelze vyloučit poškození ošetřovaného porostu přípravkem.</w:t>
      </w:r>
    </w:p>
    <w:p w14:paraId="150E1EA9" w14:textId="77777777" w:rsidR="00C36C29" w:rsidRPr="00C36C29" w:rsidRDefault="00C36C29" w:rsidP="005E3ABB">
      <w:pPr>
        <w:widowControl w:val="0"/>
        <w:tabs>
          <w:tab w:val="left" w:pos="720"/>
          <w:tab w:val="left" w:pos="1918"/>
        </w:tabs>
        <w:spacing w:line="276" w:lineRule="auto"/>
        <w:jc w:val="both"/>
        <w:rPr>
          <w:u w:val="single"/>
          <w:lang w:eastAsia="en-GB"/>
        </w:rPr>
      </w:pPr>
    </w:p>
    <w:p w14:paraId="59BB07D8" w14:textId="77777777" w:rsidR="00C36C29" w:rsidRPr="00C36C29" w:rsidRDefault="00C36C29" w:rsidP="005E3ABB">
      <w:pPr>
        <w:widowControl w:val="0"/>
        <w:tabs>
          <w:tab w:val="left" w:pos="720"/>
          <w:tab w:val="left" w:pos="1918"/>
        </w:tabs>
        <w:spacing w:line="276" w:lineRule="auto"/>
        <w:jc w:val="both"/>
        <w:rPr>
          <w:u w:val="single"/>
          <w:lang w:eastAsia="en-GB"/>
        </w:rPr>
      </w:pPr>
      <w:r w:rsidRPr="00C36C29">
        <w:rPr>
          <w:u w:val="single"/>
          <w:lang w:eastAsia="en-GB"/>
        </w:rPr>
        <w:t>Následné plodiny:</w:t>
      </w:r>
    </w:p>
    <w:p w14:paraId="7728CA20" w14:textId="77777777" w:rsidR="00C36C29" w:rsidRPr="00C36C29" w:rsidRDefault="00C36C29" w:rsidP="005E3ABB">
      <w:pPr>
        <w:widowControl w:val="0"/>
        <w:tabs>
          <w:tab w:val="left" w:pos="720"/>
          <w:tab w:val="left" w:pos="1918"/>
        </w:tabs>
        <w:spacing w:line="276" w:lineRule="auto"/>
        <w:jc w:val="both"/>
        <w:rPr>
          <w:lang w:eastAsia="en-GB"/>
        </w:rPr>
      </w:pPr>
      <w:r w:rsidRPr="00C36C29">
        <w:rPr>
          <w:lang w:eastAsia="en-GB"/>
        </w:rPr>
        <w:t>Po sklizni je pěstování následných plodin bez omezení, avšak 12 měsíců po aplikaci nelze vysévat bob. Kultivace půdy snižuje riziko poškození následných plodin.</w:t>
      </w:r>
    </w:p>
    <w:p w14:paraId="72DF139A" w14:textId="77777777" w:rsidR="00C36C29" w:rsidRPr="00C36C29" w:rsidRDefault="00C36C29" w:rsidP="005E3ABB">
      <w:pPr>
        <w:widowControl w:val="0"/>
        <w:tabs>
          <w:tab w:val="left" w:pos="720"/>
          <w:tab w:val="left" w:pos="1918"/>
        </w:tabs>
        <w:spacing w:line="276" w:lineRule="auto"/>
        <w:jc w:val="both"/>
        <w:rPr>
          <w:u w:val="single"/>
          <w:lang w:eastAsia="en-GB"/>
        </w:rPr>
      </w:pPr>
      <w:r w:rsidRPr="00C36C29">
        <w:rPr>
          <w:u w:val="single"/>
          <w:lang w:eastAsia="en-GB"/>
        </w:rPr>
        <w:t>Náhradní plodiny:</w:t>
      </w:r>
    </w:p>
    <w:p w14:paraId="72FFDD06" w14:textId="77777777" w:rsidR="00C36C29" w:rsidRPr="00C36C29" w:rsidRDefault="00C36C29" w:rsidP="005E3ABB">
      <w:pPr>
        <w:widowControl w:val="0"/>
        <w:tabs>
          <w:tab w:val="left" w:pos="720"/>
          <w:tab w:val="left" w:pos="1918"/>
        </w:tabs>
        <w:spacing w:line="276" w:lineRule="auto"/>
        <w:jc w:val="both"/>
        <w:rPr>
          <w:lang w:eastAsia="en-GB"/>
        </w:rPr>
      </w:pPr>
      <w:r w:rsidRPr="00C36C29">
        <w:rPr>
          <w:bCs/>
          <w:lang w:eastAsia="en-GB"/>
        </w:rPr>
        <w:t>V případě</w:t>
      </w:r>
      <w:r w:rsidRPr="00C36C29">
        <w:rPr>
          <w:lang w:eastAsia="en-GB"/>
        </w:rPr>
        <w:t xml:space="preserve"> předčasného zrušení porostu lze po orbě nebo kultivaci půdy do hloubky alespoň 20 cm vysévat obilniny, hrách, kukuřici nebo slunečnici.</w:t>
      </w:r>
    </w:p>
    <w:p w14:paraId="5CCF268A" w14:textId="77777777" w:rsidR="00C36C29" w:rsidRPr="00C36C29" w:rsidRDefault="00C36C29" w:rsidP="005E3ABB">
      <w:pPr>
        <w:widowControl w:val="0"/>
        <w:spacing w:line="276" w:lineRule="auto"/>
        <w:jc w:val="both"/>
        <w:outlineLvl w:val="0"/>
      </w:pPr>
    </w:p>
    <w:p w14:paraId="1206639D" w14:textId="77777777" w:rsidR="00C36C29" w:rsidRPr="00C36C29" w:rsidRDefault="00C36C29" w:rsidP="005E3ABB">
      <w:pPr>
        <w:widowControl w:val="0"/>
        <w:spacing w:line="276" w:lineRule="auto"/>
        <w:jc w:val="both"/>
        <w:outlineLvl w:val="0"/>
      </w:pPr>
      <w:r w:rsidRPr="00C36C29">
        <w:t>Přípravek nesmí zasáhnout okolní porosty ani oseté pozemky nebo pozemky určené k setí.</w:t>
      </w:r>
    </w:p>
    <w:p w14:paraId="1A282B98" w14:textId="77777777" w:rsidR="00C36C29" w:rsidRPr="00C36C29" w:rsidRDefault="00C36C29" w:rsidP="005E3ABB">
      <w:pPr>
        <w:widowControl w:val="0"/>
        <w:spacing w:line="276" w:lineRule="auto"/>
        <w:jc w:val="both"/>
        <w:rPr>
          <w:lang w:eastAsia="en-GB"/>
        </w:rPr>
      </w:pPr>
    </w:p>
    <w:p w14:paraId="03F3765F" w14:textId="77777777" w:rsidR="00C36C29" w:rsidRPr="00C36C29" w:rsidRDefault="00C36C29" w:rsidP="005E3ABB">
      <w:pPr>
        <w:widowControl w:val="0"/>
        <w:adjustRightInd w:val="0"/>
        <w:spacing w:line="276" w:lineRule="auto"/>
        <w:jc w:val="both"/>
        <w:rPr>
          <w:b/>
          <w:bCs/>
          <w:lang w:eastAsia="en-GB"/>
        </w:rPr>
      </w:pPr>
      <w:r w:rsidRPr="00C36C29">
        <w:rPr>
          <w:b/>
          <w:bCs/>
          <w:lang w:eastAsia="en-GB"/>
        </w:rPr>
        <w:t>Čištění zařízení pro aplikaci přípravků:</w:t>
      </w:r>
    </w:p>
    <w:p w14:paraId="2E10CB24" w14:textId="77777777" w:rsidR="00C36C29" w:rsidRPr="00C36C29" w:rsidRDefault="00C36C29" w:rsidP="005E3ABB">
      <w:pPr>
        <w:widowControl w:val="0"/>
        <w:adjustRightInd w:val="0"/>
        <w:spacing w:line="276" w:lineRule="auto"/>
        <w:jc w:val="both"/>
        <w:rPr>
          <w:rFonts w:eastAsia="Calibri"/>
          <w:lang w:eastAsia="en-US"/>
        </w:rPr>
      </w:pPr>
      <w:r w:rsidRPr="00C36C29">
        <w:rPr>
          <w:rFonts w:eastAsia="Calibri"/>
          <w:lang w:eastAsia="en-US"/>
        </w:rPr>
        <w:t>1) Po vyprázdnění nádrže vypláchněte nádrž, ramena a trysky čistou vodou (čtvrtinou objemu nádrže postřikovače), po dobu alespoň 10 minut.</w:t>
      </w:r>
    </w:p>
    <w:p w14:paraId="2B6959AD" w14:textId="1E1288DE" w:rsidR="00C36C29" w:rsidRPr="00C36C29" w:rsidRDefault="00C36C29" w:rsidP="005E3ABB">
      <w:pPr>
        <w:widowControl w:val="0"/>
        <w:adjustRightInd w:val="0"/>
        <w:spacing w:line="276" w:lineRule="auto"/>
        <w:jc w:val="both"/>
        <w:rPr>
          <w:rFonts w:eastAsia="Calibri"/>
          <w:lang w:val="pl-PL" w:eastAsia="en-US"/>
        </w:rPr>
      </w:pPr>
      <w:r w:rsidRPr="00C36C29">
        <w:rPr>
          <w:rFonts w:eastAsia="Calibri"/>
          <w:lang w:val="pl-PL" w:eastAsia="en-US"/>
        </w:rPr>
        <w:t>2) Zbytek oplachové vody vypustit a celé zařízení znovu propláchnout čistou vodou (čtvrtinou</w:t>
      </w:r>
      <w:r w:rsidR="00ED42F3">
        <w:rPr>
          <w:rFonts w:eastAsia="Calibri"/>
          <w:lang w:val="pl-PL" w:eastAsia="en-US"/>
        </w:rPr>
        <w:t xml:space="preserve"> </w:t>
      </w:r>
      <w:r w:rsidRPr="00C36C29">
        <w:rPr>
          <w:rFonts w:eastAsia="Calibri"/>
          <w:lang w:val="pl-PL" w:eastAsia="en-US"/>
        </w:rPr>
        <w:t>objemu nádrže postřikovače), s přídavkem čisticího prostředku, případně s přídavkem sody (3% roztokem). V případě použití čisticích prostředků postupovat dle návodu k jejich použití.</w:t>
      </w:r>
    </w:p>
    <w:p w14:paraId="03A201D7" w14:textId="77777777" w:rsidR="00C36C29" w:rsidRPr="00C36C29" w:rsidRDefault="00C36C29" w:rsidP="005E3ABB">
      <w:pPr>
        <w:widowControl w:val="0"/>
        <w:adjustRightInd w:val="0"/>
        <w:spacing w:line="276" w:lineRule="auto"/>
        <w:jc w:val="both"/>
        <w:rPr>
          <w:rFonts w:eastAsia="Calibri"/>
          <w:lang w:val="pl-PL" w:eastAsia="en-US"/>
        </w:rPr>
      </w:pPr>
      <w:r w:rsidRPr="00C36C29">
        <w:rPr>
          <w:rFonts w:eastAsia="Calibri"/>
          <w:lang w:val="pl-PL" w:eastAsia="en-US"/>
        </w:rPr>
        <w:t>3) Opakujte postup podle bodu 2) ještě 2x.</w:t>
      </w:r>
    </w:p>
    <w:p w14:paraId="792D4D39" w14:textId="77777777" w:rsidR="00C36C29" w:rsidRPr="00C36C29" w:rsidRDefault="00C36C29" w:rsidP="005E3ABB">
      <w:pPr>
        <w:widowControl w:val="0"/>
        <w:adjustRightInd w:val="0"/>
        <w:spacing w:line="276" w:lineRule="auto"/>
        <w:jc w:val="both"/>
        <w:rPr>
          <w:b/>
          <w:bCs/>
          <w:lang w:eastAsia="en-GB"/>
        </w:rPr>
      </w:pPr>
      <w:r w:rsidRPr="00C36C29">
        <w:rPr>
          <w:rFonts w:eastAsia="Calibri"/>
          <w:lang w:val="pl-PL" w:eastAsia="en-US"/>
        </w:rPr>
        <w:t>4) Trysky a sítka musejí být čištěny odděleně před zahájením a po ukončení proplachování.</w:t>
      </w:r>
    </w:p>
    <w:p w14:paraId="59F885C8" w14:textId="77777777" w:rsidR="00C36C29" w:rsidRPr="00C36C29" w:rsidRDefault="00C36C29" w:rsidP="005E3ABB">
      <w:pPr>
        <w:widowControl w:val="0"/>
        <w:spacing w:line="276" w:lineRule="auto"/>
        <w:rPr>
          <w:lang w:eastAsia="en-US"/>
        </w:rPr>
      </w:pPr>
    </w:p>
    <w:p w14:paraId="2E313016" w14:textId="77777777" w:rsidR="00C36C29" w:rsidRPr="00C36C29" w:rsidRDefault="00C36C29" w:rsidP="005E3ABB">
      <w:pPr>
        <w:widowControl w:val="0"/>
        <w:numPr>
          <w:ilvl w:val="12"/>
          <w:numId w:val="0"/>
        </w:numPr>
        <w:autoSpaceDE w:val="0"/>
        <w:autoSpaceDN w:val="0"/>
        <w:adjustRightInd w:val="0"/>
        <w:spacing w:line="276" w:lineRule="auto"/>
        <w:ind w:right="-284"/>
        <w:jc w:val="both"/>
        <w:rPr>
          <w:bCs/>
        </w:rPr>
      </w:pPr>
      <w:r w:rsidRPr="00C36C29">
        <w:rPr>
          <w:bCs/>
        </w:rPr>
        <w:t>Tabulka ochranných vzdáleností stanovených s ohledem na ochranu necílových organismů</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1462"/>
        <w:gridCol w:w="1430"/>
        <w:gridCol w:w="1334"/>
        <w:gridCol w:w="1353"/>
      </w:tblGrid>
      <w:tr w:rsidR="00C36C29" w:rsidRPr="00C36C29" w14:paraId="0307F311" w14:textId="77777777" w:rsidTr="00ED42F3">
        <w:trPr>
          <w:trHeight w:val="198"/>
          <w:jc w:val="center"/>
        </w:trPr>
        <w:tc>
          <w:tcPr>
            <w:tcW w:w="4111" w:type="dxa"/>
            <w:shd w:val="clear" w:color="auto" w:fill="FFFFFF"/>
            <w:vAlign w:val="center"/>
          </w:tcPr>
          <w:p w14:paraId="300E7B15" w14:textId="77777777" w:rsidR="00C36C29" w:rsidRPr="00C36C29" w:rsidRDefault="00C36C29" w:rsidP="005E3ABB">
            <w:pPr>
              <w:widowControl w:val="0"/>
              <w:spacing w:line="276" w:lineRule="auto"/>
              <w:ind w:right="-108"/>
              <w:rPr>
                <w:bCs/>
              </w:rPr>
            </w:pPr>
            <w:r w:rsidRPr="00C36C29">
              <w:rPr>
                <w:bCs/>
              </w:rPr>
              <w:t>Plodina</w:t>
            </w:r>
          </w:p>
        </w:tc>
        <w:tc>
          <w:tcPr>
            <w:tcW w:w="1462" w:type="dxa"/>
            <w:vAlign w:val="center"/>
          </w:tcPr>
          <w:p w14:paraId="009FC726" w14:textId="55BBD615" w:rsidR="00C36C29" w:rsidRPr="00C36C29" w:rsidRDefault="00C36C29" w:rsidP="005E3ABB">
            <w:pPr>
              <w:widowControl w:val="0"/>
              <w:spacing w:line="276" w:lineRule="auto"/>
              <w:rPr>
                <w:bCs/>
              </w:rPr>
            </w:pPr>
            <w:r w:rsidRPr="00C36C29">
              <w:rPr>
                <w:bCs/>
              </w:rPr>
              <w:t>bez redukce</w:t>
            </w:r>
          </w:p>
        </w:tc>
        <w:tc>
          <w:tcPr>
            <w:tcW w:w="1430" w:type="dxa"/>
            <w:vAlign w:val="center"/>
          </w:tcPr>
          <w:p w14:paraId="1958FDDD" w14:textId="2210CC02" w:rsidR="00C36C29" w:rsidRPr="00C36C29" w:rsidRDefault="00C36C29" w:rsidP="005E3ABB">
            <w:pPr>
              <w:widowControl w:val="0"/>
              <w:spacing w:line="276" w:lineRule="auto"/>
              <w:rPr>
                <w:bCs/>
              </w:rPr>
            </w:pPr>
            <w:r w:rsidRPr="00C36C29">
              <w:rPr>
                <w:bCs/>
              </w:rPr>
              <w:t>tryska 50 %</w:t>
            </w:r>
          </w:p>
        </w:tc>
        <w:tc>
          <w:tcPr>
            <w:tcW w:w="1334" w:type="dxa"/>
            <w:vAlign w:val="center"/>
          </w:tcPr>
          <w:p w14:paraId="286EFF0E" w14:textId="796F1D2C" w:rsidR="00C36C29" w:rsidRPr="00C36C29" w:rsidRDefault="00C36C29" w:rsidP="005E3ABB">
            <w:pPr>
              <w:widowControl w:val="0"/>
              <w:spacing w:line="276" w:lineRule="auto"/>
              <w:ind w:right="-128"/>
              <w:rPr>
                <w:bCs/>
              </w:rPr>
            </w:pPr>
            <w:r w:rsidRPr="00C36C29">
              <w:rPr>
                <w:bCs/>
              </w:rPr>
              <w:t>tryska 75 %</w:t>
            </w:r>
          </w:p>
        </w:tc>
        <w:tc>
          <w:tcPr>
            <w:tcW w:w="1353" w:type="dxa"/>
            <w:vAlign w:val="center"/>
          </w:tcPr>
          <w:p w14:paraId="186558AF" w14:textId="36BF26E2" w:rsidR="00C36C29" w:rsidRPr="00C36C29" w:rsidRDefault="00C36C29" w:rsidP="005E3ABB">
            <w:pPr>
              <w:widowControl w:val="0"/>
              <w:spacing w:line="276" w:lineRule="auto"/>
              <w:ind w:right="-51"/>
              <w:rPr>
                <w:bCs/>
              </w:rPr>
            </w:pPr>
            <w:r w:rsidRPr="00C36C29">
              <w:rPr>
                <w:bCs/>
              </w:rPr>
              <w:t>tryska 90 %</w:t>
            </w:r>
          </w:p>
        </w:tc>
      </w:tr>
      <w:tr w:rsidR="00C36C29" w:rsidRPr="00C36C29" w14:paraId="3E4456A3" w14:textId="77777777" w:rsidTr="00ED42F3">
        <w:trPr>
          <w:trHeight w:val="340"/>
          <w:jc w:val="center"/>
        </w:trPr>
        <w:tc>
          <w:tcPr>
            <w:tcW w:w="9690" w:type="dxa"/>
            <w:gridSpan w:val="5"/>
            <w:shd w:val="clear" w:color="auto" w:fill="FFFFFF"/>
            <w:vAlign w:val="center"/>
          </w:tcPr>
          <w:p w14:paraId="63047D35" w14:textId="77777777" w:rsidR="00C36C29" w:rsidRPr="00C36C29" w:rsidRDefault="00C36C29" w:rsidP="005E3ABB">
            <w:pPr>
              <w:widowControl w:val="0"/>
              <w:spacing w:line="276" w:lineRule="auto"/>
              <w:ind w:right="-108"/>
              <w:rPr>
                <w:bCs/>
              </w:rPr>
            </w:pPr>
            <w:r w:rsidRPr="00C36C29">
              <w:rPr>
                <w:bCs/>
              </w:rPr>
              <w:t>Ochranná vzdálenost od povrchové vody s ohledem na ochranu vodních organismů [m]</w:t>
            </w:r>
          </w:p>
        </w:tc>
      </w:tr>
      <w:tr w:rsidR="00C36C29" w:rsidRPr="00C36C29" w14:paraId="6929ACC6" w14:textId="77777777" w:rsidTr="00ED42F3">
        <w:trPr>
          <w:trHeight w:val="506"/>
          <w:jc w:val="center"/>
        </w:trPr>
        <w:tc>
          <w:tcPr>
            <w:tcW w:w="4111" w:type="dxa"/>
            <w:shd w:val="clear" w:color="auto" w:fill="FFFFFF"/>
            <w:vAlign w:val="center"/>
          </w:tcPr>
          <w:p w14:paraId="01FE539D" w14:textId="0EA1A85F" w:rsidR="00C36C29" w:rsidRPr="00C36C29" w:rsidRDefault="00C36C29" w:rsidP="005E3ABB">
            <w:pPr>
              <w:widowControl w:val="0"/>
              <w:autoSpaceDE w:val="0"/>
              <w:autoSpaceDN w:val="0"/>
              <w:adjustRightInd w:val="0"/>
              <w:spacing w:line="276" w:lineRule="auto"/>
              <w:ind w:right="-108"/>
              <w:rPr>
                <w:bCs/>
                <w:iCs/>
                <w:lang w:eastAsia="x-none"/>
              </w:rPr>
            </w:pPr>
            <w:r w:rsidRPr="00C36C29">
              <w:rPr>
                <w:bCs/>
                <w:iCs/>
                <w:lang w:eastAsia="x-none"/>
              </w:rPr>
              <w:t>p</w:t>
            </w:r>
            <w:proofErr w:type="spellStart"/>
            <w:r w:rsidRPr="00C36C29">
              <w:rPr>
                <w:bCs/>
                <w:iCs/>
                <w:lang w:val="x-none" w:eastAsia="x-none"/>
              </w:rPr>
              <w:t>šenice</w:t>
            </w:r>
            <w:proofErr w:type="spellEnd"/>
            <w:r w:rsidRPr="00C36C29">
              <w:rPr>
                <w:bCs/>
                <w:iCs/>
                <w:lang w:val="x-none" w:eastAsia="x-none"/>
              </w:rPr>
              <w:t xml:space="preserve"> ozimá, ječmen ozimý, žito ozimé, </w:t>
            </w:r>
            <w:proofErr w:type="spellStart"/>
            <w:r w:rsidRPr="00C36C29">
              <w:rPr>
                <w:bCs/>
                <w:iCs/>
                <w:lang w:val="x-none" w:eastAsia="x-none"/>
              </w:rPr>
              <w:t>tritikale</w:t>
            </w:r>
            <w:proofErr w:type="spellEnd"/>
            <w:r w:rsidRPr="00C36C29">
              <w:rPr>
                <w:bCs/>
                <w:iCs/>
                <w:lang w:eastAsia="x-none"/>
              </w:rPr>
              <w:t xml:space="preserve"> ozimé</w:t>
            </w:r>
          </w:p>
        </w:tc>
        <w:tc>
          <w:tcPr>
            <w:tcW w:w="1462" w:type="dxa"/>
            <w:vAlign w:val="center"/>
          </w:tcPr>
          <w:p w14:paraId="14DA69FB" w14:textId="77777777" w:rsidR="00C36C29" w:rsidRPr="00C36C29" w:rsidRDefault="00C36C29" w:rsidP="005E3ABB">
            <w:pPr>
              <w:widowControl w:val="0"/>
              <w:autoSpaceDE w:val="0"/>
              <w:autoSpaceDN w:val="0"/>
              <w:adjustRightInd w:val="0"/>
              <w:spacing w:line="276" w:lineRule="auto"/>
              <w:ind w:right="119"/>
              <w:jc w:val="center"/>
              <w:rPr>
                <w:bCs/>
                <w:iCs/>
                <w:lang w:eastAsia="x-none"/>
              </w:rPr>
            </w:pPr>
            <w:r w:rsidRPr="00C36C29">
              <w:rPr>
                <w:bCs/>
                <w:iCs/>
                <w:lang w:eastAsia="x-none"/>
              </w:rPr>
              <w:t>4</w:t>
            </w:r>
          </w:p>
        </w:tc>
        <w:tc>
          <w:tcPr>
            <w:tcW w:w="1430" w:type="dxa"/>
            <w:vAlign w:val="center"/>
          </w:tcPr>
          <w:p w14:paraId="1A2081A7" w14:textId="77777777" w:rsidR="00C36C29" w:rsidRPr="00C36C29" w:rsidRDefault="00C36C29" w:rsidP="005E3ABB">
            <w:pPr>
              <w:widowControl w:val="0"/>
              <w:autoSpaceDE w:val="0"/>
              <w:autoSpaceDN w:val="0"/>
              <w:adjustRightInd w:val="0"/>
              <w:spacing w:line="276" w:lineRule="auto"/>
              <w:ind w:right="119"/>
              <w:jc w:val="center"/>
              <w:rPr>
                <w:bCs/>
                <w:iCs/>
                <w:lang w:eastAsia="x-none"/>
              </w:rPr>
            </w:pPr>
            <w:r w:rsidRPr="00C36C29">
              <w:rPr>
                <w:bCs/>
                <w:iCs/>
                <w:lang w:eastAsia="x-none"/>
              </w:rPr>
              <w:t>4</w:t>
            </w:r>
          </w:p>
        </w:tc>
        <w:tc>
          <w:tcPr>
            <w:tcW w:w="1334" w:type="dxa"/>
            <w:vAlign w:val="center"/>
          </w:tcPr>
          <w:p w14:paraId="6C1AA860" w14:textId="77777777" w:rsidR="00C36C29" w:rsidRPr="00C36C29" w:rsidRDefault="00C36C29" w:rsidP="005E3ABB">
            <w:pPr>
              <w:widowControl w:val="0"/>
              <w:autoSpaceDE w:val="0"/>
              <w:autoSpaceDN w:val="0"/>
              <w:adjustRightInd w:val="0"/>
              <w:spacing w:line="276" w:lineRule="auto"/>
              <w:ind w:right="-128"/>
              <w:jc w:val="center"/>
              <w:rPr>
                <w:bCs/>
                <w:iCs/>
                <w:lang w:eastAsia="x-none"/>
              </w:rPr>
            </w:pPr>
            <w:r w:rsidRPr="00C36C29">
              <w:rPr>
                <w:bCs/>
                <w:iCs/>
                <w:lang w:eastAsia="x-none"/>
              </w:rPr>
              <w:t>4</w:t>
            </w:r>
          </w:p>
        </w:tc>
        <w:tc>
          <w:tcPr>
            <w:tcW w:w="1353" w:type="dxa"/>
            <w:vAlign w:val="center"/>
          </w:tcPr>
          <w:p w14:paraId="55BA5A5E" w14:textId="77777777" w:rsidR="00C36C29" w:rsidRPr="00C36C29" w:rsidRDefault="00C36C29" w:rsidP="005E3ABB">
            <w:pPr>
              <w:widowControl w:val="0"/>
              <w:autoSpaceDE w:val="0"/>
              <w:autoSpaceDN w:val="0"/>
              <w:adjustRightInd w:val="0"/>
              <w:spacing w:line="276" w:lineRule="auto"/>
              <w:ind w:right="-51"/>
              <w:jc w:val="center"/>
              <w:rPr>
                <w:bCs/>
                <w:lang w:eastAsia="x-none"/>
              </w:rPr>
            </w:pPr>
            <w:r w:rsidRPr="00C36C29">
              <w:rPr>
                <w:bCs/>
                <w:iCs/>
                <w:lang w:eastAsia="x-none"/>
              </w:rPr>
              <w:t>4</w:t>
            </w:r>
          </w:p>
        </w:tc>
      </w:tr>
      <w:tr w:rsidR="00C36C29" w:rsidRPr="00C36C29" w14:paraId="787B15C5" w14:textId="77777777" w:rsidTr="00ED42F3">
        <w:trPr>
          <w:trHeight w:val="288"/>
          <w:jc w:val="center"/>
        </w:trPr>
        <w:tc>
          <w:tcPr>
            <w:tcW w:w="9690" w:type="dxa"/>
            <w:gridSpan w:val="5"/>
            <w:shd w:val="clear" w:color="auto" w:fill="FFFFFF"/>
            <w:vAlign w:val="center"/>
          </w:tcPr>
          <w:p w14:paraId="7ED625F5" w14:textId="77777777" w:rsidR="00C36C29" w:rsidRPr="00C36C29" w:rsidRDefault="00C36C29" w:rsidP="005E3ABB">
            <w:pPr>
              <w:widowControl w:val="0"/>
              <w:autoSpaceDE w:val="0"/>
              <w:autoSpaceDN w:val="0"/>
              <w:adjustRightInd w:val="0"/>
              <w:spacing w:line="276" w:lineRule="auto"/>
              <w:ind w:right="-108"/>
              <w:rPr>
                <w:bCs/>
                <w:iCs/>
                <w:lang w:val="x-none" w:eastAsia="x-none"/>
              </w:rPr>
            </w:pPr>
            <w:r w:rsidRPr="00C36C29">
              <w:rPr>
                <w:bCs/>
                <w:lang w:val="x-none" w:eastAsia="x-none"/>
              </w:rPr>
              <w:t>Ochranná vzdálenost od okraje ošetřovaného pozemku s ohledem na ochranu necílových rostlin [m]</w:t>
            </w:r>
          </w:p>
        </w:tc>
      </w:tr>
      <w:tr w:rsidR="00C36C29" w:rsidRPr="00C36C29" w14:paraId="775DACBA" w14:textId="77777777" w:rsidTr="00ED42F3">
        <w:trPr>
          <w:trHeight w:val="340"/>
          <w:jc w:val="center"/>
        </w:trPr>
        <w:tc>
          <w:tcPr>
            <w:tcW w:w="4111" w:type="dxa"/>
            <w:shd w:val="clear" w:color="auto" w:fill="FFFFFF"/>
            <w:vAlign w:val="center"/>
          </w:tcPr>
          <w:p w14:paraId="6C1A5E54" w14:textId="6AC500AD" w:rsidR="00C36C29" w:rsidRPr="00C36C29" w:rsidRDefault="00C36C29" w:rsidP="005E3ABB">
            <w:pPr>
              <w:widowControl w:val="0"/>
              <w:autoSpaceDE w:val="0"/>
              <w:autoSpaceDN w:val="0"/>
              <w:adjustRightInd w:val="0"/>
              <w:spacing w:line="276" w:lineRule="auto"/>
              <w:ind w:right="-108"/>
              <w:rPr>
                <w:bCs/>
                <w:iCs/>
                <w:lang w:eastAsia="x-none"/>
              </w:rPr>
            </w:pPr>
            <w:r w:rsidRPr="00C36C29">
              <w:rPr>
                <w:bCs/>
                <w:iCs/>
                <w:lang w:eastAsia="x-none"/>
              </w:rPr>
              <w:t>p</w:t>
            </w:r>
            <w:proofErr w:type="spellStart"/>
            <w:r w:rsidRPr="00C36C29">
              <w:rPr>
                <w:bCs/>
                <w:iCs/>
                <w:lang w:val="x-none" w:eastAsia="x-none"/>
              </w:rPr>
              <w:t>šenice</w:t>
            </w:r>
            <w:proofErr w:type="spellEnd"/>
            <w:r w:rsidRPr="00C36C29">
              <w:rPr>
                <w:bCs/>
                <w:iCs/>
                <w:lang w:val="x-none" w:eastAsia="x-none"/>
              </w:rPr>
              <w:t xml:space="preserve"> ozimá, ječmen ozimý, žito ozimé, </w:t>
            </w:r>
            <w:proofErr w:type="spellStart"/>
            <w:r w:rsidRPr="00C36C29">
              <w:rPr>
                <w:bCs/>
                <w:iCs/>
                <w:lang w:val="x-none" w:eastAsia="x-none"/>
              </w:rPr>
              <w:t>tritikale</w:t>
            </w:r>
            <w:proofErr w:type="spellEnd"/>
            <w:r w:rsidRPr="00C36C29">
              <w:rPr>
                <w:bCs/>
                <w:iCs/>
                <w:lang w:eastAsia="x-none"/>
              </w:rPr>
              <w:t xml:space="preserve"> ozimé</w:t>
            </w:r>
          </w:p>
        </w:tc>
        <w:tc>
          <w:tcPr>
            <w:tcW w:w="1462" w:type="dxa"/>
            <w:vAlign w:val="center"/>
          </w:tcPr>
          <w:p w14:paraId="4AA1A484" w14:textId="77777777" w:rsidR="00C36C29" w:rsidRPr="00C36C29" w:rsidRDefault="00C36C29" w:rsidP="005E3ABB">
            <w:pPr>
              <w:widowControl w:val="0"/>
              <w:autoSpaceDE w:val="0"/>
              <w:autoSpaceDN w:val="0"/>
              <w:adjustRightInd w:val="0"/>
              <w:spacing w:line="276" w:lineRule="auto"/>
              <w:ind w:right="119"/>
              <w:jc w:val="center"/>
              <w:rPr>
                <w:bCs/>
                <w:iCs/>
                <w:lang w:eastAsia="x-none"/>
              </w:rPr>
            </w:pPr>
            <w:r w:rsidRPr="00C36C29">
              <w:rPr>
                <w:bCs/>
                <w:iCs/>
                <w:lang w:eastAsia="x-none"/>
              </w:rPr>
              <w:t>10</w:t>
            </w:r>
          </w:p>
        </w:tc>
        <w:tc>
          <w:tcPr>
            <w:tcW w:w="1430" w:type="dxa"/>
            <w:vAlign w:val="center"/>
          </w:tcPr>
          <w:p w14:paraId="36313A4A" w14:textId="77777777" w:rsidR="00C36C29" w:rsidRPr="00C36C29" w:rsidRDefault="00C36C29" w:rsidP="005E3ABB">
            <w:pPr>
              <w:widowControl w:val="0"/>
              <w:autoSpaceDE w:val="0"/>
              <w:autoSpaceDN w:val="0"/>
              <w:adjustRightInd w:val="0"/>
              <w:spacing w:line="276" w:lineRule="auto"/>
              <w:ind w:right="119"/>
              <w:jc w:val="center"/>
              <w:rPr>
                <w:bCs/>
                <w:iCs/>
                <w:lang w:val="x-none" w:eastAsia="x-none"/>
              </w:rPr>
            </w:pPr>
            <w:r w:rsidRPr="00C36C29">
              <w:rPr>
                <w:bCs/>
                <w:iCs/>
                <w:lang w:val="x-none" w:eastAsia="x-none"/>
              </w:rPr>
              <w:t>5</w:t>
            </w:r>
          </w:p>
        </w:tc>
        <w:tc>
          <w:tcPr>
            <w:tcW w:w="1334" w:type="dxa"/>
            <w:vAlign w:val="center"/>
          </w:tcPr>
          <w:p w14:paraId="1995F6A9" w14:textId="77777777" w:rsidR="00C36C29" w:rsidRPr="00C36C29" w:rsidRDefault="00C36C29" w:rsidP="005E3ABB">
            <w:pPr>
              <w:widowControl w:val="0"/>
              <w:autoSpaceDE w:val="0"/>
              <w:autoSpaceDN w:val="0"/>
              <w:adjustRightInd w:val="0"/>
              <w:spacing w:line="276" w:lineRule="auto"/>
              <w:ind w:right="-128"/>
              <w:jc w:val="center"/>
              <w:rPr>
                <w:bCs/>
                <w:iCs/>
                <w:lang w:eastAsia="x-none"/>
              </w:rPr>
            </w:pPr>
            <w:r w:rsidRPr="00C36C29">
              <w:rPr>
                <w:bCs/>
                <w:iCs/>
                <w:lang w:eastAsia="x-none"/>
              </w:rPr>
              <w:t>5</w:t>
            </w:r>
          </w:p>
        </w:tc>
        <w:tc>
          <w:tcPr>
            <w:tcW w:w="1353" w:type="dxa"/>
            <w:vAlign w:val="center"/>
          </w:tcPr>
          <w:p w14:paraId="292479B4" w14:textId="77777777" w:rsidR="00C36C29" w:rsidRPr="00C36C29" w:rsidRDefault="00C36C29" w:rsidP="005E3ABB">
            <w:pPr>
              <w:widowControl w:val="0"/>
              <w:autoSpaceDE w:val="0"/>
              <w:autoSpaceDN w:val="0"/>
              <w:adjustRightInd w:val="0"/>
              <w:spacing w:line="276" w:lineRule="auto"/>
              <w:ind w:right="-51"/>
              <w:jc w:val="center"/>
              <w:rPr>
                <w:bCs/>
                <w:lang w:val="x-none" w:eastAsia="x-none"/>
              </w:rPr>
            </w:pPr>
            <w:r w:rsidRPr="00C36C29">
              <w:rPr>
                <w:bCs/>
                <w:iCs/>
                <w:lang w:val="x-none" w:eastAsia="x-none"/>
              </w:rPr>
              <w:t>0</w:t>
            </w:r>
          </w:p>
        </w:tc>
      </w:tr>
    </w:tbl>
    <w:p w14:paraId="5FB86091" w14:textId="77777777" w:rsidR="00C36C29" w:rsidRPr="00C36C29" w:rsidRDefault="00C36C29" w:rsidP="005E3ABB">
      <w:pPr>
        <w:widowControl w:val="0"/>
        <w:tabs>
          <w:tab w:val="left" w:pos="284"/>
          <w:tab w:val="left" w:pos="9214"/>
        </w:tabs>
        <w:spacing w:line="276" w:lineRule="auto"/>
        <w:contextualSpacing/>
        <w:jc w:val="both"/>
        <w:rPr>
          <w:bCs/>
          <w:lang w:val="en-US" w:eastAsia="en-US"/>
        </w:rPr>
      </w:pPr>
    </w:p>
    <w:p w14:paraId="3F5D8466" w14:textId="3EAE3BE8" w:rsidR="00C36C29" w:rsidRPr="00C36C29" w:rsidRDefault="00C36C29" w:rsidP="005E3ABB">
      <w:pPr>
        <w:widowControl w:val="0"/>
        <w:spacing w:line="276" w:lineRule="auto"/>
        <w:contextualSpacing/>
        <w:jc w:val="both"/>
        <w:rPr>
          <w:bCs/>
          <w:lang w:val="en-US" w:eastAsia="en-US"/>
        </w:rPr>
      </w:pPr>
      <w:r w:rsidRPr="00C36C29">
        <w:rPr>
          <w:bCs/>
          <w:lang w:val="en-US" w:eastAsia="en-US"/>
        </w:rPr>
        <w:t xml:space="preserve">Za </w:t>
      </w:r>
      <w:proofErr w:type="spellStart"/>
      <w:r w:rsidRPr="00C36C29">
        <w:rPr>
          <w:bCs/>
          <w:lang w:val="en-US" w:eastAsia="en-US"/>
        </w:rPr>
        <w:t>účelem</w:t>
      </w:r>
      <w:proofErr w:type="spellEnd"/>
      <w:r w:rsidRPr="00C36C29">
        <w:rPr>
          <w:bCs/>
          <w:lang w:val="en-US" w:eastAsia="en-US"/>
        </w:rPr>
        <w:t xml:space="preserve"> </w:t>
      </w:r>
      <w:proofErr w:type="spellStart"/>
      <w:r w:rsidRPr="00C36C29">
        <w:rPr>
          <w:bCs/>
          <w:lang w:val="en-US" w:eastAsia="en-US"/>
        </w:rPr>
        <w:t>ochrany</w:t>
      </w:r>
      <w:proofErr w:type="spellEnd"/>
      <w:r w:rsidRPr="00C36C29">
        <w:rPr>
          <w:bCs/>
          <w:lang w:val="en-US" w:eastAsia="en-US"/>
        </w:rPr>
        <w:t xml:space="preserve"> </w:t>
      </w:r>
      <w:proofErr w:type="spellStart"/>
      <w:r w:rsidRPr="00C36C29">
        <w:rPr>
          <w:bCs/>
          <w:lang w:val="en-US" w:eastAsia="en-US"/>
        </w:rPr>
        <w:t>vodních</w:t>
      </w:r>
      <w:proofErr w:type="spellEnd"/>
      <w:r w:rsidRPr="00C36C29">
        <w:rPr>
          <w:bCs/>
          <w:lang w:val="en-US" w:eastAsia="en-US"/>
        </w:rPr>
        <w:t xml:space="preserve"> </w:t>
      </w:r>
      <w:proofErr w:type="spellStart"/>
      <w:r w:rsidRPr="00C36C29">
        <w:rPr>
          <w:bCs/>
          <w:lang w:val="en-US" w:eastAsia="en-US"/>
        </w:rPr>
        <w:t>organismů</w:t>
      </w:r>
      <w:proofErr w:type="spellEnd"/>
      <w:r w:rsidRPr="00C36C29">
        <w:rPr>
          <w:bCs/>
          <w:lang w:val="en-US" w:eastAsia="en-US"/>
        </w:rPr>
        <w:t xml:space="preserve"> je </w:t>
      </w:r>
      <w:proofErr w:type="spellStart"/>
      <w:r w:rsidRPr="00C36C29">
        <w:rPr>
          <w:bCs/>
          <w:lang w:val="en-US" w:eastAsia="en-US"/>
        </w:rPr>
        <w:t>vyloučeno</w:t>
      </w:r>
      <w:proofErr w:type="spellEnd"/>
      <w:r w:rsidRPr="00C36C29">
        <w:rPr>
          <w:bCs/>
          <w:lang w:val="en-US" w:eastAsia="en-US"/>
        </w:rPr>
        <w:t xml:space="preserve"> </w:t>
      </w:r>
      <w:proofErr w:type="spellStart"/>
      <w:r w:rsidRPr="00C36C29">
        <w:rPr>
          <w:bCs/>
          <w:lang w:val="en-US" w:eastAsia="en-US"/>
        </w:rPr>
        <w:t>použití</w:t>
      </w:r>
      <w:proofErr w:type="spellEnd"/>
      <w:r w:rsidRPr="00C36C29">
        <w:rPr>
          <w:bCs/>
          <w:lang w:val="en-US" w:eastAsia="en-US"/>
        </w:rPr>
        <w:t xml:space="preserve"> </w:t>
      </w:r>
      <w:proofErr w:type="spellStart"/>
      <w:r w:rsidRPr="00C36C29">
        <w:rPr>
          <w:bCs/>
          <w:lang w:val="en-US" w:eastAsia="en-US"/>
        </w:rPr>
        <w:t>přípravku</w:t>
      </w:r>
      <w:proofErr w:type="spellEnd"/>
      <w:r w:rsidRPr="00C36C29">
        <w:rPr>
          <w:bCs/>
          <w:lang w:val="en-US" w:eastAsia="en-US"/>
        </w:rPr>
        <w:t xml:space="preserve"> na </w:t>
      </w:r>
      <w:proofErr w:type="spellStart"/>
      <w:r w:rsidRPr="00C36C29">
        <w:rPr>
          <w:bCs/>
          <w:lang w:val="en-US" w:eastAsia="en-US"/>
        </w:rPr>
        <w:t>pozemcích</w:t>
      </w:r>
      <w:proofErr w:type="spellEnd"/>
      <w:r w:rsidRPr="00C36C29">
        <w:rPr>
          <w:bCs/>
          <w:lang w:val="en-US" w:eastAsia="en-US"/>
        </w:rPr>
        <w:t xml:space="preserve"> </w:t>
      </w:r>
      <w:proofErr w:type="spellStart"/>
      <w:r w:rsidRPr="00C36C29">
        <w:rPr>
          <w:bCs/>
          <w:lang w:val="en-US" w:eastAsia="en-US"/>
        </w:rPr>
        <w:t>svažujících</w:t>
      </w:r>
      <w:proofErr w:type="spellEnd"/>
      <w:r w:rsidRPr="00C36C29">
        <w:rPr>
          <w:bCs/>
          <w:lang w:val="en-US" w:eastAsia="en-US"/>
        </w:rPr>
        <w:t xml:space="preserve"> se (</w:t>
      </w:r>
      <w:proofErr w:type="spellStart"/>
      <w:r w:rsidRPr="00C36C29">
        <w:rPr>
          <w:bCs/>
          <w:lang w:val="en-US" w:eastAsia="en-US"/>
        </w:rPr>
        <w:t>svažitost</w:t>
      </w:r>
      <w:proofErr w:type="spellEnd"/>
      <w:r w:rsidRPr="00C36C29">
        <w:rPr>
          <w:bCs/>
          <w:lang w:val="en-US" w:eastAsia="en-US"/>
        </w:rPr>
        <w:t xml:space="preserve"> ≥ 3°) k</w:t>
      </w:r>
      <w:r w:rsidR="00ED42F3">
        <w:rPr>
          <w:bCs/>
          <w:lang w:val="en-US" w:eastAsia="en-US"/>
        </w:rPr>
        <w:t xml:space="preserve"> </w:t>
      </w:r>
      <w:proofErr w:type="spellStart"/>
      <w:r w:rsidRPr="00C36C29">
        <w:rPr>
          <w:bCs/>
          <w:lang w:val="en-US" w:eastAsia="en-US"/>
        </w:rPr>
        <w:t>povrchovým</w:t>
      </w:r>
      <w:proofErr w:type="spellEnd"/>
      <w:r w:rsidRPr="00C36C29">
        <w:rPr>
          <w:bCs/>
          <w:lang w:val="en-US" w:eastAsia="en-US"/>
        </w:rPr>
        <w:t xml:space="preserve"> </w:t>
      </w:r>
      <w:proofErr w:type="spellStart"/>
      <w:r w:rsidRPr="00C36C29">
        <w:rPr>
          <w:bCs/>
          <w:lang w:val="en-US" w:eastAsia="en-US"/>
        </w:rPr>
        <w:t>vodám</w:t>
      </w:r>
      <w:proofErr w:type="spellEnd"/>
      <w:r w:rsidRPr="00C36C29">
        <w:rPr>
          <w:bCs/>
          <w:lang w:val="en-US" w:eastAsia="en-US"/>
        </w:rPr>
        <w:t xml:space="preserve">. </w:t>
      </w:r>
      <w:proofErr w:type="spellStart"/>
      <w:r w:rsidRPr="00C36C29">
        <w:rPr>
          <w:bCs/>
          <w:lang w:val="en-US" w:eastAsia="en-US"/>
        </w:rPr>
        <w:t>Přípravek</w:t>
      </w:r>
      <w:proofErr w:type="spellEnd"/>
      <w:r w:rsidRPr="00C36C29">
        <w:rPr>
          <w:bCs/>
          <w:lang w:val="en-US" w:eastAsia="en-US"/>
        </w:rPr>
        <w:t xml:space="preserve"> </w:t>
      </w:r>
      <w:proofErr w:type="spellStart"/>
      <w:r w:rsidRPr="00C36C29">
        <w:rPr>
          <w:bCs/>
          <w:lang w:val="en-US" w:eastAsia="en-US"/>
        </w:rPr>
        <w:t>lze</w:t>
      </w:r>
      <w:proofErr w:type="spellEnd"/>
      <w:r w:rsidRPr="00C36C29">
        <w:rPr>
          <w:bCs/>
          <w:lang w:val="en-US" w:eastAsia="en-US"/>
        </w:rPr>
        <w:t xml:space="preserve"> na </w:t>
      </w:r>
      <w:proofErr w:type="spellStart"/>
      <w:r w:rsidRPr="00C36C29">
        <w:rPr>
          <w:bCs/>
          <w:lang w:val="en-US" w:eastAsia="en-US"/>
        </w:rPr>
        <w:t>těchto</w:t>
      </w:r>
      <w:proofErr w:type="spellEnd"/>
      <w:r w:rsidRPr="00C36C29">
        <w:rPr>
          <w:bCs/>
          <w:lang w:val="en-US" w:eastAsia="en-US"/>
        </w:rPr>
        <w:t xml:space="preserve"> </w:t>
      </w:r>
      <w:proofErr w:type="spellStart"/>
      <w:r w:rsidRPr="00C36C29">
        <w:rPr>
          <w:bCs/>
          <w:lang w:val="en-US" w:eastAsia="en-US"/>
        </w:rPr>
        <w:t>pozemcích</w:t>
      </w:r>
      <w:proofErr w:type="spellEnd"/>
      <w:r w:rsidRPr="00C36C29">
        <w:rPr>
          <w:bCs/>
          <w:lang w:val="en-US" w:eastAsia="en-US"/>
        </w:rPr>
        <w:t xml:space="preserve"> </w:t>
      </w:r>
      <w:proofErr w:type="spellStart"/>
      <w:r w:rsidRPr="00C36C29">
        <w:rPr>
          <w:bCs/>
          <w:lang w:val="en-US" w:eastAsia="en-US"/>
        </w:rPr>
        <w:t>aplikovat</w:t>
      </w:r>
      <w:proofErr w:type="spellEnd"/>
      <w:r w:rsidRPr="00C36C29">
        <w:rPr>
          <w:bCs/>
          <w:lang w:val="en-US" w:eastAsia="en-US"/>
        </w:rPr>
        <w:t xml:space="preserve"> </w:t>
      </w:r>
      <w:proofErr w:type="spellStart"/>
      <w:r w:rsidRPr="00C36C29">
        <w:rPr>
          <w:bCs/>
          <w:lang w:val="en-US" w:eastAsia="en-US"/>
        </w:rPr>
        <w:t>pouze</w:t>
      </w:r>
      <w:proofErr w:type="spellEnd"/>
      <w:r w:rsidRPr="00C36C29">
        <w:rPr>
          <w:bCs/>
          <w:lang w:val="en-US" w:eastAsia="en-US"/>
        </w:rPr>
        <w:t xml:space="preserve"> </w:t>
      </w:r>
      <w:proofErr w:type="spellStart"/>
      <w:r w:rsidRPr="00C36C29">
        <w:rPr>
          <w:bCs/>
          <w:lang w:val="en-US" w:eastAsia="en-US"/>
        </w:rPr>
        <w:t>při</w:t>
      </w:r>
      <w:proofErr w:type="spellEnd"/>
      <w:r w:rsidRPr="00C36C29">
        <w:rPr>
          <w:bCs/>
          <w:lang w:val="en-US" w:eastAsia="en-US"/>
        </w:rPr>
        <w:t xml:space="preserve"> </w:t>
      </w:r>
      <w:proofErr w:type="spellStart"/>
      <w:r w:rsidRPr="00C36C29">
        <w:rPr>
          <w:bCs/>
          <w:lang w:val="en-US" w:eastAsia="en-US"/>
        </w:rPr>
        <w:t>použití</w:t>
      </w:r>
      <w:proofErr w:type="spellEnd"/>
      <w:r w:rsidRPr="00C36C29">
        <w:rPr>
          <w:bCs/>
          <w:lang w:val="en-US" w:eastAsia="en-US"/>
        </w:rPr>
        <w:t xml:space="preserve"> </w:t>
      </w:r>
      <w:proofErr w:type="spellStart"/>
      <w:r w:rsidRPr="00C36C29">
        <w:rPr>
          <w:bCs/>
          <w:lang w:val="en-US" w:eastAsia="en-US"/>
        </w:rPr>
        <w:t>vegetačního</w:t>
      </w:r>
      <w:proofErr w:type="spellEnd"/>
      <w:r w:rsidRPr="00C36C29">
        <w:rPr>
          <w:bCs/>
          <w:lang w:val="en-US" w:eastAsia="en-US"/>
        </w:rPr>
        <w:t xml:space="preserve"> </w:t>
      </w:r>
      <w:proofErr w:type="spellStart"/>
      <w:r w:rsidRPr="00C36C29">
        <w:rPr>
          <w:bCs/>
          <w:lang w:val="en-US" w:eastAsia="en-US"/>
        </w:rPr>
        <w:t>pásu</w:t>
      </w:r>
      <w:proofErr w:type="spellEnd"/>
      <w:r w:rsidRPr="00C36C29">
        <w:rPr>
          <w:bCs/>
          <w:lang w:val="en-US" w:eastAsia="en-US"/>
        </w:rPr>
        <w:t xml:space="preserve"> o </w:t>
      </w:r>
      <w:proofErr w:type="spellStart"/>
      <w:r w:rsidRPr="00C36C29">
        <w:rPr>
          <w:bCs/>
          <w:lang w:val="en-US" w:eastAsia="en-US"/>
        </w:rPr>
        <w:t>šířce</w:t>
      </w:r>
      <w:proofErr w:type="spellEnd"/>
      <w:r w:rsidRPr="00C36C29">
        <w:rPr>
          <w:bCs/>
          <w:lang w:val="en-US" w:eastAsia="en-US"/>
        </w:rPr>
        <w:t xml:space="preserve"> </w:t>
      </w:r>
      <w:proofErr w:type="spellStart"/>
      <w:r w:rsidRPr="00C36C29">
        <w:rPr>
          <w:bCs/>
          <w:lang w:val="en-US" w:eastAsia="en-US"/>
        </w:rPr>
        <w:t>nejméně</w:t>
      </w:r>
      <w:proofErr w:type="spellEnd"/>
      <w:r w:rsidRPr="00C36C29">
        <w:rPr>
          <w:bCs/>
          <w:lang w:val="en-US" w:eastAsia="en-US"/>
        </w:rPr>
        <w:t xml:space="preserve"> 20 m.</w:t>
      </w:r>
    </w:p>
    <w:p w14:paraId="01AD2236" w14:textId="77777777" w:rsidR="00C36C29" w:rsidRPr="00C36C29" w:rsidRDefault="00C36C29" w:rsidP="005E3ABB">
      <w:pPr>
        <w:widowControl w:val="0"/>
        <w:tabs>
          <w:tab w:val="left" w:pos="-426"/>
        </w:tabs>
        <w:autoSpaceDE w:val="0"/>
        <w:autoSpaceDN w:val="0"/>
        <w:adjustRightInd w:val="0"/>
        <w:spacing w:line="276" w:lineRule="auto"/>
        <w:jc w:val="both"/>
      </w:pPr>
    </w:p>
    <w:p w14:paraId="67D48310" w14:textId="77777777" w:rsidR="00C36C29" w:rsidRDefault="00C36C29" w:rsidP="005E3ABB">
      <w:pPr>
        <w:widowControl w:val="0"/>
        <w:tabs>
          <w:tab w:val="left" w:pos="1560"/>
        </w:tabs>
        <w:spacing w:line="276" w:lineRule="auto"/>
        <w:ind w:left="2835" w:hanging="2835"/>
      </w:pPr>
    </w:p>
    <w:p w14:paraId="5D03EB5E" w14:textId="77777777" w:rsidR="00540DE1" w:rsidRDefault="00540DE1" w:rsidP="005E3ABB">
      <w:pPr>
        <w:widowControl w:val="0"/>
        <w:tabs>
          <w:tab w:val="left" w:pos="1560"/>
        </w:tabs>
        <w:spacing w:line="276" w:lineRule="auto"/>
        <w:ind w:left="2835" w:hanging="2835"/>
        <w:rPr>
          <w:b/>
          <w:sz w:val="28"/>
          <w:szCs w:val="28"/>
        </w:rPr>
      </w:pPr>
      <w:proofErr w:type="spellStart"/>
      <w:r w:rsidRPr="00540DE1">
        <w:rPr>
          <w:b/>
          <w:sz w:val="28"/>
          <w:szCs w:val="28"/>
        </w:rPr>
        <w:t>Mighty</w:t>
      </w:r>
      <w:proofErr w:type="spellEnd"/>
    </w:p>
    <w:p w14:paraId="55546E98" w14:textId="4D9E5DF7" w:rsidR="00540DE1" w:rsidRPr="00C36C29" w:rsidRDefault="00540DE1" w:rsidP="005E3ABB">
      <w:pPr>
        <w:widowControl w:val="0"/>
        <w:tabs>
          <w:tab w:val="left" w:pos="1560"/>
        </w:tabs>
        <w:spacing w:line="276" w:lineRule="auto"/>
        <w:ind w:left="2835" w:hanging="2835"/>
      </w:pPr>
      <w:r w:rsidRPr="00C36C29">
        <w:t xml:space="preserve">držitel rozhodnutí o povolení: </w:t>
      </w:r>
      <w:proofErr w:type="spellStart"/>
      <w:r w:rsidRPr="00540DE1">
        <w:t>Sharda</w:t>
      </w:r>
      <w:proofErr w:type="spellEnd"/>
      <w:r w:rsidRPr="00540DE1">
        <w:t xml:space="preserve"> </w:t>
      </w:r>
      <w:proofErr w:type="spellStart"/>
      <w:r w:rsidRPr="00540DE1">
        <w:t>Cropchem</w:t>
      </w:r>
      <w:proofErr w:type="spellEnd"/>
      <w:r w:rsidRPr="00540DE1">
        <w:t xml:space="preserve"> Limited</w:t>
      </w:r>
      <w:r>
        <w:t xml:space="preserve">, </w:t>
      </w:r>
      <w:r w:rsidRPr="00540DE1">
        <w:t xml:space="preserve">Prime Business Park, </w:t>
      </w:r>
      <w:proofErr w:type="spellStart"/>
      <w:r w:rsidRPr="00540DE1">
        <w:t>Dashrathlal</w:t>
      </w:r>
      <w:proofErr w:type="spellEnd"/>
      <w:r w:rsidRPr="00540DE1">
        <w:t xml:space="preserve"> </w:t>
      </w:r>
      <w:proofErr w:type="spellStart"/>
      <w:r w:rsidRPr="00540DE1">
        <w:t>Joshi</w:t>
      </w:r>
      <w:proofErr w:type="spellEnd"/>
      <w:r w:rsidRPr="00540DE1">
        <w:t xml:space="preserve"> </w:t>
      </w:r>
      <w:proofErr w:type="spellStart"/>
      <w:r w:rsidRPr="00540DE1">
        <w:t>Road</w:t>
      </w:r>
      <w:proofErr w:type="spellEnd"/>
      <w:r w:rsidRPr="00540DE1">
        <w:t xml:space="preserve">, Vile </w:t>
      </w:r>
      <w:proofErr w:type="spellStart"/>
      <w:r w:rsidRPr="00540DE1">
        <w:t>Parle</w:t>
      </w:r>
      <w:proofErr w:type="spellEnd"/>
      <w:r w:rsidRPr="00540DE1">
        <w:t xml:space="preserve"> (</w:t>
      </w:r>
      <w:proofErr w:type="spellStart"/>
      <w:r w:rsidRPr="00540DE1">
        <w:t>West</w:t>
      </w:r>
      <w:proofErr w:type="spellEnd"/>
      <w:r w:rsidRPr="00540DE1">
        <w:t xml:space="preserve">), 400056 </w:t>
      </w:r>
      <w:proofErr w:type="spellStart"/>
      <w:r w:rsidRPr="00540DE1">
        <w:t>Mumbai</w:t>
      </w:r>
      <w:proofErr w:type="spellEnd"/>
      <w:r>
        <w:t>, Indie</w:t>
      </w:r>
    </w:p>
    <w:p w14:paraId="40A6A049" w14:textId="77777777" w:rsidR="00540DE1" w:rsidRDefault="00540DE1" w:rsidP="005E3ABB">
      <w:pPr>
        <w:widowControl w:val="0"/>
        <w:tabs>
          <w:tab w:val="left" w:pos="1560"/>
        </w:tabs>
        <w:spacing w:line="276" w:lineRule="auto"/>
        <w:ind w:left="2835" w:hanging="2835"/>
        <w:rPr>
          <w:bCs/>
          <w:iCs/>
          <w:snapToGrid w:val="0"/>
        </w:rPr>
      </w:pPr>
      <w:r w:rsidRPr="00C36C29">
        <w:t>evidenční číslo:</w:t>
      </w:r>
      <w:r w:rsidRPr="00C36C29">
        <w:rPr>
          <w:iCs/>
        </w:rPr>
        <w:t xml:space="preserve"> </w:t>
      </w:r>
      <w:r w:rsidRPr="007D4F21">
        <w:rPr>
          <w:bCs/>
          <w:iCs/>
          <w:snapToGrid w:val="0"/>
        </w:rPr>
        <w:t>5904-0</w:t>
      </w:r>
    </w:p>
    <w:p w14:paraId="6ACCA4A2" w14:textId="1BFCCF06" w:rsidR="00540DE1" w:rsidRPr="007D4F21" w:rsidRDefault="00540DE1" w:rsidP="005E3ABB">
      <w:pPr>
        <w:widowControl w:val="0"/>
        <w:tabs>
          <w:tab w:val="left" w:pos="1560"/>
        </w:tabs>
        <w:spacing w:line="276" w:lineRule="auto"/>
        <w:ind w:left="2835" w:hanging="2835"/>
        <w:rPr>
          <w:snapToGrid w:val="0"/>
        </w:rPr>
      </w:pPr>
      <w:r w:rsidRPr="00C36C29">
        <w:t>účinná látka:</w:t>
      </w:r>
      <w:r w:rsidRPr="00C36C29">
        <w:rPr>
          <w:iCs/>
        </w:rPr>
        <w:t xml:space="preserve"> </w:t>
      </w:r>
      <w:proofErr w:type="spellStart"/>
      <w:r w:rsidRPr="007D4F21">
        <w:rPr>
          <w:snapToGrid w:val="0"/>
        </w:rPr>
        <w:t>mesotrion</w:t>
      </w:r>
      <w:proofErr w:type="spellEnd"/>
      <w:r w:rsidRPr="007D4F21">
        <w:rPr>
          <w:snapToGrid w:val="0"/>
        </w:rPr>
        <w:t xml:space="preserve"> 100 g/l</w:t>
      </w:r>
    </w:p>
    <w:p w14:paraId="26338BAD" w14:textId="3D3D0840" w:rsidR="00540DE1" w:rsidRDefault="00540DE1" w:rsidP="005E3ABB">
      <w:pPr>
        <w:widowControl w:val="0"/>
        <w:tabs>
          <w:tab w:val="left" w:pos="1560"/>
        </w:tabs>
        <w:spacing w:line="276" w:lineRule="auto"/>
        <w:ind w:left="2835" w:hanging="2835"/>
        <w:rPr>
          <w:rFonts w:eastAsiaTheme="minorHAnsi"/>
          <w:iCs/>
          <w:snapToGrid w:val="0"/>
        </w:rPr>
      </w:pPr>
      <w:r w:rsidRPr="00C36C29">
        <w:t xml:space="preserve">platnost povolení </w:t>
      </w:r>
      <w:proofErr w:type="gramStart"/>
      <w:r w:rsidRPr="00C36C29">
        <w:t>končí</w:t>
      </w:r>
      <w:proofErr w:type="gramEnd"/>
      <w:r w:rsidRPr="00C36C29">
        <w:t xml:space="preserve"> dne: </w:t>
      </w:r>
      <w:r>
        <w:rPr>
          <w:rFonts w:eastAsiaTheme="minorHAnsi"/>
          <w:iCs/>
          <w:snapToGrid w:val="0"/>
        </w:rPr>
        <w:t>31.5.2033</w:t>
      </w:r>
    </w:p>
    <w:p w14:paraId="69725856" w14:textId="62B3DA52" w:rsidR="00ED42F3" w:rsidRDefault="00ED42F3" w:rsidP="005E3ABB">
      <w:pPr>
        <w:widowControl w:val="0"/>
        <w:tabs>
          <w:tab w:val="left" w:pos="1560"/>
        </w:tabs>
        <w:spacing w:line="276" w:lineRule="auto"/>
        <w:ind w:left="2835" w:hanging="2835"/>
        <w:rPr>
          <w:rFonts w:eastAsiaTheme="minorHAnsi"/>
          <w:iCs/>
          <w:snapToGrid w:val="0"/>
        </w:rPr>
      </w:pPr>
    </w:p>
    <w:p w14:paraId="28CB5807" w14:textId="1C38B96C" w:rsidR="00ED42F3" w:rsidRDefault="00ED42F3" w:rsidP="005E3ABB">
      <w:pPr>
        <w:widowControl w:val="0"/>
        <w:tabs>
          <w:tab w:val="left" w:pos="1560"/>
        </w:tabs>
        <w:spacing w:line="276" w:lineRule="auto"/>
        <w:ind w:left="2835" w:hanging="2835"/>
        <w:rPr>
          <w:rFonts w:eastAsiaTheme="minorHAnsi"/>
          <w:iCs/>
          <w:snapToGrid w:val="0"/>
        </w:rPr>
      </w:pPr>
    </w:p>
    <w:p w14:paraId="472E17DC" w14:textId="77777777" w:rsidR="00CE0BB0" w:rsidRDefault="00CE0BB0" w:rsidP="005E3ABB">
      <w:pPr>
        <w:widowControl w:val="0"/>
        <w:tabs>
          <w:tab w:val="left" w:pos="1560"/>
        </w:tabs>
        <w:spacing w:line="276" w:lineRule="auto"/>
        <w:ind w:left="2835" w:hanging="2835"/>
        <w:rPr>
          <w:rFonts w:eastAsiaTheme="minorHAnsi"/>
          <w:iCs/>
          <w:snapToGrid w:val="0"/>
        </w:rPr>
      </w:pPr>
    </w:p>
    <w:p w14:paraId="7B5DA69B" w14:textId="77777777" w:rsidR="00540DE1" w:rsidRDefault="00540DE1" w:rsidP="005E3ABB">
      <w:pPr>
        <w:widowControl w:val="0"/>
        <w:tabs>
          <w:tab w:val="left" w:pos="284"/>
        </w:tabs>
        <w:autoSpaceDE w:val="0"/>
        <w:autoSpaceDN w:val="0"/>
        <w:spacing w:line="276" w:lineRule="auto"/>
        <w:jc w:val="both"/>
        <w:rPr>
          <w:i/>
          <w:iCs/>
          <w:snapToGrid w:val="0"/>
        </w:rPr>
      </w:pPr>
      <w:r w:rsidRPr="007661CA">
        <w:rPr>
          <w:i/>
          <w:iCs/>
          <w:snapToGrid w:val="0"/>
        </w:rPr>
        <w:lastRenderedPageBreak/>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268"/>
        <w:gridCol w:w="1212"/>
        <w:gridCol w:w="631"/>
        <w:gridCol w:w="1843"/>
        <w:gridCol w:w="1842"/>
      </w:tblGrid>
      <w:tr w:rsidR="00540DE1" w:rsidRPr="00A1258C" w14:paraId="4A19BA0A" w14:textId="77777777" w:rsidTr="00ED42F3">
        <w:tc>
          <w:tcPr>
            <w:tcW w:w="1418" w:type="dxa"/>
          </w:tcPr>
          <w:p w14:paraId="3296145B" w14:textId="00CC8A8A" w:rsidR="00540DE1" w:rsidRPr="00A1258C" w:rsidRDefault="00540DE1" w:rsidP="005E3ABB">
            <w:pPr>
              <w:pStyle w:val="Zhlav"/>
              <w:widowControl w:val="0"/>
              <w:tabs>
                <w:tab w:val="clear" w:pos="4536"/>
                <w:tab w:val="clear" w:pos="9072"/>
              </w:tabs>
              <w:spacing w:line="276" w:lineRule="auto"/>
              <w:rPr>
                <w:sz w:val="24"/>
                <w:szCs w:val="24"/>
              </w:rPr>
            </w:pPr>
            <w:r w:rsidRPr="00A1258C">
              <w:rPr>
                <w:sz w:val="24"/>
                <w:szCs w:val="24"/>
              </w:rPr>
              <w:t>1)</w:t>
            </w:r>
            <w:r w:rsidR="00ED42F3">
              <w:rPr>
                <w:sz w:val="24"/>
                <w:szCs w:val="24"/>
              </w:rPr>
              <w:t xml:space="preserve"> </w:t>
            </w:r>
            <w:r w:rsidRPr="00A1258C">
              <w:rPr>
                <w:sz w:val="24"/>
                <w:szCs w:val="24"/>
              </w:rPr>
              <w:t>Plodina, oblast použití</w:t>
            </w:r>
          </w:p>
        </w:tc>
        <w:tc>
          <w:tcPr>
            <w:tcW w:w="2268" w:type="dxa"/>
          </w:tcPr>
          <w:p w14:paraId="4297A8B2" w14:textId="77777777" w:rsidR="00540DE1" w:rsidRPr="00A1258C" w:rsidRDefault="00540DE1" w:rsidP="005E3ABB">
            <w:pPr>
              <w:widowControl w:val="0"/>
              <w:spacing w:line="276" w:lineRule="auto"/>
              <w:ind w:left="25" w:right="-70"/>
            </w:pPr>
            <w:r w:rsidRPr="00A1258C">
              <w:t>2) Škodlivý organismus, jiný účel použití</w:t>
            </w:r>
          </w:p>
        </w:tc>
        <w:tc>
          <w:tcPr>
            <w:tcW w:w="1212" w:type="dxa"/>
          </w:tcPr>
          <w:p w14:paraId="4F2F9300" w14:textId="77777777" w:rsidR="00540DE1" w:rsidRPr="00A1258C" w:rsidRDefault="00540DE1" w:rsidP="005E3ABB">
            <w:pPr>
              <w:widowControl w:val="0"/>
              <w:spacing w:line="276" w:lineRule="auto"/>
              <w:ind w:left="51" w:right="-137"/>
            </w:pPr>
            <w:r w:rsidRPr="00A1258C">
              <w:t>Dávkování, mísitelnost</w:t>
            </w:r>
          </w:p>
        </w:tc>
        <w:tc>
          <w:tcPr>
            <w:tcW w:w="631" w:type="dxa"/>
          </w:tcPr>
          <w:p w14:paraId="6F2734C6" w14:textId="77777777" w:rsidR="00540DE1" w:rsidRPr="00ED42F3" w:rsidRDefault="00540DE1" w:rsidP="005E3ABB">
            <w:pPr>
              <w:pStyle w:val="Nadpis5"/>
              <w:widowControl w:val="0"/>
              <w:spacing w:before="0" w:after="0" w:line="276" w:lineRule="auto"/>
              <w:jc w:val="center"/>
              <w:rPr>
                <w:b w:val="0"/>
                <w:bCs w:val="0"/>
                <w:i w:val="0"/>
                <w:iCs w:val="0"/>
                <w:sz w:val="24"/>
                <w:szCs w:val="24"/>
              </w:rPr>
            </w:pPr>
            <w:r w:rsidRPr="00ED42F3">
              <w:rPr>
                <w:b w:val="0"/>
                <w:bCs w:val="0"/>
                <w:i w:val="0"/>
                <w:iCs w:val="0"/>
                <w:sz w:val="24"/>
                <w:szCs w:val="24"/>
              </w:rPr>
              <w:t>OL</w:t>
            </w:r>
          </w:p>
        </w:tc>
        <w:tc>
          <w:tcPr>
            <w:tcW w:w="1843" w:type="dxa"/>
          </w:tcPr>
          <w:p w14:paraId="4E207E99" w14:textId="77777777" w:rsidR="00540DE1" w:rsidRPr="00A1258C" w:rsidRDefault="00540DE1" w:rsidP="005E3ABB">
            <w:pPr>
              <w:widowControl w:val="0"/>
              <w:spacing w:line="276" w:lineRule="auto"/>
            </w:pPr>
            <w:r w:rsidRPr="00A1258C">
              <w:t>Poznámka</w:t>
            </w:r>
          </w:p>
          <w:p w14:paraId="4FA5985C" w14:textId="77777777" w:rsidR="00540DE1" w:rsidRPr="00A1258C" w:rsidRDefault="00540DE1" w:rsidP="005E3ABB">
            <w:pPr>
              <w:widowControl w:val="0"/>
              <w:spacing w:line="276" w:lineRule="auto"/>
            </w:pPr>
            <w:r w:rsidRPr="00A1258C">
              <w:t>1) k plodině</w:t>
            </w:r>
          </w:p>
          <w:p w14:paraId="1ED2E707" w14:textId="77777777" w:rsidR="00540DE1" w:rsidRPr="00A1258C" w:rsidRDefault="00540DE1" w:rsidP="005E3ABB">
            <w:pPr>
              <w:widowControl w:val="0"/>
              <w:spacing w:line="276" w:lineRule="auto"/>
            </w:pPr>
            <w:r w:rsidRPr="00A1258C">
              <w:t>2) k ŠO</w:t>
            </w:r>
          </w:p>
          <w:p w14:paraId="1BF5B6B6" w14:textId="77777777" w:rsidR="00540DE1" w:rsidRPr="00A1258C" w:rsidRDefault="00540DE1" w:rsidP="005E3ABB">
            <w:pPr>
              <w:widowControl w:val="0"/>
              <w:spacing w:line="276" w:lineRule="auto"/>
            </w:pPr>
            <w:r w:rsidRPr="00A1258C">
              <w:t>3) k OL</w:t>
            </w:r>
          </w:p>
        </w:tc>
        <w:tc>
          <w:tcPr>
            <w:tcW w:w="1842" w:type="dxa"/>
          </w:tcPr>
          <w:p w14:paraId="3C6F1C50" w14:textId="77777777" w:rsidR="00540DE1" w:rsidRPr="00A1258C" w:rsidRDefault="00540DE1" w:rsidP="005E3ABB">
            <w:pPr>
              <w:widowControl w:val="0"/>
              <w:spacing w:line="276" w:lineRule="auto"/>
            </w:pPr>
            <w:r w:rsidRPr="00A1258C">
              <w:t>4) Pozn. k dávkování</w:t>
            </w:r>
          </w:p>
          <w:p w14:paraId="0D9E0BBF" w14:textId="77777777" w:rsidR="00540DE1" w:rsidRPr="00A1258C" w:rsidRDefault="00540DE1" w:rsidP="005E3ABB">
            <w:pPr>
              <w:widowControl w:val="0"/>
              <w:spacing w:line="276" w:lineRule="auto"/>
            </w:pPr>
            <w:r w:rsidRPr="00A1258C">
              <w:t>5) Umístění</w:t>
            </w:r>
          </w:p>
          <w:p w14:paraId="30D72E58" w14:textId="4C9EE1C9" w:rsidR="00540DE1" w:rsidRPr="00A1258C" w:rsidRDefault="00540DE1" w:rsidP="005E3ABB">
            <w:pPr>
              <w:widowControl w:val="0"/>
              <w:spacing w:line="276" w:lineRule="auto"/>
            </w:pPr>
            <w:r w:rsidRPr="00A1258C">
              <w:t>6) Určení sklizně</w:t>
            </w:r>
          </w:p>
        </w:tc>
      </w:tr>
      <w:tr w:rsidR="00540DE1" w:rsidRPr="007D4F21" w14:paraId="632FA09D" w14:textId="77777777" w:rsidTr="00ED42F3">
        <w:trPr>
          <w:trHeight w:val="57"/>
        </w:trPr>
        <w:tc>
          <w:tcPr>
            <w:tcW w:w="1418" w:type="dxa"/>
          </w:tcPr>
          <w:p w14:paraId="5802FAD5" w14:textId="77777777" w:rsidR="00540DE1" w:rsidRPr="007D4F21" w:rsidRDefault="00540DE1" w:rsidP="005E3ABB">
            <w:pPr>
              <w:pStyle w:val="Zhlav"/>
              <w:widowControl w:val="0"/>
              <w:tabs>
                <w:tab w:val="clear" w:pos="4536"/>
                <w:tab w:val="clear" w:pos="9072"/>
              </w:tabs>
              <w:spacing w:line="276" w:lineRule="auto"/>
              <w:rPr>
                <w:sz w:val="24"/>
                <w:szCs w:val="24"/>
                <w:lang w:val="de-DE"/>
              </w:rPr>
            </w:pPr>
            <w:proofErr w:type="spellStart"/>
            <w:r w:rsidRPr="007D4F21">
              <w:rPr>
                <w:sz w:val="24"/>
                <w:szCs w:val="24"/>
                <w:lang w:val="de-DE"/>
              </w:rPr>
              <w:t>kukuřice</w:t>
            </w:r>
            <w:proofErr w:type="spellEnd"/>
          </w:p>
        </w:tc>
        <w:tc>
          <w:tcPr>
            <w:tcW w:w="2268" w:type="dxa"/>
          </w:tcPr>
          <w:p w14:paraId="055D981F" w14:textId="6F573D03" w:rsidR="00540DE1" w:rsidRPr="007D4F21" w:rsidRDefault="00540DE1" w:rsidP="005E3ABB">
            <w:pPr>
              <w:widowControl w:val="0"/>
              <w:spacing w:line="276" w:lineRule="auto"/>
              <w:ind w:left="25"/>
              <w:rPr>
                <w:lang w:val="de-DE"/>
              </w:rPr>
            </w:pPr>
            <w:proofErr w:type="spellStart"/>
            <w:r w:rsidRPr="007D4F21">
              <w:rPr>
                <w:lang w:val="de-DE"/>
              </w:rPr>
              <w:t>plevele</w:t>
            </w:r>
            <w:proofErr w:type="spellEnd"/>
            <w:r w:rsidRPr="007D4F21">
              <w:rPr>
                <w:lang w:val="de-DE"/>
              </w:rPr>
              <w:t xml:space="preserve"> </w:t>
            </w:r>
            <w:proofErr w:type="spellStart"/>
            <w:r w:rsidRPr="007D4F21">
              <w:rPr>
                <w:lang w:val="de-DE"/>
              </w:rPr>
              <w:t>dvouděložné</w:t>
            </w:r>
            <w:proofErr w:type="spellEnd"/>
            <w:r w:rsidRPr="007D4F21">
              <w:rPr>
                <w:lang w:val="de-DE"/>
              </w:rPr>
              <w:t xml:space="preserve"> </w:t>
            </w:r>
            <w:proofErr w:type="spellStart"/>
            <w:r w:rsidRPr="007D4F21">
              <w:rPr>
                <w:lang w:val="de-DE"/>
              </w:rPr>
              <w:t>jednoleté</w:t>
            </w:r>
            <w:proofErr w:type="spellEnd"/>
            <w:r w:rsidRPr="007D4F21">
              <w:rPr>
                <w:lang w:val="de-DE"/>
              </w:rPr>
              <w:t xml:space="preserve">, </w:t>
            </w:r>
            <w:proofErr w:type="spellStart"/>
            <w:r w:rsidRPr="007D4F21">
              <w:rPr>
                <w:lang w:val="de-DE"/>
              </w:rPr>
              <w:t>plevele</w:t>
            </w:r>
            <w:proofErr w:type="spellEnd"/>
            <w:r w:rsidRPr="007D4F21">
              <w:rPr>
                <w:lang w:val="de-DE"/>
              </w:rPr>
              <w:t xml:space="preserve"> </w:t>
            </w:r>
            <w:proofErr w:type="spellStart"/>
            <w:r w:rsidRPr="007D4F21">
              <w:rPr>
                <w:lang w:val="de-DE"/>
              </w:rPr>
              <w:t>jednoděložné</w:t>
            </w:r>
            <w:proofErr w:type="spellEnd"/>
            <w:r w:rsidRPr="007D4F21">
              <w:rPr>
                <w:lang w:val="de-DE"/>
              </w:rPr>
              <w:t xml:space="preserve"> </w:t>
            </w:r>
            <w:proofErr w:type="spellStart"/>
            <w:r w:rsidRPr="007D4F21">
              <w:rPr>
                <w:lang w:val="de-DE"/>
              </w:rPr>
              <w:t>jednoleté</w:t>
            </w:r>
            <w:proofErr w:type="spellEnd"/>
          </w:p>
        </w:tc>
        <w:tc>
          <w:tcPr>
            <w:tcW w:w="1212" w:type="dxa"/>
          </w:tcPr>
          <w:p w14:paraId="72A18F76" w14:textId="77777777" w:rsidR="00540DE1" w:rsidRPr="007D4F21" w:rsidRDefault="00540DE1" w:rsidP="005E3ABB">
            <w:pPr>
              <w:widowControl w:val="0"/>
              <w:spacing w:line="276" w:lineRule="auto"/>
              <w:ind w:left="51" w:right="-137"/>
            </w:pPr>
            <w:r w:rsidRPr="007D4F21">
              <w:t>1 l/ha</w:t>
            </w:r>
          </w:p>
        </w:tc>
        <w:tc>
          <w:tcPr>
            <w:tcW w:w="631" w:type="dxa"/>
          </w:tcPr>
          <w:p w14:paraId="3B099688" w14:textId="77777777" w:rsidR="00540DE1" w:rsidRPr="00ED42F3" w:rsidRDefault="00540DE1" w:rsidP="005E3ABB">
            <w:pPr>
              <w:widowControl w:val="0"/>
              <w:spacing w:line="276" w:lineRule="auto"/>
              <w:ind w:left="-65"/>
              <w:jc w:val="center"/>
            </w:pPr>
            <w:r w:rsidRPr="00ED42F3">
              <w:t>AT</w:t>
            </w:r>
          </w:p>
        </w:tc>
        <w:tc>
          <w:tcPr>
            <w:tcW w:w="1843" w:type="dxa"/>
          </w:tcPr>
          <w:p w14:paraId="79E0B233" w14:textId="58273B90" w:rsidR="00540DE1" w:rsidRPr="007D4F21" w:rsidRDefault="00540DE1" w:rsidP="005E3ABB">
            <w:pPr>
              <w:widowControl w:val="0"/>
              <w:spacing w:line="276" w:lineRule="auto"/>
            </w:pPr>
            <w:r w:rsidRPr="007D4F21">
              <w:t>1) od: 10 BBCH, do: 14 BBCH</w:t>
            </w:r>
          </w:p>
        </w:tc>
        <w:tc>
          <w:tcPr>
            <w:tcW w:w="1842" w:type="dxa"/>
          </w:tcPr>
          <w:p w14:paraId="3C2143B7" w14:textId="77777777" w:rsidR="00540DE1" w:rsidRPr="007D4F21" w:rsidRDefault="00540DE1" w:rsidP="005E3ABB">
            <w:pPr>
              <w:widowControl w:val="0"/>
              <w:spacing w:line="276" w:lineRule="auto"/>
            </w:pPr>
          </w:p>
        </w:tc>
      </w:tr>
    </w:tbl>
    <w:p w14:paraId="35319EC6" w14:textId="792F8773" w:rsidR="00540DE1" w:rsidRDefault="00540DE1" w:rsidP="005E3ABB">
      <w:pPr>
        <w:widowControl w:val="0"/>
        <w:spacing w:line="276" w:lineRule="auto"/>
      </w:pPr>
    </w:p>
    <w:p w14:paraId="3356EA4D" w14:textId="286768A9" w:rsidR="00ED42F3" w:rsidRPr="00D557B8" w:rsidRDefault="00ED42F3" w:rsidP="005E3ABB">
      <w:pPr>
        <w:widowControl w:val="0"/>
        <w:tabs>
          <w:tab w:val="left" w:pos="0"/>
        </w:tabs>
        <w:autoSpaceDE w:val="0"/>
        <w:autoSpaceDN w:val="0"/>
        <w:spacing w:line="276" w:lineRule="auto"/>
        <w:rPr>
          <w:snapToGrid w:val="0"/>
        </w:rPr>
      </w:pPr>
      <w:r w:rsidRPr="007D4F21">
        <w:rPr>
          <w:snapToGrid w:val="0"/>
        </w:rPr>
        <w:t>AT – ochranná lhůta je dána odstupem mezi termínem poslední aplikace a sklizn</w:t>
      </w:r>
      <w:r>
        <w:rPr>
          <w:snapToGrid w:val="0"/>
        </w:rPr>
        <w:t>í</w:t>
      </w:r>
      <w:r>
        <w:rPr>
          <w:snapToGrid w:val="0"/>
        </w:rPr>
        <w:t>.</w:t>
      </w:r>
    </w:p>
    <w:p w14:paraId="2F6C2E1B" w14:textId="77777777" w:rsidR="00ED42F3" w:rsidRPr="00ED42F3" w:rsidRDefault="00ED42F3" w:rsidP="005E3ABB">
      <w:pPr>
        <w:widowControl w:val="0"/>
        <w:spacing w:line="276" w:lineRule="auto"/>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984"/>
        <w:gridCol w:w="3402"/>
      </w:tblGrid>
      <w:tr w:rsidR="00540DE1" w:rsidRPr="00CE0EE2" w14:paraId="46770C0D" w14:textId="77777777" w:rsidTr="00ED42F3">
        <w:tc>
          <w:tcPr>
            <w:tcW w:w="2410" w:type="dxa"/>
            <w:shd w:val="clear" w:color="auto" w:fill="auto"/>
          </w:tcPr>
          <w:p w14:paraId="4BA4CF72" w14:textId="77777777" w:rsidR="00540DE1" w:rsidRPr="00CE0EE2" w:rsidRDefault="00540DE1" w:rsidP="005E3ABB">
            <w:pPr>
              <w:widowControl w:val="0"/>
              <w:spacing w:line="276" w:lineRule="auto"/>
            </w:pPr>
            <w:r w:rsidRPr="00CE0EE2">
              <w:t>Plodina, oblast použití</w:t>
            </w:r>
          </w:p>
        </w:tc>
        <w:tc>
          <w:tcPr>
            <w:tcW w:w="1418" w:type="dxa"/>
            <w:shd w:val="clear" w:color="auto" w:fill="auto"/>
          </w:tcPr>
          <w:p w14:paraId="0CB72720" w14:textId="77777777" w:rsidR="00540DE1" w:rsidRPr="00CE0EE2" w:rsidRDefault="00540DE1" w:rsidP="005E3ABB">
            <w:pPr>
              <w:widowControl w:val="0"/>
              <w:spacing w:line="276" w:lineRule="auto"/>
              <w:ind w:left="-111" w:right="-105" w:firstLine="111"/>
            </w:pPr>
            <w:r w:rsidRPr="00CE0EE2">
              <w:t>Dávka vody</w:t>
            </w:r>
          </w:p>
        </w:tc>
        <w:tc>
          <w:tcPr>
            <w:tcW w:w="1984" w:type="dxa"/>
            <w:shd w:val="clear" w:color="auto" w:fill="auto"/>
          </w:tcPr>
          <w:p w14:paraId="6964C0E0" w14:textId="77777777" w:rsidR="00540DE1" w:rsidRPr="00CE0EE2" w:rsidRDefault="00540DE1" w:rsidP="005E3ABB">
            <w:pPr>
              <w:widowControl w:val="0"/>
              <w:spacing w:line="276" w:lineRule="auto"/>
              <w:ind w:left="34" w:hanging="34"/>
            </w:pPr>
            <w:r w:rsidRPr="00CE0EE2">
              <w:t>Způsob aplikace</w:t>
            </w:r>
          </w:p>
        </w:tc>
        <w:tc>
          <w:tcPr>
            <w:tcW w:w="3402" w:type="dxa"/>
            <w:shd w:val="clear" w:color="auto" w:fill="auto"/>
          </w:tcPr>
          <w:p w14:paraId="594851CD" w14:textId="77777777" w:rsidR="00540DE1" w:rsidRPr="00CE0EE2" w:rsidRDefault="00540DE1" w:rsidP="005E3ABB">
            <w:pPr>
              <w:widowControl w:val="0"/>
              <w:spacing w:line="276" w:lineRule="auto"/>
              <w:ind w:left="34" w:hanging="34"/>
            </w:pPr>
            <w:r w:rsidRPr="00CE0EE2">
              <w:t>Max. počet aplikací v plodině</w:t>
            </w:r>
          </w:p>
        </w:tc>
      </w:tr>
      <w:tr w:rsidR="00540DE1" w:rsidRPr="007D4F21" w14:paraId="694D8029" w14:textId="77777777" w:rsidTr="00ED42F3">
        <w:tc>
          <w:tcPr>
            <w:tcW w:w="2410" w:type="dxa"/>
            <w:shd w:val="clear" w:color="auto" w:fill="auto"/>
          </w:tcPr>
          <w:p w14:paraId="60161BBF" w14:textId="77777777" w:rsidR="00540DE1" w:rsidRDefault="00540DE1" w:rsidP="005E3ABB">
            <w:pPr>
              <w:widowControl w:val="0"/>
              <w:spacing w:line="276" w:lineRule="auto"/>
              <w:ind w:left="25"/>
              <w:rPr>
                <w:lang w:val="de-DE"/>
              </w:rPr>
            </w:pPr>
            <w:proofErr w:type="spellStart"/>
            <w:r>
              <w:rPr>
                <w:lang w:val="de-DE"/>
              </w:rPr>
              <w:t>kukuřice</w:t>
            </w:r>
            <w:proofErr w:type="spellEnd"/>
          </w:p>
        </w:tc>
        <w:tc>
          <w:tcPr>
            <w:tcW w:w="1418" w:type="dxa"/>
            <w:shd w:val="clear" w:color="auto" w:fill="auto"/>
          </w:tcPr>
          <w:p w14:paraId="4B336419" w14:textId="6F2A629E" w:rsidR="00540DE1" w:rsidRDefault="00540DE1" w:rsidP="005E3ABB">
            <w:pPr>
              <w:widowControl w:val="0"/>
              <w:spacing w:line="276" w:lineRule="auto"/>
              <w:ind w:left="-111" w:right="-105" w:firstLine="111"/>
              <w:rPr>
                <w:lang w:val="de-DE"/>
              </w:rPr>
            </w:pPr>
            <w:r>
              <w:rPr>
                <w:lang w:val="de-DE"/>
              </w:rPr>
              <w:t>200-400 l/ha</w:t>
            </w:r>
          </w:p>
        </w:tc>
        <w:tc>
          <w:tcPr>
            <w:tcW w:w="1984" w:type="dxa"/>
            <w:shd w:val="clear" w:color="auto" w:fill="auto"/>
          </w:tcPr>
          <w:p w14:paraId="0D93FAA3" w14:textId="77777777" w:rsidR="00540DE1" w:rsidRDefault="00540DE1" w:rsidP="005E3ABB">
            <w:pPr>
              <w:widowControl w:val="0"/>
              <w:spacing w:line="276" w:lineRule="auto"/>
              <w:ind w:left="25"/>
              <w:rPr>
                <w:lang w:val="de-DE"/>
              </w:rPr>
            </w:pPr>
            <w:proofErr w:type="spellStart"/>
            <w:r>
              <w:rPr>
                <w:lang w:val="de-DE"/>
              </w:rPr>
              <w:t>postřik</w:t>
            </w:r>
            <w:proofErr w:type="spellEnd"/>
          </w:p>
        </w:tc>
        <w:tc>
          <w:tcPr>
            <w:tcW w:w="3402" w:type="dxa"/>
            <w:shd w:val="clear" w:color="auto" w:fill="auto"/>
          </w:tcPr>
          <w:p w14:paraId="0102F3BE" w14:textId="266906FA" w:rsidR="00540DE1" w:rsidRDefault="00540DE1" w:rsidP="005E3ABB">
            <w:pPr>
              <w:widowControl w:val="0"/>
              <w:spacing w:line="276" w:lineRule="auto"/>
              <w:rPr>
                <w:lang w:val="de-DE"/>
              </w:rPr>
            </w:pPr>
            <w:r>
              <w:rPr>
                <w:lang w:val="de-DE"/>
              </w:rPr>
              <w:t>1x</w:t>
            </w:r>
          </w:p>
        </w:tc>
      </w:tr>
    </w:tbl>
    <w:p w14:paraId="7FFFFCB6" w14:textId="77777777" w:rsidR="00540DE1" w:rsidRPr="00ED42F3" w:rsidRDefault="00540DE1" w:rsidP="005E3ABB">
      <w:pPr>
        <w:widowControl w:val="0"/>
        <w:autoSpaceDE w:val="0"/>
        <w:autoSpaceDN w:val="0"/>
        <w:spacing w:line="276" w:lineRule="auto"/>
        <w:jc w:val="both"/>
        <w:rPr>
          <w:snapToGrid w:val="0"/>
        </w:rPr>
      </w:pPr>
    </w:p>
    <w:p w14:paraId="1A8EE14F" w14:textId="77777777" w:rsidR="00540DE1" w:rsidRPr="007D4F21" w:rsidRDefault="00540DE1" w:rsidP="005E3ABB">
      <w:pPr>
        <w:widowControl w:val="0"/>
        <w:autoSpaceDE w:val="0"/>
        <w:autoSpaceDN w:val="0"/>
        <w:spacing w:line="276" w:lineRule="auto"/>
        <w:jc w:val="both"/>
        <w:rPr>
          <w:b/>
          <w:bCs/>
          <w:snapToGrid w:val="0"/>
        </w:rPr>
      </w:pPr>
      <w:r w:rsidRPr="007D4F21">
        <w:rPr>
          <w:b/>
          <w:bCs/>
          <w:snapToGrid w:val="0"/>
        </w:rPr>
        <w:t xml:space="preserve">Spektrum účinnosti  </w:t>
      </w:r>
    </w:p>
    <w:p w14:paraId="76664BAB" w14:textId="77777777" w:rsidR="00540DE1" w:rsidRPr="007D4F21" w:rsidRDefault="00540DE1" w:rsidP="005E3ABB">
      <w:pPr>
        <w:widowControl w:val="0"/>
        <w:autoSpaceDE w:val="0"/>
        <w:autoSpaceDN w:val="0"/>
        <w:spacing w:line="276" w:lineRule="auto"/>
        <w:jc w:val="both"/>
        <w:rPr>
          <w:snapToGrid w:val="0"/>
        </w:rPr>
      </w:pPr>
      <w:r w:rsidRPr="00CE0EE2">
        <w:rPr>
          <w:snapToGrid w:val="0"/>
          <w:u w:val="single"/>
        </w:rPr>
        <w:t>Plevele citlivé:</w:t>
      </w:r>
      <w:r w:rsidRPr="007D4F21">
        <w:rPr>
          <w:snapToGrid w:val="0"/>
        </w:rPr>
        <w:t xml:space="preserve"> laskavec ohnutý, kokoška pastuší tobolka, merlík bílý, hluchavka nachová, rdesno červivec, lilek černý, ptačinec prostřední, penízek rolní, violka rolní</w:t>
      </w:r>
    </w:p>
    <w:p w14:paraId="4D71D342" w14:textId="77777777" w:rsidR="00540DE1" w:rsidRPr="007D4F21" w:rsidRDefault="00540DE1" w:rsidP="005E3ABB">
      <w:pPr>
        <w:widowControl w:val="0"/>
        <w:autoSpaceDE w:val="0"/>
        <w:autoSpaceDN w:val="0"/>
        <w:spacing w:line="276" w:lineRule="auto"/>
        <w:jc w:val="both"/>
        <w:rPr>
          <w:snapToGrid w:val="0"/>
        </w:rPr>
      </w:pPr>
      <w:r w:rsidRPr="00CE0EE2">
        <w:rPr>
          <w:snapToGrid w:val="0"/>
          <w:u w:val="single"/>
        </w:rPr>
        <w:t>Plevele méně citlivé:</w:t>
      </w:r>
      <w:r w:rsidRPr="007D4F21">
        <w:rPr>
          <w:snapToGrid w:val="0"/>
        </w:rPr>
        <w:t xml:space="preserve"> rosička krvavá, ježatka kuří noha, lipnice roční, béry, </w:t>
      </w:r>
      <w:proofErr w:type="spellStart"/>
      <w:r w:rsidRPr="007D4F21">
        <w:rPr>
          <w:snapToGrid w:val="0"/>
        </w:rPr>
        <w:t>heřmánkovec</w:t>
      </w:r>
      <w:proofErr w:type="spellEnd"/>
      <w:r w:rsidRPr="007D4F21">
        <w:rPr>
          <w:snapToGrid w:val="0"/>
        </w:rPr>
        <w:t xml:space="preserve"> nevonný, oplet</w:t>
      </w:r>
      <w:r>
        <w:rPr>
          <w:snapToGrid w:val="0"/>
        </w:rPr>
        <w:t>k</w:t>
      </w:r>
      <w:r w:rsidRPr="007D4F21">
        <w:rPr>
          <w:snapToGrid w:val="0"/>
        </w:rPr>
        <w:t>a obecná</w:t>
      </w:r>
    </w:p>
    <w:p w14:paraId="22C279CC" w14:textId="77777777" w:rsidR="00540DE1" w:rsidRPr="007D4F21" w:rsidRDefault="00540DE1" w:rsidP="005E3ABB">
      <w:pPr>
        <w:widowControl w:val="0"/>
        <w:autoSpaceDE w:val="0"/>
        <w:autoSpaceDN w:val="0"/>
        <w:spacing w:line="276" w:lineRule="auto"/>
        <w:jc w:val="both"/>
        <w:rPr>
          <w:snapToGrid w:val="0"/>
        </w:rPr>
      </w:pPr>
    </w:p>
    <w:p w14:paraId="19C75364" w14:textId="77777777" w:rsidR="00540DE1" w:rsidRPr="007D4F21" w:rsidRDefault="00540DE1" w:rsidP="005E3ABB">
      <w:pPr>
        <w:widowControl w:val="0"/>
        <w:autoSpaceDE w:val="0"/>
        <w:autoSpaceDN w:val="0"/>
        <w:spacing w:line="276" w:lineRule="auto"/>
        <w:jc w:val="both"/>
        <w:rPr>
          <w:snapToGrid w:val="0"/>
        </w:rPr>
      </w:pPr>
      <w:r w:rsidRPr="007D4F21">
        <w:rPr>
          <w:snapToGrid w:val="0"/>
        </w:rPr>
        <w:t>Aplikace by měla být prováděna v raných růstových fázích plevelů.</w:t>
      </w:r>
    </w:p>
    <w:p w14:paraId="0ED6D35C" w14:textId="77777777" w:rsidR="00540DE1" w:rsidRPr="007D4F21" w:rsidRDefault="00540DE1" w:rsidP="005E3ABB">
      <w:pPr>
        <w:widowControl w:val="0"/>
        <w:autoSpaceDE w:val="0"/>
        <w:autoSpaceDN w:val="0"/>
        <w:spacing w:line="276" w:lineRule="auto"/>
        <w:jc w:val="both"/>
        <w:rPr>
          <w:snapToGrid w:val="0"/>
        </w:rPr>
      </w:pPr>
    </w:p>
    <w:p w14:paraId="62773474" w14:textId="7DE0D331" w:rsidR="00540DE1" w:rsidRPr="007D4F21" w:rsidRDefault="00540DE1" w:rsidP="005E3ABB">
      <w:pPr>
        <w:widowControl w:val="0"/>
        <w:autoSpaceDE w:val="0"/>
        <w:autoSpaceDN w:val="0"/>
        <w:spacing w:line="276" w:lineRule="auto"/>
        <w:jc w:val="both"/>
        <w:rPr>
          <w:snapToGrid w:val="0"/>
        </w:rPr>
      </w:pPr>
      <w:r w:rsidRPr="007D4F21">
        <w:rPr>
          <w:snapToGrid w:val="0"/>
        </w:rPr>
        <w:t>Nepříznivé podmínky v době ošetření mohou způsobit prosvětlení listů kukuřice. To však za normálních okolností rychle zmizí a negativně neovlivní výnos.</w:t>
      </w:r>
    </w:p>
    <w:p w14:paraId="122443A6" w14:textId="77777777" w:rsidR="00540DE1" w:rsidRPr="007D4F21" w:rsidRDefault="00540DE1" w:rsidP="005E3ABB">
      <w:pPr>
        <w:widowControl w:val="0"/>
        <w:autoSpaceDE w:val="0"/>
        <w:autoSpaceDN w:val="0"/>
        <w:spacing w:line="276" w:lineRule="auto"/>
        <w:ind w:right="-567"/>
        <w:jc w:val="both"/>
        <w:rPr>
          <w:snapToGrid w:val="0"/>
        </w:rPr>
      </w:pPr>
    </w:p>
    <w:p w14:paraId="1443F44D" w14:textId="4457F863" w:rsidR="00540DE1" w:rsidRPr="007D4F21" w:rsidRDefault="00540DE1" w:rsidP="005E3ABB">
      <w:pPr>
        <w:widowControl w:val="0"/>
        <w:autoSpaceDE w:val="0"/>
        <w:autoSpaceDN w:val="0"/>
        <w:spacing w:line="276" w:lineRule="auto"/>
        <w:ind w:right="-567"/>
        <w:jc w:val="both"/>
        <w:rPr>
          <w:snapToGrid w:val="0"/>
        </w:rPr>
      </w:pPr>
      <w:r w:rsidRPr="007D4F21">
        <w:rPr>
          <w:snapToGrid w:val="0"/>
        </w:rPr>
        <w:t xml:space="preserve">Nedoporučuje se použití v </w:t>
      </w:r>
      <w:proofErr w:type="spellStart"/>
      <w:r w:rsidRPr="007D4F21">
        <w:rPr>
          <w:snapToGrid w:val="0"/>
        </w:rPr>
        <w:t>inzucht</w:t>
      </w:r>
      <w:proofErr w:type="spellEnd"/>
      <w:r w:rsidRPr="007D4F21">
        <w:rPr>
          <w:snapToGrid w:val="0"/>
        </w:rPr>
        <w:t>-liniích.</w:t>
      </w:r>
    </w:p>
    <w:p w14:paraId="0DFFDBE8" w14:textId="7511BBA1" w:rsidR="00540DE1" w:rsidRPr="007D4F21" w:rsidRDefault="00540DE1" w:rsidP="005E3ABB">
      <w:pPr>
        <w:widowControl w:val="0"/>
        <w:autoSpaceDE w:val="0"/>
        <w:autoSpaceDN w:val="0"/>
        <w:spacing w:line="276" w:lineRule="auto"/>
        <w:ind w:right="-567"/>
        <w:jc w:val="both"/>
        <w:rPr>
          <w:snapToGrid w:val="0"/>
        </w:rPr>
      </w:pPr>
      <w:r w:rsidRPr="007D4F21">
        <w:rPr>
          <w:snapToGrid w:val="0"/>
        </w:rPr>
        <w:t xml:space="preserve">Nedoporučuje se použití v kukuřici cukrové a </w:t>
      </w:r>
      <w:proofErr w:type="spellStart"/>
      <w:r w:rsidRPr="007D4F21">
        <w:rPr>
          <w:snapToGrid w:val="0"/>
        </w:rPr>
        <w:t>pukancové</w:t>
      </w:r>
      <w:proofErr w:type="spellEnd"/>
      <w:r w:rsidRPr="007D4F21">
        <w:rPr>
          <w:snapToGrid w:val="0"/>
        </w:rPr>
        <w:t>.</w:t>
      </w:r>
    </w:p>
    <w:p w14:paraId="2BA41405" w14:textId="77777777" w:rsidR="00540DE1" w:rsidRPr="00ED42F3" w:rsidRDefault="00540DE1" w:rsidP="005E3ABB">
      <w:pPr>
        <w:widowControl w:val="0"/>
        <w:autoSpaceDE w:val="0"/>
        <w:autoSpaceDN w:val="0"/>
        <w:spacing w:line="276" w:lineRule="auto"/>
        <w:ind w:right="-567"/>
        <w:jc w:val="both"/>
        <w:rPr>
          <w:snapToGrid w:val="0"/>
        </w:rPr>
      </w:pPr>
    </w:p>
    <w:p w14:paraId="50A0DB42" w14:textId="3512E7DA" w:rsidR="00540DE1" w:rsidRPr="007D4F21" w:rsidRDefault="00540DE1" w:rsidP="005E3ABB">
      <w:pPr>
        <w:widowControl w:val="0"/>
        <w:autoSpaceDE w:val="0"/>
        <w:autoSpaceDN w:val="0"/>
        <w:spacing w:line="276" w:lineRule="auto"/>
        <w:ind w:right="-567"/>
        <w:jc w:val="both"/>
        <w:rPr>
          <w:b/>
          <w:bCs/>
          <w:snapToGrid w:val="0"/>
        </w:rPr>
      </w:pPr>
      <w:r w:rsidRPr="007D4F21">
        <w:rPr>
          <w:b/>
          <w:bCs/>
          <w:snapToGrid w:val="0"/>
        </w:rPr>
        <w:t>Následné plodiny:</w:t>
      </w:r>
    </w:p>
    <w:p w14:paraId="46084BD7" w14:textId="31556326" w:rsidR="00540DE1" w:rsidRPr="007D4F21" w:rsidRDefault="00540DE1" w:rsidP="005E3ABB">
      <w:pPr>
        <w:widowControl w:val="0"/>
        <w:autoSpaceDE w:val="0"/>
        <w:autoSpaceDN w:val="0"/>
        <w:spacing w:line="276" w:lineRule="auto"/>
        <w:jc w:val="both"/>
        <w:rPr>
          <w:snapToGrid w:val="0"/>
        </w:rPr>
      </w:pPr>
      <w:r w:rsidRPr="007D4F21">
        <w:rPr>
          <w:snapToGrid w:val="0"/>
        </w:rPr>
        <w:t>V případě, že došlo k předčasné zaorávce kukuřice, lze jako náhradní plodinu použít opět kukuřici. Ke stejnému účelu lze využít také jílky.</w:t>
      </w:r>
    </w:p>
    <w:p w14:paraId="47526147" w14:textId="77777777" w:rsidR="00540DE1" w:rsidRPr="007D4F21" w:rsidRDefault="00540DE1" w:rsidP="005E3ABB">
      <w:pPr>
        <w:widowControl w:val="0"/>
        <w:autoSpaceDE w:val="0"/>
        <w:autoSpaceDN w:val="0"/>
        <w:spacing w:line="276" w:lineRule="auto"/>
        <w:jc w:val="both"/>
        <w:rPr>
          <w:snapToGrid w:val="0"/>
        </w:rPr>
      </w:pPr>
      <w:r w:rsidRPr="007D4F21">
        <w:rPr>
          <w:snapToGrid w:val="0"/>
        </w:rPr>
        <w:t>V rámci normálního osevního postupu je pěstování následných plodin možné za dodržení následujících podmínek:</w:t>
      </w:r>
    </w:p>
    <w:p w14:paraId="3E6AC965" w14:textId="33C97130" w:rsidR="00540DE1" w:rsidRPr="007D4F21" w:rsidRDefault="00540DE1" w:rsidP="005E3ABB">
      <w:pPr>
        <w:widowControl w:val="0"/>
        <w:autoSpaceDE w:val="0"/>
        <w:autoSpaceDN w:val="0"/>
        <w:spacing w:line="276" w:lineRule="auto"/>
        <w:jc w:val="both"/>
        <w:rPr>
          <w:snapToGrid w:val="0"/>
        </w:rPr>
      </w:pPr>
      <w:r w:rsidRPr="007D4F21">
        <w:rPr>
          <w:snapToGrid w:val="0"/>
        </w:rPr>
        <w:t>V případě obilnin a travních porostů je pěstování možné po mělkém zpracování půdy. Před výsevem řepky olejky jarní a slunečnice se musí pozemek zorat.</w:t>
      </w:r>
    </w:p>
    <w:p w14:paraId="21BCF10C" w14:textId="520803BF" w:rsidR="00540DE1" w:rsidRPr="007D4F21" w:rsidRDefault="00540DE1" w:rsidP="005E3ABB">
      <w:pPr>
        <w:widowControl w:val="0"/>
        <w:autoSpaceDE w:val="0"/>
        <w:autoSpaceDN w:val="0"/>
        <w:spacing w:line="276" w:lineRule="auto"/>
        <w:jc w:val="both"/>
        <w:rPr>
          <w:snapToGrid w:val="0"/>
        </w:rPr>
      </w:pPr>
      <w:r w:rsidRPr="007D4F21">
        <w:rPr>
          <w:snapToGrid w:val="0"/>
        </w:rPr>
        <w:t>Jsou-li následnou plodinou luskoviny, může dojít za nepříznivých podmínek (půda s nízkou biologickou aktivitou, nízkým pH, špatnou půdní strukturou, při dlouhodobě trvajícím zimním a letním suchu a stresových podmínkách) k mírnému prosvětlení listů zrnového hrachu nebo bobu. Ojediněle bylo také pozorováno zbrzdění růstu a prořídnutí porostu.</w:t>
      </w:r>
    </w:p>
    <w:p w14:paraId="68782C87" w14:textId="77777777" w:rsidR="00540DE1" w:rsidRPr="007D4F21" w:rsidRDefault="00540DE1" w:rsidP="005E3ABB">
      <w:pPr>
        <w:widowControl w:val="0"/>
        <w:autoSpaceDE w:val="0"/>
        <w:autoSpaceDN w:val="0"/>
        <w:spacing w:line="276" w:lineRule="auto"/>
        <w:jc w:val="both"/>
        <w:rPr>
          <w:snapToGrid w:val="0"/>
        </w:rPr>
      </w:pPr>
      <w:r w:rsidRPr="007D4F21">
        <w:rPr>
          <w:snapToGrid w:val="0"/>
        </w:rPr>
        <w:t>V následujícím roce po aplikaci nelze pěstovat řepu nebo zeleniny (včetně dýně).</w:t>
      </w:r>
    </w:p>
    <w:p w14:paraId="759396A5" w14:textId="77777777" w:rsidR="00540DE1" w:rsidRPr="007D4F21" w:rsidRDefault="00540DE1" w:rsidP="005E3ABB">
      <w:pPr>
        <w:widowControl w:val="0"/>
        <w:autoSpaceDE w:val="0"/>
        <w:autoSpaceDN w:val="0"/>
        <w:spacing w:line="276" w:lineRule="auto"/>
        <w:jc w:val="both"/>
        <w:rPr>
          <w:snapToGrid w:val="0"/>
        </w:rPr>
      </w:pPr>
      <w:r w:rsidRPr="007D4F21">
        <w:rPr>
          <w:snapToGrid w:val="0"/>
        </w:rPr>
        <w:t>Přípravek nesmí zasáhnout okolní porosty, ani oseté pozemky, nebo pozemky určené k</w:t>
      </w:r>
      <w:r>
        <w:rPr>
          <w:snapToGrid w:val="0"/>
        </w:rPr>
        <w:t xml:space="preserve"> </w:t>
      </w:r>
      <w:r w:rsidRPr="007D4F21">
        <w:rPr>
          <w:snapToGrid w:val="0"/>
        </w:rPr>
        <w:t>setí!</w:t>
      </w:r>
    </w:p>
    <w:p w14:paraId="3A07318D" w14:textId="188490E7" w:rsidR="00540DE1" w:rsidRDefault="00540DE1" w:rsidP="005E3ABB">
      <w:pPr>
        <w:widowControl w:val="0"/>
        <w:autoSpaceDE w:val="0"/>
        <w:autoSpaceDN w:val="0"/>
        <w:spacing w:line="276" w:lineRule="auto"/>
        <w:ind w:right="-567"/>
        <w:jc w:val="both"/>
        <w:rPr>
          <w:snapToGrid w:val="0"/>
        </w:rPr>
      </w:pPr>
    </w:p>
    <w:p w14:paraId="30B7B194" w14:textId="77777777" w:rsidR="00ED42F3" w:rsidRPr="007D4F21" w:rsidRDefault="00ED42F3" w:rsidP="005E3ABB">
      <w:pPr>
        <w:widowControl w:val="0"/>
        <w:autoSpaceDE w:val="0"/>
        <w:autoSpaceDN w:val="0"/>
        <w:spacing w:line="276" w:lineRule="auto"/>
        <w:ind w:right="-567"/>
        <w:jc w:val="both"/>
        <w:rPr>
          <w:snapToGrid w:val="0"/>
        </w:rPr>
      </w:pPr>
    </w:p>
    <w:p w14:paraId="4104C092" w14:textId="77777777" w:rsidR="00540DE1" w:rsidRPr="007D4F21" w:rsidRDefault="00540DE1" w:rsidP="005E3ABB">
      <w:pPr>
        <w:widowControl w:val="0"/>
        <w:autoSpaceDE w:val="0"/>
        <w:autoSpaceDN w:val="0"/>
        <w:spacing w:line="276" w:lineRule="auto"/>
        <w:ind w:right="-142"/>
        <w:jc w:val="both"/>
        <w:rPr>
          <w:b/>
          <w:bCs/>
          <w:snapToGrid w:val="0"/>
        </w:rPr>
      </w:pPr>
      <w:r w:rsidRPr="007D4F21">
        <w:rPr>
          <w:b/>
          <w:bCs/>
          <w:snapToGrid w:val="0"/>
        </w:rPr>
        <w:lastRenderedPageBreak/>
        <w:t xml:space="preserve">Čištění aplikačního zařízení pro aplikaci přípravku: </w:t>
      </w:r>
    </w:p>
    <w:p w14:paraId="6E5C6C6A" w14:textId="77777777" w:rsidR="00540DE1" w:rsidRPr="007D4F21" w:rsidRDefault="00540DE1" w:rsidP="005E3ABB">
      <w:pPr>
        <w:widowControl w:val="0"/>
        <w:autoSpaceDE w:val="0"/>
        <w:autoSpaceDN w:val="0"/>
        <w:spacing w:line="276" w:lineRule="auto"/>
        <w:ind w:right="-142"/>
        <w:jc w:val="both"/>
        <w:rPr>
          <w:snapToGrid w:val="0"/>
        </w:rPr>
      </w:pPr>
      <w:r w:rsidRPr="007D4F21">
        <w:rPr>
          <w:snapToGrid w:val="0"/>
        </w:rPr>
        <w:t>Ihned po skončení postřiku důkladně vyčistěte aplikační zařízení. Úplně vyprázdněte postřikovač a naplňte nádrž čistou vodou min. 10 % objemu nádrže.  Vypláchněte nádrž a propláchněte ramena, hadice a trysky. Úplně vyprázdněte postřikovač a opakujte postup ještě dvakrát.</w:t>
      </w:r>
    </w:p>
    <w:p w14:paraId="6AB8145E" w14:textId="77777777" w:rsidR="00540DE1" w:rsidRDefault="00540DE1" w:rsidP="005E3ABB">
      <w:pPr>
        <w:widowControl w:val="0"/>
        <w:autoSpaceDE w:val="0"/>
        <w:autoSpaceDN w:val="0"/>
        <w:spacing w:line="276" w:lineRule="auto"/>
        <w:ind w:right="-142"/>
        <w:jc w:val="both"/>
        <w:rPr>
          <w:snapToGrid w:val="0"/>
        </w:rPr>
      </w:pPr>
      <w:r w:rsidRPr="007D4F21">
        <w:rPr>
          <w:snapToGrid w:val="0"/>
        </w:rPr>
        <w:t xml:space="preserve">Nedostatečné vypláchnutí aplikačního zařízení může způsobit poškození následně ošetřovaných </w:t>
      </w:r>
      <w:r w:rsidRPr="00D557B8">
        <w:rPr>
          <w:snapToGrid w:val="0"/>
        </w:rPr>
        <w:t>rostlin.</w:t>
      </w:r>
    </w:p>
    <w:p w14:paraId="32F24FB6" w14:textId="77777777" w:rsidR="00540DE1" w:rsidRPr="00D557B8" w:rsidRDefault="00540DE1" w:rsidP="005E3ABB">
      <w:pPr>
        <w:widowControl w:val="0"/>
        <w:autoSpaceDE w:val="0"/>
        <w:autoSpaceDN w:val="0"/>
        <w:spacing w:line="276" w:lineRule="auto"/>
        <w:ind w:right="-567"/>
        <w:jc w:val="both"/>
        <w:rPr>
          <w:snapToGrid w:val="0"/>
        </w:rPr>
      </w:pPr>
    </w:p>
    <w:p w14:paraId="14E8D2BC" w14:textId="77777777" w:rsidR="00540DE1" w:rsidRPr="00D557B8" w:rsidRDefault="00540DE1" w:rsidP="005E3ABB">
      <w:pPr>
        <w:widowControl w:val="0"/>
        <w:numPr>
          <w:ilvl w:val="12"/>
          <w:numId w:val="0"/>
        </w:numPr>
        <w:autoSpaceDE w:val="0"/>
        <w:autoSpaceDN w:val="0"/>
        <w:adjustRightInd w:val="0"/>
        <w:spacing w:line="276" w:lineRule="auto"/>
        <w:ind w:right="-284"/>
        <w:jc w:val="both"/>
        <w:rPr>
          <w:bCs/>
        </w:rPr>
      </w:pPr>
      <w:r w:rsidRPr="00D557B8">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6"/>
        <w:gridCol w:w="1244"/>
        <w:gridCol w:w="1351"/>
        <w:gridCol w:w="1225"/>
        <w:gridCol w:w="1296"/>
      </w:tblGrid>
      <w:tr w:rsidR="00540DE1" w:rsidRPr="00D557B8" w14:paraId="674F3CA8" w14:textId="77777777" w:rsidTr="007C03B7">
        <w:trPr>
          <w:trHeight w:val="220"/>
          <w:jc w:val="center"/>
        </w:trPr>
        <w:tc>
          <w:tcPr>
            <w:tcW w:w="4294" w:type="dxa"/>
            <w:shd w:val="clear" w:color="auto" w:fill="FFFFFF"/>
            <w:vAlign w:val="center"/>
          </w:tcPr>
          <w:p w14:paraId="42E93310" w14:textId="77777777" w:rsidR="00540DE1" w:rsidRPr="00D557B8" w:rsidRDefault="00540DE1" w:rsidP="005E3ABB">
            <w:pPr>
              <w:widowControl w:val="0"/>
              <w:spacing w:line="276" w:lineRule="auto"/>
              <w:ind w:right="-141"/>
              <w:rPr>
                <w:bCs/>
              </w:rPr>
            </w:pPr>
            <w:r w:rsidRPr="00D557B8">
              <w:rPr>
                <w:bCs/>
              </w:rPr>
              <w:t>Plodina</w:t>
            </w:r>
          </w:p>
        </w:tc>
        <w:tc>
          <w:tcPr>
            <w:tcW w:w="1276" w:type="dxa"/>
            <w:vAlign w:val="center"/>
          </w:tcPr>
          <w:p w14:paraId="0758D292" w14:textId="4E8C0AAC" w:rsidR="00540DE1" w:rsidRPr="00D557B8" w:rsidRDefault="00540DE1" w:rsidP="005E3ABB">
            <w:pPr>
              <w:widowControl w:val="0"/>
              <w:spacing w:line="276" w:lineRule="auto"/>
              <w:ind w:right="-141"/>
              <w:rPr>
                <w:bCs/>
              </w:rPr>
            </w:pPr>
            <w:r w:rsidRPr="00D557B8">
              <w:rPr>
                <w:bCs/>
              </w:rPr>
              <w:t>bez redukce</w:t>
            </w:r>
          </w:p>
        </w:tc>
        <w:tc>
          <w:tcPr>
            <w:tcW w:w="1417" w:type="dxa"/>
            <w:vAlign w:val="center"/>
          </w:tcPr>
          <w:p w14:paraId="1C86959D" w14:textId="35C7D6E6" w:rsidR="00540DE1" w:rsidRPr="00D557B8" w:rsidRDefault="00540DE1" w:rsidP="005E3ABB">
            <w:pPr>
              <w:widowControl w:val="0"/>
              <w:spacing w:line="276" w:lineRule="auto"/>
              <w:ind w:right="-141"/>
              <w:rPr>
                <w:bCs/>
              </w:rPr>
            </w:pPr>
            <w:r w:rsidRPr="00D557B8">
              <w:rPr>
                <w:bCs/>
              </w:rPr>
              <w:t>tryska</w:t>
            </w:r>
            <w:r w:rsidR="00ED42F3">
              <w:rPr>
                <w:bCs/>
              </w:rPr>
              <w:t xml:space="preserve"> </w:t>
            </w:r>
            <w:r w:rsidRPr="00D557B8">
              <w:rPr>
                <w:bCs/>
              </w:rPr>
              <w:t>50 %</w:t>
            </w:r>
          </w:p>
        </w:tc>
        <w:tc>
          <w:tcPr>
            <w:tcW w:w="1276" w:type="dxa"/>
            <w:vAlign w:val="center"/>
          </w:tcPr>
          <w:p w14:paraId="460171B5" w14:textId="353737E3" w:rsidR="00540DE1" w:rsidRPr="00D557B8" w:rsidRDefault="00540DE1" w:rsidP="005E3ABB">
            <w:pPr>
              <w:widowControl w:val="0"/>
              <w:spacing w:line="276" w:lineRule="auto"/>
              <w:ind w:right="-141"/>
              <w:rPr>
                <w:bCs/>
              </w:rPr>
            </w:pPr>
            <w:r w:rsidRPr="00D557B8">
              <w:rPr>
                <w:bCs/>
              </w:rPr>
              <w:t>tryska</w:t>
            </w:r>
            <w:r w:rsidR="00ED42F3">
              <w:rPr>
                <w:bCs/>
              </w:rPr>
              <w:t xml:space="preserve"> </w:t>
            </w:r>
            <w:r w:rsidRPr="00D557B8">
              <w:rPr>
                <w:bCs/>
              </w:rPr>
              <w:t>75 %</w:t>
            </w:r>
          </w:p>
        </w:tc>
        <w:tc>
          <w:tcPr>
            <w:tcW w:w="1355" w:type="dxa"/>
            <w:vAlign w:val="center"/>
          </w:tcPr>
          <w:p w14:paraId="3F9236DB" w14:textId="519753FC" w:rsidR="00540DE1" w:rsidRPr="00D557B8" w:rsidRDefault="00540DE1" w:rsidP="005E3ABB">
            <w:pPr>
              <w:widowControl w:val="0"/>
              <w:spacing w:line="276" w:lineRule="auto"/>
              <w:ind w:right="-141"/>
              <w:rPr>
                <w:bCs/>
              </w:rPr>
            </w:pPr>
            <w:r w:rsidRPr="00D557B8">
              <w:rPr>
                <w:bCs/>
              </w:rPr>
              <w:t>tryska</w:t>
            </w:r>
            <w:r w:rsidR="00ED42F3">
              <w:rPr>
                <w:bCs/>
              </w:rPr>
              <w:t xml:space="preserve"> </w:t>
            </w:r>
            <w:r w:rsidRPr="00D557B8">
              <w:rPr>
                <w:bCs/>
              </w:rPr>
              <w:t>90 %</w:t>
            </w:r>
          </w:p>
        </w:tc>
      </w:tr>
      <w:tr w:rsidR="00540DE1" w:rsidRPr="00D557B8" w14:paraId="029D2A8D" w14:textId="77777777" w:rsidTr="007C03B7">
        <w:trPr>
          <w:trHeight w:val="275"/>
          <w:jc w:val="center"/>
        </w:trPr>
        <w:tc>
          <w:tcPr>
            <w:tcW w:w="9618" w:type="dxa"/>
            <w:gridSpan w:val="5"/>
            <w:shd w:val="clear" w:color="auto" w:fill="FFFFFF"/>
            <w:vAlign w:val="center"/>
          </w:tcPr>
          <w:p w14:paraId="65D6F5B6" w14:textId="77777777" w:rsidR="00540DE1" w:rsidRPr="00D557B8" w:rsidRDefault="00540DE1" w:rsidP="005E3ABB">
            <w:pPr>
              <w:widowControl w:val="0"/>
              <w:spacing w:line="276" w:lineRule="auto"/>
              <w:ind w:right="-141"/>
              <w:rPr>
                <w:bCs/>
              </w:rPr>
            </w:pPr>
            <w:r w:rsidRPr="00D557B8">
              <w:rPr>
                <w:bCs/>
              </w:rPr>
              <w:t>Ochranná vzdálenost od povrchové vody s ohledem na ochranu vodních organismů [m]</w:t>
            </w:r>
          </w:p>
        </w:tc>
      </w:tr>
      <w:tr w:rsidR="00540DE1" w:rsidRPr="00D557B8" w14:paraId="722551EE" w14:textId="77777777" w:rsidTr="007C03B7">
        <w:trPr>
          <w:trHeight w:val="275"/>
          <w:jc w:val="center"/>
        </w:trPr>
        <w:tc>
          <w:tcPr>
            <w:tcW w:w="4294" w:type="dxa"/>
            <w:shd w:val="clear" w:color="auto" w:fill="FFFFFF"/>
            <w:vAlign w:val="center"/>
          </w:tcPr>
          <w:p w14:paraId="6276181F" w14:textId="77777777" w:rsidR="00540DE1" w:rsidRPr="00D557B8" w:rsidRDefault="00540DE1" w:rsidP="005E3ABB">
            <w:pPr>
              <w:widowControl w:val="0"/>
              <w:spacing w:line="276" w:lineRule="auto"/>
              <w:ind w:right="-141"/>
              <w:rPr>
                <w:bCs/>
                <w:iCs/>
                <w:sz w:val="20"/>
                <w:szCs w:val="20"/>
              </w:rPr>
            </w:pPr>
            <w:r w:rsidRPr="00D557B8">
              <w:rPr>
                <w:bCs/>
              </w:rPr>
              <w:t>kukuřice</w:t>
            </w:r>
          </w:p>
        </w:tc>
        <w:tc>
          <w:tcPr>
            <w:tcW w:w="1276" w:type="dxa"/>
            <w:vAlign w:val="center"/>
          </w:tcPr>
          <w:p w14:paraId="6788403E" w14:textId="77777777" w:rsidR="00540DE1" w:rsidRPr="00D557B8" w:rsidRDefault="00540DE1" w:rsidP="005E3ABB">
            <w:pPr>
              <w:widowControl w:val="0"/>
              <w:spacing w:line="276" w:lineRule="auto"/>
              <w:ind w:right="-141"/>
              <w:jc w:val="center"/>
              <w:rPr>
                <w:bCs/>
              </w:rPr>
            </w:pPr>
            <w:r w:rsidRPr="00D557B8">
              <w:rPr>
                <w:bCs/>
              </w:rPr>
              <w:t>4</w:t>
            </w:r>
          </w:p>
        </w:tc>
        <w:tc>
          <w:tcPr>
            <w:tcW w:w="1417" w:type="dxa"/>
            <w:vAlign w:val="center"/>
          </w:tcPr>
          <w:p w14:paraId="71157957" w14:textId="77777777" w:rsidR="00540DE1" w:rsidRPr="00D557B8" w:rsidRDefault="00540DE1" w:rsidP="005E3ABB">
            <w:pPr>
              <w:widowControl w:val="0"/>
              <w:spacing w:line="276" w:lineRule="auto"/>
              <w:ind w:right="-141"/>
              <w:jc w:val="center"/>
              <w:rPr>
                <w:bCs/>
              </w:rPr>
            </w:pPr>
            <w:r w:rsidRPr="00D557B8">
              <w:rPr>
                <w:bCs/>
              </w:rPr>
              <w:t>4</w:t>
            </w:r>
          </w:p>
        </w:tc>
        <w:tc>
          <w:tcPr>
            <w:tcW w:w="1276" w:type="dxa"/>
            <w:vAlign w:val="center"/>
          </w:tcPr>
          <w:p w14:paraId="5FDCF13F" w14:textId="77777777" w:rsidR="00540DE1" w:rsidRPr="00D557B8" w:rsidRDefault="00540DE1" w:rsidP="005E3ABB">
            <w:pPr>
              <w:widowControl w:val="0"/>
              <w:spacing w:line="276" w:lineRule="auto"/>
              <w:ind w:right="-141"/>
              <w:jc w:val="center"/>
              <w:rPr>
                <w:bCs/>
              </w:rPr>
            </w:pPr>
            <w:r w:rsidRPr="00D557B8">
              <w:rPr>
                <w:bCs/>
              </w:rPr>
              <w:t>4</w:t>
            </w:r>
          </w:p>
        </w:tc>
        <w:tc>
          <w:tcPr>
            <w:tcW w:w="1355" w:type="dxa"/>
            <w:vAlign w:val="center"/>
          </w:tcPr>
          <w:p w14:paraId="3A1FD46E" w14:textId="77777777" w:rsidR="00540DE1" w:rsidRPr="00D557B8" w:rsidRDefault="00540DE1" w:rsidP="005E3ABB">
            <w:pPr>
              <w:widowControl w:val="0"/>
              <w:spacing w:line="276" w:lineRule="auto"/>
              <w:ind w:right="-141"/>
              <w:jc w:val="center"/>
              <w:rPr>
                <w:bCs/>
              </w:rPr>
            </w:pPr>
            <w:r w:rsidRPr="00D557B8">
              <w:rPr>
                <w:bCs/>
              </w:rPr>
              <w:t>4</w:t>
            </w:r>
          </w:p>
        </w:tc>
      </w:tr>
      <w:tr w:rsidR="00540DE1" w:rsidRPr="00D557B8" w14:paraId="4E85F963" w14:textId="77777777" w:rsidTr="007C03B7">
        <w:trPr>
          <w:trHeight w:val="275"/>
          <w:jc w:val="center"/>
        </w:trPr>
        <w:tc>
          <w:tcPr>
            <w:tcW w:w="9618" w:type="dxa"/>
            <w:gridSpan w:val="5"/>
            <w:shd w:val="clear" w:color="auto" w:fill="FFFFFF"/>
            <w:vAlign w:val="center"/>
          </w:tcPr>
          <w:p w14:paraId="1CC50CBA" w14:textId="77777777" w:rsidR="00540DE1" w:rsidRPr="00D557B8" w:rsidRDefault="00540DE1" w:rsidP="005E3ABB">
            <w:pPr>
              <w:widowControl w:val="0"/>
              <w:spacing w:line="276" w:lineRule="auto"/>
              <w:ind w:right="-141"/>
              <w:rPr>
                <w:bCs/>
              </w:rPr>
            </w:pPr>
            <w:r w:rsidRPr="00D557B8">
              <w:rPr>
                <w:bCs/>
              </w:rPr>
              <w:t>Ochranná vzdálenost od okraje ošetřovaného pozemku s ohledem na ochranu necílových rostlin [m]</w:t>
            </w:r>
          </w:p>
        </w:tc>
      </w:tr>
      <w:tr w:rsidR="00540DE1" w:rsidRPr="00D557B8" w14:paraId="438CB5BC" w14:textId="77777777" w:rsidTr="007C03B7">
        <w:trPr>
          <w:trHeight w:val="275"/>
          <w:jc w:val="center"/>
        </w:trPr>
        <w:tc>
          <w:tcPr>
            <w:tcW w:w="4294" w:type="dxa"/>
            <w:shd w:val="clear" w:color="auto" w:fill="FFFFFF"/>
            <w:vAlign w:val="center"/>
          </w:tcPr>
          <w:p w14:paraId="04BD1F30" w14:textId="77777777" w:rsidR="00540DE1" w:rsidRPr="00D557B8" w:rsidRDefault="00540DE1" w:rsidP="005E3ABB">
            <w:pPr>
              <w:widowControl w:val="0"/>
              <w:spacing w:line="276" w:lineRule="auto"/>
              <w:ind w:right="-141"/>
              <w:rPr>
                <w:bCs/>
                <w:iCs/>
                <w:sz w:val="20"/>
                <w:szCs w:val="20"/>
              </w:rPr>
            </w:pPr>
            <w:r w:rsidRPr="00D557B8">
              <w:rPr>
                <w:bCs/>
              </w:rPr>
              <w:t>kukuřice</w:t>
            </w:r>
          </w:p>
        </w:tc>
        <w:tc>
          <w:tcPr>
            <w:tcW w:w="1276" w:type="dxa"/>
            <w:vAlign w:val="center"/>
          </w:tcPr>
          <w:p w14:paraId="66622E35" w14:textId="77777777" w:rsidR="00540DE1" w:rsidRPr="00D557B8" w:rsidRDefault="00540DE1" w:rsidP="005E3ABB">
            <w:pPr>
              <w:widowControl w:val="0"/>
              <w:spacing w:line="276" w:lineRule="auto"/>
              <w:ind w:right="-141"/>
              <w:jc w:val="center"/>
              <w:rPr>
                <w:bCs/>
              </w:rPr>
            </w:pPr>
            <w:r w:rsidRPr="00D557B8">
              <w:rPr>
                <w:bCs/>
              </w:rPr>
              <w:t>5</w:t>
            </w:r>
          </w:p>
        </w:tc>
        <w:tc>
          <w:tcPr>
            <w:tcW w:w="1417" w:type="dxa"/>
            <w:vAlign w:val="center"/>
          </w:tcPr>
          <w:p w14:paraId="5F9382D1" w14:textId="77777777" w:rsidR="00540DE1" w:rsidRPr="00D557B8" w:rsidRDefault="00540DE1" w:rsidP="005E3ABB">
            <w:pPr>
              <w:widowControl w:val="0"/>
              <w:spacing w:line="276" w:lineRule="auto"/>
              <w:ind w:right="-141"/>
              <w:jc w:val="center"/>
              <w:rPr>
                <w:bCs/>
              </w:rPr>
            </w:pPr>
            <w:r w:rsidRPr="00D557B8">
              <w:rPr>
                <w:bCs/>
              </w:rPr>
              <w:t>0</w:t>
            </w:r>
          </w:p>
        </w:tc>
        <w:tc>
          <w:tcPr>
            <w:tcW w:w="1276" w:type="dxa"/>
            <w:vAlign w:val="center"/>
          </w:tcPr>
          <w:p w14:paraId="390E646B" w14:textId="77777777" w:rsidR="00540DE1" w:rsidRPr="00D557B8" w:rsidRDefault="00540DE1" w:rsidP="005E3ABB">
            <w:pPr>
              <w:widowControl w:val="0"/>
              <w:spacing w:line="276" w:lineRule="auto"/>
              <w:ind w:right="-141"/>
              <w:jc w:val="center"/>
              <w:rPr>
                <w:bCs/>
              </w:rPr>
            </w:pPr>
            <w:r w:rsidRPr="00D557B8">
              <w:rPr>
                <w:bCs/>
              </w:rPr>
              <w:t>0</w:t>
            </w:r>
          </w:p>
        </w:tc>
        <w:tc>
          <w:tcPr>
            <w:tcW w:w="1355" w:type="dxa"/>
            <w:vAlign w:val="center"/>
          </w:tcPr>
          <w:p w14:paraId="782F2433" w14:textId="77777777" w:rsidR="00540DE1" w:rsidRPr="00D557B8" w:rsidRDefault="00540DE1" w:rsidP="005E3ABB">
            <w:pPr>
              <w:widowControl w:val="0"/>
              <w:spacing w:line="276" w:lineRule="auto"/>
              <w:ind w:right="-141"/>
              <w:jc w:val="center"/>
              <w:rPr>
                <w:bCs/>
              </w:rPr>
            </w:pPr>
            <w:r w:rsidRPr="00D557B8">
              <w:rPr>
                <w:bCs/>
              </w:rPr>
              <w:t>0</w:t>
            </w:r>
          </w:p>
        </w:tc>
      </w:tr>
    </w:tbl>
    <w:p w14:paraId="0824B4DB" w14:textId="77777777" w:rsidR="00540DE1" w:rsidRPr="00B12145" w:rsidRDefault="00540DE1" w:rsidP="005E3ABB">
      <w:pPr>
        <w:widowControl w:val="0"/>
        <w:autoSpaceDE w:val="0"/>
        <w:autoSpaceDN w:val="0"/>
        <w:adjustRightInd w:val="0"/>
        <w:spacing w:line="276" w:lineRule="auto"/>
        <w:jc w:val="both"/>
        <w:rPr>
          <w:bCs/>
          <w:sz w:val="20"/>
          <w:szCs w:val="20"/>
          <w:highlight w:val="green"/>
        </w:rPr>
      </w:pPr>
    </w:p>
    <w:p w14:paraId="033AFAF2" w14:textId="77777777" w:rsidR="00540DE1" w:rsidRDefault="00540DE1" w:rsidP="005E3ABB">
      <w:pPr>
        <w:widowControl w:val="0"/>
        <w:tabs>
          <w:tab w:val="left" w:pos="284"/>
          <w:tab w:val="left" w:pos="9214"/>
        </w:tabs>
        <w:spacing w:line="276" w:lineRule="auto"/>
        <w:jc w:val="both"/>
        <w:rPr>
          <w:bCs/>
        </w:rPr>
      </w:pPr>
      <w:r w:rsidRPr="00D557B8">
        <w:rPr>
          <w:bCs/>
        </w:rPr>
        <w:t>Za účelem ochrany vodních organismů je vyloučeno použití přípravku na pozemcích svažujících se (svažitost ≥ 3°) k povrchovým vodám. Přípravek lze na těchto pozemcích aplikovat pouze při použití vegetačního pásu o šířce nejméně 10 m.</w:t>
      </w:r>
    </w:p>
    <w:p w14:paraId="08B9D109" w14:textId="77777777" w:rsidR="00540DE1" w:rsidRPr="00D557B8" w:rsidRDefault="00540DE1" w:rsidP="005E3ABB">
      <w:pPr>
        <w:widowControl w:val="0"/>
        <w:tabs>
          <w:tab w:val="left" w:pos="284"/>
          <w:tab w:val="left" w:pos="9214"/>
        </w:tabs>
        <w:spacing w:line="276" w:lineRule="auto"/>
        <w:jc w:val="both"/>
        <w:rPr>
          <w:bCs/>
        </w:rPr>
      </w:pPr>
    </w:p>
    <w:p w14:paraId="59E75748" w14:textId="77777777" w:rsidR="00DD53EA" w:rsidRDefault="00DD53EA" w:rsidP="005E3ABB">
      <w:pPr>
        <w:widowControl w:val="0"/>
        <w:tabs>
          <w:tab w:val="left" w:pos="1560"/>
        </w:tabs>
        <w:spacing w:line="276" w:lineRule="auto"/>
        <w:ind w:left="2835" w:hanging="2835"/>
      </w:pPr>
    </w:p>
    <w:p w14:paraId="246F836E" w14:textId="6DEAF674" w:rsidR="00D80257" w:rsidRPr="007C4DE0" w:rsidRDefault="00293D9B" w:rsidP="005E3ABB">
      <w:pPr>
        <w:widowControl w:val="0"/>
        <w:numPr>
          <w:ilvl w:val="0"/>
          <w:numId w:val="1"/>
        </w:numPr>
        <w:tabs>
          <w:tab w:val="clear" w:pos="720"/>
          <w:tab w:val="left" w:pos="284"/>
          <w:tab w:val="num" w:pos="360"/>
        </w:tabs>
        <w:spacing w:line="276" w:lineRule="auto"/>
        <w:ind w:left="284" w:hanging="284"/>
        <w:jc w:val="both"/>
      </w:pPr>
      <w:r w:rsidRPr="007C4DE0">
        <w:rPr>
          <w:b/>
          <w:bCs/>
          <w:u w:val="single"/>
        </w:rPr>
        <w:t xml:space="preserve">NOVÉ </w:t>
      </w:r>
      <w:r w:rsidR="006E2462" w:rsidRPr="007C4DE0">
        <w:rPr>
          <w:b/>
          <w:bCs/>
          <w:u w:val="single"/>
        </w:rPr>
        <w:t>POVOLENÉ POMOCNÉ</w:t>
      </w:r>
      <w:r w:rsidRPr="007C4DE0">
        <w:rPr>
          <w:b/>
          <w:bCs/>
          <w:u w:val="single"/>
        </w:rPr>
        <w:t xml:space="preserve"> PROSTŘEDKY NA OCHRANU ROSTLIN </w:t>
      </w:r>
    </w:p>
    <w:p w14:paraId="6511CC6E" w14:textId="77777777" w:rsidR="006E2462" w:rsidRPr="007C4DE0" w:rsidRDefault="006E2462" w:rsidP="005E3ABB">
      <w:pPr>
        <w:widowControl w:val="0"/>
        <w:tabs>
          <w:tab w:val="left" w:pos="284"/>
        </w:tabs>
        <w:spacing w:line="276" w:lineRule="auto"/>
        <w:jc w:val="both"/>
      </w:pPr>
    </w:p>
    <w:p w14:paraId="6A37DA62" w14:textId="77777777" w:rsidR="00916101" w:rsidRDefault="00916101" w:rsidP="005E3ABB">
      <w:pPr>
        <w:widowControl w:val="0"/>
        <w:tabs>
          <w:tab w:val="left" w:pos="1560"/>
        </w:tabs>
        <w:spacing w:line="276" w:lineRule="auto"/>
        <w:ind w:left="2835" w:hanging="2835"/>
        <w:rPr>
          <w:b/>
          <w:sz w:val="28"/>
          <w:szCs w:val="28"/>
        </w:rPr>
      </w:pPr>
      <w:bookmarkStart w:id="1" w:name="_Hlk42091823"/>
      <w:r w:rsidRPr="00916101">
        <w:rPr>
          <w:b/>
          <w:sz w:val="28"/>
          <w:szCs w:val="28"/>
        </w:rPr>
        <w:t>Přírodní prostředek na smutnice</w:t>
      </w:r>
    </w:p>
    <w:p w14:paraId="5BB07E8D" w14:textId="38C0DE37" w:rsidR="00D42B5A" w:rsidRPr="00916101" w:rsidRDefault="00D42B5A" w:rsidP="005E3ABB">
      <w:pPr>
        <w:widowControl w:val="0"/>
        <w:tabs>
          <w:tab w:val="left" w:pos="1560"/>
        </w:tabs>
        <w:spacing w:line="276" w:lineRule="auto"/>
        <w:ind w:left="2835" w:hanging="2835"/>
      </w:pPr>
      <w:r w:rsidRPr="00916101">
        <w:t xml:space="preserve">držitel rozhodnutí o povolení: </w:t>
      </w:r>
      <w:r w:rsidR="00916101" w:rsidRPr="00916101">
        <w:t>AGRO CS a.s.</w:t>
      </w:r>
      <w:r w:rsidR="00916101">
        <w:t xml:space="preserve">, č.p. </w:t>
      </w:r>
      <w:r w:rsidR="00916101" w:rsidRPr="00916101">
        <w:t>265, 552</w:t>
      </w:r>
      <w:r w:rsidR="00916101">
        <w:t xml:space="preserve"> </w:t>
      </w:r>
      <w:r w:rsidR="00916101" w:rsidRPr="00916101">
        <w:t>03 Říkov</w:t>
      </w:r>
    </w:p>
    <w:p w14:paraId="0CC451A1" w14:textId="77777777" w:rsidR="00916101" w:rsidRDefault="00D42B5A" w:rsidP="005E3ABB">
      <w:pPr>
        <w:widowControl w:val="0"/>
        <w:tabs>
          <w:tab w:val="left" w:pos="1560"/>
        </w:tabs>
        <w:spacing w:line="276" w:lineRule="auto"/>
        <w:ind w:left="2835" w:hanging="2835"/>
        <w:rPr>
          <w:iCs/>
        </w:rPr>
      </w:pPr>
      <w:r w:rsidRPr="00916101">
        <w:t>evidenční číslo:</w:t>
      </w:r>
      <w:r w:rsidRPr="00916101">
        <w:rPr>
          <w:iCs/>
        </w:rPr>
        <w:t xml:space="preserve"> </w:t>
      </w:r>
      <w:r w:rsidR="00916101" w:rsidRPr="00916101">
        <w:rPr>
          <w:iCs/>
        </w:rPr>
        <w:t>1863-0C</w:t>
      </w:r>
    </w:p>
    <w:p w14:paraId="38062174" w14:textId="170743E4" w:rsidR="00916101" w:rsidRPr="00916101" w:rsidRDefault="00D42B5A" w:rsidP="005E3ABB">
      <w:pPr>
        <w:widowControl w:val="0"/>
        <w:tabs>
          <w:tab w:val="left" w:pos="1560"/>
        </w:tabs>
        <w:spacing w:line="276" w:lineRule="auto"/>
        <w:ind w:left="2835" w:hanging="2835"/>
        <w:rPr>
          <w:rFonts w:eastAsia="Calibri"/>
          <w:i/>
          <w:iCs/>
          <w:lang w:eastAsia="en-US"/>
        </w:rPr>
      </w:pPr>
      <w:r w:rsidRPr="00916101">
        <w:t xml:space="preserve">účinná látka: </w:t>
      </w:r>
      <w:r w:rsidR="00916101" w:rsidRPr="00916101">
        <w:rPr>
          <w:rFonts w:eastAsia="Calibri"/>
          <w:snapToGrid w:val="0"/>
          <w:lang w:eastAsia="en-US"/>
        </w:rPr>
        <w:t>olej esenciální z</w:t>
      </w:r>
      <w:r w:rsidR="00916101" w:rsidRPr="00916101">
        <w:rPr>
          <w:rFonts w:eastAsia="Calibri"/>
          <w:i/>
          <w:iCs/>
          <w:snapToGrid w:val="0"/>
          <w:lang w:eastAsia="en-US"/>
        </w:rPr>
        <w:t xml:space="preserve"> </w:t>
      </w:r>
      <w:proofErr w:type="spellStart"/>
      <w:r w:rsidR="00916101" w:rsidRPr="00916101">
        <w:rPr>
          <w:rFonts w:eastAsia="Calibri"/>
          <w:i/>
          <w:iCs/>
          <w:snapToGrid w:val="0"/>
          <w:lang w:eastAsia="en-US"/>
        </w:rPr>
        <w:t>Litsea</w:t>
      </w:r>
      <w:proofErr w:type="spellEnd"/>
      <w:r w:rsidR="00916101" w:rsidRPr="00916101">
        <w:rPr>
          <w:rFonts w:eastAsia="Calibri"/>
          <w:i/>
          <w:iCs/>
          <w:snapToGrid w:val="0"/>
          <w:lang w:eastAsia="en-US"/>
        </w:rPr>
        <w:t xml:space="preserve"> </w:t>
      </w:r>
      <w:proofErr w:type="spellStart"/>
      <w:r w:rsidR="00916101" w:rsidRPr="00916101">
        <w:rPr>
          <w:rFonts w:eastAsia="Calibri"/>
          <w:i/>
          <w:iCs/>
          <w:snapToGrid w:val="0"/>
          <w:lang w:eastAsia="en-US"/>
        </w:rPr>
        <w:t>cubeba</w:t>
      </w:r>
      <w:proofErr w:type="spellEnd"/>
      <w:r w:rsidR="00916101" w:rsidRPr="00916101">
        <w:rPr>
          <w:rFonts w:eastAsia="Calibri"/>
          <w:snapToGrid w:val="0"/>
          <w:lang w:eastAsia="en-US"/>
        </w:rPr>
        <w:t xml:space="preserve">   </w:t>
      </w:r>
      <w:r w:rsidR="00916101" w:rsidRPr="00916101">
        <w:rPr>
          <w:rFonts w:eastAsia="Calibri"/>
          <w:i/>
          <w:iCs/>
          <w:snapToGrid w:val="0"/>
          <w:lang w:eastAsia="en-US"/>
        </w:rPr>
        <w:t xml:space="preserve"> </w:t>
      </w:r>
      <w:r w:rsidR="00916101" w:rsidRPr="00916101">
        <w:rPr>
          <w:rFonts w:eastAsia="Calibri"/>
          <w:snapToGrid w:val="0"/>
          <w:lang w:eastAsia="en-US"/>
        </w:rPr>
        <w:t>265,1 g/l</w:t>
      </w:r>
    </w:p>
    <w:p w14:paraId="24196C80" w14:textId="5A19C59C" w:rsidR="00047FEA" w:rsidRDefault="00D42B5A" w:rsidP="005E3ABB">
      <w:pPr>
        <w:widowControl w:val="0"/>
        <w:tabs>
          <w:tab w:val="left" w:pos="1560"/>
        </w:tabs>
        <w:spacing w:line="276" w:lineRule="auto"/>
        <w:ind w:left="2835" w:hanging="2835"/>
      </w:pPr>
      <w:r w:rsidRPr="00916101">
        <w:t xml:space="preserve">platnost povolení </w:t>
      </w:r>
      <w:proofErr w:type="gramStart"/>
      <w:r w:rsidRPr="00916101">
        <w:t>končí</w:t>
      </w:r>
      <w:proofErr w:type="gramEnd"/>
      <w:r w:rsidRPr="00916101">
        <w:t xml:space="preserve"> dne: </w:t>
      </w:r>
      <w:r w:rsidR="00916101">
        <w:t>3.4.</w:t>
      </w:r>
      <w:r w:rsidRPr="00916101">
        <w:t>2033</w:t>
      </w:r>
    </w:p>
    <w:p w14:paraId="29BEE583" w14:textId="1B77A563" w:rsidR="00916101" w:rsidRDefault="00916101" w:rsidP="005E3ABB">
      <w:pPr>
        <w:widowControl w:val="0"/>
        <w:tabs>
          <w:tab w:val="left" w:pos="1560"/>
        </w:tabs>
        <w:spacing w:line="276" w:lineRule="auto"/>
        <w:ind w:left="2835" w:hanging="2835"/>
      </w:pPr>
    </w:p>
    <w:p w14:paraId="15105696" w14:textId="77777777" w:rsidR="00916101" w:rsidRPr="00916101" w:rsidRDefault="00916101" w:rsidP="005E3ABB">
      <w:pPr>
        <w:widowControl w:val="0"/>
        <w:tabs>
          <w:tab w:val="left" w:pos="284"/>
        </w:tabs>
        <w:autoSpaceDE w:val="0"/>
        <w:autoSpaceDN w:val="0"/>
        <w:spacing w:line="276" w:lineRule="auto"/>
        <w:rPr>
          <w:i/>
          <w:iCs/>
          <w:snapToGrid w:val="0"/>
        </w:rPr>
      </w:pPr>
      <w:r w:rsidRPr="00916101">
        <w:rPr>
          <w:i/>
          <w:iCs/>
          <w:snapToGrid w:val="0"/>
        </w:rPr>
        <w:t>Rozsah povoleného použití</w:t>
      </w:r>
      <w:r w:rsidRPr="00916101">
        <w:rPr>
          <w:b/>
          <w:bCs/>
        </w:rPr>
        <w:t>:</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126"/>
        <w:gridCol w:w="1701"/>
        <w:gridCol w:w="567"/>
        <w:gridCol w:w="2127"/>
        <w:gridCol w:w="1275"/>
      </w:tblGrid>
      <w:tr w:rsidR="00916101" w:rsidRPr="00916101" w14:paraId="7B16B796" w14:textId="77777777" w:rsidTr="007C03B7">
        <w:tc>
          <w:tcPr>
            <w:tcW w:w="1418" w:type="dxa"/>
          </w:tcPr>
          <w:p w14:paraId="76545418" w14:textId="77777777" w:rsidR="00916101" w:rsidRPr="00916101" w:rsidRDefault="00916101" w:rsidP="005E3ABB">
            <w:pPr>
              <w:widowControl w:val="0"/>
              <w:spacing w:line="276" w:lineRule="auto"/>
              <w:rPr>
                <w:bCs/>
                <w:iCs/>
                <w:lang w:val="x-none" w:eastAsia="x-none"/>
              </w:rPr>
            </w:pPr>
            <w:r w:rsidRPr="00916101">
              <w:rPr>
                <w:bCs/>
                <w:iCs/>
                <w:lang w:val="x-none" w:eastAsia="x-none"/>
              </w:rPr>
              <w:t>1)</w:t>
            </w:r>
            <w:r w:rsidRPr="00916101">
              <w:rPr>
                <w:bCs/>
                <w:iCs/>
                <w:lang w:eastAsia="x-none"/>
              </w:rPr>
              <w:t xml:space="preserve"> </w:t>
            </w:r>
            <w:r w:rsidRPr="00916101">
              <w:rPr>
                <w:bCs/>
                <w:iCs/>
                <w:lang w:val="x-none" w:eastAsia="x-none"/>
              </w:rPr>
              <w:t>Plodina,</w:t>
            </w:r>
            <w:r w:rsidRPr="00916101">
              <w:rPr>
                <w:bCs/>
                <w:iCs/>
                <w:lang w:eastAsia="x-none"/>
              </w:rPr>
              <w:t xml:space="preserve"> </w:t>
            </w:r>
            <w:r w:rsidRPr="00916101">
              <w:rPr>
                <w:bCs/>
                <w:iCs/>
                <w:lang w:val="x-none" w:eastAsia="x-none"/>
              </w:rPr>
              <w:t>oblast použití</w:t>
            </w:r>
          </w:p>
        </w:tc>
        <w:tc>
          <w:tcPr>
            <w:tcW w:w="2126" w:type="dxa"/>
          </w:tcPr>
          <w:p w14:paraId="1C2B17E7" w14:textId="77777777" w:rsidR="00916101" w:rsidRPr="00916101" w:rsidRDefault="00916101" w:rsidP="005E3ABB">
            <w:pPr>
              <w:widowControl w:val="0"/>
              <w:spacing w:line="276" w:lineRule="auto"/>
              <w:ind w:right="-70"/>
              <w:rPr>
                <w:bCs/>
                <w:iCs/>
              </w:rPr>
            </w:pPr>
            <w:r w:rsidRPr="00916101">
              <w:rPr>
                <w:bCs/>
                <w:iCs/>
              </w:rPr>
              <w:t>2) Škodlivý organismus, jiný účel použití</w:t>
            </w:r>
          </w:p>
        </w:tc>
        <w:tc>
          <w:tcPr>
            <w:tcW w:w="1701" w:type="dxa"/>
          </w:tcPr>
          <w:p w14:paraId="3C40C412" w14:textId="77777777" w:rsidR="00916101" w:rsidRPr="00916101" w:rsidRDefault="00916101" w:rsidP="005E3ABB">
            <w:pPr>
              <w:widowControl w:val="0"/>
              <w:spacing w:line="276" w:lineRule="auto"/>
              <w:rPr>
                <w:bCs/>
                <w:iCs/>
              </w:rPr>
            </w:pPr>
            <w:r w:rsidRPr="00916101">
              <w:rPr>
                <w:bCs/>
                <w:iCs/>
              </w:rPr>
              <w:t>Dávkování, mísitelnost</w:t>
            </w:r>
          </w:p>
        </w:tc>
        <w:tc>
          <w:tcPr>
            <w:tcW w:w="567" w:type="dxa"/>
          </w:tcPr>
          <w:p w14:paraId="1BAEC780" w14:textId="77777777" w:rsidR="00916101" w:rsidRPr="00916101" w:rsidRDefault="00916101" w:rsidP="005E3ABB">
            <w:pPr>
              <w:widowControl w:val="0"/>
              <w:spacing w:line="276" w:lineRule="auto"/>
              <w:jc w:val="center"/>
              <w:outlineLvl w:val="4"/>
              <w:rPr>
                <w:bCs/>
                <w:lang w:val="x-none" w:eastAsia="x-none"/>
              </w:rPr>
            </w:pPr>
            <w:r w:rsidRPr="00916101">
              <w:rPr>
                <w:bCs/>
                <w:lang w:val="x-none" w:eastAsia="x-none"/>
              </w:rPr>
              <w:t>OL</w:t>
            </w:r>
          </w:p>
        </w:tc>
        <w:tc>
          <w:tcPr>
            <w:tcW w:w="2127" w:type="dxa"/>
          </w:tcPr>
          <w:p w14:paraId="1B282EA0" w14:textId="77777777" w:rsidR="00916101" w:rsidRPr="00916101" w:rsidRDefault="00916101" w:rsidP="005E3ABB">
            <w:pPr>
              <w:widowControl w:val="0"/>
              <w:spacing w:line="276" w:lineRule="auto"/>
              <w:rPr>
                <w:bCs/>
                <w:iCs/>
              </w:rPr>
            </w:pPr>
            <w:r w:rsidRPr="00916101">
              <w:rPr>
                <w:bCs/>
                <w:iCs/>
              </w:rPr>
              <w:t>Poznámka</w:t>
            </w:r>
          </w:p>
          <w:p w14:paraId="6F9181A5" w14:textId="77777777" w:rsidR="00916101" w:rsidRPr="00916101" w:rsidRDefault="00916101" w:rsidP="005E3ABB">
            <w:pPr>
              <w:widowControl w:val="0"/>
              <w:spacing w:line="276" w:lineRule="auto"/>
              <w:rPr>
                <w:bCs/>
                <w:iCs/>
              </w:rPr>
            </w:pPr>
            <w:r w:rsidRPr="00916101">
              <w:rPr>
                <w:bCs/>
                <w:iCs/>
              </w:rPr>
              <w:t>1) k plodině</w:t>
            </w:r>
          </w:p>
          <w:p w14:paraId="3C2788C2" w14:textId="77777777" w:rsidR="00916101" w:rsidRPr="00916101" w:rsidRDefault="00916101" w:rsidP="005E3ABB">
            <w:pPr>
              <w:widowControl w:val="0"/>
              <w:spacing w:line="276" w:lineRule="auto"/>
              <w:rPr>
                <w:bCs/>
                <w:iCs/>
              </w:rPr>
            </w:pPr>
            <w:r w:rsidRPr="00916101">
              <w:rPr>
                <w:bCs/>
                <w:iCs/>
              </w:rPr>
              <w:t>2) k ŠO</w:t>
            </w:r>
          </w:p>
          <w:p w14:paraId="53B65105" w14:textId="77777777" w:rsidR="00916101" w:rsidRPr="00916101" w:rsidRDefault="00916101" w:rsidP="005E3ABB">
            <w:pPr>
              <w:widowControl w:val="0"/>
              <w:spacing w:line="276" w:lineRule="auto"/>
              <w:rPr>
                <w:bCs/>
                <w:iCs/>
              </w:rPr>
            </w:pPr>
            <w:r w:rsidRPr="00916101">
              <w:rPr>
                <w:bCs/>
                <w:iCs/>
              </w:rPr>
              <w:t>3) k OL</w:t>
            </w:r>
          </w:p>
        </w:tc>
        <w:tc>
          <w:tcPr>
            <w:tcW w:w="1275" w:type="dxa"/>
          </w:tcPr>
          <w:p w14:paraId="144EFECA" w14:textId="77777777" w:rsidR="00916101" w:rsidRPr="00916101" w:rsidRDefault="00916101" w:rsidP="005E3ABB">
            <w:pPr>
              <w:widowControl w:val="0"/>
              <w:spacing w:line="276" w:lineRule="auto"/>
              <w:ind w:right="-73"/>
              <w:rPr>
                <w:bCs/>
                <w:iCs/>
              </w:rPr>
            </w:pPr>
            <w:r w:rsidRPr="00916101">
              <w:rPr>
                <w:bCs/>
                <w:iCs/>
              </w:rPr>
              <w:t>4) Pozn. k dávkování</w:t>
            </w:r>
          </w:p>
          <w:p w14:paraId="35915A49" w14:textId="77777777" w:rsidR="00916101" w:rsidRPr="00916101" w:rsidRDefault="00916101" w:rsidP="005E3ABB">
            <w:pPr>
              <w:widowControl w:val="0"/>
              <w:spacing w:line="276" w:lineRule="auto"/>
              <w:ind w:right="-73"/>
              <w:rPr>
                <w:bCs/>
                <w:iCs/>
              </w:rPr>
            </w:pPr>
            <w:r w:rsidRPr="00916101">
              <w:rPr>
                <w:bCs/>
                <w:iCs/>
              </w:rPr>
              <w:t>5) Umístění</w:t>
            </w:r>
          </w:p>
          <w:p w14:paraId="24416043" w14:textId="77777777" w:rsidR="00916101" w:rsidRPr="00916101" w:rsidRDefault="00916101" w:rsidP="005E3ABB">
            <w:pPr>
              <w:widowControl w:val="0"/>
              <w:spacing w:line="276" w:lineRule="auto"/>
              <w:ind w:right="-73"/>
              <w:rPr>
                <w:bCs/>
                <w:iCs/>
              </w:rPr>
            </w:pPr>
            <w:r w:rsidRPr="00916101">
              <w:rPr>
                <w:bCs/>
                <w:iCs/>
              </w:rPr>
              <w:t>6) Určení sklizně</w:t>
            </w:r>
          </w:p>
        </w:tc>
      </w:tr>
      <w:tr w:rsidR="00916101" w:rsidRPr="00916101" w14:paraId="4C13A7A1" w14:textId="77777777" w:rsidTr="007C03B7">
        <w:tc>
          <w:tcPr>
            <w:tcW w:w="1418" w:type="dxa"/>
          </w:tcPr>
          <w:p w14:paraId="318E001C" w14:textId="77777777" w:rsidR="00916101" w:rsidRPr="00916101" w:rsidRDefault="00916101" w:rsidP="005E3ABB">
            <w:pPr>
              <w:widowControl w:val="0"/>
              <w:tabs>
                <w:tab w:val="center" w:pos="4536"/>
                <w:tab w:val="right" w:pos="9072"/>
              </w:tabs>
              <w:spacing w:line="276" w:lineRule="auto"/>
              <w:rPr>
                <w:iCs/>
                <w:lang w:val="de-DE"/>
              </w:rPr>
            </w:pPr>
            <w:proofErr w:type="spellStart"/>
            <w:r w:rsidRPr="00916101">
              <w:rPr>
                <w:iCs/>
                <w:lang w:val="de-DE"/>
              </w:rPr>
              <w:t>okrasné</w:t>
            </w:r>
            <w:proofErr w:type="spellEnd"/>
            <w:r w:rsidRPr="00916101">
              <w:rPr>
                <w:iCs/>
                <w:lang w:val="de-DE"/>
              </w:rPr>
              <w:t xml:space="preserve"> </w:t>
            </w:r>
            <w:proofErr w:type="spellStart"/>
            <w:r w:rsidRPr="00916101">
              <w:rPr>
                <w:iCs/>
                <w:lang w:val="de-DE"/>
              </w:rPr>
              <w:t>rostliny</w:t>
            </w:r>
            <w:proofErr w:type="spellEnd"/>
          </w:p>
        </w:tc>
        <w:tc>
          <w:tcPr>
            <w:tcW w:w="2126" w:type="dxa"/>
          </w:tcPr>
          <w:p w14:paraId="2FA70D83" w14:textId="77777777" w:rsidR="00916101" w:rsidRPr="00916101" w:rsidRDefault="00916101" w:rsidP="005E3ABB">
            <w:pPr>
              <w:widowControl w:val="0"/>
              <w:spacing w:line="276" w:lineRule="auto"/>
              <w:rPr>
                <w:iCs/>
              </w:rPr>
            </w:pPr>
            <w:r w:rsidRPr="00916101">
              <w:rPr>
                <w:iCs/>
              </w:rPr>
              <w:t>zvýšení odolnosti rostlin</w:t>
            </w:r>
          </w:p>
        </w:tc>
        <w:tc>
          <w:tcPr>
            <w:tcW w:w="1701" w:type="dxa"/>
          </w:tcPr>
          <w:p w14:paraId="36BE1E2D" w14:textId="77777777" w:rsidR="00916101" w:rsidRPr="00916101" w:rsidRDefault="00916101" w:rsidP="005E3ABB">
            <w:pPr>
              <w:widowControl w:val="0"/>
              <w:spacing w:line="276" w:lineRule="auto"/>
              <w:rPr>
                <w:iCs/>
              </w:rPr>
            </w:pPr>
            <w:r w:rsidRPr="00916101">
              <w:rPr>
                <w:iCs/>
              </w:rPr>
              <w:t>1 %</w:t>
            </w:r>
          </w:p>
          <w:p w14:paraId="3698780B" w14:textId="77777777" w:rsidR="00916101" w:rsidRPr="00916101" w:rsidRDefault="00916101" w:rsidP="005E3ABB">
            <w:pPr>
              <w:widowControl w:val="0"/>
              <w:spacing w:line="276" w:lineRule="auto"/>
              <w:rPr>
                <w:iCs/>
              </w:rPr>
            </w:pPr>
            <w:r w:rsidRPr="00916101">
              <w:rPr>
                <w:iCs/>
              </w:rPr>
              <w:t>10 ml/1 l vody)</w:t>
            </w:r>
          </w:p>
        </w:tc>
        <w:tc>
          <w:tcPr>
            <w:tcW w:w="567" w:type="dxa"/>
          </w:tcPr>
          <w:p w14:paraId="124213B8" w14:textId="77777777" w:rsidR="00916101" w:rsidRPr="00916101" w:rsidRDefault="00916101" w:rsidP="005E3ABB">
            <w:pPr>
              <w:widowControl w:val="0"/>
              <w:spacing w:line="276" w:lineRule="auto"/>
              <w:ind w:left="-30"/>
              <w:jc w:val="center"/>
              <w:rPr>
                <w:iCs/>
              </w:rPr>
            </w:pPr>
            <w:r w:rsidRPr="00916101">
              <w:rPr>
                <w:iCs/>
              </w:rPr>
              <w:t>–</w:t>
            </w:r>
          </w:p>
        </w:tc>
        <w:tc>
          <w:tcPr>
            <w:tcW w:w="2127" w:type="dxa"/>
          </w:tcPr>
          <w:p w14:paraId="0BFB2588" w14:textId="77777777" w:rsidR="00916101" w:rsidRPr="00916101" w:rsidRDefault="00916101" w:rsidP="005E3ABB">
            <w:pPr>
              <w:widowControl w:val="0"/>
              <w:spacing w:line="276" w:lineRule="auto"/>
              <w:rPr>
                <w:iCs/>
              </w:rPr>
            </w:pPr>
            <w:r w:rsidRPr="00916101">
              <w:rPr>
                <w:iCs/>
              </w:rPr>
              <w:t>2) při ohrožení porostů smutnicemi</w:t>
            </w:r>
          </w:p>
        </w:tc>
        <w:tc>
          <w:tcPr>
            <w:tcW w:w="1275" w:type="dxa"/>
          </w:tcPr>
          <w:p w14:paraId="3CDB81E9" w14:textId="77777777" w:rsidR="00916101" w:rsidRPr="00916101" w:rsidRDefault="00916101" w:rsidP="005E3ABB">
            <w:pPr>
              <w:widowControl w:val="0"/>
              <w:autoSpaceDE w:val="0"/>
              <w:autoSpaceDN w:val="0"/>
              <w:adjustRightInd w:val="0"/>
              <w:spacing w:line="276" w:lineRule="auto"/>
              <w:ind w:right="-73"/>
              <w:rPr>
                <w:bCs/>
                <w:iCs/>
              </w:rPr>
            </w:pPr>
            <w:r w:rsidRPr="00916101">
              <w:rPr>
                <w:bCs/>
                <w:iCs/>
              </w:rPr>
              <w:t>5) chráněné prostory</w:t>
            </w:r>
          </w:p>
        </w:tc>
      </w:tr>
    </w:tbl>
    <w:p w14:paraId="2912991E" w14:textId="77777777" w:rsidR="00916101" w:rsidRPr="00916101" w:rsidRDefault="00916101" w:rsidP="005E3ABB">
      <w:pPr>
        <w:widowControl w:val="0"/>
        <w:tabs>
          <w:tab w:val="left" w:pos="-426"/>
          <w:tab w:val="left" w:pos="8789"/>
        </w:tabs>
        <w:autoSpaceDE w:val="0"/>
        <w:autoSpaceDN w:val="0"/>
        <w:adjustRightInd w:val="0"/>
        <w:spacing w:line="276" w:lineRule="auto"/>
        <w:ind w:right="284"/>
        <w:jc w:val="both"/>
        <w:rPr>
          <w:bCs/>
          <w:iCs/>
        </w:rPr>
      </w:pPr>
    </w:p>
    <w:p w14:paraId="4988CE44" w14:textId="77777777" w:rsidR="00916101" w:rsidRPr="00916101" w:rsidRDefault="00916101" w:rsidP="005E3ABB">
      <w:pPr>
        <w:widowControl w:val="0"/>
        <w:spacing w:line="276" w:lineRule="auto"/>
        <w:jc w:val="both"/>
      </w:pPr>
      <w:r w:rsidRPr="00916101">
        <w:t>(-) – ochrannou lhůtu není nutné stanovit</w:t>
      </w:r>
    </w:p>
    <w:p w14:paraId="205DF3A7" w14:textId="77777777" w:rsidR="00916101" w:rsidRPr="00916101" w:rsidRDefault="00916101" w:rsidP="005E3ABB">
      <w:pPr>
        <w:widowControl w:val="0"/>
        <w:autoSpaceDE w:val="0"/>
        <w:autoSpaceDN w:val="0"/>
        <w:adjustRightInd w:val="0"/>
        <w:spacing w:line="276" w:lineRule="auto"/>
        <w:ind w:right="-2"/>
        <w:jc w:val="both"/>
        <w:rPr>
          <w:bCs/>
          <w:iCs/>
        </w:rPr>
      </w:pPr>
    </w:p>
    <w:tbl>
      <w:tblPr>
        <w:tblpPr w:leftFromText="141" w:rightFromText="141" w:vertAnchor="text" w:horzAnchor="margin" w:tblpX="-147" w:tblpY="3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260"/>
        <w:gridCol w:w="2268"/>
        <w:gridCol w:w="1701"/>
      </w:tblGrid>
      <w:tr w:rsidR="00916101" w:rsidRPr="00916101" w14:paraId="4C818ED5" w14:textId="77777777" w:rsidTr="007C03B7">
        <w:tc>
          <w:tcPr>
            <w:tcW w:w="1980" w:type="dxa"/>
            <w:tcBorders>
              <w:bottom w:val="single" w:sz="4" w:space="0" w:color="auto"/>
            </w:tcBorders>
            <w:shd w:val="clear" w:color="auto" w:fill="auto"/>
          </w:tcPr>
          <w:p w14:paraId="4F590530" w14:textId="77777777" w:rsidR="00916101" w:rsidRPr="00916101" w:rsidRDefault="00916101" w:rsidP="005E3ABB">
            <w:pPr>
              <w:widowControl w:val="0"/>
              <w:spacing w:line="276" w:lineRule="auto"/>
            </w:pPr>
            <w:r w:rsidRPr="00916101">
              <w:rPr>
                <w:bCs/>
                <w:iCs/>
              </w:rPr>
              <w:t>Plodina, oblast použití</w:t>
            </w:r>
          </w:p>
        </w:tc>
        <w:tc>
          <w:tcPr>
            <w:tcW w:w="3260" w:type="dxa"/>
            <w:tcBorders>
              <w:bottom w:val="single" w:sz="4" w:space="0" w:color="auto"/>
            </w:tcBorders>
            <w:shd w:val="clear" w:color="auto" w:fill="auto"/>
          </w:tcPr>
          <w:p w14:paraId="2528F322" w14:textId="77777777" w:rsidR="00916101" w:rsidRPr="00916101" w:rsidRDefault="00916101" w:rsidP="005E3ABB">
            <w:pPr>
              <w:widowControl w:val="0"/>
              <w:spacing w:line="276" w:lineRule="auto"/>
            </w:pPr>
            <w:r w:rsidRPr="00916101">
              <w:rPr>
                <w:bCs/>
                <w:iCs/>
              </w:rPr>
              <w:t>Způsob aplikace</w:t>
            </w:r>
          </w:p>
        </w:tc>
        <w:tc>
          <w:tcPr>
            <w:tcW w:w="2268" w:type="dxa"/>
            <w:tcBorders>
              <w:bottom w:val="single" w:sz="4" w:space="0" w:color="auto"/>
            </w:tcBorders>
          </w:tcPr>
          <w:p w14:paraId="2F041A06" w14:textId="77777777" w:rsidR="00916101" w:rsidRPr="00916101" w:rsidRDefault="00916101" w:rsidP="005E3ABB">
            <w:pPr>
              <w:widowControl w:val="0"/>
              <w:spacing w:line="276" w:lineRule="auto"/>
              <w:rPr>
                <w:bCs/>
                <w:iCs/>
              </w:rPr>
            </w:pPr>
            <w:r w:rsidRPr="00916101">
              <w:rPr>
                <w:bCs/>
                <w:iCs/>
              </w:rPr>
              <w:t>Max. počet aplikací v plodině</w:t>
            </w:r>
          </w:p>
        </w:tc>
        <w:tc>
          <w:tcPr>
            <w:tcW w:w="1701" w:type="dxa"/>
            <w:tcBorders>
              <w:bottom w:val="single" w:sz="4" w:space="0" w:color="auto"/>
            </w:tcBorders>
          </w:tcPr>
          <w:p w14:paraId="4B671446" w14:textId="77777777" w:rsidR="00916101" w:rsidRPr="00916101" w:rsidRDefault="00916101" w:rsidP="005E3ABB">
            <w:pPr>
              <w:widowControl w:val="0"/>
              <w:spacing w:line="276" w:lineRule="auto"/>
              <w:rPr>
                <w:bCs/>
                <w:iCs/>
              </w:rPr>
            </w:pPr>
            <w:r w:rsidRPr="00916101">
              <w:t>Interval mezi aplikacemi</w:t>
            </w:r>
          </w:p>
        </w:tc>
      </w:tr>
      <w:tr w:rsidR="00916101" w:rsidRPr="00916101" w14:paraId="7AF5FD69" w14:textId="77777777" w:rsidTr="007C03B7">
        <w:tc>
          <w:tcPr>
            <w:tcW w:w="1980" w:type="dxa"/>
            <w:shd w:val="clear" w:color="auto" w:fill="auto"/>
          </w:tcPr>
          <w:p w14:paraId="21514D35" w14:textId="77777777" w:rsidR="00916101" w:rsidRPr="00916101" w:rsidRDefault="00916101" w:rsidP="005E3ABB">
            <w:pPr>
              <w:widowControl w:val="0"/>
              <w:spacing w:line="276" w:lineRule="auto"/>
              <w:rPr>
                <w:iCs/>
              </w:rPr>
            </w:pPr>
            <w:proofErr w:type="spellStart"/>
            <w:r w:rsidRPr="00916101">
              <w:rPr>
                <w:iCs/>
                <w:lang w:val="de-DE"/>
              </w:rPr>
              <w:t>okrasné</w:t>
            </w:r>
            <w:proofErr w:type="spellEnd"/>
            <w:r w:rsidRPr="00916101">
              <w:rPr>
                <w:iCs/>
                <w:lang w:val="de-DE"/>
              </w:rPr>
              <w:t xml:space="preserve"> </w:t>
            </w:r>
            <w:proofErr w:type="spellStart"/>
            <w:r w:rsidRPr="00916101">
              <w:rPr>
                <w:iCs/>
                <w:lang w:val="de-DE"/>
              </w:rPr>
              <w:t>rostliny</w:t>
            </w:r>
            <w:proofErr w:type="spellEnd"/>
          </w:p>
        </w:tc>
        <w:tc>
          <w:tcPr>
            <w:tcW w:w="3260" w:type="dxa"/>
            <w:shd w:val="clear" w:color="auto" w:fill="auto"/>
          </w:tcPr>
          <w:p w14:paraId="470BBD33" w14:textId="77777777" w:rsidR="00916101" w:rsidRPr="00916101" w:rsidRDefault="00916101" w:rsidP="005E3ABB">
            <w:pPr>
              <w:widowControl w:val="0"/>
              <w:spacing w:line="276" w:lineRule="auto"/>
              <w:rPr>
                <w:iCs/>
              </w:rPr>
            </w:pPr>
            <w:r w:rsidRPr="00916101">
              <w:rPr>
                <w:iCs/>
              </w:rPr>
              <w:t>mělká zálivka na povrch půdy, ne do misky</w:t>
            </w:r>
          </w:p>
        </w:tc>
        <w:tc>
          <w:tcPr>
            <w:tcW w:w="2268" w:type="dxa"/>
          </w:tcPr>
          <w:p w14:paraId="28662A4A" w14:textId="77777777" w:rsidR="00916101" w:rsidRPr="00916101" w:rsidRDefault="00916101" w:rsidP="005E3ABB">
            <w:pPr>
              <w:widowControl w:val="0"/>
              <w:spacing w:line="276" w:lineRule="auto"/>
              <w:rPr>
                <w:iCs/>
              </w:rPr>
            </w:pPr>
            <w:r w:rsidRPr="00916101">
              <w:rPr>
                <w:iCs/>
              </w:rPr>
              <w:t>bez omezení</w:t>
            </w:r>
          </w:p>
        </w:tc>
        <w:tc>
          <w:tcPr>
            <w:tcW w:w="1701" w:type="dxa"/>
          </w:tcPr>
          <w:p w14:paraId="72712DC6" w14:textId="77777777" w:rsidR="00916101" w:rsidRPr="00916101" w:rsidRDefault="00916101" w:rsidP="005E3ABB">
            <w:pPr>
              <w:widowControl w:val="0"/>
              <w:spacing w:line="276" w:lineRule="auto"/>
              <w:rPr>
                <w:iCs/>
              </w:rPr>
            </w:pPr>
            <w:r w:rsidRPr="00916101">
              <w:t>7 dnů</w:t>
            </w:r>
          </w:p>
        </w:tc>
      </w:tr>
    </w:tbl>
    <w:p w14:paraId="4A07A858" w14:textId="77777777" w:rsidR="00916101" w:rsidRPr="00916101" w:rsidRDefault="00916101" w:rsidP="005E3ABB">
      <w:pPr>
        <w:widowControl w:val="0"/>
        <w:autoSpaceDE w:val="0"/>
        <w:autoSpaceDN w:val="0"/>
        <w:adjustRightInd w:val="0"/>
        <w:spacing w:line="276" w:lineRule="auto"/>
        <w:ind w:right="-2"/>
        <w:jc w:val="both"/>
        <w:rPr>
          <w:bCs/>
          <w:iCs/>
        </w:rPr>
      </w:pPr>
    </w:p>
    <w:p w14:paraId="22D213E8" w14:textId="77777777" w:rsidR="00916101" w:rsidRPr="00916101" w:rsidRDefault="00916101" w:rsidP="005E3ABB">
      <w:pPr>
        <w:widowControl w:val="0"/>
        <w:autoSpaceDE w:val="0"/>
        <w:autoSpaceDN w:val="0"/>
        <w:adjustRightInd w:val="0"/>
        <w:spacing w:line="276" w:lineRule="auto"/>
        <w:ind w:right="-2"/>
        <w:jc w:val="both"/>
        <w:rPr>
          <w:b/>
          <w:iCs/>
        </w:rPr>
      </w:pPr>
      <w:r w:rsidRPr="00916101">
        <w:rPr>
          <w:b/>
          <w:iCs/>
        </w:rPr>
        <w:t>Upřesnění použití:</w:t>
      </w:r>
    </w:p>
    <w:p w14:paraId="7052803F" w14:textId="77777777" w:rsidR="00916101" w:rsidRPr="00916101" w:rsidRDefault="00916101" w:rsidP="005E3ABB">
      <w:pPr>
        <w:widowControl w:val="0"/>
        <w:autoSpaceDE w:val="0"/>
        <w:autoSpaceDN w:val="0"/>
        <w:adjustRightInd w:val="0"/>
        <w:spacing w:line="276" w:lineRule="auto"/>
        <w:ind w:right="-2"/>
        <w:jc w:val="both"/>
        <w:rPr>
          <w:bCs/>
          <w:iCs/>
        </w:rPr>
      </w:pPr>
      <w:r w:rsidRPr="00916101">
        <w:rPr>
          <w:bCs/>
          <w:iCs/>
        </w:rPr>
        <w:t>Při výskytu smutnic použijte aplikační kapalinu optimálně 3x v týdenním intervalu (půda by neměla být přemokřená ani vyschlá).</w:t>
      </w:r>
    </w:p>
    <w:p w14:paraId="280EF057" w14:textId="77777777" w:rsidR="00916101" w:rsidRPr="00916101" w:rsidRDefault="00916101" w:rsidP="005E3ABB">
      <w:pPr>
        <w:widowControl w:val="0"/>
        <w:autoSpaceDE w:val="0"/>
        <w:autoSpaceDN w:val="0"/>
        <w:adjustRightInd w:val="0"/>
        <w:spacing w:line="276" w:lineRule="auto"/>
        <w:ind w:right="-2"/>
        <w:jc w:val="both"/>
        <w:rPr>
          <w:bCs/>
          <w:iCs/>
        </w:rPr>
      </w:pPr>
      <w:r w:rsidRPr="00916101">
        <w:rPr>
          <w:bCs/>
          <w:iCs/>
        </w:rPr>
        <w:t>Vyhněte se aplikaci na listy rostlin. V této době příliš nezalévejte; pokud je to nutné zalévejte výhradně do misky.</w:t>
      </w:r>
    </w:p>
    <w:p w14:paraId="60271265" w14:textId="2BCDCBFC" w:rsidR="00916101" w:rsidRDefault="00916101" w:rsidP="005E3ABB">
      <w:pPr>
        <w:widowControl w:val="0"/>
        <w:autoSpaceDE w:val="0"/>
        <w:autoSpaceDN w:val="0"/>
        <w:adjustRightInd w:val="0"/>
        <w:spacing w:line="276" w:lineRule="auto"/>
        <w:ind w:right="-2"/>
        <w:jc w:val="both"/>
        <w:rPr>
          <w:bCs/>
          <w:iCs/>
        </w:rPr>
      </w:pPr>
      <w:r w:rsidRPr="00916101">
        <w:rPr>
          <w:bCs/>
          <w:iCs/>
        </w:rPr>
        <w:t>Před ošetřením rostlin ověřte citlivost na menším počtu rostlin nebo na menší ploše.</w:t>
      </w:r>
    </w:p>
    <w:p w14:paraId="11174ED4" w14:textId="50BA4ABC" w:rsidR="0005483A" w:rsidRDefault="0005483A" w:rsidP="005E3ABB">
      <w:pPr>
        <w:widowControl w:val="0"/>
        <w:autoSpaceDE w:val="0"/>
        <w:autoSpaceDN w:val="0"/>
        <w:adjustRightInd w:val="0"/>
        <w:spacing w:line="276" w:lineRule="auto"/>
        <w:ind w:right="-2"/>
        <w:jc w:val="both"/>
        <w:rPr>
          <w:bCs/>
          <w:iCs/>
        </w:rPr>
      </w:pPr>
    </w:p>
    <w:p w14:paraId="74EFF4FD" w14:textId="77777777" w:rsidR="00B551BD" w:rsidRPr="00916101" w:rsidRDefault="00B551BD" w:rsidP="005E3ABB">
      <w:pPr>
        <w:widowControl w:val="0"/>
        <w:autoSpaceDE w:val="0"/>
        <w:autoSpaceDN w:val="0"/>
        <w:adjustRightInd w:val="0"/>
        <w:spacing w:line="276" w:lineRule="auto"/>
        <w:ind w:right="-2"/>
        <w:jc w:val="both"/>
        <w:rPr>
          <w:bCs/>
          <w:iCs/>
        </w:rPr>
      </w:pPr>
    </w:p>
    <w:bookmarkEnd w:id="1"/>
    <w:p w14:paraId="1DE57C44" w14:textId="77777777" w:rsidR="00293D9B" w:rsidRPr="005156B6" w:rsidRDefault="00293D9B" w:rsidP="005E3ABB">
      <w:pPr>
        <w:widowControl w:val="0"/>
        <w:numPr>
          <w:ilvl w:val="0"/>
          <w:numId w:val="1"/>
        </w:numPr>
        <w:tabs>
          <w:tab w:val="clear" w:pos="720"/>
          <w:tab w:val="left" w:pos="284"/>
        </w:tabs>
        <w:spacing w:line="276" w:lineRule="auto"/>
        <w:ind w:left="284" w:hanging="284"/>
        <w:jc w:val="both"/>
      </w:pPr>
      <w:r w:rsidRPr="005156B6">
        <w:rPr>
          <w:b/>
          <w:bCs/>
          <w:u w:val="single"/>
        </w:rPr>
        <w:t>ROZŠÍŘENÍ POUŽITÍ NEBO ZMĚNA V POUŽITÍ PŘÍPRAVKU</w:t>
      </w:r>
    </w:p>
    <w:p w14:paraId="630E4E70" w14:textId="77777777" w:rsidR="00C36950" w:rsidRPr="00452DCE" w:rsidRDefault="00C36950" w:rsidP="005E3ABB">
      <w:pPr>
        <w:widowControl w:val="0"/>
        <w:spacing w:line="276" w:lineRule="auto"/>
        <w:rPr>
          <w:bCs/>
          <w:highlight w:val="yellow"/>
        </w:rPr>
      </w:pPr>
      <w:bookmarkStart w:id="2" w:name="_Hlk59095591"/>
      <w:bookmarkStart w:id="3" w:name="_Hlk56066621"/>
      <w:bookmarkStart w:id="4" w:name="_Hlk7705017"/>
    </w:p>
    <w:p w14:paraId="25D7A601" w14:textId="37BC4E92" w:rsidR="00B551BD" w:rsidRDefault="00B551BD" w:rsidP="005E3ABB">
      <w:pPr>
        <w:widowControl w:val="0"/>
        <w:tabs>
          <w:tab w:val="left" w:pos="1560"/>
        </w:tabs>
        <w:spacing w:line="276" w:lineRule="auto"/>
        <w:ind w:left="2835" w:hanging="2835"/>
        <w:rPr>
          <w:b/>
          <w:sz w:val="28"/>
          <w:szCs w:val="28"/>
        </w:rPr>
      </w:pPr>
      <w:bookmarkStart w:id="5" w:name="_Hlk128743101"/>
      <w:bookmarkStart w:id="6" w:name="_Hlk123559512"/>
      <w:proofErr w:type="spellStart"/>
      <w:r w:rsidRPr="00B551BD">
        <w:rPr>
          <w:b/>
          <w:sz w:val="28"/>
          <w:szCs w:val="28"/>
        </w:rPr>
        <w:t>Beloukha</w:t>
      </w:r>
      <w:proofErr w:type="spellEnd"/>
      <w:r>
        <w:rPr>
          <w:b/>
          <w:sz w:val="28"/>
          <w:szCs w:val="28"/>
        </w:rPr>
        <w:t xml:space="preserve"> (+ další obchodní jméno Kalina, Katamisa)</w:t>
      </w:r>
    </w:p>
    <w:p w14:paraId="0071657D" w14:textId="13F307D7" w:rsidR="009B23E5" w:rsidRPr="00B551BD" w:rsidRDefault="009B23E5" w:rsidP="005E3ABB">
      <w:pPr>
        <w:widowControl w:val="0"/>
        <w:tabs>
          <w:tab w:val="left" w:pos="1560"/>
        </w:tabs>
        <w:spacing w:line="276" w:lineRule="auto"/>
        <w:ind w:left="2835" w:hanging="2835"/>
      </w:pPr>
      <w:r w:rsidRPr="00B551BD">
        <w:t xml:space="preserve">držitel rozhodnutí o povolení: </w:t>
      </w:r>
      <w:proofErr w:type="spellStart"/>
      <w:r w:rsidR="00B551BD" w:rsidRPr="00B551BD">
        <w:t>Certis</w:t>
      </w:r>
      <w:proofErr w:type="spellEnd"/>
      <w:r w:rsidR="00B551BD" w:rsidRPr="00B551BD">
        <w:t xml:space="preserve"> </w:t>
      </w:r>
      <w:proofErr w:type="spellStart"/>
      <w:r w:rsidR="00B551BD" w:rsidRPr="00B551BD">
        <w:t>Belchim</w:t>
      </w:r>
      <w:proofErr w:type="spellEnd"/>
      <w:r w:rsidR="00B551BD" w:rsidRPr="00B551BD">
        <w:t xml:space="preserve"> B.V.</w:t>
      </w:r>
      <w:r w:rsidR="00B551BD">
        <w:t xml:space="preserve">, </w:t>
      </w:r>
      <w:proofErr w:type="spellStart"/>
      <w:r w:rsidR="00B551BD" w:rsidRPr="00B551BD">
        <w:t>Stadsplateau</w:t>
      </w:r>
      <w:proofErr w:type="spellEnd"/>
      <w:r w:rsidR="00B551BD" w:rsidRPr="00B551BD">
        <w:t xml:space="preserve"> 16, 3521 AZ Utrecht, PO Box 607, 3500 AP Utrecht, </w:t>
      </w:r>
      <w:r w:rsidR="00B551BD">
        <w:t>Nizozemsko</w:t>
      </w:r>
    </w:p>
    <w:p w14:paraId="194F0DAE" w14:textId="77425664" w:rsidR="009B23E5" w:rsidRPr="00B551BD" w:rsidRDefault="009B23E5" w:rsidP="005E3ABB">
      <w:pPr>
        <w:widowControl w:val="0"/>
        <w:tabs>
          <w:tab w:val="left" w:pos="1560"/>
        </w:tabs>
        <w:spacing w:line="276" w:lineRule="auto"/>
        <w:ind w:left="2835" w:hanging="2835"/>
        <w:rPr>
          <w:iCs/>
        </w:rPr>
      </w:pPr>
      <w:r w:rsidRPr="00B551BD">
        <w:t>evidenční číslo:</w:t>
      </w:r>
      <w:r w:rsidRPr="00B551BD">
        <w:rPr>
          <w:iCs/>
        </w:rPr>
        <w:t xml:space="preserve"> </w:t>
      </w:r>
      <w:r w:rsidR="00B551BD">
        <w:rPr>
          <w:snapToGrid w:val="0"/>
        </w:rPr>
        <w:t>5568-3</w:t>
      </w:r>
    </w:p>
    <w:p w14:paraId="2C05B52D" w14:textId="59CE6266" w:rsidR="009B23E5" w:rsidRPr="00B551BD" w:rsidRDefault="009B23E5" w:rsidP="005E3ABB">
      <w:pPr>
        <w:widowControl w:val="0"/>
        <w:tabs>
          <w:tab w:val="left" w:pos="1560"/>
        </w:tabs>
        <w:spacing w:line="276" w:lineRule="auto"/>
        <w:ind w:left="2835" w:hanging="2835"/>
        <w:rPr>
          <w:rFonts w:eastAsiaTheme="minorHAnsi"/>
          <w:i/>
          <w:lang w:eastAsia="en-US"/>
        </w:rPr>
      </w:pPr>
      <w:r w:rsidRPr="00B551BD">
        <w:t xml:space="preserve">účinná látka: </w:t>
      </w:r>
      <w:r w:rsidR="00B551BD" w:rsidRPr="00CA416E">
        <w:rPr>
          <w:rFonts w:eastAsia="Calibri"/>
          <w:iCs/>
          <w:snapToGrid w:val="0"/>
        </w:rPr>
        <w:t xml:space="preserve">kyselina </w:t>
      </w:r>
      <w:proofErr w:type="spellStart"/>
      <w:r w:rsidR="00B551BD" w:rsidRPr="00CA416E">
        <w:rPr>
          <w:rFonts w:eastAsia="Calibri"/>
          <w:iCs/>
          <w:snapToGrid w:val="0"/>
        </w:rPr>
        <w:t>pelargonová</w:t>
      </w:r>
      <w:proofErr w:type="spellEnd"/>
      <w:r w:rsidR="00B551BD">
        <w:rPr>
          <w:rFonts w:eastAsia="Calibri"/>
          <w:iCs/>
          <w:snapToGrid w:val="0"/>
        </w:rPr>
        <w:tab/>
      </w:r>
      <w:r w:rsidR="00B551BD" w:rsidRPr="00CA416E">
        <w:rPr>
          <w:rFonts w:eastAsia="Calibri"/>
          <w:iCs/>
          <w:snapToGrid w:val="0"/>
        </w:rPr>
        <w:t>680 g/l</w:t>
      </w:r>
    </w:p>
    <w:p w14:paraId="72044DE8" w14:textId="6D808B2F" w:rsidR="009B23E5" w:rsidRDefault="009B23E5" w:rsidP="005E3ABB">
      <w:pPr>
        <w:widowControl w:val="0"/>
        <w:tabs>
          <w:tab w:val="left" w:pos="1560"/>
        </w:tabs>
        <w:spacing w:line="276" w:lineRule="auto"/>
        <w:ind w:left="2835" w:hanging="2835"/>
      </w:pPr>
      <w:r w:rsidRPr="00B551BD">
        <w:t xml:space="preserve">platnost povolení </w:t>
      </w:r>
      <w:proofErr w:type="gramStart"/>
      <w:r w:rsidRPr="00B551BD">
        <w:t>končí</w:t>
      </w:r>
      <w:proofErr w:type="gramEnd"/>
      <w:r w:rsidRPr="00B551BD">
        <w:t xml:space="preserve"> dne: </w:t>
      </w:r>
      <w:r w:rsidR="00B551BD">
        <w:t>31.8.2023</w:t>
      </w:r>
    </w:p>
    <w:p w14:paraId="7768803C" w14:textId="7F0C68DE" w:rsidR="00B551BD" w:rsidRDefault="00B551BD" w:rsidP="005E3ABB">
      <w:pPr>
        <w:widowControl w:val="0"/>
        <w:tabs>
          <w:tab w:val="left" w:pos="1560"/>
        </w:tabs>
        <w:spacing w:line="276" w:lineRule="auto"/>
        <w:ind w:left="2835" w:hanging="2835"/>
      </w:pPr>
    </w:p>
    <w:p w14:paraId="55FCC1A2" w14:textId="77777777" w:rsidR="00B551BD" w:rsidRPr="00B551BD" w:rsidRDefault="00B551BD" w:rsidP="005E3ABB">
      <w:pPr>
        <w:widowControl w:val="0"/>
        <w:tabs>
          <w:tab w:val="left" w:pos="284"/>
        </w:tabs>
        <w:autoSpaceDE w:val="0"/>
        <w:autoSpaceDN w:val="0"/>
        <w:spacing w:line="276" w:lineRule="auto"/>
        <w:jc w:val="both"/>
        <w:rPr>
          <w:i/>
          <w:iCs/>
          <w:snapToGrid w:val="0"/>
        </w:rPr>
      </w:pPr>
      <w:r w:rsidRPr="00B551BD">
        <w:rPr>
          <w:i/>
          <w:iCs/>
          <w:snapToGrid w:val="0"/>
        </w:rPr>
        <w:t>Rozsah povoleného použití:</w:t>
      </w:r>
    </w:p>
    <w:tbl>
      <w:tblPr>
        <w:tblW w:w="9353"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7"/>
        <w:gridCol w:w="2268"/>
        <w:gridCol w:w="1276"/>
        <w:gridCol w:w="567"/>
        <w:gridCol w:w="2268"/>
        <w:gridCol w:w="1417"/>
      </w:tblGrid>
      <w:tr w:rsidR="00B551BD" w:rsidRPr="00B551BD" w14:paraId="511B622D" w14:textId="77777777" w:rsidTr="00452DCE">
        <w:tc>
          <w:tcPr>
            <w:tcW w:w="1557" w:type="dxa"/>
          </w:tcPr>
          <w:p w14:paraId="172F22A8" w14:textId="77777777" w:rsidR="00B551BD" w:rsidRPr="00B551BD" w:rsidRDefault="00B551BD" w:rsidP="005E3ABB">
            <w:pPr>
              <w:widowControl w:val="0"/>
              <w:spacing w:line="276" w:lineRule="auto"/>
              <w:rPr>
                <w:bCs/>
                <w:iCs/>
                <w:lang w:eastAsia="x-none"/>
              </w:rPr>
            </w:pPr>
            <w:r w:rsidRPr="00B551BD">
              <w:rPr>
                <w:bCs/>
                <w:iCs/>
                <w:lang w:val="x-none" w:eastAsia="x-none"/>
              </w:rPr>
              <w:t>1)</w:t>
            </w:r>
            <w:r w:rsidRPr="00B551BD">
              <w:rPr>
                <w:bCs/>
                <w:iCs/>
                <w:lang w:eastAsia="x-none"/>
              </w:rPr>
              <w:t xml:space="preserve"> </w:t>
            </w:r>
            <w:r w:rsidRPr="00B551BD">
              <w:rPr>
                <w:bCs/>
                <w:iCs/>
                <w:lang w:val="x-none" w:eastAsia="x-none"/>
              </w:rPr>
              <w:t>Plodina,</w:t>
            </w:r>
          </w:p>
          <w:p w14:paraId="06514946" w14:textId="77777777" w:rsidR="00B551BD" w:rsidRPr="00B551BD" w:rsidRDefault="00B551BD" w:rsidP="005E3ABB">
            <w:pPr>
              <w:widowControl w:val="0"/>
              <w:spacing w:line="276" w:lineRule="auto"/>
              <w:rPr>
                <w:bCs/>
                <w:iCs/>
                <w:lang w:val="x-none" w:eastAsia="x-none"/>
              </w:rPr>
            </w:pPr>
            <w:r w:rsidRPr="00B551BD">
              <w:rPr>
                <w:bCs/>
                <w:iCs/>
                <w:lang w:val="x-none" w:eastAsia="x-none"/>
              </w:rPr>
              <w:t>oblast použití</w:t>
            </w:r>
          </w:p>
        </w:tc>
        <w:tc>
          <w:tcPr>
            <w:tcW w:w="2268" w:type="dxa"/>
          </w:tcPr>
          <w:p w14:paraId="7774A56B" w14:textId="77777777" w:rsidR="00B551BD" w:rsidRPr="00B551BD" w:rsidRDefault="00B551BD" w:rsidP="005E3ABB">
            <w:pPr>
              <w:widowControl w:val="0"/>
              <w:spacing w:line="276" w:lineRule="auto"/>
              <w:ind w:right="-71"/>
              <w:rPr>
                <w:bCs/>
                <w:iCs/>
              </w:rPr>
            </w:pPr>
            <w:r w:rsidRPr="00B551BD">
              <w:rPr>
                <w:bCs/>
                <w:iCs/>
              </w:rPr>
              <w:t>2) Škodlivý organismus,</w:t>
            </w:r>
          </w:p>
          <w:p w14:paraId="50FAF367" w14:textId="77777777" w:rsidR="00B551BD" w:rsidRPr="00B551BD" w:rsidRDefault="00B551BD" w:rsidP="005E3ABB">
            <w:pPr>
              <w:widowControl w:val="0"/>
              <w:spacing w:line="276" w:lineRule="auto"/>
              <w:ind w:right="-71"/>
              <w:rPr>
                <w:bCs/>
                <w:iCs/>
              </w:rPr>
            </w:pPr>
            <w:r w:rsidRPr="00B551BD">
              <w:rPr>
                <w:bCs/>
                <w:iCs/>
              </w:rPr>
              <w:t>jiný účel použití</w:t>
            </w:r>
          </w:p>
        </w:tc>
        <w:tc>
          <w:tcPr>
            <w:tcW w:w="1276" w:type="dxa"/>
          </w:tcPr>
          <w:p w14:paraId="4658A83C" w14:textId="77777777" w:rsidR="00B551BD" w:rsidRPr="00B551BD" w:rsidRDefault="00B551BD" w:rsidP="005E3ABB">
            <w:pPr>
              <w:widowControl w:val="0"/>
              <w:spacing w:line="276" w:lineRule="auto"/>
              <w:rPr>
                <w:bCs/>
                <w:iCs/>
              </w:rPr>
            </w:pPr>
            <w:r w:rsidRPr="00B551BD">
              <w:rPr>
                <w:bCs/>
                <w:iCs/>
              </w:rPr>
              <w:t>Dávkování,</w:t>
            </w:r>
          </w:p>
          <w:p w14:paraId="523ADC43" w14:textId="77777777" w:rsidR="00B551BD" w:rsidRPr="00B551BD" w:rsidRDefault="00B551BD" w:rsidP="005E3ABB">
            <w:pPr>
              <w:widowControl w:val="0"/>
              <w:spacing w:line="276" w:lineRule="auto"/>
              <w:rPr>
                <w:bCs/>
                <w:iCs/>
              </w:rPr>
            </w:pPr>
            <w:r w:rsidRPr="00B551BD">
              <w:rPr>
                <w:bCs/>
                <w:iCs/>
              </w:rPr>
              <w:t>mísitelnost</w:t>
            </w:r>
          </w:p>
        </w:tc>
        <w:tc>
          <w:tcPr>
            <w:tcW w:w="567" w:type="dxa"/>
          </w:tcPr>
          <w:p w14:paraId="3720E7B5"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OL</w:t>
            </w:r>
          </w:p>
        </w:tc>
        <w:tc>
          <w:tcPr>
            <w:tcW w:w="2268" w:type="dxa"/>
          </w:tcPr>
          <w:p w14:paraId="0465DDC7" w14:textId="77777777" w:rsidR="00B551BD" w:rsidRPr="00B551BD" w:rsidRDefault="00B551BD" w:rsidP="005E3ABB">
            <w:pPr>
              <w:widowControl w:val="0"/>
              <w:spacing w:line="276" w:lineRule="auto"/>
              <w:rPr>
                <w:bCs/>
                <w:iCs/>
              </w:rPr>
            </w:pPr>
            <w:r w:rsidRPr="00B551BD">
              <w:rPr>
                <w:bCs/>
                <w:iCs/>
              </w:rPr>
              <w:t>Poznámka</w:t>
            </w:r>
          </w:p>
          <w:p w14:paraId="52F9D8A9" w14:textId="77777777" w:rsidR="00B551BD" w:rsidRPr="00B551BD" w:rsidRDefault="00B551BD" w:rsidP="005E3ABB">
            <w:pPr>
              <w:widowControl w:val="0"/>
              <w:spacing w:line="276" w:lineRule="auto"/>
              <w:rPr>
                <w:bCs/>
                <w:iCs/>
              </w:rPr>
            </w:pPr>
            <w:r w:rsidRPr="00B551BD">
              <w:rPr>
                <w:bCs/>
                <w:iCs/>
              </w:rPr>
              <w:t>1) k plodině</w:t>
            </w:r>
          </w:p>
          <w:p w14:paraId="55F99C2B" w14:textId="77777777" w:rsidR="00B551BD" w:rsidRPr="00B551BD" w:rsidRDefault="00B551BD" w:rsidP="005E3ABB">
            <w:pPr>
              <w:widowControl w:val="0"/>
              <w:spacing w:line="276" w:lineRule="auto"/>
              <w:rPr>
                <w:bCs/>
                <w:iCs/>
              </w:rPr>
            </w:pPr>
            <w:r w:rsidRPr="00B551BD">
              <w:rPr>
                <w:bCs/>
                <w:iCs/>
              </w:rPr>
              <w:t>2) k ŠO</w:t>
            </w:r>
          </w:p>
          <w:p w14:paraId="63E8F01E" w14:textId="77777777" w:rsidR="00B551BD" w:rsidRPr="00B551BD" w:rsidRDefault="00B551BD" w:rsidP="005E3ABB">
            <w:pPr>
              <w:widowControl w:val="0"/>
              <w:spacing w:line="276" w:lineRule="auto"/>
              <w:rPr>
                <w:bCs/>
                <w:iCs/>
              </w:rPr>
            </w:pPr>
            <w:r w:rsidRPr="00B551BD">
              <w:rPr>
                <w:bCs/>
                <w:iCs/>
              </w:rPr>
              <w:t>3) k OL</w:t>
            </w:r>
          </w:p>
        </w:tc>
        <w:tc>
          <w:tcPr>
            <w:tcW w:w="1417" w:type="dxa"/>
          </w:tcPr>
          <w:p w14:paraId="7A508836" w14:textId="77777777" w:rsidR="00B551BD" w:rsidRPr="00B551BD" w:rsidRDefault="00B551BD" w:rsidP="005E3ABB">
            <w:pPr>
              <w:widowControl w:val="0"/>
              <w:spacing w:line="276" w:lineRule="auto"/>
              <w:rPr>
                <w:bCs/>
                <w:iCs/>
              </w:rPr>
            </w:pPr>
            <w:r w:rsidRPr="00B551BD">
              <w:rPr>
                <w:bCs/>
                <w:iCs/>
              </w:rPr>
              <w:t>4) Pozn.</w:t>
            </w:r>
          </w:p>
          <w:p w14:paraId="7E866D3C" w14:textId="77777777" w:rsidR="00B551BD" w:rsidRPr="00B551BD" w:rsidRDefault="00B551BD" w:rsidP="005E3ABB">
            <w:pPr>
              <w:widowControl w:val="0"/>
              <w:spacing w:line="276" w:lineRule="auto"/>
              <w:rPr>
                <w:bCs/>
                <w:iCs/>
              </w:rPr>
            </w:pPr>
            <w:r w:rsidRPr="00B551BD">
              <w:rPr>
                <w:bCs/>
                <w:iCs/>
              </w:rPr>
              <w:t>k dávkování</w:t>
            </w:r>
          </w:p>
          <w:p w14:paraId="06198D1D" w14:textId="77777777" w:rsidR="00B551BD" w:rsidRPr="00B551BD" w:rsidRDefault="00B551BD" w:rsidP="005E3ABB">
            <w:pPr>
              <w:widowControl w:val="0"/>
              <w:spacing w:line="276" w:lineRule="auto"/>
              <w:rPr>
                <w:bCs/>
                <w:iCs/>
              </w:rPr>
            </w:pPr>
            <w:r w:rsidRPr="00B551BD">
              <w:rPr>
                <w:bCs/>
                <w:iCs/>
              </w:rPr>
              <w:t>5) Umístění</w:t>
            </w:r>
          </w:p>
          <w:p w14:paraId="1D473DD2" w14:textId="77777777" w:rsidR="00B551BD" w:rsidRPr="00B551BD" w:rsidRDefault="00B551BD" w:rsidP="005E3ABB">
            <w:pPr>
              <w:widowControl w:val="0"/>
              <w:spacing w:line="276" w:lineRule="auto"/>
              <w:rPr>
                <w:bCs/>
                <w:iCs/>
              </w:rPr>
            </w:pPr>
            <w:r w:rsidRPr="00B551BD">
              <w:rPr>
                <w:bCs/>
                <w:iCs/>
              </w:rPr>
              <w:t>6) Určení sklizně</w:t>
            </w:r>
          </w:p>
        </w:tc>
      </w:tr>
      <w:tr w:rsidR="00B551BD" w:rsidRPr="00B551BD" w14:paraId="324C86B8" w14:textId="77777777" w:rsidTr="00452DCE">
        <w:tc>
          <w:tcPr>
            <w:tcW w:w="1557" w:type="dxa"/>
            <w:tcBorders>
              <w:top w:val="single" w:sz="6" w:space="0" w:color="auto"/>
              <w:left w:val="single" w:sz="6" w:space="0" w:color="auto"/>
              <w:bottom w:val="single" w:sz="6" w:space="0" w:color="auto"/>
              <w:right w:val="single" w:sz="6" w:space="0" w:color="auto"/>
            </w:tcBorders>
          </w:tcPr>
          <w:p w14:paraId="22923DBA" w14:textId="77777777" w:rsidR="00B551BD" w:rsidRPr="00B551BD" w:rsidRDefault="00B551BD" w:rsidP="005E3ABB">
            <w:pPr>
              <w:widowControl w:val="0"/>
              <w:spacing w:line="276" w:lineRule="auto"/>
              <w:rPr>
                <w:bCs/>
                <w:iCs/>
                <w:lang w:val="x-none" w:eastAsia="x-none"/>
              </w:rPr>
            </w:pPr>
            <w:r w:rsidRPr="00B551BD">
              <w:rPr>
                <w:bCs/>
                <w:iCs/>
                <w:lang w:val="x-none" w:eastAsia="x-none"/>
              </w:rPr>
              <w:t>brambor</w:t>
            </w:r>
          </w:p>
        </w:tc>
        <w:tc>
          <w:tcPr>
            <w:tcW w:w="2268" w:type="dxa"/>
            <w:tcBorders>
              <w:top w:val="single" w:sz="6" w:space="0" w:color="auto"/>
              <w:left w:val="single" w:sz="6" w:space="0" w:color="auto"/>
              <w:bottom w:val="single" w:sz="6" w:space="0" w:color="auto"/>
              <w:right w:val="single" w:sz="6" w:space="0" w:color="auto"/>
            </w:tcBorders>
          </w:tcPr>
          <w:p w14:paraId="5F56D931" w14:textId="77777777" w:rsidR="00B551BD" w:rsidRPr="00B551BD" w:rsidRDefault="00B551BD" w:rsidP="005E3ABB">
            <w:pPr>
              <w:widowControl w:val="0"/>
              <w:spacing w:line="276" w:lineRule="auto"/>
              <w:ind w:right="-71"/>
              <w:rPr>
                <w:bCs/>
                <w:iCs/>
              </w:rPr>
            </w:pPr>
            <w:r w:rsidRPr="00B551BD">
              <w:rPr>
                <w:bCs/>
                <w:iCs/>
              </w:rPr>
              <w:t>desikace</w:t>
            </w:r>
          </w:p>
        </w:tc>
        <w:tc>
          <w:tcPr>
            <w:tcW w:w="1276" w:type="dxa"/>
            <w:tcBorders>
              <w:top w:val="single" w:sz="6" w:space="0" w:color="auto"/>
              <w:left w:val="single" w:sz="6" w:space="0" w:color="auto"/>
              <w:bottom w:val="single" w:sz="6" w:space="0" w:color="auto"/>
              <w:right w:val="single" w:sz="6" w:space="0" w:color="auto"/>
            </w:tcBorders>
          </w:tcPr>
          <w:p w14:paraId="21D717BA" w14:textId="77777777" w:rsidR="00B551BD" w:rsidRPr="00B551BD" w:rsidRDefault="00B551BD" w:rsidP="005E3ABB">
            <w:pPr>
              <w:widowControl w:val="0"/>
              <w:spacing w:line="276" w:lineRule="auto"/>
              <w:rPr>
                <w:bCs/>
                <w:iCs/>
              </w:rPr>
            </w:pPr>
            <w:r w:rsidRPr="00B551BD">
              <w:rPr>
                <w:bCs/>
                <w:iCs/>
              </w:rPr>
              <w:t>16 l/ha</w:t>
            </w:r>
          </w:p>
        </w:tc>
        <w:tc>
          <w:tcPr>
            <w:tcW w:w="567" w:type="dxa"/>
            <w:tcBorders>
              <w:top w:val="single" w:sz="6" w:space="0" w:color="auto"/>
              <w:left w:val="single" w:sz="6" w:space="0" w:color="auto"/>
              <w:bottom w:val="single" w:sz="6" w:space="0" w:color="auto"/>
              <w:right w:val="single" w:sz="6" w:space="0" w:color="auto"/>
            </w:tcBorders>
          </w:tcPr>
          <w:p w14:paraId="53B5F5C3"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AT</w:t>
            </w:r>
          </w:p>
        </w:tc>
        <w:tc>
          <w:tcPr>
            <w:tcW w:w="2268" w:type="dxa"/>
            <w:tcBorders>
              <w:top w:val="single" w:sz="6" w:space="0" w:color="auto"/>
              <w:left w:val="single" w:sz="6" w:space="0" w:color="auto"/>
              <w:bottom w:val="single" w:sz="6" w:space="0" w:color="auto"/>
              <w:right w:val="single" w:sz="6" w:space="0" w:color="auto"/>
            </w:tcBorders>
          </w:tcPr>
          <w:p w14:paraId="06A226B7" w14:textId="77777777" w:rsidR="00B551BD" w:rsidRPr="00B551BD" w:rsidRDefault="00B551BD" w:rsidP="005E3ABB">
            <w:pPr>
              <w:widowControl w:val="0"/>
              <w:spacing w:line="276" w:lineRule="auto"/>
              <w:rPr>
                <w:bCs/>
                <w:iCs/>
              </w:rPr>
            </w:pPr>
            <w:r w:rsidRPr="00B551BD">
              <w:rPr>
                <w:bCs/>
                <w:iCs/>
              </w:rPr>
              <w:t>1) před sklizní</w:t>
            </w:r>
          </w:p>
        </w:tc>
        <w:tc>
          <w:tcPr>
            <w:tcW w:w="1417" w:type="dxa"/>
            <w:tcBorders>
              <w:top w:val="single" w:sz="6" w:space="0" w:color="auto"/>
              <w:left w:val="single" w:sz="6" w:space="0" w:color="auto"/>
              <w:bottom w:val="single" w:sz="6" w:space="0" w:color="auto"/>
              <w:right w:val="single" w:sz="6" w:space="0" w:color="auto"/>
            </w:tcBorders>
          </w:tcPr>
          <w:p w14:paraId="15B3EB09" w14:textId="77777777" w:rsidR="00B551BD" w:rsidRPr="00B551BD" w:rsidRDefault="00B551BD" w:rsidP="005E3ABB">
            <w:pPr>
              <w:widowControl w:val="0"/>
              <w:spacing w:line="276" w:lineRule="auto"/>
              <w:rPr>
                <w:bCs/>
                <w:iCs/>
              </w:rPr>
            </w:pPr>
          </w:p>
        </w:tc>
      </w:tr>
      <w:tr w:rsidR="00B551BD" w:rsidRPr="00B551BD" w14:paraId="6913633A" w14:textId="77777777" w:rsidTr="00452DCE">
        <w:tc>
          <w:tcPr>
            <w:tcW w:w="1557" w:type="dxa"/>
            <w:tcBorders>
              <w:top w:val="single" w:sz="6" w:space="0" w:color="auto"/>
              <w:left w:val="single" w:sz="6" w:space="0" w:color="auto"/>
              <w:bottom w:val="single" w:sz="6" w:space="0" w:color="auto"/>
              <w:right w:val="single" w:sz="6" w:space="0" w:color="auto"/>
            </w:tcBorders>
          </w:tcPr>
          <w:p w14:paraId="3CD92180" w14:textId="77777777" w:rsidR="00B551BD" w:rsidRPr="00B551BD" w:rsidRDefault="00B551BD" w:rsidP="005E3ABB">
            <w:pPr>
              <w:widowControl w:val="0"/>
              <w:spacing w:line="276" w:lineRule="auto"/>
              <w:rPr>
                <w:bCs/>
                <w:iCs/>
                <w:lang w:val="x-none" w:eastAsia="x-none"/>
              </w:rPr>
            </w:pPr>
            <w:r w:rsidRPr="00B551BD">
              <w:rPr>
                <w:bCs/>
                <w:iCs/>
                <w:lang w:val="x-none" w:eastAsia="x-none"/>
              </w:rPr>
              <w:t>réva</w:t>
            </w:r>
          </w:p>
        </w:tc>
        <w:tc>
          <w:tcPr>
            <w:tcW w:w="2268" w:type="dxa"/>
            <w:tcBorders>
              <w:top w:val="single" w:sz="6" w:space="0" w:color="auto"/>
              <w:left w:val="single" w:sz="6" w:space="0" w:color="auto"/>
              <w:bottom w:val="single" w:sz="6" w:space="0" w:color="auto"/>
              <w:right w:val="single" w:sz="6" w:space="0" w:color="auto"/>
            </w:tcBorders>
          </w:tcPr>
          <w:p w14:paraId="70E7117A" w14:textId="77777777" w:rsidR="00B551BD" w:rsidRPr="00B551BD" w:rsidRDefault="00B551BD" w:rsidP="005E3ABB">
            <w:pPr>
              <w:widowControl w:val="0"/>
              <w:spacing w:line="276" w:lineRule="auto"/>
              <w:ind w:right="-71"/>
              <w:rPr>
                <w:bCs/>
                <w:iCs/>
              </w:rPr>
            </w:pPr>
            <w:r w:rsidRPr="00B551BD">
              <w:rPr>
                <w:bCs/>
                <w:iCs/>
              </w:rPr>
              <w:t>hubení výmladků</w:t>
            </w:r>
          </w:p>
        </w:tc>
        <w:tc>
          <w:tcPr>
            <w:tcW w:w="1276" w:type="dxa"/>
            <w:tcBorders>
              <w:top w:val="single" w:sz="6" w:space="0" w:color="auto"/>
              <w:left w:val="single" w:sz="6" w:space="0" w:color="auto"/>
              <w:bottom w:val="single" w:sz="6" w:space="0" w:color="auto"/>
              <w:right w:val="single" w:sz="6" w:space="0" w:color="auto"/>
            </w:tcBorders>
          </w:tcPr>
          <w:p w14:paraId="6B965753" w14:textId="77777777" w:rsidR="00B551BD" w:rsidRPr="00B551BD" w:rsidRDefault="00B551BD" w:rsidP="005E3ABB">
            <w:pPr>
              <w:widowControl w:val="0"/>
              <w:spacing w:line="276" w:lineRule="auto"/>
              <w:rPr>
                <w:bCs/>
                <w:iCs/>
              </w:rPr>
            </w:pPr>
            <w:r w:rsidRPr="00B551BD">
              <w:rPr>
                <w:bCs/>
                <w:iCs/>
              </w:rPr>
              <w:t>16 l/ha</w:t>
            </w:r>
          </w:p>
        </w:tc>
        <w:tc>
          <w:tcPr>
            <w:tcW w:w="567" w:type="dxa"/>
            <w:tcBorders>
              <w:top w:val="single" w:sz="6" w:space="0" w:color="auto"/>
              <w:left w:val="single" w:sz="6" w:space="0" w:color="auto"/>
              <w:bottom w:val="single" w:sz="6" w:space="0" w:color="auto"/>
              <w:right w:val="single" w:sz="6" w:space="0" w:color="auto"/>
            </w:tcBorders>
          </w:tcPr>
          <w:p w14:paraId="01A0FB79"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AT</w:t>
            </w:r>
          </w:p>
        </w:tc>
        <w:tc>
          <w:tcPr>
            <w:tcW w:w="2268" w:type="dxa"/>
            <w:tcBorders>
              <w:top w:val="single" w:sz="6" w:space="0" w:color="auto"/>
              <w:left w:val="single" w:sz="6" w:space="0" w:color="auto"/>
              <w:bottom w:val="single" w:sz="6" w:space="0" w:color="auto"/>
              <w:right w:val="single" w:sz="6" w:space="0" w:color="auto"/>
            </w:tcBorders>
          </w:tcPr>
          <w:p w14:paraId="7040D55F" w14:textId="20B71288" w:rsidR="00B551BD" w:rsidRPr="00B551BD" w:rsidRDefault="00B551BD" w:rsidP="005E3ABB">
            <w:pPr>
              <w:widowControl w:val="0"/>
              <w:spacing w:line="276" w:lineRule="auto"/>
              <w:rPr>
                <w:bCs/>
                <w:iCs/>
              </w:rPr>
            </w:pPr>
            <w:r w:rsidRPr="00B551BD">
              <w:rPr>
                <w:bCs/>
                <w:iCs/>
              </w:rPr>
              <w:t>2) max. do 25 cm</w:t>
            </w:r>
            <w:r w:rsidR="00452DCE">
              <w:rPr>
                <w:bCs/>
                <w:iCs/>
              </w:rPr>
              <w:t xml:space="preserve"> </w:t>
            </w:r>
            <w:r w:rsidRPr="00B551BD">
              <w:rPr>
                <w:bCs/>
                <w:iCs/>
              </w:rPr>
              <w:t>výhonku</w:t>
            </w:r>
          </w:p>
        </w:tc>
        <w:tc>
          <w:tcPr>
            <w:tcW w:w="1417" w:type="dxa"/>
            <w:tcBorders>
              <w:top w:val="single" w:sz="6" w:space="0" w:color="auto"/>
              <w:left w:val="single" w:sz="6" w:space="0" w:color="auto"/>
              <w:bottom w:val="single" w:sz="6" w:space="0" w:color="auto"/>
              <w:right w:val="single" w:sz="6" w:space="0" w:color="auto"/>
            </w:tcBorders>
          </w:tcPr>
          <w:p w14:paraId="024696CA" w14:textId="77777777" w:rsidR="00B551BD" w:rsidRPr="00B551BD" w:rsidRDefault="00B551BD" w:rsidP="005E3ABB">
            <w:pPr>
              <w:widowControl w:val="0"/>
              <w:spacing w:line="276" w:lineRule="auto"/>
              <w:rPr>
                <w:bCs/>
                <w:iCs/>
              </w:rPr>
            </w:pPr>
          </w:p>
        </w:tc>
      </w:tr>
      <w:tr w:rsidR="00B551BD" w:rsidRPr="00B551BD" w14:paraId="05BE25C6" w14:textId="77777777" w:rsidTr="00452DCE">
        <w:tc>
          <w:tcPr>
            <w:tcW w:w="1557" w:type="dxa"/>
            <w:tcBorders>
              <w:top w:val="single" w:sz="6" w:space="0" w:color="auto"/>
              <w:left w:val="single" w:sz="6" w:space="0" w:color="auto"/>
              <w:bottom w:val="single" w:sz="6" w:space="0" w:color="auto"/>
              <w:right w:val="single" w:sz="6" w:space="0" w:color="auto"/>
            </w:tcBorders>
          </w:tcPr>
          <w:p w14:paraId="27D2897B" w14:textId="77777777" w:rsidR="00B551BD" w:rsidRPr="00B551BD" w:rsidRDefault="00B551BD" w:rsidP="005E3ABB">
            <w:pPr>
              <w:widowControl w:val="0"/>
              <w:spacing w:line="276" w:lineRule="auto"/>
              <w:rPr>
                <w:bCs/>
                <w:iCs/>
                <w:lang w:val="x-none" w:eastAsia="x-none"/>
              </w:rPr>
            </w:pPr>
            <w:r w:rsidRPr="00B551BD">
              <w:rPr>
                <w:bCs/>
                <w:iCs/>
                <w:lang w:val="x-none" w:eastAsia="x-none"/>
              </w:rPr>
              <w:t>réva</w:t>
            </w:r>
          </w:p>
        </w:tc>
        <w:tc>
          <w:tcPr>
            <w:tcW w:w="2268" w:type="dxa"/>
            <w:tcBorders>
              <w:top w:val="single" w:sz="6" w:space="0" w:color="auto"/>
              <w:left w:val="single" w:sz="6" w:space="0" w:color="auto"/>
              <w:bottom w:val="single" w:sz="6" w:space="0" w:color="auto"/>
              <w:right w:val="single" w:sz="6" w:space="0" w:color="auto"/>
            </w:tcBorders>
          </w:tcPr>
          <w:p w14:paraId="52F10342" w14:textId="77777777" w:rsidR="00B551BD" w:rsidRPr="00B551BD" w:rsidRDefault="00B551BD" w:rsidP="005E3ABB">
            <w:pPr>
              <w:widowControl w:val="0"/>
              <w:spacing w:line="276" w:lineRule="auto"/>
              <w:ind w:right="-71"/>
              <w:rPr>
                <w:bCs/>
                <w:iCs/>
              </w:rPr>
            </w:pPr>
            <w:r w:rsidRPr="00B551BD">
              <w:rPr>
                <w:bCs/>
                <w:iCs/>
              </w:rPr>
              <w:t>plevele dvouděložné</w:t>
            </w:r>
          </w:p>
          <w:p w14:paraId="4B3E188C" w14:textId="5A48B9E4" w:rsidR="00B551BD" w:rsidRPr="00B551BD" w:rsidRDefault="00B551BD" w:rsidP="005E3ABB">
            <w:pPr>
              <w:widowControl w:val="0"/>
              <w:spacing w:line="276" w:lineRule="auto"/>
              <w:ind w:right="-71"/>
              <w:rPr>
                <w:bCs/>
                <w:iCs/>
              </w:rPr>
            </w:pPr>
            <w:r w:rsidRPr="00B551BD">
              <w:rPr>
                <w:bCs/>
                <w:iCs/>
              </w:rPr>
              <w:t>jednoleté,</w:t>
            </w:r>
            <w:r w:rsidR="00452DCE">
              <w:rPr>
                <w:bCs/>
                <w:iCs/>
              </w:rPr>
              <w:t xml:space="preserve"> </w:t>
            </w:r>
            <w:r w:rsidRPr="00B551BD">
              <w:rPr>
                <w:bCs/>
                <w:iCs/>
              </w:rPr>
              <w:t>plevele jednoděložné</w:t>
            </w:r>
            <w:r w:rsidR="00452DCE">
              <w:rPr>
                <w:bCs/>
                <w:iCs/>
              </w:rPr>
              <w:t xml:space="preserve"> </w:t>
            </w:r>
            <w:r w:rsidRPr="00B551BD">
              <w:rPr>
                <w:bCs/>
                <w:iCs/>
              </w:rPr>
              <w:t>jednoleté</w:t>
            </w:r>
          </w:p>
        </w:tc>
        <w:tc>
          <w:tcPr>
            <w:tcW w:w="1276" w:type="dxa"/>
            <w:tcBorders>
              <w:top w:val="single" w:sz="6" w:space="0" w:color="auto"/>
              <w:left w:val="single" w:sz="6" w:space="0" w:color="auto"/>
              <w:bottom w:val="single" w:sz="6" w:space="0" w:color="auto"/>
              <w:right w:val="single" w:sz="6" w:space="0" w:color="auto"/>
            </w:tcBorders>
          </w:tcPr>
          <w:p w14:paraId="28408C40" w14:textId="77777777" w:rsidR="00B551BD" w:rsidRPr="00B551BD" w:rsidRDefault="00B551BD" w:rsidP="005E3ABB">
            <w:pPr>
              <w:widowControl w:val="0"/>
              <w:spacing w:line="276" w:lineRule="auto"/>
              <w:rPr>
                <w:bCs/>
                <w:iCs/>
              </w:rPr>
            </w:pPr>
            <w:r w:rsidRPr="00B551BD">
              <w:rPr>
                <w:bCs/>
                <w:iCs/>
              </w:rPr>
              <w:t>16 l/ha</w:t>
            </w:r>
          </w:p>
        </w:tc>
        <w:tc>
          <w:tcPr>
            <w:tcW w:w="567" w:type="dxa"/>
            <w:tcBorders>
              <w:top w:val="single" w:sz="6" w:space="0" w:color="auto"/>
              <w:left w:val="single" w:sz="6" w:space="0" w:color="auto"/>
              <w:bottom w:val="single" w:sz="6" w:space="0" w:color="auto"/>
              <w:right w:val="single" w:sz="6" w:space="0" w:color="auto"/>
            </w:tcBorders>
          </w:tcPr>
          <w:p w14:paraId="4F514179"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AT</w:t>
            </w:r>
          </w:p>
        </w:tc>
        <w:tc>
          <w:tcPr>
            <w:tcW w:w="2268" w:type="dxa"/>
            <w:tcBorders>
              <w:top w:val="single" w:sz="6" w:space="0" w:color="auto"/>
              <w:left w:val="single" w:sz="6" w:space="0" w:color="auto"/>
              <w:bottom w:val="single" w:sz="6" w:space="0" w:color="auto"/>
              <w:right w:val="single" w:sz="6" w:space="0" w:color="auto"/>
            </w:tcBorders>
          </w:tcPr>
          <w:p w14:paraId="7B49B112" w14:textId="77777777" w:rsidR="00B551BD" w:rsidRPr="00B551BD" w:rsidRDefault="00B551BD" w:rsidP="005E3ABB">
            <w:pPr>
              <w:widowControl w:val="0"/>
              <w:spacing w:line="276" w:lineRule="auto"/>
              <w:rPr>
                <w:bCs/>
                <w:iCs/>
              </w:rPr>
            </w:pPr>
          </w:p>
        </w:tc>
        <w:tc>
          <w:tcPr>
            <w:tcW w:w="1417" w:type="dxa"/>
            <w:tcBorders>
              <w:top w:val="single" w:sz="6" w:space="0" w:color="auto"/>
              <w:left w:val="single" w:sz="6" w:space="0" w:color="auto"/>
              <w:bottom w:val="single" w:sz="6" w:space="0" w:color="auto"/>
              <w:right w:val="single" w:sz="6" w:space="0" w:color="auto"/>
            </w:tcBorders>
          </w:tcPr>
          <w:p w14:paraId="551AF1E1" w14:textId="77777777" w:rsidR="00B551BD" w:rsidRPr="00B551BD" w:rsidRDefault="00B551BD" w:rsidP="005E3ABB">
            <w:pPr>
              <w:widowControl w:val="0"/>
              <w:spacing w:line="276" w:lineRule="auto"/>
              <w:rPr>
                <w:bCs/>
                <w:iCs/>
              </w:rPr>
            </w:pPr>
          </w:p>
        </w:tc>
      </w:tr>
      <w:tr w:rsidR="00B551BD" w:rsidRPr="00B551BD" w14:paraId="6461A861" w14:textId="77777777" w:rsidTr="00452DCE">
        <w:tc>
          <w:tcPr>
            <w:tcW w:w="1557" w:type="dxa"/>
            <w:tcBorders>
              <w:top w:val="single" w:sz="6" w:space="0" w:color="auto"/>
              <w:left w:val="single" w:sz="6" w:space="0" w:color="auto"/>
              <w:bottom w:val="single" w:sz="6" w:space="0" w:color="auto"/>
              <w:right w:val="single" w:sz="6" w:space="0" w:color="auto"/>
            </w:tcBorders>
          </w:tcPr>
          <w:p w14:paraId="6ABBD905" w14:textId="77777777" w:rsidR="00B551BD" w:rsidRPr="00B551BD" w:rsidRDefault="00B551BD" w:rsidP="005E3ABB">
            <w:pPr>
              <w:widowControl w:val="0"/>
              <w:spacing w:line="276" w:lineRule="auto"/>
              <w:rPr>
                <w:bCs/>
                <w:iCs/>
                <w:lang w:val="x-none" w:eastAsia="x-none"/>
              </w:rPr>
            </w:pPr>
            <w:r w:rsidRPr="00B551BD">
              <w:rPr>
                <w:bCs/>
                <w:iCs/>
                <w:lang w:val="x-none" w:eastAsia="x-none"/>
              </w:rPr>
              <w:t>jádroviny,</w:t>
            </w:r>
          </w:p>
          <w:p w14:paraId="43818895" w14:textId="77777777" w:rsidR="00B551BD" w:rsidRPr="00B551BD" w:rsidRDefault="00B551BD" w:rsidP="005E3ABB">
            <w:pPr>
              <w:widowControl w:val="0"/>
              <w:spacing w:line="276" w:lineRule="auto"/>
              <w:rPr>
                <w:bCs/>
                <w:iCs/>
                <w:lang w:val="x-none" w:eastAsia="x-none"/>
              </w:rPr>
            </w:pPr>
            <w:r w:rsidRPr="00B551BD">
              <w:rPr>
                <w:bCs/>
                <w:iCs/>
                <w:lang w:val="x-none" w:eastAsia="x-none"/>
              </w:rPr>
              <w:t>peckoviny</w:t>
            </w:r>
          </w:p>
        </w:tc>
        <w:tc>
          <w:tcPr>
            <w:tcW w:w="2268" w:type="dxa"/>
            <w:tcBorders>
              <w:top w:val="single" w:sz="6" w:space="0" w:color="auto"/>
              <w:left w:val="single" w:sz="6" w:space="0" w:color="auto"/>
              <w:bottom w:val="single" w:sz="6" w:space="0" w:color="auto"/>
              <w:right w:val="single" w:sz="6" w:space="0" w:color="auto"/>
            </w:tcBorders>
          </w:tcPr>
          <w:p w14:paraId="2EE85387" w14:textId="29EAF236" w:rsidR="00B551BD" w:rsidRPr="00B551BD" w:rsidRDefault="00B551BD" w:rsidP="005E3ABB">
            <w:pPr>
              <w:widowControl w:val="0"/>
              <w:spacing w:line="276" w:lineRule="auto"/>
              <w:ind w:right="-71"/>
              <w:rPr>
                <w:bCs/>
                <w:iCs/>
              </w:rPr>
            </w:pPr>
            <w:r w:rsidRPr="00B551BD">
              <w:rPr>
                <w:bCs/>
                <w:iCs/>
              </w:rPr>
              <w:t>plevele dvouděložné</w:t>
            </w:r>
            <w:r w:rsidR="00452DCE">
              <w:rPr>
                <w:bCs/>
                <w:iCs/>
              </w:rPr>
              <w:t xml:space="preserve"> </w:t>
            </w:r>
            <w:r w:rsidRPr="00B551BD">
              <w:rPr>
                <w:bCs/>
                <w:iCs/>
              </w:rPr>
              <w:t>jednoleté,</w:t>
            </w:r>
            <w:r w:rsidR="00452DCE">
              <w:rPr>
                <w:bCs/>
                <w:iCs/>
              </w:rPr>
              <w:t xml:space="preserve"> </w:t>
            </w:r>
            <w:r w:rsidRPr="00B551BD">
              <w:rPr>
                <w:bCs/>
                <w:iCs/>
              </w:rPr>
              <w:t>plevele jednoděložné</w:t>
            </w:r>
            <w:r w:rsidR="00452DCE">
              <w:rPr>
                <w:bCs/>
                <w:iCs/>
              </w:rPr>
              <w:t xml:space="preserve"> </w:t>
            </w:r>
            <w:r w:rsidRPr="00B551BD">
              <w:rPr>
                <w:bCs/>
                <w:iCs/>
              </w:rPr>
              <w:t>jednoleté</w:t>
            </w:r>
          </w:p>
        </w:tc>
        <w:tc>
          <w:tcPr>
            <w:tcW w:w="1276" w:type="dxa"/>
            <w:tcBorders>
              <w:top w:val="single" w:sz="6" w:space="0" w:color="auto"/>
              <w:left w:val="single" w:sz="6" w:space="0" w:color="auto"/>
              <w:bottom w:val="single" w:sz="6" w:space="0" w:color="auto"/>
              <w:right w:val="single" w:sz="6" w:space="0" w:color="auto"/>
            </w:tcBorders>
          </w:tcPr>
          <w:p w14:paraId="21D9342B" w14:textId="77777777" w:rsidR="00B551BD" w:rsidRPr="00B551BD" w:rsidRDefault="00B551BD" w:rsidP="005E3ABB">
            <w:pPr>
              <w:widowControl w:val="0"/>
              <w:spacing w:line="276" w:lineRule="auto"/>
              <w:rPr>
                <w:bCs/>
                <w:iCs/>
              </w:rPr>
            </w:pPr>
            <w:r w:rsidRPr="00B551BD">
              <w:rPr>
                <w:bCs/>
                <w:iCs/>
              </w:rPr>
              <w:t>16 l/ha</w:t>
            </w:r>
          </w:p>
        </w:tc>
        <w:tc>
          <w:tcPr>
            <w:tcW w:w="567" w:type="dxa"/>
            <w:tcBorders>
              <w:top w:val="single" w:sz="6" w:space="0" w:color="auto"/>
              <w:left w:val="single" w:sz="6" w:space="0" w:color="auto"/>
              <w:bottom w:val="single" w:sz="6" w:space="0" w:color="auto"/>
              <w:right w:val="single" w:sz="6" w:space="0" w:color="auto"/>
            </w:tcBorders>
          </w:tcPr>
          <w:p w14:paraId="24B30C19"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AT</w:t>
            </w:r>
          </w:p>
        </w:tc>
        <w:tc>
          <w:tcPr>
            <w:tcW w:w="2268" w:type="dxa"/>
            <w:tcBorders>
              <w:top w:val="single" w:sz="6" w:space="0" w:color="auto"/>
              <w:left w:val="single" w:sz="6" w:space="0" w:color="auto"/>
              <w:bottom w:val="single" w:sz="6" w:space="0" w:color="auto"/>
              <w:right w:val="single" w:sz="6" w:space="0" w:color="auto"/>
            </w:tcBorders>
          </w:tcPr>
          <w:p w14:paraId="29C23169" w14:textId="43BC075C" w:rsidR="00B551BD" w:rsidRPr="00B551BD" w:rsidRDefault="00B551BD" w:rsidP="005E3ABB">
            <w:pPr>
              <w:widowControl w:val="0"/>
              <w:spacing w:line="276" w:lineRule="auto"/>
              <w:rPr>
                <w:bCs/>
                <w:iCs/>
              </w:rPr>
            </w:pPr>
            <w:r w:rsidRPr="00B551BD">
              <w:rPr>
                <w:bCs/>
                <w:iCs/>
              </w:rPr>
              <w:t xml:space="preserve">1) od: 00 </w:t>
            </w:r>
            <w:proofErr w:type="spellStart"/>
            <w:r w:rsidRPr="00B551BD">
              <w:rPr>
                <w:bCs/>
                <w:iCs/>
              </w:rPr>
              <w:t>BBCH,do</w:t>
            </w:r>
            <w:proofErr w:type="spellEnd"/>
            <w:r w:rsidRPr="00B551BD">
              <w:rPr>
                <w:bCs/>
                <w:iCs/>
              </w:rPr>
              <w:t xml:space="preserve"> 99 BBCH,</w:t>
            </w:r>
            <w:r w:rsidR="00452DCE">
              <w:rPr>
                <w:bCs/>
                <w:iCs/>
              </w:rPr>
              <w:t xml:space="preserve"> </w:t>
            </w:r>
            <w:r w:rsidRPr="00B551BD">
              <w:rPr>
                <w:bCs/>
                <w:iCs/>
              </w:rPr>
              <w:t>aplikace</w:t>
            </w:r>
            <w:r w:rsidR="00452DCE">
              <w:rPr>
                <w:bCs/>
                <w:iCs/>
              </w:rPr>
              <w:t xml:space="preserve"> </w:t>
            </w:r>
            <w:r w:rsidRPr="00B551BD">
              <w:rPr>
                <w:bCs/>
                <w:iCs/>
              </w:rPr>
              <w:t>v</w:t>
            </w:r>
            <w:r w:rsidR="00452DCE">
              <w:rPr>
                <w:bCs/>
                <w:iCs/>
              </w:rPr>
              <w:t xml:space="preserve"> </w:t>
            </w:r>
            <w:proofErr w:type="spellStart"/>
            <w:r w:rsidRPr="00B551BD">
              <w:rPr>
                <w:bCs/>
                <w:iCs/>
              </w:rPr>
              <w:t>příkmenném</w:t>
            </w:r>
            <w:proofErr w:type="spellEnd"/>
            <w:r w:rsidR="00452DCE">
              <w:rPr>
                <w:bCs/>
                <w:iCs/>
              </w:rPr>
              <w:t xml:space="preserve"> </w:t>
            </w:r>
            <w:r w:rsidRPr="00B551BD">
              <w:rPr>
                <w:bCs/>
                <w:iCs/>
              </w:rPr>
              <w:t>pásu</w:t>
            </w:r>
          </w:p>
        </w:tc>
        <w:tc>
          <w:tcPr>
            <w:tcW w:w="1417" w:type="dxa"/>
            <w:tcBorders>
              <w:top w:val="single" w:sz="6" w:space="0" w:color="auto"/>
              <w:left w:val="single" w:sz="6" w:space="0" w:color="auto"/>
              <w:bottom w:val="single" w:sz="6" w:space="0" w:color="auto"/>
              <w:right w:val="single" w:sz="6" w:space="0" w:color="auto"/>
            </w:tcBorders>
          </w:tcPr>
          <w:p w14:paraId="19EE41DE" w14:textId="77777777" w:rsidR="00B551BD" w:rsidRPr="00B551BD" w:rsidRDefault="00B551BD" w:rsidP="005E3ABB">
            <w:pPr>
              <w:widowControl w:val="0"/>
              <w:spacing w:line="276" w:lineRule="auto"/>
              <w:rPr>
                <w:bCs/>
                <w:iCs/>
              </w:rPr>
            </w:pPr>
          </w:p>
        </w:tc>
      </w:tr>
      <w:tr w:rsidR="00B551BD" w:rsidRPr="00B551BD" w14:paraId="02576B7C" w14:textId="77777777" w:rsidTr="00452DCE">
        <w:tc>
          <w:tcPr>
            <w:tcW w:w="1557" w:type="dxa"/>
            <w:tcBorders>
              <w:top w:val="single" w:sz="6" w:space="0" w:color="auto"/>
              <w:left w:val="single" w:sz="6" w:space="0" w:color="auto"/>
              <w:bottom w:val="single" w:sz="6" w:space="0" w:color="auto"/>
              <w:right w:val="single" w:sz="6" w:space="0" w:color="auto"/>
            </w:tcBorders>
          </w:tcPr>
          <w:p w14:paraId="11857D10" w14:textId="77777777" w:rsidR="00B551BD" w:rsidRPr="00B551BD" w:rsidRDefault="00B551BD" w:rsidP="005E3ABB">
            <w:pPr>
              <w:widowControl w:val="0"/>
              <w:spacing w:line="276" w:lineRule="auto"/>
              <w:rPr>
                <w:bCs/>
                <w:iCs/>
                <w:lang w:val="x-none" w:eastAsia="x-none"/>
              </w:rPr>
            </w:pPr>
            <w:r w:rsidRPr="00B551BD">
              <w:rPr>
                <w:bCs/>
                <w:iCs/>
                <w:lang w:val="x-none" w:eastAsia="x-none"/>
              </w:rPr>
              <w:t>jádroviny,</w:t>
            </w:r>
          </w:p>
          <w:p w14:paraId="491B90E6" w14:textId="77777777" w:rsidR="00B551BD" w:rsidRPr="00B551BD" w:rsidRDefault="00B551BD" w:rsidP="005E3ABB">
            <w:pPr>
              <w:widowControl w:val="0"/>
              <w:spacing w:line="276" w:lineRule="auto"/>
              <w:rPr>
                <w:bCs/>
                <w:iCs/>
                <w:lang w:val="x-none" w:eastAsia="x-none"/>
              </w:rPr>
            </w:pPr>
            <w:r w:rsidRPr="00B551BD">
              <w:rPr>
                <w:bCs/>
                <w:iCs/>
                <w:lang w:val="x-none" w:eastAsia="x-none"/>
              </w:rPr>
              <w:t>peckoviny</w:t>
            </w:r>
          </w:p>
        </w:tc>
        <w:tc>
          <w:tcPr>
            <w:tcW w:w="2268" w:type="dxa"/>
            <w:tcBorders>
              <w:top w:val="single" w:sz="6" w:space="0" w:color="auto"/>
              <w:left w:val="single" w:sz="6" w:space="0" w:color="auto"/>
              <w:bottom w:val="single" w:sz="6" w:space="0" w:color="auto"/>
              <w:right w:val="single" w:sz="6" w:space="0" w:color="auto"/>
            </w:tcBorders>
          </w:tcPr>
          <w:p w14:paraId="4192A956" w14:textId="77777777" w:rsidR="00B551BD" w:rsidRPr="00B551BD" w:rsidRDefault="00B551BD" w:rsidP="005E3ABB">
            <w:pPr>
              <w:widowControl w:val="0"/>
              <w:spacing w:line="276" w:lineRule="auto"/>
              <w:ind w:right="-71"/>
              <w:rPr>
                <w:bCs/>
                <w:iCs/>
              </w:rPr>
            </w:pPr>
            <w:r w:rsidRPr="00B551BD">
              <w:rPr>
                <w:bCs/>
                <w:iCs/>
              </w:rPr>
              <w:t>hubení výmladků</w:t>
            </w:r>
          </w:p>
        </w:tc>
        <w:tc>
          <w:tcPr>
            <w:tcW w:w="1276" w:type="dxa"/>
            <w:tcBorders>
              <w:top w:val="single" w:sz="6" w:space="0" w:color="auto"/>
              <w:left w:val="single" w:sz="6" w:space="0" w:color="auto"/>
              <w:bottom w:val="single" w:sz="6" w:space="0" w:color="auto"/>
              <w:right w:val="single" w:sz="6" w:space="0" w:color="auto"/>
            </w:tcBorders>
          </w:tcPr>
          <w:p w14:paraId="327723A8" w14:textId="77777777" w:rsidR="00B551BD" w:rsidRPr="00B551BD" w:rsidRDefault="00B551BD" w:rsidP="005E3ABB">
            <w:pPr>
              <w:widowControl w:val="0"/>
              <w:spacing w:line="276" w:lineRule="auto"/>
              <w:rPr>
                <w:bCs/>
                <w:iCs/>
              </w:rPr>
            </w:pPr>
            <w:r w:rsidRPr="00B551BD">
              <w:rPr>
                <w:bCs/>
                <w:iCs/>
              </w:rPr>
              <w:t>16 l/ha</w:t>
            </w:r>
          </w:p>
        </w:tc>
        <w:tc>
          <w:tcPr>
            <w:tcW w:w="567" w:type="dxa"/>
            <w:tcBorders>
              <w:top w:val="single" w:sz="6" w:space="0" w:color="auto"/>
              <w:left w:val="single" w:sz="6" w:space="0" w:color="auto"/>
              <w:bottom w:val="single" w:sz="6" w:space="0" w:color="auto"/>
              <w:right w:val="single" w:sz="6" w:space="0" w:color="auto"/>
            </w:tcBorders>
          </w:tcPr>
          <w:p w14:paraId="1F9FAE96"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AT</w:t>
            </w:r>
          </w:p>
        </w:tc>
        <w:tc>
          <w:tcPr>
            <w:tcW w:w="2268" w:type="dxa"/>
            <w:tcBorders>
              <w:top w:val="single" w:sz="6" w:space="0" w:color="auto"/>
              <w:left w:val="single" w:sz="6" w:space="0" w:color="auto"/>
              <w:bottom w:val="single" w:sz="6" w:space="0" w:color="auto"/>
              <w:right w:val="single" w:sz="6" w:space="0" w:color="auto"/>
            </w:tcBorders>
          </w:tcPr>
          <w:p w14:paraId="4BF98011" w14:textId="77777777" w:rsidR="00B551BD" w:rsidRPr="00B551BD" w:rsidRDefault="00B551BD" w:rsidP="005E3ABB">
            <w:pPr>
              <w:widowControl w:val="0"/>
              <w:spacing w:line="276" w:lineRule="auto"/>
              <w:rPr>
                <w:bCs/>
                <w:iCs/>
              </w:rPr>
            </w:pPr>
            <w:r w:rsidRPr="00B551BD">
              <w:rPr>
                <w:bCs/>
                <w:iCs/>
              </w:rPr>
              <w:t>2) max. do 25 cm</w:t>
            </w:r>
          </w:p>
          <w:p w14:paraId="3DB2E245" w14:textId="77777777" w:rsidR="00B551BD" w:rsidRPr="00B551BD" w:rsidRDefault="00B551BD" w:rsidP="005E3ABB">
            <w:pPr>
              <w:widowControl w:val="0"/>
              <w:spacing w:line="276" w:lineRule="auto"/>
              <w:rPr>
                <w:bCs/>
                <w:iCs/>
              </w:rPr>
            </w:pPr>
            <w:r w:rsidRPr="00B551BD">
              <w:rPr>
                <w:bCs/>
                <w:iCs/>
              </w:rPr>
              <w:t>výhonku</w:t>
            </w:r>
          </w:p>
        </w:tc>
        <w:tc>
          <w:tcPr>
            <w:tcW w:w="1417" w:type="dxa"/>
            <w:tcBorders>
              <w:top w:val="single" w:sz="6" w:space="0" w:color="auto"/>
              <w:left w:val="single" w:sz="6" w:space="0" w:color="auto"/>
              <w:bottom w:val="single" w:sz="6" w:space="0" w:color="auto"/>
              <w:right w:val="single" w:sz="6" w:space="0" w:color="auto"/>
            </w:tcBorders>
          </w:tcPr>
          <w:p w14:paraId="129F3F98" w14:textId="77777777" w:rsidR="00B551BD" w:rsidRPr="00B551BD" w:rsidRDefault="00B551BD" w:rsidP="005E3ABB">
            <w:pPr>
              <w:widowControl w:val="0"/>
              <w:spacing w:line="276" w:lineRule="auto"/>
              <w:rPr>
                <w:bCs/>
                <w:iCs/>
              </w:rPr>
            </w:pPr>
          </w:p>
        </w:tc>
      </w:tr>
      <w:tr w:rsidR="00B551BD" w:rsidRPr="00B551BD" w14:paraId="328F7610" w14:textId="77777777" w:rsidTr="00452DCE">
        <w:tc>
          <w:tcPr>
            <w:tcW w:w="1557" w:type="dxa"/>
            <w:tcBorders>
              <w:top w:val="single" w:sz="6" w:space="0" w:color="auto"/>
              <w:left w:val="single" w:sz="6" w:space="0" w:color="auto"/>
              <w:bottom w:val="single" w:sz="6" w:space="0" w:color="auto"/>
              <w:right w:val="single" w:sz="6" w:space="0" w:color="auto"/>
            </w:tcBorders>
          </w:tcPr>
          <w:p w14:paraId="5103A384" w14:textId="68AFB4EF" w:rsidR="00B551BD" w:rsidRPr="00B551BD" w:rsidRDefault="00B551BD" w:rsidP="005E3ABB">
            <w:pPr>
              <w:widowControl w:val="0"/>
              <w:spacing w:line="276" w:lineRule="auto"/>
              <w:rPr>
                <w:bCs/>
                <w:iCs/>
                <w:lang w:val="x-none" w:eastAsia="x-none"/>
              </w:rPr>
            </w:pPr>
            <w:r w:rsidRPr="00B551BD">
              <w:rPr>
                <w:bCs/>
                <w:iCs/>
                <w:lang w:val="x-none" w:eastAsia="x-none"/>
              </w:rPr>
              <w:t>různé plodiny</w:t>
            </w:r>
          </w:p>
        </w:tc>
        <w:tc>
          <w:tcPr>
            <w:tcW w:w="2268" w:type="dxa"/>
            <w:tcBorders>
              <w:top w:val="single" w:sz="6" w:space="0" w:color="auto"/>
              <w:left w:val="single" w:sz="6" w:space="0" w:color="auto"/>
              <w:bottom w:val="single" w:sz="6" w:space="0" w:color="auto"/>
              <w:right w:val="single" w:sz="6" w:space="0" w:color="auto"/>
            </w:tcBorders>
          </w:tcPr>
          <w:p w14:paraId="13A4DC64" w14:textId="77777777" w:rsidR="00B551BD" w:rsidRPr="00B551BD" w:rsidRDefault="00B551BD" w:rsidP="005E3ABB">
            <w:pPr>
              <w:widowControl w:val="0"/>
              <w:spacing w:line="276" w:lineRule="auto"/>
              <w:ind w:right="-71"/>
              <w:rPr>
                <w:bCs/>
                <w:iCs/>
              </w:rPr>
            </w:pPr>
            <w:r w:rsidRPr="00B551BD">
              <w:rPr>
                <w:bCs/>
                <w:iCs/>
              </w:rPr>
              <w:t>plevele dvouděložné</w:t>
            </w:r>
          </w:p>
          <w:p w14:paraId="5364194C" w14:textId="7785817C" w:rsidR="00B551BD" w:rsidRPr="00B551BD" w:rsidRDefault="00B551BD" w:rsidP="005E3ABB">
            <w:pPr>
              <w:widowControl w:val="0"/>
              <w:spacing w:line="276" w:lineRule="auto"/>
              <w:ind w:right="-71"/>
              <w:rPr>
                <w:bCs/>
                <w:iCs/>
              </w:rPr>
            </w:pPr>
            <w:r w:rsidRPr="00B551BD">
              <w:rPr>
                <w:bCs/>
                <w:iCs/>
              </w:rPr>
              <w:t>jednoleté,</w:t>
            </w:r>
            <w:r w:rsidR="00452DCE">
              <w:rPr>
                <w:bCs/>
                <w:iCs/>
              </w:rPr>
              <w:t xml:space="preserve"> </w:t>
            </w:r>
            <w:r w:rsidRPr="00B551BD">
              <w:rPr>
                <w:bCs/>
                <w:iCs/>
              </w:rPr>
              <w:t>plevele jednoděložné</w:t>
            </w:r>
            <w:r w:rsidR="00452DCE">
              <w:rPr>
                <w:bCs/>
                <w:iCs/>
              </w:rPr>
              <w:t xml:space="preserve"> </w:t>
            </w:r>
            <w:r w:rsidRPr="00B551BD">
              <w:rPr>
                <w:bCs/>
                <w:iCs/>
              </w:rPr>
              <w:t>jednoleté</w:t>
            </w:r>
          </w:p>
        </w:tc>
        <w:tc>
          <w:tcPr>
            <w:tcW w:w="1276" w:type="dxa"/>
            <w:tcBorders>
              <w:top w:val="single" w:sz="6" w:space="0" w:color="auto"/>
              <w:left w:val="single" w:sz="6" w:space="0" w:color="auto"/>
              <w:bottom w:val="single" w:sz="6" w:space="0" w:color="auto"/>
              <w:right w:val="single" w:sz="6" w:space="0" w:color="auto"/>
            </w:tcBorders>
          </w:tcPr>
          <w:p w14:paraId="422B5B24" w14:textId="77777777" w:rsidR="00B551BD" w:rsidRPr="00B551BD" w:rsidRDefault="00B551BD" w:rsidP="005E3ABB">
            <w:pPr>
              <w:widowControl w:val="0"/>
              <w:spacing w:line="276" w:lineRule="auto"/>
              <w:rPr>
                <w:bCs/>
                <w:iCs/>
              </w:rPr>
            </w:pPr>
            <w:r w:rsidRPr="00B551BD">
              <w:rPr>
                <w:bCs/>
                <w:iCs/>
              </w:rPr>
              <w:t>16 l/ha</w:t>
            </w:r>
          </w:p>
        </w:tc>
        <w:tc>
          <w:tcPr>
            <w:tcW w:w="567" w:type="dxa"/>
            <w:tcBorders>
              <w:top w:val="single" w:sz="6" w:space="0" w:color="auto"/>
              <w:left w:val="single" w:sz="6" w:space="0" w:color="auto"/>
              <w:bottom w:val="single" w:sz="6" w:space="0" w:color="auto"/>
              <w:right w:val="single" w:sz="6" w:space="0" w:color="auto"/>
            </w:tcBorders>
          </w:tcPr>
          <w:p w14:paraId="14544873"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AT</w:t>
            </w:r>
          </w:p>
        </w:tc>
        <w:tc>
          <w:tcPr>
            <w:tcW w:w="2268" w:type="dxa"/>
            <w:tcBorders>
              <w:top w:val="single" w:sz="6" w:space="0" w:color="auto"/>
              <w:left w:val="single" w:sz="6" w:space="0" w:color="auto"/>
              <w:bottom w:val="single" w:sz="6" w:space="0" w:color="auto"/>
              <w:right w:val="single" w:sz="6" w:space="0" w:color="auto"/>
            </w:tcBorders>
          </w:tcPr>
          <w:p w14:paraId="006C2B7D" w14:textId="77777777" w:rsidR="00B551BD" w:rsidRPr="00B551BD" w:rsidRDefault="00B551BD" w:rsidP="005E3ABB">
            <w:pPr>
              <w:widowControl w:val="0"/>
              <w:spacing w:line="276" w:lineRule="auto"/>
              <w:rPr>
                <w:bCs/>
                <w:iCs/>
              </w:rPr>
            </w:pPr>
            <w:r w:rsidRPr="00B551BD">
              <w:rPr>
                <w:bCs/>
                <w:iCs/>
              </w:rPr>
              <w:t xml:space="preserve">1) </w:t>
            </w:r>
            <w:proofErr w:type="spellStart"/>
            <w:r w:rsidRPr="00B551BD">
              <w:rPr>
                <w:bCs/>
                <w:iCs/>
              </w:rPr>
              <w:t>preemergentně</w:t>
            </w:r>
            <w:proofErr w:type="spellEnd"/>
            <w:r w:rsidRPr="00B551BD">
              <w:rPr>
                <w:bCs/>
                <w:iCs/>
              </w:rPr>
              <w:t>,</w:t>
            </w:r>
          </w:p>
          <w:p w14:paraId="50CD075E" w14:textId="77777777" w:rsidR="00B551BD" w:rsidRPr="00B551BD" w:rsidRDefault="00B551BD" w:rsidP="005E3ABB">
            <w:pPr>
              <w:widowControl w:val="0"/>
              <w:spacing w:line="276" w:lineRule="auto"/>
              <w:rPr>
                <w:bCs/>
                <w:iCs/>
              </w:rPr>
            </w:pPr>
            <w:r w:rsidRPr="00B551BD">
              <w:rPr>
                <w:bCs/>
                <w:iCs/>
              </w:rPr>
              <w:t>od: 00 BBCH,</w:t>
            </w:r>
          </w:p>
          <w:p w14:paraId="7B841A14" w14:textId="221E7D8D" w:rsidR="00B551BD" w:rsidRPr="00B551BD" w:rsidRDefault="00B551BD" w:rsidP="005E3ABB">
            <w:pPr>
              <w:widowControl w:val="0"/>
              <w:spacing w:line="276" w:lineRule="auto"/>
              <w:rPr>
                <w:bCs/>
                <w:iCs/>
              </w:rPr>
            </w:pPr>
            <w:r w:rsidRPr="00B551BD">
              <w:rPr>
                <w:bCs/>
                <w:iCs/>
              </w:rPr>
              <w:t>do: 08 BBCH</w:t>
            </w:r>
          </w:p>
        </w:tc>
        <w:tc>
          <w:tcPr>
            <w:tcW w:w="1417" w:type="dxa"/>
            <w:tcBorders>
              <w:top w:val="single" w:sz="6" w:space="0" w:color="auto"/>
              <w:left w:val="single" w:sz="6" w:space="0" w:color="auto"/>
              <w:bottom w:val="single" w:sz="6" w:space="0" w:color="auto"/>
              <w:right w:val="single" w:sz="6" w:space="0" w:color="auto"/>
            </w:tcBorders>
          </w:tcPr>
          <w:p w14:paraId="15E9639C" w14:textId="77777777" w:rsidR="00B551BD" w:rsidRPr="00B551BD" w:rsidRDefault="00B551BD" w:rsidP="005E3ABB">
            <w:pPr>
              <w:widowControl w:val="0"/>
              <w:spacing w:line="276" w:lineRule="auto"/>
              <w:rPr>
                <w:bCs/>
                <w:iCs/>
              </w:rPr>
            </w:pPr>
            <w:r w:rsidRPr="00B551BD">
              <w:rPr>
                <w:bCs/>
                <w:iCs/>
              </w:rPr>
              <w:t>4) max. 1x</w:t>
            </w:r>
          </w:p>
          <w:p w14:paraId="359F1257" w14:textId="77777777" w:rsidR="00B551BD" w:rsidRPr="00B551BD" w:rsidRDefault="00B551BD" w:rsidP="005E3ABB">
            <w:pPr>
              <w:widowControl w:val="0"/>
              <w:spacing w:line="276" w:lineRule="auto"/>
              <w:rPr>
                <w:bCs/>
                <w:iCs/>
              </w:rPr>
            </w:pPr>
            <w:r w:rsidRPr="00B551BD">
              <w:rPr>
                <w:bCs/>
                <w:iCs/>
              </w:rPr>
              <w:t>5) pole</w:t>
            </w:r>
          </w:p>
        </w:tc>
      </w:tr>
      <w:tr w:rsidR="00B551BD" w:rsidRPr="00B551BD" w14:paraId="3D25C41D" w14:textId="77777777" w:rsidTr="00452DCE">
        <w:tc>
          <w:tcPr>
            <w:tcW w:w="1557" w:type="dxa"/>
            <w:tcBorders>
              <w:top w:val="single" w:sz="6" w:space="0" w:color="auto"/>
              <w:left w:val="single" w:sz="6" w:space="0" w:color="auto"/>
              <w:bottom w:val="single" w:sz="6" w:space="0" w:color="auto"/>
              <w:right w:val="single" w:sz="6" w:space="0" w:color="auto"/>
            </w:tcBorders>
          </w:tcPr>
          <w:p w14:paraId="57EE36CF" w14:textId="2AA4D1C8" w:rsidR="00B551BD" w:rsidRPr="00B551BD" w:rsidRDefault="00B551BD" w:rsidP="005E3ABB">
            <w:pPr>
              <w:widowControl w:val="0"/>
              <w:spacing w:line="276" w:lineRule="auto"/>
              <w:rPr>
                <w:bCs/>
                <w:iCs/>
                <w:lang w:val="x-none" w:eastAsia="x-none"/>
              </w:rPr>
            </w:pPr>
            <w:r w:rsidRPr="00B551BD">
              <w:rPr>
                <w:bCs/>
                <w:iCs/>
                <w:lang w:val="x-none" w:eastAsia="x-none"/>
              </w:rPr>
              <w:t>různé plodiny</w:t>
            </w:r>
          </w:p>
        </w:tc>
        <w:tc>
          <w:tcPr>
            <w:tcW w:w="2268" w:type="dxa"/>
            <w:tcBorders>
              <w:top w:val="single" w:sz="6" w:space="0" w:color="auto"/>
              <w:left w:val="single" w:sz="6" w:space="0" w:color="auto"/>
              <w:bottom w:val="single" w:sz="6" w:space="0" w:color="auto"/>
              <w:right w:val="single" w:sz="6" w:space="0" w:color="auto"/>
            </w:tcBorders>
          </w:tcPr>
          <w:p w14:paraId="68B97625" w14:textId="77777777" w:rsidR="00B551BD" w:rsidRPr="00B551BD" w:rsidRDefault="00B551BD" w:rsidP="005E3ABB">
            <w:pPr>
              <w:widowControl w:val="0"/>
              <w:spacing w:line="276" w:lineRule="auto"/>
              <w:ind w:right="-71"/>
              <w:rPr>
                <w:bCs/>
                <w:iCs/>
              </w:rPr>
            </w:pPr>
            <w:r w:rsidRPr="00B551BD">
              <w:rPr>
                <w:bCs/>
                <w:iCs/>
              </w:rPr>
              <w:t>plevele dvouděložné</w:t>
            </w:r>
          </w:p>
          <w:p w14:paraId="234DAA25" w14:textId="3B8624F3" w:rsidR="00B551BD" w:rsidRPr="00B551BD" w:rsidRDefault="00B551BD" w:rsidP="005E3ABB">
            <w:pPr>
              <w:widowControl w:val="0"/>
              <w:spacing w:line="276" w:lineRule="auto"/>
              <w:ind w:right="-71"/>
              <w:rPr>
                <w:bCs/>
                <w:iCs/>
              </w:rPr>
            </w:pPr>
            <w:r w:rsidRPr="00B551BD">
              <w:rPr>
                <w:bCs/>
                <w:iCs/>
              </w:rPr>
              <w:t>jednoleté,</w:t>
            </w:r>
            <w:r w:rsidR="00452DCE">
              <w:rPr>
                <w:bCs/>
                <w:iCs/>
              </w:rPr>
              <w:t xml:space="preserve"> </w:t>
            </w:r>
            <w:r w:rsidRPr="00B551BD">
              <w:rPr>
                <w:bCs/>
                <w:iCs/>
              </w:rPr>
              <w:t xml:space="preserve">plevele </w:t>
            </w:r>
            <w:r w:rsidRPr="00B551BD">
              <w:rPr>
                <w:bCs/>
                <w:iCs/>
              </w:rPr>
              <w:lastRenderedPageBreak/>
              <w:t>jednoděložné</w:t>
            </w:r>
            <w:r w:rsidR="00452DCE">
              <w:rPr>
                <w:bCs/>
                <w:iCs/>
              </w:rPr>
              <w:t xml:space="preserve"> </w:t>
            </w:r>
            <w:r w:rsidRPr="00B551BD">
              <w:rPr>
                <w:bCs/>
                <w:iCs/>
              </w:rPr>
              <w:t>jednoleté</w:t>
            </w:r>
          </w:p>
        </w:tc>
        <w:tc>
          <w:tcPr>
            <w:tcW w:w="1276" w:type="dxa"/>
            <w:tcBorders>
              <w:top w:val="single" w:sz="6" w:space="0" w:color="auto"/>
              <w:left w:val="single" w:sz="6" w:space="0" w:color="auto"/>
              <w:bottom w:val="single" w:sz="6" w:space="0" w:color="auto"/>
              <w:right w:val="single" w:sz="6" w:space="0" w:color="auto"/>
            </w:tcBorders>
          </w:tcPr>
          <w:p w14:paraId="758503E9" w14:textId="77777777" w:rsidR="00B551BD" w:rsidRPr="00B551BD" w:rsidRDefault="00B551BD" w:rsidP="005E3ABB">
            <w:pPr>
              <w:widowControl w:val="0"/>
              <w:spacing w:line="276" w:lineRule="auto"/>
              <w:rPr>
                <w:bCs/>
                <w:iCs/>
              </w:rPr>
            </w:pPr>
            <w:r w:rsidRPr="00B551BD">
              <w:rPr>
                <w:bCs/>
                <w:iCs/>
              </w:rPr>
              <w:lastRenderedPageBreak/>
              <w:t>16 l/ha</w:t>
            </w:r>
          </w:p>
        </w:tc>
        <w:tc>
          <w:tcPr>
            <w:tcW w:w="567" w:type="dxa"/>
            <w:tcBorders>
              <w:top w:val="single" w:sz="6" w:space="0" w:color="auto"/>
              <w:left w:val="single" w:sz="6" w:space="0" w:color="auto"/>
              <w:bottom w:val="single" w:sz="6" w:space="0" w:color="auto"/>
              <w:right w:val="single" w:sz="6" w:space="0" w:color="auto"/>
            </w:tcBorders>
          </w:tcPr>
          <w:p w14:paraId="0AF403E0"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AT</w:t>
            </w:r>
          </w:p>
        </w:tc>
        <w:tc>
          <w:tcPr>
            <w:tcW w:w="2268" w:type="dxa"/>
            <w:tcBorders>
              <w:top w:val="single" w:sz="6" w:space="0" w:color="auto"/>
              <w:left w:val="single" w:sz="6" w:space="0" w:color="auto"/>
              <w:bottom w:val="single" w:sz="6" w:space="0" w:color="auto"/>
              <w:right w:val="single" w:sz="6" w:space="0" w:color="auto"/>
            </w:tcBorders>
          </w:tcPr>
          <w:p w14:paraId="4E455029" w14:textId="77777777" w:rsidR="00B551BD" w:rsidRPr="00B551BD" w:rsidRDefault="00B551BD" w:rsidP="005E3ABB">
            <w:pPr>
              <w:widowControl w:val="0"/>
              <w:spacing w:line="276" w:lineRule="auto"/>
              <w:rPr>
                <w:bCs/>
                <w:iCs/>
              </w:rPr>
            </w:pPr>
            <w:r w:rsidRPr="00B551BD">
              <w:rPr>
                <w:bCs/>
                <w:iCs/>
              </w:rPr>
              <w:t>1) před výsevem,</w:t>
            </w:r>
          </w:p>
          <w:p w14:paraId="5421200B" w14:textId="77777777" w:rsidR="00B551BD" w:rsidRPr="00B551BD" w:rsidRDefault="00B551BD" w:rsidP="005E3ABB">
            <w:pPr>
              <w:widowControl w:val="0"/>
              <w:spacing w:line="276" w:lineRule="auto"/>
              <w:rPr>
                <w:bCs/>
                <w:iCs/>
              </w:rPr>
            </w:pPr>
            <w:r w:rsidRPr="00B551BD">
              <w:rPr>
                <w:bCs/>
                <w:iCs/>
              </w:rPr>
              <w:t>před výsadbou</w:t>
            </w:r>
          </w:p>
        </w:tc>
        <w:tc>
          <w:tcPr>
            <w:tcW w:w="1417" w:type="dxa"/>
            <w:tcBorders>
              <w:top w:val="single" w:sz="6" w:space="0" w:color="auto"/>
              <w:left w:val="single" w:sz="6" w:space="0" w:color="auto"/>
              <w:bottom w:val="single" w:sz="6" w:space="0" w:color="auto"/>
              <w:right w:val="single" w:sz="6" w:space="0" w:color="auto"/>
            </w:tcBorders>
          </w:tcPr>
          <w:p w14:paraId="15D71619" w14:textId="77777777" w:rsidR="00B551BD" w:rsidRPr="00B551BD" w:rsidRDefault="00B551BD" w:rsidP="005E3ABB">
            <w:pPr>
              <w:widowControl w:val="0"/>
              <w:spacing w:line="276" w:lineRule="auto"/>
              <w:rPr>
                <w:bCs/>
                <w:iCs/>
              </w:rPr>
            </w:pPr>
            <w:r w:rsidRPr="00B551BD">
              <w:rPr>
                <w:bCs/>
                <w:iCs/>
              </w:rPr>
              <w:t>4) max. 1x</w:t>
            </w:r>
          </w:p>
          <w:p w14:paraId="77777739" w14:textId="77777777" w:rsidR="00B551BD" w:rsidRPr="00B551BD" w:rsidRDefault="00B551BD" w:rsidP="005E3ABB">
            <w:pPr>
              <w:widowControl w:val="0"/>
              <w:spacing w:line="276" w:lineRule="auto"/>
              <w:rPr>
                <w:bCs/>
                <w:iCs/>
              </w:rPr>
            </w:pPr>
            <w:r w:rsidRPr="00B551BD">
              <w:rPr>
                <w:bCs/>
                <w:iCs/>
              </w:rPr>
              <w:t>5) pole</w:t>
            </w:r>
          </w:p>
        </w:tc>
      </w:tr>
      <w:tr w:rsidR="00B551BD" w:rsidRPr="00B551BD" w14:paraId="6398E202" w14:textId="77777777" w:rsidTr="00452DCE">
        <w:tc>
          <w:tcPr>
            <w:tcW w:w="1557" w:type="dxa"/>
            <w:tcBorders>
              <w:top w:val="single" w:sz="6" w:space="0" w:color="auto"/>
              <w:left w:val="single" w:sz="6" w:space="0" w:color="auto"/>
              <w:bottom w:val="single" w:sz="6" w:space="0" w:color="auto"/>
              <w:right w:val="single" w:sz="6" w:space="0" w:color="auto"/>
            </w:tcBorders>
          </w:tcPr>
          <w:p w14:paraId="1AD9E850" w14:textId="10109EFB" w:rsidR="00B551BD" w:rsidRPr="00B551BD" w:rsidRDefault="00B551BD" w:rsidP="005E3ABB">
            <w:pPr>
              <w:widowControl w:val="0"/>
              <w:spacing w:line="276" w:lineRule="auto"/>
              <w:rPr>
                <w:bCs/>
                <w:iCs/>
                <w:lang w:val="x-none" w:eastAsia="x-none"/>
              </w:rPr>
            </w:pPr>
            <w:r w:rsidRPr="00B551BD">
              <w:rPr>
                <w:bCs/>
                <w:iCs/>
                <w:lang w:val="x-none" w:eastAsia="x-none"/>
              </w:rPr>
              <w:lastRenderedPageBreak/>
              <w:t>různé plodiny</w:t>
            </w:r>
          </w:p>
        </w:tc>
        <w:tc>
          <w:tcPr>
            <w:tcW w:w="2268" w:type="dxa"/>
            <w:tcBorders>
              <w:top w:val="single" w:sz="6" w:space="0" w:color="auto"/>
              <w:left w:val="single" w:sz="6" w:space="0" w:color="auto"/>
              <w:bottom w:val="single" w:sz="6" w:space="0" w:color="auto"/>
              <w:right w:val="single" w:sz="6" w:space="0" w:color="auto"/>
            </w:tcBorders>
          </w:tcPr>
          <w:p w14:paraId="34B20653" w14:textId="77777777" w:rsidR="00B551BD" w:rsidRPr="00B551BD" w:rsidRDefault="00B551BD" w:rsidP="005E3ABB">
            <w:pPr>
              <w:widowControl w:val="0"/>
              <w:spacing w:line="276" w:lineRule="auto"/>
              <w:ind w:right="-71"/>
              <w:rPr>
                <w:bCs/>
                <w:iCs/>
              </w:rPr>
            </w:pPr>
            <w:r w:rsidRPr="00B551BD">
              <w:rPr>
                <w:bCs/>
                <w:iCs/>
              </w:rPr>
              <w:t>plevele dvouděložné</w:t>
            </w:r>
          </w:p>
          <w:p w14:paraId="186A8B9B" w14:textId="00D242B9" w:rsidR="00B551BD" w:rsidRPr="00B551BD" w:rsidRDefault="00B551BD" w:rsidP="005E3ABB">
            <w:pPr>
              <w:widowControl w:val="0"/>
              <w:spacing w:line="276" w:lineRule="auto"/>
              <w:ind w:right="-71"/>
              <w:rPr>
                <w:bCs/>
                <w:iCs/>
              </w:rPr>
            </w:pPr>
            <w:r w:rsidRPr="00B551BD">
              <w:rPr>
                <w:bCs/>
                <w:iCs/>
              </w:rPr>
              <w:t>jednoleté,</w:t>
            </w:r>
            <w:r w:rsidR="00452DCE">
              <w:rPr>
                <w:bCs/>
                <w:iCs/>
              </w:rPr>
              <w:t xml:space="preserve"> </w:t>
            </w:r>
            <w:r w:rsidRPr="00B551BD">
              <w:rPr>
                <w:bCs/>
                <w:iCs/>
              </w:rPr>
              <w:t>plevele jednoděložné</w:t>
            </w:r>
            <w:r w:rsidR="00452DCE">
              <w:rPr>
                <w:bCs/>
                <w:iCs/>
              </w:rPr>
              <w:t xml:space="preserve"> </w:t>
            </w:r>
            <w:r w:rsidRPr="00B551BD">
              <w:rPr>
                <w:bCs/>
                <w:iCs/>
              </w:rPr>
              <w:t>jednoleté</w:t>
            </w:r>
          </w:p>
        </w:tc>
        <w:tc>
          <w:tcPr>
            <w:tcW w:w="1276" w:type="dxa"/>
            <w:tcBorders>
              <w:top w:val="single" w:sz="6" w:space="0" w:color="auto"/>
              <w:left w:val="single" w:sz="6" w:space="0" w:color="auto"/>
              <w:bottom w:val="single" w:sz="6" w:space="0" w:color="auto"/>
              <w:right w:val="single" w:sz="6" w:space="0" w:color="auto"/>
            </w:tcBorders>
          </w:tcPr>
          <w:p w14:paraId="4A7A8942" w14:textId="77777777" w:rsidR="00B551BD" w:rsidRPr="00B551BD" w:rsidRDefault="00B551BD" w:rsidP="005E3ABB">
            <w:pPr>
              <w:widowControl w:val="0"/>
              <w:spacing w:line="276" w:lineRule="auto"/>
              <w:rPr>
                <w:bCs/>
                <w:iCs/>
              </w:rPr>
            </w:pPr>
            <w:r w:rsidRPr="00B551BD">
              <w:rPr>
                <w:bCs/>
                <w:iCs/>
              </w:rPr>
              <w:t>16 l/ha</w:t>
            </w:r>
          </w:p>
        </w:tc>
        <w:tc>
          <w:tcPr>
            <w:tcW w:w="567" w:type="dxa"/>
            <w:tcBorders>
              <w:top w:val="single" w:sz="6" w:space="0" w:color="auto"/>
              <w:left w:val="single" w:sz="6" w:space="0" w:color="auto"/>
              <w:bottom w:val="single" w:sz="6" w:space="0" w:color="auto"/>
              <w:right w:val="single" w:sz="6" w:space="0" w:color="auto"/>
            </w:tcBorders>
          </w:tcPr>
          <w:p w14:paraId="59F07B8C" w14:textId="77777777" w:rsidR="00B551BD" w:rsidRPr="00B551BD" w:rsidRDefault="00B551BD" w:rsidP="005E3ABB">
            <w:pPr>
              <w:widowControl w:val="0"/>
              <w:spacing w:line="276" w:lineRule="auto"/>
              <w:jc w:val="center"/>
              <w:outlineLvl w:val="4"/>
              <w:rPr>
                <w:bCs/>
                <w:lang w:val="x-none" w:eastAsia="x-none"/>
              </w:rPr>
            </w:pPr>
            <w:r w:rsidRPr="00B551BD">
              <w:rPr>
                <w:bCs/>
                <w:lang w:val="x-none" w:eastAsia="x-none"/>
              </w:rPr>
              <w:t>AT</w:t>
            </w:r>
          </w:p>
        </w:tc>
        <w:tc>
          <w:tcPr>
            <w:tcW w:w="2268" w:type="dxa"/>
            <w:tcBorders>
              <w:top w:val="single" w:sz="6" w:space="0" w:color="auto"/>
              <w:left w:val="single" w:sz="6" w:space="0" w:color="auto"/>
              <w:bottom w:val="single" w:sz="6" w:space="0" w:color="auto"/>
              <w:right w:val="single" w:sz="6" w:space="0" w:color="auto"/>
            </w:tcBorders>
          </w:tcPr>
          <w:p w14:paraId="79C08A24" w14:textId="77777777" w:rsidR="00B551BD" w:rsidRPr="00B551BD" w:rsidRDefault="00B551BD" w:rsidP="005E3ABB">
            <w:pPr>
              <w:widowControl w:val="0"/>
              <w:spacing w:line="276" w:lineRule="auto"/>
              <w:rPr>
                <w:bCs/>
                <w:iCs/>
              </w:rPr>
            </w:pPr>
            <w:r w:rsidRPr="00B551BD">
              <w:rPr>
                <w:bCs/>
                <w:iCs/>
              </w:rPr>
              <w:t>1) od: 10 BBCH,</w:t>
            </w:r>
          </w:p>
          <w:p w14:paraId="6A807093" w14:textId="77777777" w:rsidR="00B551BD" w:rsidRPr="00B551BD" w:rsidRDefault="00B551BD" w:rsidP="005E3ABB">
            <w:pPr>
              <w:widowControl w:val="0"/>
              <w:spacing w:line="276" w:lineRule="auto"/>
              <w:rPr>
                <w:bCs/>
                <w:iCs/>
              </w:rPr>
            </w:pPr>
            <w:r w:rsidRPr="00B551BD">
              <w:rPr>
                <w:bCs/>
                <w:iCs/>
              </w:rPr>
              <w:t>do 97 BBCH,</w:t>
            </w:r>
          </w:p>
          <w:p w14:paraId="5C6BAE03" w14:textId="77777777" w:rsidR="00B551BD" w:rsidRPr="00B551BD" w:rsidRDefault="00B551BD" w:rsidP="005E3ABB">
            <w:pPr>
              <w:widowControl w:val="0"/>
              <w:spacing w:line="276" w:lineRule="auto"/>
              <w:rPr>
                <w:bCs/>
                <w:iCs/>
              </w:rPr>
            </w:pPr>
            <w:r w:rsidRPr="00B551BD">
              <w:rPr>
                <w:bCs/>
                <w:iCs/>
              </w:rPr>
              <w:t>meziřádková</w:t>
            </w:r>
          </w:p>
          <w:p w14:paraId="29FF9789" w14:textId="77777777" w:rsidR="00B551BD" w:rsidRPr="00B551BD" w:rsidRDefault="00B551BD" w:rsidP="005E3ABB">
            <w:pPr>
              <w:widowControl w:val="0"/>
              <w:spacing w:line="276" w:lineRule="auto"/>
              <w:rPr>
                <w:bCs/>
                <w:iCs/>
              </w:rPr>
            </w:pPr>
            <w:r w:rsidRPr="00B551BD">
              <w:rPr>
                <w:bCs/>
                <w:iCs/>
              </w:rPr>
              <w:t>aplikace</w:t>
            </w:r>
          </w:p>
        </w:tc>
        <w:tc>
          <w:tcPr>
            <w:tcW w:w="1417" w:type="dxa"/>
            <w:tcBorders>
              <w:top w:val="single" w:sz="6" w:space="0" w:color="auto"/>
              <w:left w:val="single" w:sz="6" w:space="0" w:color="auto"/>
              <w:bottom w:val="single" w:sz="6" w:space="0" w:color="auto"/>
              <w:right w:val="single" w:sz="6" w:space="0" w:color="auto"/>
            </w:tcBorders>
          </w:tcPr>
          <w:p w14:paraId="4D653291" w14:textId="77777777" w:rsidR="00B551BD" w:rsidRPr="00B551BD" w:rsidRDefault="00B551BD" w:rsidP="005E3ABB">
            <w:pPr>
              <w:widowControl w:val="0"/>
              <w:spacing w:line="276" w:lineRule="auto"/>
              <w:rPr>
                <w:bCs/>
                <w:iCs/>
              </w:rPr>
            </w:pPr>
            <w:r w:rsidRPr="00B551BD">
              <w:rPr>
                <w:bCs/>
                <w:iCs/>
              </w:rPr>
              <w:t>4) max. 2x</w:t>
            </w:r>
          </w:p>
          <w:p w14:paraId="3E51CFAC" w14:textId="77777777" w:rsidR="00B551BD" w:rsidRPr="00B551BD" w:rsidRDefault="00B551BD" w:rsidP="005E3ABB">
            <w:pPr>
              <w:widowControl w:val="0"/>
              <w:spacing w:line="276" w:lineRule="auto"/>
              <w:rPr>
                <w:bCs/>
                <w:iCs/>
              </w:rPr>
            </w:pPr>
            <w:r w:rsidRPr="00B551BD">
              <w:rPr>
                <w:bCs/>
                <w:iCs/>
              </w:rPr>
              <w:t>5) pole</w:t>
            </w:r>
          </w:p>
        </w:tc>
      </w:tr>
    </w:tbl>
    <w:p w14:paraId="10B062A5" w14:textId="77777777" w:rsidR="00452DCE" w:rsidRDefault="00452DCE" w:rsidP="005E3ABB">
      <w:pPr>
        <w:widowControl w:val="0"/>
        <w:autoSpaceDE w:val="0"/>
        <w:autoSpaceDN w:val="0"/>
        <w:adjustRightInd w:val="0"/>
        <w:spacing w:line="276" w:lineRule="auto"/>
        <w:jc w:val="both"/>
        <w:rPr>
          <w:rFonts w:eastAsiaTheme="minorHAnsi"/>
          <w:iCs/>
          <w:lang w:eastAsia="en-US"/>
        </w:rPr>
      </w:pPr>
    </w:p>
    <w:p w14:paraId="7B234F79" w14:textId="37C4B715" w:rsidR="00B551BD" w:rsidRPr="00B551BD" w:rsidRDefault="00B551BD" w:rsidP="005E3ABB">
      <w:pPr>
        <w:widowControl w:val="0"/>
        <w:autoSpaceDE w:val="0"/>
        <w:autoSpaceDN w:val="0"/>
        <w:adjustRightInd w:val="0"/>
        <w:spacing w:line="276" w:lineRule="auto"/>
        <w:jc w:val="both"/>
        <w:rPr>
          <w:iCs/>
          <w:lang w:eastAsia="en-GB"/>
        </w:rPr>
      </w:pPr>
      <w:r w:rsidRPr="00B551BD">
        <w:rPr>
          <w:rFonts w:eastAsiaTheme="minorHAnsi"/>
          <w:iCs/>
          <w:lang w:eastAsia="en-US"/>
        </w:rPr>
        <w:t>AT – ochranná lhůta je dána odstupem mezi termínem poslední aplikace a sklizní</w:t>
      </w:r>
      <w:r w:rsidRPr="00B551BD">
        <w:rPr>
          <w:iCs/>
          <w:lang w:eastAsia="en-GB"/>
        </w:rPr>
        <w:t>.</w:t>
      </w:r>
    </w:p>
    <w:p w14:paraId="14ACD29D" w14:textId="77777777" w:rsidR="00B551BD" w:rsidRPr="00B551BD" w:rsidRDefault="00B551BD" w:rsidP="005E3ABB">
      <w:pPr>
        <w:widowControl w:val="0"/>
        <w:spacing w:line="276" w:lineRule="auto"/>
        <w:rPr>
          <w:iCs/>
          <w:lang w:eastAsia="en-GB"/>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3"/>
        <w:gridCol w:w="1701"/>
        <w:gridCol w:w="1276"/>
        <w:gridCol w:w="2977"/>
        <w:gridCol w:w="1559"/>
      </w:tblGrid>
      <w:tr w:rsidR="00B551BD" w:rsidRPr="00B551BD" w14:paraId="62C45F33" w14:textId="77777777" w:rsidTr="00452DCE">
        <w:tc>
          <w:tcPr>
            <w:tcW w:w="1843" w:type="dxa"/>
            <w:shd w:val="clear" w:color="auto" w:fill="auto"/>
          </w:tcPr>
          <w:p w14:paraId="45189C0A"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Plodina, oblast použití</w:t>
            </w:r>
          </w:p>
        </w:tc>
        <w:tc>
          <w:tcPr>
            <w:tcW w:w="1701" w:type="dxa"/>
            <w:shd w:val="clear" w:color="auto" w:fill="auto"/>
          </w:tcPr>
          <w:p w14:paraId="5C26FEA7" w14:textId="77777777" w:rsidR="00B551BD" w:rsidRPr="00B551BD" w:rsidRDefault="00B551BD" w:rsidP="005E3ABB">
            <w:pPr>
              <w:widowControl w:val="0"/>
              <w:spacing w:line="276" w:lineRule="auto"/>
              <w:ind w:right="-109"/>
              <w:rPr>
                <w:rFonts w:eastAsia="Calibri"/>
                <w:lang w:eastAsia="en-US"/>
              </w:rPr>
            </w:pPr>
            <w:r w:rsidRPr="00B551BD">
              <w:rPr>
                <w:rFonts w:eastAsia="Calibri"/>
                <w:lang w:eastAsia="en-US"/>
              </w:rPr>
              <w:t>Dávka vody</w:t>
            </w:r>
          </w:p>
        </w:tc>
        <w:tc>
          <w:tcPr>
            <w:tcW w:w="1276" w:type="dxa"/>
            <w:shd w:val="clear" w:color="auto" w:fill="auto"/>
          </w:tcPr>
          <w:p w14:paraId="5F043065"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Způsob</w:t>
            </w:r>
          </w:p>
          <w:p w14:paraId="3EC189D4"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aplikace</w:t>
            </w:r>
          </w:p>
        </w:tc>
        <w:tc>
          <w:tcPr>
            <w:tcW w:w="2977" w:type="dxa"/>
            <w:shd w:val="clear" w:color="auto" w:fill="auto"/>
          </w:tcPr>
          <w:p w14:paraId="21D15C84"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Max. počet aplikací</w:t>
            </w:r>
          </w:p>
          <w:p w14:paraId="77D6E6E7"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v plodině</w:t>
            </w:r>
          </w:p>
        </w:tc>
        <w:tc>
          <w:tcPr>
            <w:tcW w:w="1559" w:type="dxa"/>
            <w:shd w:val="clear" w:color="auto" w:fill="auto"/>
          </w:tcPr>
          <w:p w14:paraId="0A65198B"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Interval</w:t>
            </w:r>
          </w:p>
          <w:p w14:paraId="63919314"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mezi aplikacemi</w:t>
            </w:r>
          </w:p>
        </w:tc>
      </w:tr>
      <w:tr w:rsidR="00B551BD" w:rsidRPr="00B551BD" w14:paraId="1DBDBAFC" w14:textId="77777777" w:rsidTr="00452DCE">
        <w:tc>
          <w:tcPr>
            <w:tcW w:w="1843" w:type="dxa"/>
            <w:shd w:val="clear" w:color="auto" w:fill="auto"/>
          </w:tcPr>
          <w:p w14:paraId="228507D0"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brambor</w:t>
            </w:r>
          </w:p>
        </w:tc>
        <w:tc>
          <w:tcPr>
            <w:tcW w:w="1701" w:type="dxa"/>
            <w:shd w:val="clear" w:color="auto" w:fill="auto"/>
          </w:tcPr>
          <w:p w14:paraId="648979B2" w14:textId="77777777" w:rsidR="00B551BD" w:rsidRPr="00B551BD" w:rsidRDefault="00B551BD" w:rsidP="005E3ABB">
            <w:pPr>
              <w:widowControl w:val="0"/>
              <w:spacing w:line="276" w:lineRule="auto"/>
              <w:ind w:right="-109"/>
              <w:rPr>
                <w:rFonts w:eastAsia="Calibri"/>
                <w:lang w:eastAsia="en-US"/>
              </w:rPr>
            </w:pPr>
            <w:r w:rsidRPr="00B551BD">
              <w:rPr>
                <w:rFonts w:eastAsia="Calibri"/>
                <w:lang w:eastAsia="en-US"/>
              </w:rPr>
              <w:t>200-400 l/ha</w:t>
            </w:r>
          </w:p>
        </w:tc>
        <w:tc>
          <w:tcPr>
            <w:tcW w:w="1276" w:type="dxa"/>
            <w:shd w:val="clear" w:color="auto" w:fill="auto"/>
          </w:tcPr>
          <w:p w14:paraId="090E9847"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postřik</w:t>
            </w:r>
          </w:p>
        </w:tc>
        <w:tc>
          <w:tcPr>
            <w:tcW w:w="2977" w:type="dxa"/>
            <w:shd w:val="clear" w:color="auto" w:fill="auto"/>
          </w:tcPr>
          <w:p w14:paraId="0FF4A3E1"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2x</w:t>
            </w:r>
          </w:p>
        </w:tc>
        <w:tc>
          <w:tcPr>
            <w:tcW w:w="1559" w:type="dxa"/>
            <w:shd w:val="clear" w:color="auto" w:fill="auto"/>
          </w:tcPr>
          <w:p w14:paraId="373F982D" w14:textId="77777777" w:rsidR="00B551BD" w:rsidRPr="00B551BD" w:rsidRDefault="00B551BD" w:rsidP="005E3ABB">
            <w:pPr>
              <w:widowControl w:val="0"/>
              <w:spacing w:line="276" w:lineRule="auto"/>
              <w:rPr>
                <w:rFonts w:eastAsia="Calibri"/>
                <w:lang w:eastAsia="en-US"/>
              </w:rPr>
            </w:pPr>
            <w:r w:rsidRPr="00B551BD">
              <w:rPr>
                <w:rFonts w:eastAsia="Calibri"/>
                <w:lang w:eastAsia="en-US"/>
              </w:rPr>
              <w:t>5-7 dnů</w:t>
            </w:r>
          </w:p>
        </w:tc>
      </w:tr>
      <w:tr w:rsidR="00B551BD" w:rsidRPr="00B551BD" w14:paraId="2582F139" w14:textId="77777777" w:rsidTr="00452DCE">
        <w:tc>
          <w:tcPr>
            <w:tcW w:w="1843" w:type="dxa"/>
            <w:shd w:val="clear" w:color="auto" w:fill="auto"/>
          </w:tcPr>
          <w:p w14:paraId="12BB17B6" w14:textId="77777777" w:rsidR="00B551BD" w:rsidRPr="00B551BD" w:rsidRDefault="00B551BD" w:rsidP="005E3ABB">
            <w:pPr>
              <w:widowControl w:val="0"/>
              <w:spacing w:line="276" w:lineRule="auto"/>
              <w:rPr>
                <w:rFonts w:eastAsia="Calibri"/>
                <w:lang w:eastAsia="en-US"/>
              </w:rPr>
            </w:pPr>
            <w:r w:rsidRPr="00B551BD">
              <w:rPr>
                <w:rFonts w:eastAsiaTheme="minorHAnsi"/>
                <w:lang w:eastAsia="en-US"/>
              </w:rPr>
              <w:t>réva, jádroviny, peckoviny</w:t>
            </w:r>
          </w:p>
        </w:tc>
        <w:tc>
          <w:tcPr>
            <w:tcW w:w="1701" w:type="dxa"/>
            <w:shd w:val="clear" w:color="auto" w:fill="auto"/>
          </w:tcPr>
          <w:p w14:paraId="2E896381" w14:textId="77777777" w:rsidR="00B551BD" w:rsidRPr="00B551BD" w:rsidRDefault="00B551BD" w:rsidP="005E3ABB">
            <w:pPr>
              <w:widowControl w:val="0"/>
              <w:spacing w:line="276" w:lineRule="auto"/>
              <w:ind w:right="-109"/>
              <w:rPr>
                <w:rFonts w:eastAsia="Calibri"/>
                <w:lang w:eastAsia="en-US"/>
              </w:rPr>
            </w:pPr>
            <w:r w:rsidRPr="00B551BD">
              <w:rPr>
                <w:rFonts w:eastAsiaTheme="minorHAnsi"/>
                <w:lang w:eastAsia="en-US"/>
              </w:rPr>
              <w:t>200-400 l/ha</w:t>
            </w:r>
          </w:p>
        </w:tc>
        <w:tc>
          <w:tcPr>
            <w:tcW w:w="1276" w:type="dxa"/>
            <w:shd w:val="clear" w:color="auto" w:fill="auto"/>
          </w:tcPr>
          <w:p w14:paraId="67BB2327" w14:textId="77777777" w:rsidR="00B551BD" w:rsidRPr="00B551BD" w:rsidRDefault="00B551BD" w:rsidP="005E3ABB">
            <w:pPr>
              <w:widowControl w:val="0"/>
              <w:spacing w:line="276" w:lineRule="auto"/>
              <w:rPr>
                <w:rFonts w:eastAsia="Calibri"/>
                <w:lang w:eastAsia="en-US"/>
              </w:rPr>
            </w:pPr>
            <w:r w:rsidRPr="00B551BD">
              <w:rPr>
                <w:rFonts w:eastAsiaTheme="minorHAnsi"/>
                <w:lang w:eastAsia="en-US"/>
              </w:rPr>
              <w:t>postřik</w:t>
            </w:r>
          </w:p>
        </w:tc>
        <w:tc>
          <w:tcPr>
            <w:tcW w:w="2977" w:type="dxa"/>
            <w:shd w:val="clear" w:color="auto" w:fill="auto"/>
          </w:tcPr>
          <w:p w14:paraId="11408076" w14:textId="77777777" w:rsidR="00B551BD" w:rsidRPr="00B551BD" w:rsidRDefault="00B551BD" w:rsidP="005E3ABB">
            <w:pPr>
              <w:widowControl w:val="0"/>
              <w:spacing w:line="276" w:lineRule="auto"/>
              <w:rPr>
                <w:rFonts w:eastAsia="Calibri"/>
                <w:lang w:eastAsia="en-US"/>
              </w:rPr>
            </w:pPr>
            <w:r w:rsidRPr="00B551BD">
              <w:rPr>
                <w:rFonts w:eastAsiaTheme="minorHAnsi"/>
                <w:lang w:eastAsia="en-US"/>
              </w:rPr>
              <w:t>2x za rok</w:t>
            </w:r>
          </w:p>
        </w:tc>
        <w:tc>
          <w:tcPr>
            <w:tcW w:w="1559" w:type="dxa"/>
            <w:shd w:val="clear" w:color="auto" w:fill="auto"/>
          </w:tcPr>
          <w:p w14:paraId="728CFAEB" w14:textId="77777777" w:rsidR="00B551BD" w:rsidRPr="00B551BD" w:rsidRDefault="00B551BD" w:rsidP="005E3ABB">
            <w:pPr>
              <w:widowControl w:val="0"/>
              <w:spacing w:line="276" w:lineRule="auto"/>
              <w:rPr>
                <w:rFonts w:eastAsia="Calibri"/>
                <w:lang w:eastAsia="en-US"/>
              </w:rPr>
            </w:pPr>
            <w:r w:rsidRPr="00B551BD">
              <w:rPr>
                <w:rFonts w:eastAsiaTheme="minorHAnsi"/>
                <w:lang w:eastAsia="en-US"/>
              </w:rPr>
              <w:t>14-28 dnů</w:t>
            </w:r>
          </w:p>
        </w:tc>
      </w:tr>
      <w:tr w:rsidR="00B551BD" w:rsidRPr="00B551BD" w14:paraId="5ED26F6D" w14:textId="77777777" w:rsidTr="00452DCE">
        <w:tc>
          <w:tcPr>
            <w:tcW w:w="1843" w:type="dxa"/>
            <w:shd w:val="clear" w:color="auto" w:fill="auto"/>
          </w:tcPr>
          <w:p w14:paraId="2B6CE842" w14:textId="77777777" w:rsidR="00B551BD" w:rsidRPr="00B551BD" w:rsidRDefault="00B551BD" w:rsidP="005E3ABB">
            <w:pPr>
              <w:widowControl w:val="0"/>
              <w:spacing w:line="276" w:lineRule="auto"/>
              <w:rPr>
                <w:rFonts w:eastAsia="Calibri"/>
                <w:lang w:eastAsia="en-US"/>
              </w:rPr>
            </w:pPr>
            <w:r w:rsidRPr="00B551BD">
              <w:rPr>
                <w:rFonts w:eastAsiaTheme="minorHAnsi"/>
                <w:lang w:eastAsia="en-US"/>
              </w:rPr>
              <w:t>různé plodiny</w:t>
            </w:r>
          </w:p>
        </w:tc>
        <w:tc>
          <w:tcPr>
            <w:tcW w:w="1701" w:type="dxa"/>
            <w:shd w:val="clear" w:color="auto" w:fill="auto"/>
          </w:tcPr>
          <w:p w14:paraId="0C16E992" w14:textId="77777777" w:rsidR="00B551BD" w:rsidRPr="00B551BD" w:rsidRDefault="00B551BD" w:rsidP="005E3ABB">
            <w:pPr>
              <w:widowControl w:val="0"/>
              <w:spacing w:line="276" w:lineRule="auto"/>
              <w:ind w:right="-109"/>
              <w:rPr>
                <w:rFonts w:eastAsia="Calibri"/>
                <w:lang w:eastAsia="en-US"/>
              </w:rPr>
            </w:pPr>
            <w:r w:rsidRPr="00B551BD">
              <w:rPr>
                <w:rFonts w:eastAsiaTheme="minorHAnsi"/>
                <w:lang w:eastAsia="en-US"/>
              </w:rPr>
              <w:t>200-400 l/ha</w:t>
            </w:r>
          </w:p>
        </w:tc>
        <w:tc>
          <w:tcPr>
            <w:tcW w:w="1276" w:type="dxa"/>
            <w:shd w:val="clear" w:color="auto" w:fill="auto"/>
          </w:tcPr>
          <w:p w14:paraId="660B455A" w14:textId="77777777" w:rsidR="00B551BD" w:rsidRPr="00B551BD" w:rsidRDefault="00B551BD" w:rsidP="005E3ABB">
            <w:pPr>
              <w:widowControl w:val="0"/>
              <w:spacing w:line="276" w:lineRule="auto"/>
              <w:rPr>
                <w:rFonts w:eastAsia="Calibri"/>
                <w:lang w:eastAsia="en-US"/>
              </w:rPr>
            </w:pPr>
            <w:r w:rsidRPr="00B551BD">
              <w:rPr>
                <w:rFonts w:eastAsiaTheme="minorHAnsi"/>
                <w:lang w:eastAsia="en-US"/>
              </w:rPr>
              <w:t>postřik</w:t>
            </w:r>
          </w:p>
        </w:tc>
        <w:tc>
          <w:tcPr>
            <w:tcW w:w="2977" w:type="dxa"/>
            <w:shd w:val="clear" w:color="auto" w:fill="auto"/>
          </w:tcPr>
          <w:p w14:paraId="3A39FB37" w14:textId="1D7594F2" w:rsidR="00B551BD" w:rsidRPr="00B551BD" w:rsidRDefault="00B551BD" w:rsidP="005E3ABB">
            <w:pPr>
              <w:widowControl w:val="0"/>
              <w:spacing w:line="276" w:lineRule="auto"/>
              <w:rPr>
                <w:rFonts w:eastAsia="Calibri"/>
                <w:lang w:eastAsia="en-US"/>
              </w:rPr>
            </w:pPr>
            <w:r w:rsidRPr="00B551BD">
              <w:rPr>
                <w:rFonts w:eastAsiaTheme="minorHAnsi"/>
                <w:lang w:eastAsia="en-US"/>
              </w:rPr>
              <w:t>2x v průběhu vegetace</w:t>
            </w:r>
            <w:r w:rsidR="00452DCE">
              <w:rPr>
                <w:rFonts w:eastAsiaTheme="minorHAnsi"/>
                <w:lang w:eastAsia="en-US"/>
              </w:rPr>
              <w:t xml:space="preserve"> </w:t>
            </w:r>
            <w:r w:rsidRPr="00B551BD">
              <w:rPr>
                <w:rFonts w:eastAsiaTheme="minorHAnsi"/>
                <w:lang w:eastAsia="en-US"/>
              </w:rPr>
              <w:t>nebo 2x za rok</w:t>
            </w:r>
            <w:r w:rsidR="00452DCE">
              <w:rPr>
                <w:rFonts w:eastAsiaTheme="minorHAnsi"/>
                <w:lang w:eastAsia="en-US"/>
              </w:rPr>
              <w:t xml:space="preserve"> </w:t>
            </w:r>
            <w:r w:rsidRPr="00B551BD">
              <w:rPr>
                <w:rFonts w:eastAsiaTheme="minorHAnsi"/>
                <w:lang w:eastAsia="en-US"/>
              </w:rPr>
              <w:t>dle typu plodiny</w:t>
            </w:r>
          </w:p>
        </w:tc>
        <w:tc>
          <w:tcPr>
            <w:tcW w:w="1559" w:type="dxa"/>
            <w:shd w:val="clear" w:color="auto" w:fill="auto"/>
          </w:tcPr>
          <w:p w14:paraId="5D674BC3" w14:textId="77777777" w:rsidR="00B551BD" w:rsidRPr="00B551BD" w:rsidRDefault="00B551BD" w:rsidP="005E3ABB">
            <w:pPr>
              <w:widowControl w:val="0"/>
              <w:spacing w:line="276" w:lineRule="auto"/>
              <w:rPr>
                <w:rFonts w:eastAsia="Calibri"/>
                <w:lang w:eastAsia="en-US"/>
              </w:rPr>
            </w:pPr>
            <w:r w:rsidRPr="00B551BD">
              <w:rPr>
                <w:rFonts w:eastAsiaTheme="minorHAnsi"/>
                <w:lang w:eastAsia="en-US"/>
              </w:rPr>
              <w:t>min. 7 dnů</w:t>
            </w:r>
          </w:p>
        </w:tc>
      </w:tr>
    </w:tbl>
    <w:p w14:paraId="4A097E8A" w14:textId="77777777" w:rsidR="00B551BD" w:rsidRPr="00452DCE" w:rsidRDefault="00B551BD" w:rsidP="00CE0BB0">
      <w:pPr>
        <w:widowControl w:val="0"/>
        <w:spacing w:line="276" w:lineRule="auto"/>
        <w:rPr>
          <w:color w:val="000000"/>
          <w:lang w:eastAsia="en-US"/>
        </w:rPr>
      </w:pPr>
    </w:p>
    <w:p w14:paraId="69485B15" w14:textId="77777777" w:rsidR="00B551BD" w:rsidRPr="00B551BD" w:rsidRDefault="00B551BD" w:rsidP="005E3ABB">
      <w:pPr>
        <w:widowControl w:val="0"/>
        <w:spacing w:line="276" w:lineRule="auto"/>
        <w:rPr>
          <w:b/>
          <w:bCs/>
          <w:color w:val="000000"/>
          <w:lang w:eastAsia="en-US"/>
        </w:rPr>
      </w:pPr>
      <w:r w:rsidRPr="00B551BD">
        <w:rPr>
          <w:b/>
          <w:bCs/>
          <w:color w:val="000000"/>
          <w:lang w:eastAsia="en-US"/>
        </w:rPr>
        <w:t>Různé plodiny zahrnují:</w:t>
      </w:r>
    </w:p>
    <w:p w14:paraId="17DB2480" w14:textId="77777777" w:rsidR="00B551BD" w:rsidRPr="00B551BD" w:rsidRDefault="00B551BD" w:rsidP="005E3ABB">
      <w:pPr>
        <w:widowControl w:val="0"/>
        <w:spacing w:line="276" w:lineRule="auto"/>
        <w:jc w:val="both"/>
        <w:rPr>
          <w:iCs/>
          <w:lang w:eastAsia="en-US"/>
        </w:rPr>
      </w:pPr>
      <w:r w:rsidRPr="00B551BD">
        <w:rPr>
          <w:bCs/>
          <w:iCs/>
          <w:lang w:eastAsia="ar-SA"/>
        </w:rPr>
        <w:t xml:space="preserve">brambory, hrách, řepka olejná, slunečnice, hořčice, ječmen, kukuřice, oves, žito, pšenice, </w:t>
      </w:r>
      <w:proofErr w:type="spellStart"/>
      <w:r w:rsidRPr="00B551BD">
        <w:rPr>
          <w:bCs/>
          <w:iCs/>
          <w:lang w:eastAsia="ar-SA"/>
        </w:rPr>
        <w:t>tritikale</w:t>
      </w:r>
      <w:proofErr w:type="spellEnd"/>
      <w:r w:rsidRPr="00B551BD">
        <w:rPr>
          <w:bCs/>
          <w:iCs/>
          <w:lang w:eastAsia="ar-SA"/>
        </w:rPr>
        <w:t xml:space="preserve">, řepa, jetel, mák, sója, </w:t>
      </w:r>
      <w:r w:rsidRPr="00B551BD">
        <w:rPr>
          <w:bCs/>
          <w:iCs/>
          <w:shd w:val="clear" w:color="auto" w:fill="FEFFFF"/>
          <w:lang w:eastAsia="ar-SA" w:bidi="he-IL"/>
        </w:rPr>
        <w:t>s</w:t>
      </w:r>
      <w:r w:rsidRPr="00B551BD">
        <w:rPr>
          <w:bCs/>
          <w:iCs/>
          <w:lang w:eastAsia="ar-SA"/>
        </w:rPr>
        <w:t xml:space="preserve">ladké brambory, mrkev, celer, topinambur, petržel kořenová, červená řepa, ředkev, tuřín, česnek, cibule, šalotka, lilek, rajče, paprika, cuketa, okurka, meloun, dýně, brokolice, květák, růžičková kapusta, zelí, kapusta, kapusta kadeřavá, čekanka, řeřicha, polníček, špenát, bazalka, kmín, kerblík, pažitka, koriandr, kopr, yzop, libeček, máta, majoránka, oregano, petržel, rozmarýn, šalvěj, estragon, tymián a ostatní bylinky, čočka, bob, fazol, fazol na lusky, chřest, fenykl, artyčok, pór, rebarbora, sléz, ženšen, chmel, anýz, kmín, </w:t>
      </w:r>
      <w:r w:rsidRPr="00B551BD">
        <w:rPr>
          <w:iCs/>
          <w:lang w:eastAsia="en-US"/>
        </w:rPr>
        <w:t xml:space="preserve">ředkvička, sladká kukuřice, rajčata, mangold, konopí, pohanka, proso, čirok, chmel, </w:t>
      </w:r>
      <w:r w:rsidRPr="00B551BD">
        <w:rPr>
          <w:iCs/>
        </w:rPr>
        <w:t>mandloň, kaštanovník, líska, ořešák, kdouloň, mišpule, réva vinná, jahodník, borůvka, lupina, len, sezam,</w:t>
      </w:r>
      <w:r w:rsidRPr="00B551BD">
        <w:rPr>
          <w:iCs/>
          <w:color w:val="FF0000"/>
        </w:rPr>
        <w:t xml:space="preserve"> </w:t>
      </w:r>
      <w:r w:rsidRPr="00B551BD">
        <w:rPr>
          <w:iCs/>
          <w:color w:val="000000" w:themeColor="text1"/>
        </w:rPr>
        <w:t>vilín prostřední</w:t>
      </w:r>
    </w:p>
    <w:p w14:paraId="5B86CE38" w14:textId="77777777" w:rsidR="00DD53EA" w:rsidRPr="008E4C14" w:rsidRDefault="00DD53EA" w:rsidP="005E3ABB">
      <w:pPr>
        <w:widowControl w:val="0"/>
        <w:spacing w:line="276" w:lineRule="auto"/>
        <w:jc w:val="both"/>
        <w:rPr>
          <w:bCs/>
          <w:lang w:eastAsia="en-US"/>
        </w:rPr>
      </w:pPr>
    </w:p>
    <w:p w14:paraId="474E5F8F" w14:textId="26C2068D" w:rsidR="00B551BD" w:rsidRPr="00B551BD" w:rsidRDefault="00B551BD" w:rsidP="005E3ABB">
      <w:pPr>
        <w:widowControl w:val="0"/>
        <w:spacing w:line="276" w:lineRule="auto"/>
        <w:jc w:val="both"/>
        <w:rPr>
          <w:lang w:eastAsia="en-US"/>
        </w:rPr>
      </w:pPr>
      <w:r w:rsidRPr="008E4C14">
        <w:rPr>
          <w:bCs/>
          <w:u w:val="single"/>
          <w:lang w:eastAsia="en-US"/>
        </w:rPr>
        <w:t>Citlivé plevele</w:t>
      </w:r>
      <w:r w:rsidRPr="00B551BD">
        <w:rPr>
          <w:bCs/>
          <w:i/>
          <w:iCs/>
          <w:lang w:eastAsia="en-US"/>
        </w:rPr>
        <w:t>:</w:t>
      </w:r>
      <w:r w:rsidR="008E4C14">
        <w:rPr>
          <w:bCs/>
          <w:i/>
          <w:iCs/>
          <w:lang w:eastAsia="en-US"/>
        </w:rPr>
        <w:t xml:space="preserve"> </w:t>
      </w:r>
      <w:r w:rsidRPr="00B551BD">
        <w:rPr>
          <w:lang w:eastAsia="en-US"/>
        </w:rPr>
        <w:t>jitrocel, křídlatka, pampeliška, ptačinec, rozrazily, pryskyřník plazivý, proso seté, bršlice kozí noha, přeslička rolní, starček obecný, pcháč rolní, laskavec, merlík bílý, kokoška pastuší tobolka, heřmánek, bažanka roční, lilek černý, svlačec rolní (rané stádium), hluchavky, řeřišnice srstnatá</w:t>
      </w:r>
    </w:p>
    <w:p w14:paraId="44C95098" w14:textId="252F61DD" w:rsidR="00B551BD" w:rsidRPr="00B551BD" w:rsidRDefault="00B551BD" w:rsidP="005E3ABB">
      <w:pPr>
        <w:widowControl w:val="0"/>
        <w:spacing w:line="276" w:lineRule="auto"/>
        <w:jc w:val="both"/>
        <w:rPr>
          <w:lang w:eastAsia="en-US"/>
        </w:rPr>
      </w:pPr>
      <w:r w:rsidRPr="008E4C14">
        <w:rPr>
          <w:bCs/>
          <w:u w:val="single"/>
          <w:lang w:eastAsia="en-US"/>
        </w:rPr>
        <w:t>Méně citlivé plevele</w:t>
      </w:r>
      <w:r w:rsidRPr="00B551BD">
        <w:rPr>
          <w:bCs/>
          <w:i/>
          <w:iCs/>
          <w:lang w:eastAsia="en-US"/>
        </w:rPr>
        <w:t>:</w:t>
      </w:r>
      <w:r w:rsidR="008E4C14">
        <w:rPr>
          <w:bCs/>
          <w:i/>
          <w:iCs/>
          <w:lang w:eastAsia="en-US"/>
        </w:rPr>
        <w:t xml:space="preserve"> </w:t>
      </w:r>
      <w:r w:rsidRPr="00B551BD">
        <w:rPr>
          <w:lang w:eastAsia="en-US"/>
        </w:rPr>
        <w:t>bér zelený, jílek vytrvalý, kakosty, lipnice roční</w:t>
      </w:r>
    </w:p>
    <w:p w14:paraId="53D8DE2F" w14:textId="77777777" w:rsidR="008E4C14" w:rsidRPr="008E4C14" w:rsidRDefault="008E4C14" w:rsidP="005E3ABB">
      <w:pPr>
        <w:widowControl w:val="0"/>
        <w:spacing w:line="276" w:lineRule="auto"/>
        <w:jc w:val="both"/>
        <w:rPr>
          <w:bCs/>
          <w:lang w:eastAsia="en-US"/>
        </w:rPr>
      </w:pPr>
    </w:p>
    <w:p w14:paraId="7A259F5F" w14:textId="25CA101D" w:rsidR="00B551BD" w:rsidRPr="00B551BD" w:rsidRDefault="00B551BD" w:rsidP="005E3ABB">
      <w:pPr>
        <w:widowControl w:val="0"/>
        <w:spacing w:line="276" w:lineRule="auto"/>
        <w:jc w:val="both"/>
        <w:rPr>
          <w:b/>
          <w:lang w:eastAsia="en-US"/>
        </w:rPr>
      </w:pPr>
      <w:r w:rsidRPr="00B551BD">
        <w:rPr>
          <w:b/>
          <w:lang w:eastAsia="en-US"/>
        </w:rPr>
        <w:t>Upřesnění intervalu mezi aplikacemi:</w:t>
      </w:r>
    </w:p>
    <w:p w14:paraId="105FFCA5" w14:textId="77777777" w:rsidR="00B551BD" w:rsidRPr="00B551BD" w:rsidRDefault="00B551BD" w:rsidP="005E3ABB">
      <w:pPr>
        <w:widowControl w:val="0"/>
        <w:spacing w:line="276" w:lineRule="auto"/>
        <w:jc w:val="both"/>
        <w:rPr>
          <w:lang w:eastAsia="en-US"/>
        </w:rPr>
      </w:pPr>
      <w:bookmarkStart w:id="7" w:name="_Hlk129154536"/>
      <w:r w:rsidRPr="00B551BD">
        <w:rPr>
          <w:lang w:eastAsia="en-US"/>
        </w:rPr>
        <w:t>Při postřiku proti plevelům v révě je interval mezi aplikacemi 14-28 dnů.</w:t>
      </w:r>
    </w:p>
    <w:p w14:paraId="4D6C069B" w14:textId="77777777" w:rsidR="00B551BD" w:rsidRPr="00B551BD" w:rsidRDefault="00B551BD" w:rsidP="005E3ABB">
      <w:pPr>
        <w:widowControl w:val="0"/>
        <w:spacing w:line="276" w:lineRule="auto"/>
        <w:jc w:val="both"/>
        <w:rPr>
          <w:lang w:eastAsia="en-US"/>
        </w:rPr>
      </w:pPr>
      <w:r w:rsidRPr="00B551BD">
        <w:rPr>
          <w:lang w:eastAsia="en-US"/>
        </w:rPr>
        <w:t>Při postřiku proti hubení výmladků v révě je interval mezi aplikacemi 15-21 dnů.</w:t>
      </w:r>
    </w:p>
    <w:bookmarkEnd w:id="7"/>
    <w:p w14:paraId="444638C8" w14:textId="77777777" w:rsidR="00B551BD" w:rsidRPr="00B551BD" w:rsidRDefault="00B551BD" w:rsidP="005E3ABB">
      <w:pPr>
        <w:widowControl w:val="0"/>
        <w:spacing w:line="276" w:lineRule="auto"/>
        <w:jc w:val="both"/>
        <w:rPr>
          <w:lang w:eastAsia="en-GB"/>
        </w:rPr>
      </w:pPr>
      <w:r w:rsidRPr="00B551BD">
        <w:rPr>
          <w:lang w:eastAsia="en-GB"/>
        </w:rPr>
        <w:t xml:space="preserve">Aplikujte nejlépe ráno na suché listy </w:t>
      </w:r>
      <w:r w:rsidRPr="00B551BD">
        <w:rPr>
          <w:lang w:eastAsia="en-US"/>
        </w:rPr>
        <w:t>při minimálních teplotách 15 °C.</w:t>
      </w:r>
    </w:p>
    <w:p w14:paraId="54FD2DA4" w14:textId="77777777" w:rsidR="00B551BD" w:rsidRPr="00B551BD" w:rsidRDefault="00B551BD" w:rsidP="005E3ABB">
      <w:pPr>
        <w:widowControl w:val="0"/>
        <w:spacing w:line="276" w:lineRule="auto"/>
        <w:jc w:val="both"/>
        <w:rPr>
          <w:lang w:eastAsia="en-US"/>
        </w:rPr>
      </w:pPr>
      <w:r w:rsidRPr="00B551BD">
        <w:rPr>
          <w:lang w:eastAsia="en-GB"/>
        </w:rPr>
        <w:t>Používejte na plevele do stádia max. 6 listů (nejvýše 8 cm výšky) nebo o průměru listové růžice 4 cm.</w:t>
      </w:r>
    </w:p>
    <w:p w14:paraId="5EFD87EC" w14:textId="77777777" w:rsidR="008E4C14" w:rsidRDefault="008E4C14" w:rsidP="005E3ABB">
      <w:pPr>
        <w:widowControl w:val="0"/>
        <w:spacing w:line="276" w:lineRule="auto"/>
        <w:jc w:val="both"/>
        <w:rPr>
          <w:lang w:eastAsia="en-US"/>
        </w:rPr>
      </w:pPr>
    </w:p>
    <w:p w14:paraId="0FCCD661" w14:textId="3F69F58A" w:rsidR="00B551BD" w:rsidRPr="00B551BD" w:rsidRDefault="00B551BD" w:rsidP="005E3ABB">
      <w:pPr>
        <w:widowControl w:val="0"/>
        <w:spacing w:line="276" w:lineRule="auto"/>
        <w:jc w:val="both"/>
        <w:rPr>
          <w:lang w:eastAsia="en-US"/>
        </w:rPr>
      </w:pPr>
      <w:r w:rsidRPr="00B551BD">
        <w:rPr>
          <w:lang w:eastAsia="en-US"/>
        </w:rPr>
        <w:lastRenderedPageBreak/>
        <w:t>Přípravek nesmí zasáhnout, kromě výmladků, jiné zelené části ošetřovaných plodin.</w:t>
      </w:r>
    </w:p>
    <w:p w14:paraId="40490CFF" w14:textId="77777777" w:rsidR="00B551BD" w:rsidRPr="00B551BD" w:rsidRDefault="00B551BD" w:rsidP="005E3ABB">
      <w:pPr>
        <w:widowControl w:val="0"/>
        <w:spacing w:line="276" w:lineRule="auto"/>
        <w:jc w:val="both"/>
        <w:rPr>
          <w:lang w:eastAsia="en-US"/>
        </w:rPr>
      </w:pPr>
      <w:r w:rsidRPr="00B551BD">
        <w:rPr>
          <w:lang w:eastAsia="en-US"/>
        </w:rPr>
        <w:t>Při meziřádkové aplikaci aplikujte jen v meziřádku.</w:t>
      </w:r>
    </w:p>
    <w:p w14:paraId="4D847099" w14:textId="77777777" w:rsidR="00B551BD" w:rsidRPr="00B551BD" w:rsidRDefault="00B551BD" w:rsidP="005E3ABB">
      <w:pPr>
        <w:widowControl w:val="0"/>
        <w:spacing w:line="276" w:lineRule="auto"/>
        <w:jc w:val="both"/>
        <w:rPr>
          <w:lang w:eastAsia="en-US"/>
        </w:rPr>
      </w:pPr>
      <w:r w:rsidRPr="00B551BD">
        <w:rPr>
          <w:lang w:eastAsia="en-US"/>
        </w:rPr>
        <w:t>Používejte ochranné štíty na trysky, aby nedošlo ke kontaktu aplikační kapaliny s plodinou.</w:t>
      </w:r>
    </w:p>
    <w:p w14:paraId="6CE06EE0" w14:textId="77777777" w:rsidR="00B551BD" w:rsidRPr="00B551BD" w:rsidRDefault="00B551BD" w:rsidP="005E3ABB">
      <w:pPr>
        <w:widowControl w:val="0"/>
        <w:shd w:val="clear" w:color="auto" w:fill="FEFFFF"/>
        <w:autoSpaceDE w:val="0"/>
        <w:autoSpaceDN w:val="0"/>
        <w:adjustRightInd w:val="0"/>
        <w:spacing w:line="276" w:lineRule="auto"/>
        <w:jc w:val="both"/>
        <w:rPr>
          <w:rFonts w:eastAsia="MS Mincho"/>
          <w:kern w:val="28"/>
          <w:lang w:eastAsia="sk-SK"/>
        </w:rPr>
      </w:pPr>
      <w:r w:rsidRPr="00B551BD">
        <w:rPr>
          <w:rFonts w:eastAsia="MS Mincho"/>
          <w:kern w:val="28"/>
          <w:lang w:eastAsia="sk-SK"/>
        </w:rPr>
        <w:t xml:space="preserve">Při </w:t>
      </w:r>
      <w:proofErr w:type="spellStart"/>
      <w:r w:rsidRPr="00B551BD">
        <w:rPr>
          <w:rFonts w:eastAsia="MS Mincho"/>
          <w:kern w:val="28"/>
          <w:lang w:eastAsia="sk-SK"/>
        </w:rPr>
        <w:t>preemergentní</w:t>
      </w:r>
      <w:proofErr w:type="spellEnd"/>
      <w:r w:rsidRPr="00B551BD">
        <w:rPr>
          <w:rFonts w:eastAsia="MS Mincho"/>
          <w:kern w:val="28"/>
          <w:lang w:eastAsia="sk-SK"/>
        </w:rPr>
        <w:t xml:space="preserve"> aplikaci nesmí plodina klíčit, jinak by mohlo dojít k jejímu poškození.</w:t>
      </w:r>
    </w:p>
    <w:p w14:paraId="790A8AA5" w14:textId="77777777" w:rsidR="00B551BD" w:rsidRPr="00B551BD" w:rsidRDefault="00B551BD" w:rsidP="005E3ABB">
      <w:pPr>
        <w:widowControl w:val="0"/>
        <w:spacing w:line="276" w:lineRule="auto"/>
        <w:jc w:val="both"/>
        <w:rPr>
          <w:lang w:eastAsia="en-US"/>
        </w:rPr>
      </w:pPr>
      <w:r w:rsidRPr="00B551BD">
        <w:rPr>
          <w:lang w:eastAsia="en-US"/>
        </w:rPr>
        <w:t>Pěstování následných plodin je bez omezení.</w:t>
      </w:r>
    </w:p>
    <w:p w14:paraId="78BE810E" w14:textId="77777777" w:rsidR="008E4C14" w:rsidRDefault="008E4C14" w:rsidP="005E3ABB">
      <w:pPr>
        <w:widowControl w:val="0"/>
        <w:spacing w:line="276" w:lineRule="auto"/>
        <w:jc w:val="both"/>
        <w:rPr>
          <w:spacing w:val="-2"/>
          <w:lang w:eastAsia="en-US"/>
        </w:rPr>
      </w:pPr>
    </w:p>
    <w:p w14:paraId="2475E523" w14:textId="41D08D03" w:rsidR="00B551BD" w:rsidRPr="00B551BD" w:rsidRDefault="00B551BD" w:rsidP="005E3ABB">
      <w:pPr>
        <w:widowControl w:val="0"/>
        <w:spacing w:line="276" w:lineRule="auto"/>
        <w:jc w:val="both"/>
        <w:rPr>
          <w:spacing w:val="-2"/>
          <w:lang w:eastAsia="en-US"/>
        </w:rPr>
      </w:pPr>
      <w:r w:rsidRPr="008E4C14">
        <w:rPr>
          <w:lang w:eastAsia="en-US"/>
        </w:rPr>
        <w:t>Ihned po skončení postřiku přípravkem důkladně vyčistěte aplikační zařízení. Úplně vyprázdněte postřikovač a vypláchněte nádrž, ramena a trysky dvakrát až třikrát čistou vodou (minimálně 10 % objemu</w:t>
      </w:r>
      <w:r w:rsidRPr="00B551BD">
        <w:rPr>
          <w:spacing w:val="-2"/>
          <w:lang w:eastAsia="en-US"/>
        </w:rPr>
        <w:t xml:space="preserve"> postřikovače) dokud není odstraněna pěna a veškeré stopy přípravku. Oplachovou kapalinu vystříkejte na ošetřenou plochu.</w:t>
      </w:r>
    </w:p>
    <w:p w14:paraId="59E439AB" w14:textId="77777777" w:rsidR="00B551BD" w:rsidRPr="008E4C14" w:rsidRDefault="00B551BD" w:rsidP="005E3ABB">
      <w:pPr>
        <w:widowControl w:val="0"/>
        <w:spacing w:line="276" w:lineRule="auto"/>
        <w:jc w:val="both"/>
        <w:rPr>
          <w:spacing w:val="-2"/>
          <w:lang w:eastAsia="en-US"/>
        </w:rPr>
      </w:pPr>
      <w:r w:rsidRPr="008E4C14">
        <w:rPr>
          <w:spacing w:val="-2"/>
          <w:lang w:eastAsia="en-US"/>
        </w:rPr>
        <w:t>Nedostatečné vypláchnutí aplikačního zařízení může způsobit poškození následně ošetřovaných rostlin.</w:t>
      </w:r>
    </w:p>
    <w:p w14:paraId="238539AD" w14:textId="77777777" w:rsidR="00B551BD" w:rsidRPr="00B551BD" w:rsidRDefault="00B551BD" w:rsidP="005E3ABB">
      <w:pPr>
        <w:widowControl w:val="0"/>
        <w:spacing w:line="276" w:lineRule="auto"/>
        <w:jc w:val="both"/>
        <w:rPr>
          <w:lang w:eastAsia="en-US"/>
        </w:rPr>
      </w:pPr>
    </w:p>
    <w:p w14:paraId="4902728C" w14:textId="77777777" w:rsidR="00B551BD" w:rsidRPr="00B551BD" w:rsidRDefault="00B551BD" w:rsidP="005E3ABB">
      <w:pPr>
        <w:widowControl w:val="0"/>
        <w:numPr>
          <w:ilvl w:val="12"/>
          <w:numId w:val="0"/>
        </w:numPr>
        <w:autoSpaceDE w:val="0"/>
        <w:autoSpaceDN w:val="0"/>
        <w:adjustRightInd w:val="0"/>
        <w:spacing w:line="276" w:lineRule="auto"/>
        <w:jc w:val="both"/>
        <w:rPr>
          <w:lang w:eastAsia="en-US"/>
        </w:rPr>
      </w:pPr>
      <w:r w:rsidRPr="00B551BD">
        <w:rPr>
          <w:lang w:eastAsia="en-US"/>
        </w:rPr>
        <w:t>Tabulka ochranných vzdáleností stanovených s ohledem na ochranu necílových organismů</w:t>
      </w:r>
    </w:p>
    <w:tbl>
      <w:tblPr>
        <w:tblW w:w="9495"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25"/>
        <w:gridCol w:w="1417"/>
        <w:gridCol w:w="1418"/>
        <w:gridCol w:w="1417"/>
        <w:gridCol w:w="1418"/>
      </w:tblGrid>
      <w:tr w:rsidR="00B551BD" w:rsidRPr="00B551BD" w14:paraId="2F68D9CB" w14:textId="77777777" w:rsidTr="008E4C14">
        <w:trPr>
          <w:trHeight w:val="220"/>
        </w:trPr>
        <w:tc>
          <w:tcPr>
            <w:tcW w:w="3825" w:type="dxa"/>
            <w:shd w:val="clear" w:color="auto" w:fill="FFFFFF"/>
            <w:vAlign w:val="center"/>
          </w:tcPr>
          <w:p w14:paraId="7DF13062" w14:textId="77777777" w:rsidR="00B551BD" w:rsidRPr="00B551BD" w:rsidRDefault="00B551BD" w:rsidP="005E3ABB">
            <w:pPr>
              <w:widowControl w:val="0"/>
              <w:spacing w:line="276" w:lineRule="auto"/>
              <w:rPr>
                <w:lang w:eastAsia="en-US"/>
              </w:rPr>
            </w:pPr>
            <w:r w:rsidRPr="00B551BD">
              <w:rPr>
                <w:lang w:eastAsia="en-US"/>
              </w:rPr>
              <w:t>Plodina</w:t>
            </w:r>
          </w:p>
        </w:tc>
        <w:tc>
          <w:tcPr>
            <w:tcW w:w="1417" w:type="dxa"/>
            <w:vAlign w:val="center"/>
          </w:tcPr>
          <w:p w14:paraId="28DA2367" w14:textId="77777777" w:rsidR="00B551BD" w:rsidRPr="00B551BD" w:rsidRDefault="00B551BD" w:rsidP="005E3ABB">
            <w:pPr>
              <w:widowControl w:val="0"/>
              <w:spacing w:line="276" w:lineRule="auto"/>
              <w:rPr>
                <w:lang w:eastAsia="en-US"/>
              </w:rPr>
            </w:pPr>
            <w:r w:rsidRPr="00B551BD">
              <w:rPr>
                <w:lang w:eastAsia="en-US"/>
              </w:rPr>
              <w:t>bez redukce</w:t>
            </w:r>
          </w:p>
        </w:tc>
        <w:tc>
          <w:tcPr>
            <w:tcW w:w="1418" w:type="dxa"/>
            <w:vAlign w:val="center"/>
          </w:tcPr>
          <w:p w14:paraId="538CED60" w14:textId="77777777" w:rsidR="00B551BD" w:rsidRPr="00B551BD" w:rsidRDefault="00B551BD" w:rsidP="005E3ABB">
            <w:pPr>
              <w:widowControl w:val="0"/>
              <w:spacing w:line="276" w:lineRule="auto"/>
              <w:rPr>
                <w:lang w:eastAsia="en-US"/>
              </w:rPr>
            </w:pPr>
            <w:r w:rsidRPr="00B551BD">
              <w:rPr>
                <w:lang w:eastAsia="en-US"/>
              </w:rPr>
              <w:t>tryska 50 %</w:t>
            </w:r>
          </w:p>
        </w:tc>
        <w:tc>
          <w:tcPr>
            <w:tcW w:w="1417" w:type="dxa"/>
            <w:vAlign w:val="center"/>
          </w:tcPr>
          <w:p w14:paraId="607B563D" w14:textId="77777777" w:rsidR="00B551BD" w:rsidRPr="00B551BD" w:rsidRDefault="00B551BD" w:rsidP="005E3ABB">
            <w:pPr>
              <w:widowControl w:val="0"/>
              <w:spacing w:line="276" w:lineRule="auto"/>
              <w:rPr>
                <w:lang w:eastAsia="en-US"/>
              </w:rPr>
            </w:pPr>
            <w:r w:rsidRPr="00B551BD">
              <w:rPr>
                <w:lang w:eastAsia="en-US"/>
              </w:rPr>
              <w:t>tryska 75 %</w:t>
            </w:r>
          </w:p>
        </w:tc>
        <w:tc>
          <w:tcPr>
            <w:tcW w:w="1418" w:type="dxa"/>
            <w:vAlign w:val="center"/>
          </w:tcPr>
          <w:p w14:paraId="76A83E3E" w14:textId="77777777" w:rsidR="00B551BD" w:rsidRPr="00B551BD" w:rsidRDefault="00B551BD" w:rsidP="005E3ABB">
            <w:pPr>
              <w:widowControl w:val="0"/>
              <w:spacing w:line="276" w:lineRule="auto"/>
              <w:rPr>
                <w:lang w:eastAsia="en-US"/>
              </w:rPr>
            </w:pPr>
            <w:r w:rsidRPr="00B551BD">
              <w:rPr>
                <w:lang w:eastAsia="en-US"/>
              </w:rPr>
              <w:t>tryska 90 %</w:t>
            </w:r>
          </w:p>
        </w:tc>
      </w:tr>
      <w:tr w:rsidR="00B551BD" w:rsidRPr="00B551BD" w14:paraId="6D47CDAE" w14:textId="77777777" w:rsidTr="008E4C14">
        <w:trPr>
          <w:trHeight w:val="275"/>
        </w:trPr>
        <w:tc>
          <w:tcPr>
            <w:tcW w:w="9495" w:type="dxa"/>
            <w:gridSpan w:val="5"/>
            <w:shd w:val="clear" w:color="auto" w:fill="FFFFFF"/>
            <w:vAlign w:val="center"/>
          </w:tcPr>
          <w:p w14:paraId="64781198" w14:textId="77777777" w:rsidR="00B551BD" w:rsidRPr="00B551BD" w:rsidRDefault="00B551BD" w:rsidP="005E3ABB">
            <w:pPr>
              <w:widowControl w:val="0"/>
              <w:spacing w:line="276" w:lineRule="auto"/>
              <w:rPr>
                <w:lang w:eastAsia="en-US"/>
              </w:rPr>
            </w:pPr>
            <w:r w:rsidRPr="00B551BD">
              <w:rPr>
                <w:lang w:eastAsia="en-US"/>
              </w:rPr>
              <w:t>Ochranná vzdálenost od povrchové vody s ohledem na ochranu vodních organismů [m]</w:t>
            </w:r>
          </w:p>
        </w:tc>
      </w:tr>
      <w:tr w:rsidR="00B551BD" w:rsidRPr="00B551BD" w14:paraId="3FA36F4C" w14:textId="77777777" w:rsidTr="008E4C14">
        <w:trPr>
          <w:trHeight w:val="275"/>
        </w:trPr>
        <w:tc>
          <w:tcPr>
            <w:tcW w:w="3825" w:type="dxa"/>
            <w:shd w:val="clear" w:color="auto" w:fill="FFFFFF"/>
            <w:vAlign w:val="center"/>
          </w:tcPr>
          <w:p w14:paraId="07275847" w14:textId="6C8808DA" w:rsidR="00B551BD" w:rsidRPr="00B551BD" w:rsidRDefault="00B551BD" w:rsidP="005E3ABB">
            <w:pPr>
              <w:widowControl w:val="0"/>
              <w:spacing w:line="276" w:lineRule="auto"/>
              <w:rPr>
                <w:bCs/>
                <w:iCs/>
                <w:lang w:eastAsia="en-US"/>
              </w:rPr>
            </w:pPr>
            <w:r w:rsidRPr="00B551BD">
              <w:rPr>
                <w:lang w:eastAsia="en-US"/>
              </w:rPr>
              <w:t xml:space="preserve">brambor, réva, </w:t>
            </w:r>
            <w:r w:rsidRPr="00B551BD">
              <w:t>jádroviny, peckoviny,</w:t>
            </w:r>
            <w:r w:rsidR="008E4C14">
              <w:t xml:space="preserve"> </w:t>
            </w:r>
            <w:r w:rsidRPr="00B551BD">
              <w:t>různé plodiny</w:t>
            </w:r>
          </w:p>
        </w:tc>
        <w:tc>
          <w:tcPr>
            <w:tcW w:w="1417" w:type="dxa"/>
            <w:vAlign w:val="center"/>
          </w:tcPr>
          <w:p w14:paraId="0B7248D4" w14:textId="77777777" w:rsidR="00B551BD" w:rsidRPr="00B551BD" w:rsidRDefault="00B551BD" w:rsidP="005E3ABB">
            <w:pPr>
              <w:widowControl w:val="0"/>
              <w:spacing w:line="276" w:lineRule="auto"/>
              <w:jc w:val="center"/>
              <w:rPr>
                <w:lang w:eastAsia="en-US"/>
              </w:rPr>
            </w:pPr>
            <w:r w:rsidRPr="00B551BD">
              <w:rPr>
                <w:lang w:eastAsia="en-US"/>
              </w:rPr>
              <w:t>4</w:t>
            </w:r>
          </w:p>
        </w:tc>
        <w:tc>
          <w:tcPr>
            <w:tcW w:w="1418" w:type="dxa"/>
            <w:vAlign w:val="center"/>
          </w:tcPr>
          <w:p w14:paraId="3A60A6DC" w14:textId="77777777" w:rsidR="00B551BD" w:rsidRPr="00B551BD" w:rsidRDefault="00B551BD" w:rsidP="005E3ABB">
            <w:pPr>
              <w:widowControl w:val="0"/>
              <w:spacing w:line="276" w:lineRule="auto"/>
              <w:jc w:val="center"/>
              <w:rPr>
                <w:lang w:eastAsia="en-US"/>
              </w:rPr>
            </w:pPr>
            <w:r w:rsidRPr="00B551BD">
              <w:rPr>
                <w:lang w:eastAsia="en-US"/>
              </w:rPr>
              <w:t>4</w:t>
            </w:r>
          </w:p>
        </w:tc>
        <w:tc>
          <w:tcPr>
            <w:tcW w:w="1417" w:type="dxa"/>
            <w:vAlign w:val="center"/>
          </w:tcPr>
          <w:p w14:paraId="28EE2874" w14:textId="77777777" w:rsidR="00B551BD" w:rsidRPr="00B551BD" w:rsidRDefault="00B551BD" w:rsidP="005E3ABB">
            <w:pPr>
              <w:widowControl w:val="0"/>
              <w:spacing w:line="276" w:lineRule="auto"/>
              <w:jc w:val="center"/>
              <w:rPr>
                <w:lang w:eastAsia="en-US"/>
              </w:rPr>
            </w:pPr>
            <w:r w:rsidRPr="00B551BD">
              <w:rPr>
                <w:lang w:eastAsia="en-US"/>
              </w:rPr>
              <w:t>4</w:t>
            </w:r>
          </w:p>
        </w:tc>
        <w:tc>
          <w:tcPr>
            <w:tcW w:w="1418" w:type="dxa"/>
            <w:vAlign w:val="center"/>
          </w:tcPr>
          <w:p w14:paraId="5392BE82" w14:textId="77777777" w:rsidR="00B551BD" w:rsidRPr="00B551BD" w:rsidRDefault="00B551BD" w:rsidP="005E3ABB">
            <w:pPr>
              <w:widowControl w:val="0"/>
              <w:spacing w:line="276" w:lineRule="auto"/>
              <w:jc w:val="center"/>
              <w:rPr>
                <w:lang w:eastAsia="en-US"/>
              </w:rPr>
            </w:pPr>
            <w:r w:rsidRPr="00B551BD">
              <w:rPr>
                <w:lang w:eastAsia="en-US"/>
              </w:rPr>
              <w:t>4</w:t>
            </w:r>
          </w:p>
        </w:tc>
      </w:tr>
    </w:tbl>
    <w:p w14:paraId="7BF189ED" w14:textId="77777777" w:rsidR="00B551BD" w:rsidRPr="008E4C14" w:rsidRDefault="00B551BD" w:rsidP="005E3ABB">
      <w:pPr>
        <w:widowControl w:val="0"/>
        <w:autoSpaceDE w:val="0"/>
        <w:autoSpaceDN w:val="0"/>
        <w:spacing w:line="276" w:lineRule="auto"/>
        <w:jc w:val="both"/>
        <w:rPr>
          <w:iCs/>
        </w:rPr>
      </w:pPr>
    </w:p>
    <w:p w14:paraId="1A1FFC38" w14:textId="77777777" w:rsidR="00B551BD" w:rsidRDefault="00B551BD" w:rsidP="005E3ABB">
      <w:pPr>
        <w:widowControl w:val="0"/>
        <w:tabs>
          <w:tab w:val="left" w:pos="1560"/>
        </w:tabs>
        <w:spacing w:line="276" w:lineRule="auto"/>
        <w:ind w:left="2835" w:hanging="2835"/>
      </w:pPr>
    </w:p>
    <w:bookmarkEnd w:id="2"/>
    <w:bookmarkEnd w:id="3"/>
    <w:bookmarkEnd w:id="4"/>
    <w:bookmarkEnd w:id="5"/>
    <w:bookmarkEnd w:id="6"/>
    <w:p w14:paraId="434D6353" w14:textId="22E9F500" w:rsidR="00293D9B" w:rsidRPr="00913FBF" w:rsidRDefault="00293D9B" w:rsidP="005E3ABB">
      <w:pPr>
        <w:widowControl w:val="0"/>
        <w:spacing w:line="276" w:lineRule="auto"/>
        <w:jc w:val="both"/>
      </w:pPr>
      <w:r w:rsidRPr="00913FBF">
        <w:rPr>
          <w:b/>
          <w:bCs/>
        </w:rPr>
        <w:t>4.</w:t>
      </w:r>
      <w:r w:rsidRPr="00913FBF">
        <w:rPr>
          <w:b/>
          <w:bCs/>
          <w:u w:val="single"/>
        </w:rPr>
        <w:t xml:space="preserve"> ROZŠÍŘENÍ POUŽITÍ NEBO ZMĚNA V</w:t>
      </w:r>
      <w:r w:rsidR="00ED2427" w:rsidRPr="00913FBF">
        <w:rPr>
          <w:b/>
          <w:bCs/>
          <w:u w:val="single"/>
        </w:rPr>
        <w:t> </w:t>
      </w:r>
      <w:r w:rsidRPr="00913FBF">
        <w:rPr>
          <w:b/>
          <w:bCs/>
          <w:u w:val="single"/>
        </w:rPr>
        <w:t>POUŽITÍ</w:t>
      </w:r>
      <w:r w:rsidR="00ED2427" w:rsidRPr="00913FBF">
        <w:rPr>
          <w:b/>
          <w:bCs/>
          <w:u w:val="single"/>
        </w:rPr>
        <w:t xml:space="preserve"> </w:t>
      </w:r>
      <w:r w:rsidR="006E655F" w:rsidRPr="00913FBF">
        <w:rPr>
          <w:b/>
          <w:bCs/>
          <w:u w:val="single"/>
        </w:rPr>
        <w:t>POMOCNÉHO</w:t>
      </w:r>
      <w:r w:rsidRPr="00913FBF">
        <w:rPr>
          <w:b/>
          <w:bCs/>
          <w:u w:val="single"/>
        </w:rPr>
        <w:t xml:space="preserve"> PROSTŘEDKU</w:t>
      </w:r>
    </w:p>
    <w:p w14:paraId="0AE8518E" w14:textId="77777777" w:rsidR="00293D9B" w:rsidRPr="008E4C14" w:rsidRDefault="00293D9B" w:rsidP="005E3ABB">
      <w:pPr>
        <w:widowControl w:val="0"/>
        <w:spacing w:line="276" w:lineRule="auto"/>
        <w:jc w:val="both"/>
        <w:rPr>
          <w:bCs/>
          <w:color w:val="000000"/>
        </w:rPr>
      </w:pPr>
    </w:p>
    <w:p w14:paraId="05185D23" w14:textId="77777777" w:rsidR="009B23E5" w:rsidRDefault="009B23E5" w:rsidP="005E3ABB">
      <w:pPr>
        <w:widowControl w:val="0"/>
        <w:tabs>
          <w:tab w:val="left" w:pos="1560"/>
        </w:tabs>
        <w:spacing w:line="276" w:lineRule="auto"/>
        <w:ind w:left="2835" w:hanging="2835"/>
        <w:rPr>
          <w:b/>
          <w:sz w:val="28"/>
          <w:szCs w:val="28"/>
        </w:rPr>
      </w:pPr>
      <w:r w:rsidRPr="009B23E5">
        <w:rPr>
          <w:b/>
          <w:sz w:val="28"/>
          <w:szCs w:val="28"/>
        </w:rPr>
        <w:t xml:space="preserve">Rock </w:t>
      </w:r>
      <w:proofErr w:type="spellStart"/>
      <w:r w:rsidRPr="009B23E5">
        <w:rPr>
          <w:b/>
          <w:sz w:val="28"/>
          <w:szCs w:val="28"/>
        </w:rPr>
        <w:t>Effect</w:t>
      </w:r>
      <w:proofErr w:type="spellEnd"/>
      <w:r w:rsidRPr="009B23E5">
        <w:rPr>
          <w:b/>
          <w:sz w:val="28"/>
          <w:szCs w:val="28"/>
        </w:rPr>
        <w:t xml:space="preserve"> NEW</w:t>
      </w:r>
    </w:p>
    <w:p w14:paraId="12B9C1DD" w14:textId="42B93EB6" w:rsidR="009B23E5" w:rsidRPr="009B23E5" w:rsidRDefault="009B23E5" w:rsidP="005E3ABB">
      <w:pPr>
        <w:widowControl w:val="0"/>
        <w:tabs>
          <w:tab w:val="left" w:pos="1560"/>
        </w:tabs>
        <w:spacing w:line="276" w:lineRule="auto"/>
        <w:ind w:left="2835" w:hanging="2835"/>
      </w:pPr>
      <w:r w:rsidRPr="009B23E5">
        <w:t xml:space="preserve">držitel rozhodnutí o povolení: </w:t>
      </w:r>
      <w:r w:rsidR="007A7298" w:rsidRPr="007A7298">
        <w:t>AGRO CS a.s.</w:t>
      </w:r>
      <w:r w:rsidR="007A7298">
        <w:t xml:space="preserve">, č.p. </w:t>
      </w:r>
      <w:r w:rsidR="007A7298" w:rsidRPr="007A7298">
        <w:t>265, 552</w:t>
      </w:r>
      <w:r w:rsidR="007A7298">
        <w:t xml:space="preserve"> </w:t>
      </w:r>
      <w:r w:rsidR="007A7298" w:rsidRPr="007A7298">
        <w:t>03</w:t>
      </w:r>
      <w:r w:rsidR="007A7298">
        <w:t xml:space="preserve"> </w:t>
      </w:r>
      <w:r w:rsidR="007A7298" w:rsidRPr="007A7298">
        <w:t>Říkov</w:t>
      </w:r>
    </w:p>
    <w:p w14:paraId="7B4EECF6" w14:textId="77777777" w:rsidR="009B23E5" w:rsidRPr="009B23E5" w:rsidRDefault="009B23E5" w:rsidP="005E3ABB">
      <w:pPr>
        <w:widowControl w:val="0"/>
        <w:tabs>
          <w:tab w:val="left" w:pos="1560"/>
        </w:tabs>
        <w:spacing w:line="276" w:lineRule="auto"/>
        <w:ind w:left="2835" w:hanging="2835"/>
        <w:rPr>
          <w:iCs/>
        </w:rPr>
      </w:pPr>
      <w:r w:rsidRPr="009B23E5">
        <w:t>evidenční číslo:</w:t>
      </w:r>
      <w:r w:rsidRPr="009B23E5">
        <w:rPr>
          <w:iCs/>
        </w:rPr>
        <w:t xml:space="preserve"> 1859-1C</w:t>
      </w:r>
    </w:p>
    <w:p w14:paraId="1DE5839E" w14:textId="781B19C9" w:rsidR="009B23E5" w:rsidRPr="009B23E5" w:rsidRDefault="009B23E5" w:rsidP="005E3ABB">
      <w:pPr>
        <w:widowControl w:val="0"/>
        <w:tabs>
          <w:tab w:val="left" w:pos="1560"/>
        </w:tabs>
        <w:spacing w:line="276" w:lineRule="auto"/>
        <w:ind w:left="2835" w:hanging="2835"/>
        <w:rPr>
          <w:rFonts w:eastAsiaTheme="minorHAnsi"/>
          <w:i/>
          <w:lang w:eastAsia="en-US"/>
        </w:rPr>
      </w:pPr>
      <w:r w:rsidRPr="009B23E5">
        <w:t xml:space="preserve">účinná látka: </w:t>
      </w:r>
      <w:r w:rsidR="007A7298" w:rsidRPr="00C4155D">
        <w:rPr>
          <w:iCs/>
          <w:snapToGrid w:val="0"/>
        </w:rPr>
        <w:t xml:space="preserve">olej z </w:t>
      </w:r>
      <w:proofErr w:type="spellStart"/>
      <w:r w:rsidR="007A7298" w:rsidRPr="00C4155D">
        <w:rPr>
          <w:i/>
          <w:snapToGrid w:val="0"/>
        </w:rPr>
        <w:t>Pongamia</w:t>
      </w:r>
      <w:proofErr w:type="spellEnd"/>
      <w:r w:rsidR="007A7298" w:rsidRPr="00C4155D">
        <w:rPr>
          <w:i/>
          <w:snapToGrid w:val="0"/>
        </w:rPr>
        <w:t xml:space="preserve"> </w:t>
      </w:r>
      <w:proofErr w:type="spellStart"/>
      <w:r w:rsidR="007A7298" w:rsidRPr="00C4155D">
        <w:rPr>
          <w:i/>
          <w:snapToGrid w:val="0"/>
        </w:rPr>
        <w:t>pinnata</w:t>
      </w:r>
      <w:proofErr w:type="spellEnd"/>
      <w:r w:rsidR="007A7298" w:rsidRPr="00C4155D">
        <w:rPr>
          <w:iCs/>
          <w:snapToGrid w:val="0"/>
        </w:rPr>
        <w:t xml:space="preserve"> </w:t>
      </w:r>
      <w:r w:rsidR="007A7298">
        <w:rPr>
          <w:iCs/>
          <w:snapToGrid w:val="0"/>
        </w:rPr>
        <w:t xml:space="preserve">   </w:t>
      </w:r>
      <w:r w:rsidR="007A7298" w:rsidRPr="00C4155D">
        <w:rPr>
          <w:iCs/>
          <w:snapToGrid w:val="0"/>
        </w:rPr>
        <w:t xml:space="preserve">496,9 </w:t>
      </w:r>
      <w:r w:rsidR="007A7298">
        <w:rPr>
          <w:iCs/>
          <w:snapToGrid w:val="0"/>
        </w:rPr>
        <w:t>g/l</w:t>
      </w:r>
    </w:p>
    <w:p w14:paraId="08F70DC2" w14:textId="492F54A3" w:rsidR="009B23E5" w:rsidRDefault="009B23E5" w:rsidP="005E3ABB">
      <w:pPr>
        <w:widowControl w:val="0"/>
        <w:tabs>
          <w:tab w:val="left" w:pos="1560"/>
        </w:tabs>
        <w:spacing w:line="276" w:lineRule="auto"/>
        <w:ind w:left="2835" w:hanging="2835"/>
      </w:pPr>
      <w:r w:rsidRPr="009B23E5">
        <w:t xml:space="preserve">platnost povolení </w:t>
      </w:r>
      <w:proofErr w:type="gramStart"/>
      <w:r w:rsidRPr="009B23E5">
        <w:t>končí</w:t>
      </w:r>
      <w:proofErr w:type="gramEnd"/>
      <w:r w:rsidRPr="009B23E5">
        <w:t xml:space="preserve"> dne: </w:t>
      </w:r>
      <w:r>
        <w:t>18.6.2031</w:t>
      </w:r>
    </w:p>
    <w:p w14:paraId="37CEBE77" w14:textId="77777777" w:rsidR="008E4C14" w:rsidRDefault="008E4C14" w:rsidP="005E3ABB">
      <w:pPr>
        <w:widowControl w:val="0"/>
        <w:tabs>
          <w:tab w:val="left" w:pos="1560"/>
        </w:tabs>
        <w:spacing w:line="276" w:lineRule="auto"/>
        <w:ind w:left="2835" w:hanging="2835"/>
      </w:pPr>
    </w:p>
    <w:p w14:paraId="487D529D" w14:textId="33A28E6A" w:rsidR="007A7298" w:rsidRPr="007A7298" w:rsidRDefault="007A7298" w:rsidP="005E3ABB">
      <w:pPr>
        <w:widowControl w:val="0"/>
        <w:tabs>
          <w:tab w:val="left" w:pos="284"/>
        </w:tabs>
        <w:autoSpaceDE w:val="0"/>
        <w:autoSpaceDN w:val="0"/>
        <w:spacing w:line="276" w:lineRule="auto"/>
        <w:rPr>
          <w:i/>
          <w:iCs/>
          <w:snapToGrid w:val="0"/>
        </w:rPr>
      </w:pPr>
      <w:r w:rsidRPr="007A7298">
        <w:rPr>
          <w:i/>
          <w:iCs/>
          <w:snapToGrid w:val="0"/>
        </w:rPr>
        <w:t>Rozsah povoleného použití:</w:t>
      </w:r>
    </w:p>
    <w:tbl>
      <w:tblPr>
        <w:tblW w:w="9498" w:type="dxa"/>
        <w:tblInd w:w="-15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417"/>
        <w:gridCol w:w="1418"/>
        <w:gridCol w:w="567"/>
        <w:gridCol w:w="2551"/>
        <w:gridCol w:w="1985"/>
      </w:tblGrid>
      <w:tr w:rsidR="007A7298" w:rsidRPr="007A7298" w14:paraId="59E98383" w14:textId="77777777" w:rsidTr="008E4C14">
        <w:tc>
          <w:tcPr>
            <w:tcW w:w="1560" w:type="dxa"/>
          </w:tcPr>
          <w:p w14:paraId="7A4A13EB" w14:textId="116DBF7D" w:rsidR="007A7298" w:rsidRPr="007A7298" w:rsidRDefault="007A7298" w:rsidP="005E3ABB">
            <w:pPr>
              <w:widowControl w:val="0"/>
              <w:spacing w:line="276" w:lineRule="auto"/>
              <w:rPr>
                <w:bCs/>
                <w:iCs/>
                <w:lang w:val="x-none" w:eastAsia="x-none"/>
              </w:rPr>
            </w:pPr>
            <w:r w:rsidRPr="007A7298">
              <w:rPr>
                <w:bCs/>
                <w:iCs/>
                <w:lang w:val="x-none" w:eastAsia="x-none"/>
              </w:rPr>
              <w:t>1)</w:t>
            </w:r>
            <w:r w:rsidRPr="007A7298">
              <w:rPr>
                <w:bCs/>
                <w:iCs/>
                <w:lang w:eastAsia="x-none"/>
              </w:rPr>
              <w:t xml:space="preserve"> </w:t>
            </w:r>
            <w:r w:rsidRPr="007A7298">
              <w:rPr>
                <w:bCs/>
                <w:iCs/>
                <w:lang w:val="x-none" w:eastAsia="x-none"/>
              </w:rPr>
              <w:t>Plodina,</w:t>
            </w:r>
            <w:r w:rsidRPr="007A7298">
              <w:rPr>
                <w:bCs/>
                <w:iCs/>
                <w:lang w:eastAsia="x-none"/>
              </w:rPr>
              <w:t xml:space="preserve"> </w:t>
            </w:r>
            <w:r w:rsidRPr="007A7298">
              <w:rPr>
                <w:bCs/>
                <w:iCs/>
                <w:lang w:val="x-none" w:eastAsia="x-none"/>
              </w:rPr>
              <w:t>oblast použití</w:t>
            </w:r>
          </w:p>
        </w:tc>
        <w:tc>
          <w:tcPr>
            <w:tcW w:w="1417" w:type="dxa"/>
          </w:tcPr>
          <w:p w14:paraId="06EB0554" w14:textId="3A57D33C" w:rsidR="007A7298" w:rsidRPr="007A7298" w:rsidRDefault="007A7298" w:rsidP="005E3ABB">
            <w:pPr>
              <w:widowControl w:val="0"/>
              <w:spacing w:line="276" w:lineRule="auto"/>
              <w:rPr>
                <w:bCs/>
                <w:iCs/>
              </w:rPr>
            </w:pPr>
            <w:r w:rsidRPr="007A7298">
              <w:rPr>
                <w:bCs/>
                <w:iCs/>
              </w:rPr>
              <w:t>2) Škodlivý organismus, jiný účel použití</w:t>
            </w:r>
          </w:p>
        </w:tc>
        <w:tc>
          <w:tcPr>
            <w:tcW w:w="1418" w:type="dxa"/>
          </w:tcPr>
          <w:p w14:paraId="01380AD0" w14:textId="77777777" w:rsidR="007A7298" w:rsidRPr="007A7298" w:rsidRDefault="007A7298" w:rsidP="005E3ABB">
            <w:pPr>
              <w:widowControl w:val="0"/>
              <w:spacing w:line="276" w:lineRule="auto"/>
              <w:rPr>
                <w:bCs/>
                <w:iCs/>
              </w:rPr>
            </w:pPr>
            <w:r w:rsidRPr="007A7298">
              <w:rPr>
                <w:bCs/>
                <w:iCs/>
              </w:rPr>
              <w:t>Dávkování, mísitelnost</w:t>
            </w:r>
          </w:p>
        </w:tc>
        <w:tc>
          <w:tcPr>
            <w:tcW w:w="567" w:type="dxa"/>
          </w:tcPr>
          <w:p w14:paraId="5E036FE1" w14:textId="77777777" w:rsidR="007A7298" w:rsidRPr="007A7298" w:rsidRDefault="007A7298" w:rsidP="005E3ABB">
            <w:pPr>
              <w:widowControl w:val="0"/>
              <w:spacing w:line="276" w:lineRule="auto"/>
              <w:jc w:val="center"/>
              <w:outlineLvl w:val="4"/>
              <w:rPr>
                <w:bCs/>
                <w:lang w:val="x-none" w:eastAsia="x-none"/>
              </w:rPr>
            </w:pPr>
            <w:r w:rsidRPr="007A7298">
              <w:rPr>
                <w:bCs/>
                <w:lang w:val="x-none" w:eastAsia="x-none"/>
              </w:rPr>
              <w:t>OL</w:t>
            </w:r>
          </w:p>
        </w:tc>
        <w:tc>
          <w:tcPr>
            <w:tcW w:w="2551" w:type="dxa"/>
          </w:tcPr>
          <w:p w14:paraId="44E7EBEC" w14:textId="77777777" w:rsidR="007A7298" w:rsidRPr="007A7298" w:rsidRDefault="007A7298" w:rsidP="005E3ABB">
            <w:pPr>
              <w:widowControl w:val="0"/>
              <w:spacing w:line="276" w:lineRule="auto"/>
              <w:rPr>
                <w:bCs/>
                <w:iCs/>
              </w:rPr>
            </w:pPr>
            <w:r w:rsidRPr="007A7298">
              <w:rPr>
                <w:bCs/>
                <w:iCs/>
              </w:rPr>
              <w:t>Poznámka</w:t>
            </w:r>
          </w:p>
          <w:p w14:paraId="1052923B" w14:textId="77777777" w:rsidR="007A7298" w:rsidRPr="007A7298" w:rsidRDefault="007A7298" w:rsidP="005E3ABB">
            <w:pPr>
              <w:widowControl w:val="0"/>
              <w:spacing w:line="276" w:lineRule="auto"/>
              <w:rPr>
                <w:bCs/>
                <w:iCs/>
              </w:rPr>
            </w:pPr>
            <w:r w:rsidRPr="007A7298">
              <w:rPr>
                <w:bCs/>
                <w:iCs/>
              </w:rPr>
              <w:t>1) k plodině</w:t>
            </w:r>
          </w:p>
          <w:p w14:paraId="4AC09E93" w14:textId="77777777" w:rsidR="007A7298" w:rsidRPr="007A7298" w:rsidRDefault="007A7298" w:rsidP="005E3ABB">
            <w:pPr>
              <w:widowControl w:val="0"/>
              <w:spacing w:line="276" w:lineRule="auto"/>
              <w:rPr>
                <w:bCs/>
                <w:iCs/>
              </w:rPr>
            </w:pPr>
            <w:r w:rsidRPr="007A7298">
              <w:rPr>
                <w:bCs/>
                <w:iCs/>
              </w:rPr>
              <w:t>2) k ŠO</w:t>
            </w:r>
          </w:p>
          <w:p w14:paraId="5A904FA2" w14:textId="77777777" w:rsidR="007A7298" w:rsidRPr="007A7298" w:rsidRDefault="007A7298" w:rsidP="005E3ABB">
            <w:pPr>
              <w:widowControl w:val="0"/>
              <w:spacing w:line="276" w:lineRule="auto"/>
              <w:rPr>
                <w:bCs/>
                <w:iCs/>
              </w:rPr>
            </w:pPr>
            <w:r w:rsidRPr="007A7298">
              <w:rPr>
                <w:bCs/>
                <w:iCs/>
              </w:rPr>
              <w:t>3) k OL</w:t>
            </w:r>
          </w:p>
        </w:tc>
        <w:tc>
          <w:tcPr>
            <w:tcW w:w="1985" w:type="dxa"/>
          </w:tcPr>
          <w:p w14:paraId="6D4BD8B5" w14:textId="564F80CF" w:rsidR="007A7298" w:rsidRPr="007A7298" w:rsidRDefault="007A7298" w:rsidP="005E3ABB">
            <w:pPr>
              <w:widowControl w:val="0"/>
              <w:spacing w:line="276" w:lineRule="auto"/>
              <w:rPr>
                <w:bCs/>
                <w:iCs/>
              </w:rPr>
            </w:pPr>
            <w:r w:rsidRPr="007A7298">
              <w:rPr>
                <w:bCs/>
                <w:iCs/>
              </w:rPr>
              <w:t>4) Pozn. k dávkování</w:t>
            </w:r>
          </w:p>
          <w:p w14:paraId="11C59650" w14:textId="77777777" w:rsidR="007A7298" w:rsidRPr="007A7298" w:rsidRDefault="007A7298" w:rsidP="005E3ABB">
            <w:pPr>
              <w:widowControl w:val="0"/>
              <w:spacing w:line="276" w:lineRule="auto"/>
              <w:rPr>
                <w:bCs/>
                <w:iCs/>
              </w:rPr>
            </w:pPr>
            <w:r w:rsidRPr="007A7298">
              <w:rPr>
                <w:bCs/>
                <w:iCs/>
              </w:rPr>
              <w:t>5) Umístění</w:t>
            </w:r>
          </w:p>
          <w:p w14:paraId="64242698" w14:textId="77777777" w:rsidR="007A7298" w:rsidRPr="007A7298" w:rsidRDefault="007A7298" w:rsidP="005E3ABB">
            <w:pPr>
              <w:widowControl w:val="0"/>
              <w:spacing w:line="276" w:lineRule="auto"/>
              <w:rPr>
                <w:bCs/>
                <w:iCs/>
              </w:rPr>
            </w:pPr>
            <w:r w:rsidRPr="007A7298">
              <w:rPr>
                <w:bCs/>
                <w:iCs/>
              </w:rPr>
              <w:t>6) Určení sklizně</w:t>
            </w:r>
          </w:p>
        </w:tc>
      </w:tr>
      <w:tr w:rsidR="007A7298" w:rsidRPr="007A7298" w14:paraId="68A2D97A" w14:textId="77777777" w:rsidTr="008E4C14">
        <w:tc>
          <w:tcPr>
            <w:tcW w:w="1560" w:type="dxa"/>
          </w:tcPr>
          <w:p w14:paraId="6E6720D0" w14:textId="77777777" w:rsidR="007A7298" w:rsidRPr="007A7298" w:rsidRDefault="007A7298" w:rsidP="005E3ABB">
            <w:pPr>
              <w:widowControl w:val="0"/>
              <w:tabs>
                <w:tab w:val="center" w:pos="4536"/>
                <w:tab w:val="right" w:pos="9072"/>
              </w:tabs>
              <w:spacing w:line="276" w:lineRule="auto"/>
            </w:pPr>
            <w:r w:rsidRPr="007A7298">
              <w:rPr>
                <w:rFonts w:eastAsia="Calibri"/>
                <w:lang w:eastAsia="en-US"/>
              </w:rPr>
              <w:t>zelenina, okrasné rostliny</w:t>
            </w:r>
          </w:p>
        </w:tc>
        <w:tc>
          <w:tcPr>
            <w:tcW w:w="1417" w:type="dxa"/>
          </w:tcPr>
          <w:p w14:paraId="0562BECE" w14:textId="77777777" w:rsidR="007A7298" w:rsidRPr="007A7298" w:rsidRDefault="007A7298" w:rsidP="005E3ABB">
            <w:pPr>
              <w:widowControl w:val="0"/>
              <w:spacing w:line="276" w:lineRule="auto"/>
            </w:pPr>
            <w:r w:rsidRPr="007A7298">
              <w:rPr>
                <w:rFonts w:eastAsia="Calibri"/>
                <w:lang w:eastAsia="en-US"/>
              </w:rPr>
              <w:t>zvýšení odolnosti rostlin</w:t>
            </w:r>
          </w:p>
        </w:tc>
        <w:tc>
          <w:tcPr>
            <w:tcW w:w="1418" w:type="dxa"/>
          </w:tcPr>
          <w:p w14:paraId="383EA666" w14:textId="781EC60F" w:rsidR="007A7298" w:rsidRPr="007A7298" w:rsidRDefault="007A7298" w:rsidP="005E3ABB">
            <w:pPr>
              <w:widowControl w:val="0"/>
              <w:spacing w:line="276" w:lineRule="auto"/>
              <w:rPr>
                <w:rFonts w:eastAsia="Calibri"/>
                <w:lang w:eastAsia="en-US"/>
              </w:rPr>
            </w:pPr>
            <w:r w:rsidRPr="007A7298">
              <w:rPr>
                <w:rFonts w:eastAsia="Calibri"/>
                <w:lang w:eastAsia="en-US"/>
              </w:rPr>
              <w:t>1-2 %</w:t>
            </w:r>
          </w:p>
          <w:p w14:paraId="56826E6C"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(10-20 l/ha)</w:t>
            </w:r>
          </w:p>
        </w:tc>
        <w:tc>
          <w:tcPr>
            <w:tcW w:w="567" w:type="dxa"/>
          </w:tcPr>
          <w:p w14:paraId="64D2F721" w14:textId="77777777" w:rsidR="007A7298" w:rsidRPr="007A7298" w:rsidRDefault="007A7298" w:rsidP="005E3ABB">
            <w:pPr>
              <w:widowControl w:val="0"/>
              <w:spacing w:line="276" w:lineRule="auto"/>
              <w:jc w:val="center"/>
              <w:rPr>
                <w:iCs/>
              </w:rPr>
            </w:pPr>
            <w:r w:rsidRPr="007A7298">
              <w:rPr>
                <w:rFonts w:eastAsia="Calibri"/>
                <w:lang w:eastAsia="en-US"/>
              </w:rPr>
              <w:t>–</w:t>
            </w:r>
          </w:p>
        </w:tc>
        <w:tc>
          <w:tcPr>
            <w:tcW w:w="2551" w:type="dxa"/>
          </w:tcPr>
          <w:p w14:paraId="0C5F9B49" w14:textId="56D86B31" w:rsidR="007A7298" w:rsidRPr="007A7298" w:rsidRDefault="007A7298" w:rsidP="005E3ABB">
            <w:pPr>
              <w:widowControl w:val="0"/>
              <w:spacing w:line="276" w:lineRule="auto"/>
              <w:rPr>
                <w:iCs/>
              </w:rPr>
            </w:pPr>
            <w:r w:rsidRPr="007A7298">
              <w:rPr>
                <w:rFonts w:eastAsia="Calibri"/>
                <w:lang w:eastAsia="en-US"/>
              </w:rPr>
              <w:t>2) mšice, molice, třásněnky, při ohrožení porostů, případně při prvním výskytu</w:t>
            </w:r>
          </w:p>
        </w:tc>
        <w:tc>
          <w:tcPr>
            <w:tcW w:w="1985" w:type="dxa"/>
          </w:tcPr>
          <w:p w14:paraId="4AD50162" w14:textId="77777777" w:rsidR="007A7298" w:rsidRPr="007A7298" w:rsidRDefault="007A7298" w:rsidP="005E3ABB">
            <w:pPr>
              <w:widowControl w:val="0"/>
              <w:autoSpaceDE w:val="0"/>
              <w:autoSpaceDN w:val="0"/>
              <w:adjustRightInd w:val="0"/>
              <w:spacing w:line="276" w:lineRule="auto"/>
            </w:pPr>
            <w:r w:rsidRPr="007A7298">
              <w:rPr>
                <w:rFonts w:eastAsia="Calibri"/>
                <w:lang w:eastAsia="en-US"/>
              </w:rPr>
              <w:t>5) venkovní prostory, chráněné prostory</w:t>
            </w:r>
          </w:p>
        </w:tc>
      </w:tr>
      <w:tr w:rsidR="007A7298" w:rsidRPr="007A7298" w14:paraId="278DC39B" w14:textId="77777777" w:rsidTr="008E4C14">
        <w:tc>
          <w:tcPr>
            <w:tcW w:w="1560" w:type="dxa"/>
          </w:tcPr>
          <w:p w14:paraId="4A7E0518"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zelenina, okrasné rostliny</w:t>
            </w:r>
          </w:p>
        </w:tc>
        <w:tc>
          <w:tcPr>
            <w:tcW w:w="1417" w:type="dxa"/>
          </w:tcPr>
          <w:p w14:paraId="5F965983"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25F4D0BB" w14:textId="6998FF8E" w:rsidR="007A7298" w:rsidRPr="007A7298" w:rsidRDefault="007A7298" w:rsidP="005E3ABB">
            <w:pPr>
              <w:widowControl w:val="0"/>
              <w:spacing w:line="276" w:lineRule="auto"/>
              <w:rPr>
                <w:rFonts w:eastAsia="Calibri"/>
                <w:lang w:eastAsia="en-US"/>
              </w:rPr>
            </w:pPr>
            <w:r w:rsidRPr="007A7298">
              <w:rPr>
                <w:rFonts w:eastAsia="Calibri"/>
                <w:lang w:eastAsia="en-US"/>
              </w:rPr>
              <w:t>0,5-1 %</w:t>
            </w:r>
          </w:p>
          <w:p w14:paraId="3BF85D1E"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(5-10 l/ha)</w:t>
            </w:r>
          </w:p>
        </w:tc>
        <w:tc>
          <w:tcPr>
            <w:tcW w:w="567" w:type="dxa"/>
          </w:tcPr>
          <w:p w14:paraId="421910CE"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4C5217FA" w14:textId="3F665E79" w:rsidR="007A7298" w:rsidRPr="007A7298" w:rsidRDefault="007A7298" w:rsidP="005E3ABB">
            <w:pPr>
              <w:widowControl w:val="0"/>
              <w:spacing w:line="276" w:lineRule="auto"/>
              <w:rPr>
                <w:rFonts w:eastAsia="Calibri"/>
                <w:lang w:eastAsia="en-US"/>
              </w:rPr>
            </w:pPr>
            <w:r w:rsidRPr="007A7298">
              <w:rPr>
                <w:rFonts w:eastAsia="Calibri"/>
                <w:lang w:eastAsia="en-US"/>
              </w:rPr>
              <w:t>2) svilušky,</w:t>
            </w:r>
            <w:r w:rsidR="008E4C14">
              <w:rPr>
                <w:rFonts w:eastAsia="Calibri"/>
                <w:lang w:eastAsia="en-US"/>
              </w:rPr>
              <w:t xml:space="preserve"> </w:t>
            </w:r>
            <w:r w:rsidRPr="007A7298">
              <w:rPr>
                <w:rFonts w:eastAsia="Calibri"/>
                <w:lang w:eastAsia="en-US"/>
              </w:rPr>
              <w:t>při ohrožení porostů, případně při prvním výskytu</w:t>
            </w:r>
          </w:p>
        </w:tc>
        <w:tc>
          <w:tcPr>
            <w:tcW w:w="1985" w:type="dxa"/>
          </w:tcPr>
          <w:p w14:paraId="046EBE78"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 chráněné prostory</w:t>
            </w:r>
          </w:p>
        </w:tc>
      </w:tr>
      <w:tr w:rsidR="007A7298" w:rsidRPr="007A7298" w14:paraId="65A962B1" w14:textId="77777777" w:rsidTr="008E4C14">
        <w:tc>
          <w:tcPr>
            <w:tcW w:w="1560" w:type="dxa"/>
          </w:tcPr>
          <w:p w14:paraId="0495EC20"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zelenina, okrasné rostliny</w:t>
            </w:r>
          </w:p>
        </w:tc>
        <w:tc>
          <w:tcPr>
            <w:tcW w:w="1417" w:type="dxa"/>
          </w:tcPr>
          <w:p w14:paraId="069040CD"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67129C49" w14:textId="432564A6" w:rsidR="007A7298" w:rsidRPr="007A7298" w:rsidRDefault="007A7298" w:rsidP="005E3ABB">
            <w:pPr>
              <w:widowControl w:val="0"/>
              <w:spacing w:line="276" w:lineRule="auto"/>
              <w:rPr>
                <w:rFonts w:eastAsia="Calibri"/>
                <w:lang w:eastAsia="en-US"/>
              </w:rPr>
            </w:pPr>
            <w:r w:rsidRPr="007A7298">
              <w:rPr>
                <w:rFonts w:eastAsia="Calibri"/>
                <w:lang w:eastAsia="en-US"/>
              </w:rPr>
              <w:t>1 %</w:t>
            </w:r>
          </w:p>
          <w:p w14:paraId="500295FA"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(10 l/ha)</w:t>
            </w:r>
          </w:p>
        </w:tc>
        <w:tc>
          <w:tcPr>
            <w:tcW w:w="567" w:type="dxa"/>
          </w:tcPr>
          <w:p w14:paraId="0E408286"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2051A0F7" w14:textId="1DC15FC2"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2) padlí, při ohrožení porostů, případně při prvním výskytu </w:t>
            </w:r>
          </w:p>
        </w:tc>
        <w:tc>
          <w:tcPr>
            <w:tcW w:w="1985" w:type="dxa"/>
          </w:tcPr>
          <w:p w14:paraId="7698F985"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 chráněné prostory</w:t>
            </w:r>
          </w:p>
        </w:tc>
      </w:tr>
      <w:tr w:rsidR="007A7298" w:rsidRPr="007A7298" w14:paraId="61F01B63" w14:textId="77777777" w:rsidTr="008E4C14">
        <w:tc>
          <w:tcPr>
            <w:tcW w:w="1560" w:type="dxa"/>
          </w:tcPr>
          <w:p w14:paraId="2E3C186A"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lastRenderedPageBreak/>
              <w:t>okrasné rostliny</w:t>
            </w:r>
          </w:p>
        </w:tc>
        <w:tc>
          <w:tcPr>
            <w:tcW w:w="1417" w:type="dxa"/>
          </w:tcPr>
          <w:p w14:paraId="52815480"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4693A2F8"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2-3 %   </w:t>
            </w:r>
          </w:p>
          <w:p w14:paraId="28DFD039"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(20-30 l/ha)</w:t>
            </w:r>
          </w:p>
        </w:tc>
        <w:tc>
          <w:tcPr>
            <w:tcW w:w="567" w:type="dxa"/>
          </w:tcPr>
          <w:p w14:paraId="2D43E32A"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4C5EF429" w14:textId="5BC7DEF6"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2) červci, při ohrožení porostů, případně při prvním výskytu </w:t>
            </w:r>
          </w:p>
        </w:tc>
        <w:tc>
          <w:tcPr>
            <w:tcW w:w="1985" w:type="dxa"/>
          </w:tcPr>
          <w:p w14:paraId="71C9B34A"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 chráněné prostory</w:t>
            </w:r>
          </w:p>
        </w:tc>
      </w:tr>
      <w:tr w:rsidR="007A7298" w:rsidRPr="007A7298" w14:paraId="61231A0C" w14:textId="77777777" w:rsidTr="008E4C14">
        <w:tc>
          <w:tcPr>
            <w:tcW w:w="1560" w:type="dxa"/>
          </w:tcPr>
          <w:p w14:paraId="53578865"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ovocné dřeviny, bobuloviny, réva</w:t>
            </w:r>
          </w:p>
        </w:tc>
        <w:tc>
          <w:tcPr>
            <w:tcW w:w="1417" w:type="dxa"/>
          </w:tcPr>
          <w:p w14:paraId="601865F4"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230C249F"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1-2 %   </w:t>
            </w:r>
          </w:p>
          <w:p w14:paraId="23E5BF94"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(10-20 l/ha)</w:t>
            </w:r>
          </w:p>
        </w:tc>
        <w:tc>
          <w:tcPr>
            <w:tcW w:w="567" w:type="dxa"/>
          </w:tcPr>
          <w:p w14:paraId="3FF3661C"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79CBDE21" w14:textId="116984B1" w:rsidR="007A7298" w:rsidRPr="007A7298" w:rsidRDefault="007A7298" w:rsidP="005E3ABB">
            <w:pPr>
              <w:widowControl w:val="0"/>
              <w:spacing w:line="276" w:lineRule="auto"/>
              <w:rPr>
                <w:rFonts w:eastAsia="Calibri"/>
                <w:lang w:eastAsia="en-US"/>
              </w:rPr>
            </w:pPr>
            <w:r w:rsidRPr="007A7298">
              <w:rPr>
                <w:rFonts w:eastAsia="Calibri"/>
                <w:lang w:eastAsia="en-US"/>
              </w:rPr>
              <w:t>2) mšice, při ohrožení porostů, případně při prvním výskytu</w:t>
            </w:r>
          </w:p>
        </w:tc>
        <w:tc>
          <w:tcPr>
            <w:tcW w:w="1985" w:type="dxa"/>
          </w:tcPr>
          <w:p w14:paraId="1D159C8A"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r w:rsidR="007A7298" w:rsidRPr="007A7298" w14:paraId="338B30C4" w14:textId="77777777" w:rsidTr="008E4C14">
        <w:tc>
          <w:tcPr>
            <w:tcW w:w="1560" w:type="dxa"/>
          </w:tcPr>
          <w:p w14:paraId="1AAB15E1"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ovocné dřeviny, bobuloviny, réva</w:t>
            </w:r>
          </w:p>
        </w:tc>
        <w:tc>
          <w:tcPr>
            <w:tcW w:w="1417" w:type="dxa"/>
          </w:tcPr>
          <w:p w14:paraId="30731236"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498E614E"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0,5-1 %   </w:t>
            </w:r>
          </w:p>
          <w:p w14:paraId="7637D64F"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(5-10 l/ha)</w:t>
            </w:r>
          </w:p>
        </w:tc>
        <w:tc>
          <w:tcPr>
            <w:tcW w:w="567" w:type="dxa"/>
          </w:tcPr>
          <w:p w14:paraId="572580E5"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192D9071" w14:textId="122DA3B6" w:rsidR="007A7298" w:rsidRPr="007A7298" w:rsidRDefault="007A7298" w:rsidP="005E3ABB">
            <w:pPr>
              <w:widowControl w:val="0"/>
              <w:spacing w:line="276" w:lineRule="auto"/>
              <w:rPr>
                <w:rFonts w:eastAsia="Calibri"/>
                <w:lang w:eastAsia="en-US"/>
              </w:rPr>
            </w:pPr>
            <w:r w:rsidRPr="007A7298">
              <w:rPr>
                <w:rFonts w:eastAsia="Calibri"/>
                <w:lang w:eastAsia="en-US"/>
              </w:rPr>
              <w:t>2) svilušky, při ohrožení porostů, případně při prvním výskytu</w:t>
            </w:r>
          </w:p>
        </w:tc>
        <w:tc>
          <w:tcPr>
            <w:tcW w:w="1985" w:type="dxa"/>
          </w:tcPr>
          <w:p w14:paraId="040AF5FA"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r w:rsidR="007A7298" w:rsidRPr="007A7298" w14:paraId="6BE547AB" w14:textId="77777777" w:rsidTr="008E4C14">
        <w:tc>
          <w:tcPr>
            <w:tcW w:w="1560" w:type="dxa"/>
          </w:tcPr>
          <w:p w14:paraId="7DDAAAD6"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ovocné dřeviny, okrasné dřeviny, bobuloviny, réva</w:t>
            </w:r>
          </w:p>
        </w:tc>
        <w:tc>
          <w:tcPr>
            <w:tcW w:w="1417" w:type="dxa"/>
          </w:tcPr>
          <w:p w14:paraId="48D8D990"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421F5309"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3 %</w:t>
            </w:r>
          </w:p>
          <w:p w14:paraId="46C1656C"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(30 l/ha)</w:t>
            </w:r>
          </w:p>
        </w:tc>
        <w:tc>
          <w:tcPr>
            <w:tcW w:w="567" w:type="dxa"/>
          </w:tcPr>
          <w:p w14:paraId="045CC252"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75976E58"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 xml:space="preserve">2) přezimující škůdci, </w:t>
            </w:r>
            <w:proofErr w:type="spellStart"/>
            <w:r w:rsidRPr="007A7298">
              <w:rPr>
                <w:rFonts w:eastAsia="Calibri"/>
                <w:lang w:eastAsia="en-US"/>
              </w:rPr>
              <w:t>mery</w:t>
            </w:r>
            <w:proofErr w:type="spellEnd"/>
            <w:r w:rsidRPr="007A7298">
              <w:rPr>
                <w:rFonts w:eastAsia="Calibri"/>
                <w:lang w:eastAsia="en-US"/>
              </w:rPr>
              <w:t xml:space="preserve">, při rašení </w:t>
            </w:r>
          </w:p>
        </w:tc>
        <w:tc>
          <w:tcPr>
            <w:tcW w:w="1985" w:type="dxa"/>
          </w:tcPr>
          <w:p w14:paraId="4D712CC4"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 xml:space="preserve">4) max. 1x </w:t>
            </w:r>
          </w:p>
          <w:p w14:paraId="09CF2C5B"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r w:rsidR="007A7298" w:rsidRPr="007A7298" w14:paraId="754CD5A2" w14:textId="77777777" w:rsidTr="008E4C14">
        <w:tc>
          <w:tcPr>
            <w:tcW w:w="1560" w:type="dxa"/>
          </w:tcPr>
          <w:p w14:paraId="55FB5631"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ovocné dřeviny, bobuloviny, réva</w:t>
            </w:r>
          </w:p>
        </w:tc>
        <w:tc>
          <w:tcPr>
            <w:tcW w:w="1417" w:type="dxa"/>
          </w:tcPr>
          <w:p w14:paraId="2626855F"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2ED752BF"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1 %   </w:t>
            </w:r>
          </w:p>
          <w:p w14:paraId="158E3CEF"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(10 l/ha)</w:t>
            </w:r>
          </w:p>
        </w:tc>
        <w:tc>
          <w:tcPr>
            <w:tcW w:w="567" w:type="dxa"/>
          </w:tcPr>
          <w:p w14:paraId="0CC4649C"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723D8AB3" w14:textId="4301CB17" w:rsidR="007A7298" w:rsidRPr="007A7298" w:rsidRDefault="007A7298" w:rsidP="005E3ABB">
            <w:pPr>
              <w:widowControl w:val="0"/>
              <w:spacing w:line="276" w:lineRule="auto"/>
              <w:rPr>
                <w:rFonts w:eastAsia="Calibri"/>
                <w:lang w:eastAsia="en-US"/>
              </w:rPr>
            </w:pPr>
            <w:r w:rsidRPr="007A7298">
              <w:rPr>
                <w:rFonts w:eastAsia="Calibri"/>
                <w:sz w:val="22"/>
                <w:szCs w:val="22"/>
                <w:lang w:eastAsia="en-US"/>
              </w:rPr>
              <w:t>2) padlí, při ohrožení porostů, případně při prvním výskytu</w:t>
            </w:r>
          </w:p>
        </w:tc>
        <w:tc>
          <w:tcPr>
            <w:tcW w:w="1985" w:type="dxa"/>
          </w:tcPr>
          <w:p w14:paraId="3DFEDC0E"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r w:rsidR="007A7298" w:rsidRPr="007A7298" w14:paraId="623C0CA9" w14:textId="77777777" w:rsidTr="008E4C14">
        <w:tc>
          <w:tcPr>
            <w:tcW w:w="1560" w:type="dxa"/>
          </w:tcPr>
          <w:p w14:paraId="1FAC8BCF"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angrešt, rybíz</w:t>
            </w:r>
          </w:p>
        </w:tc>
        <w:tc>
          <w:tcPr>
            <w:tcW w:w="1417" w:type="dxa"/>
          </w:tcPr>
          <w:p w14:paraId="397C43AA"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6F3CA4D3"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1 %   </w:t>
            </w:r>
          </w:p>
          <w:p w14:paraId="048C2B37"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(10 l/ha)</w:t>
            </w:r>
          </w:p>
        </w:tc>
        <w:tc>
          <w:tcPr>
            <w:tcW w:w="567" w:type="dxa"/>
          </w:tcPr>
          <w:p w14:paraId="10629A80"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4104C716" w14:textId="36D8FD69"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2) americké padlí angreštové,  při ohrožení porostů </w:t>
            </w:r>
          </w:p>
        </w:tc>
        <w:tc>
          <w:tcPr>
            <w:tcW w:w="1985" w:type="dxa"/>
          </w:tcPr>
          <w:p w14:paraId="6F56710E"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r w:rsidR="007A7298" w:rsidRPr="007A7298" w14:paraId="63A0B204" w14:textId="77777777" w:rsidTr="008E4C14">
        <w:tc>
          <w:tcPr>
            <w:tcW w:w="1560" w:type="dxa"/>
          </w:tcPr>
          <w:p w14:paraId="34BEA2DC"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chmel</w:t>
            </w:r>
          </w:p>
        </w:tc>
        <w:tc>
          <w:tcPr>
            <w:tcW w:w="1417" w:type="dxa"/>
          </w:tcPr>
          <w:p w14:paraId="107AA83E"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4C950F97"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1 %   </w:t>
            </w:r>
          </w:p>
          <w:p w14:paraId="0D83EF1F"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(20 l/ha)</w:t>
            </w:r>
          </w:p>
        </w:tc>
        <w:tc>
          <w:tcPr>
            <w:tcW w:w="567" w:type="dxa"/>
          </w:tcPr>
          <w:p w14:paraId="197934E2"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2BD3E3EE" w14:textId="2C85DE45" w:rsidR="007A7298" w:rsidRPr="007A7298" w:rsidRDefault="007A7298" w:rsidP="005E3ABB">
            <w:pPr>
              <w:widowControl w:val="0"/>
              <w:spacing w:line="276" w:lineRule="auto"/>
              <w:rPr>
                <w:rFonts w:eastAsia="Calibri"/>
                <w:lang w:eastAsia="en-US"/>
              </w:rPr>
            </w:pPr>
            <w:r w:rsidRPr="007A7298">
              <w:rPr>
                <w:rFonts w:eastAsia="Calibri"/>
                <w:lang w:eastAsia="en-US"/>
              </w:rPr>
              <w:t>2) plíseň chmele, při ohrožení porostů</w:t>
            </w:r>
          </w:p>
        </w:tc>
        <w:tc>
          <w:tcPr>
            <w:tcW w:w="1985" w:type="dxa"/>
          </w:tcPr>
          <w:p w14:paraId="7ADBF707"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r w:rsidR="007A7298" w:rsidRPr="007A7298" w14:paraId="02EBE71A" w14:textId="77777777" w:rsidTr="008E4C14">
        <w:tc>
          <w:tcPr>
            <w:tcW w:w="1560" w:type="dxa"/>
          </w:tcPr>
          <w:p w14:paraId="26DA21A4"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chmel</w:t>
            </w:r>
          </w:p>
        </w:tc>
        <w:tc>
          <w:tcPr>
            <w:tcW w:w="1417" w:type="dxa"/>
          </w:tcPr>
          <w:p w14:paraId="1949506B"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2C9EE96C"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0,5-1 %   (10-20 l/ha)</w:t>
            </w:r>
          </w:p>
        </w:tc>
        <w:tc>
          <w:tcPr>
            <w:tcW w:w="567" w:type="dxa"/>
          </w:tcPr>
          <w:p w14:paraId="676D91D3"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5DF15003" w14:textId="213E66F5" w:rsidR="007A7298" w:rsidRPr="007A7298" w:rsidRDefault="007A7298" w:rsidP="005E3ABB">
            <w:pPr>
              <w:widowControl w:val="0"/>
              <w:spacing w:line="276" w:lineRule="auto"/>
              <w:rPr>
                <w:rFonts w:eastAsia="Calibri"/>
                <w:lang w:eastAsia="en-US"/>
              </w:rPr>
            </w:pPr>
            <w:r w:rsidRPr="007A7298">
              <w:rPr>
                <w:rFonts w:eastAsia="Calibri"/>
                <w:lang w:eastAsia="en-US"/>
              </w:rPr>
              <w:t>2) svilušky, při ohrožení porostů</w:t>
            </w:r>
          </w:p>
        </w:tc>
        <w:tc>
          <w:tcPr>
            <w:tcW w:w="1985" w:type="dxa"/>
          </w:tcPr>
          <w:p w14:paraId="0D975D88"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r w:rsidR="007A7298" w:rsidRPr="007A7298" w14:paraId="432E0238" w14:textId="77777777" w:rsidTr="008E4C14">
        <w:tc>
          <w:tcPr>
            <w:tcW w:w="1560" w:type="dxa"/>
          </w:tcPr>
          <w:p w14:paraId="2F0D88DE"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chmel</w:t>
            </w:r>
          </w:p>
        </w:tc>
        <w:tc>
          <w:tcPr>
            <w:tcW w:w="1417" w:type="dxa"/>
          </w:tcPr>
          <w:p w14:paraId="35487DE0"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3911C0F5"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1-2 %   </w:t>
            </w:r>
          </w:p>
          <w:p w14:paraId="792454E3"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(20-40 l/ha)</w:t>
            </w:r>
          </w:p>
        </w:tc>
        <w:tc>
          <w:tcPr>
            <w:tcW w:w="567" w:type="dxa"/>
          </w:tcPr>
          <w:p w14:paraId="01D97929"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072C7AC6" w14:textId="720098C5" w:rsidR="007A7298" w:rsidRPr="007A7298" w:rsidRDefault="007A7298" w:rsidP="005E3ABB">
            <w:pPr>
              <w:widowControl w:val="0"/>
              <w:spacing w:line="276" w:lineRule="auto"/>
              <w:rPr>
                <w:rFonts w:eastAsia="Calibri"/>
                <w:lang w:eastAsia="en-US"/>
              </w:rPr>
            </w:pPr>
            <w:r w:rsidRPr="007A7298">
              <w:rPr>
                <w:rFonts w:eastAsia="Calibri"/>
                <w:lang w:eastAsia="en-US"/>
              </w:rPr>
              <w:t>2) mšice, při ohrožení porostů</w:t>
            </w:r>
          </w:p>
        </w:tc>
        <w:tc>
          <w:tcPr>
            <w:tcW w:w="1985" w:type="dxa"/>
          </w:tcPr>
          <w:p w14:paraId="506EBBF8"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r w:rsidR="007A7298" w:rsidRPr="007A7298" w14:paraId="38106CC4" w14:textId="77777777" w:rsidTr="008E4C14">
        <w:tc>
          <w:tcPr>
            <w:tcW w:w="1560" w:type="dxa"/>
          </w:tcPr>
          <w:p w14:paraId="5717F21D" w14:textId="77777777" w:rsidR="007A7298" w:rsidRPr="007A7298" w:rsidRDefault="007A7298" w:rsidP="005E3ABB">
            <w:pPr>
              <w:widowControl w:val="0"/>
              <w:tabs>
                <w:tab w:val="center" w:pos="4536"/>
                <w:tab w:val="right" w:pos="9072"/>
              </w:tabs>
              <w:spacing w:line="276" w:lineRule="auto"/>
              <w:rPr>
                <w:rFonts w:eastAsia="Calibri"/>
                <w:lang w:eastAsia="en-US"/>
              </w:rPr>
            </w:pPr>
            <w:r w:rsidRPr="007A7298">
              <w:rPr>
                <w:rFonts w:eastAsia="Calibri"/>
                <w:lang w:eastAsia="en-US"/>
              </w:rPr>
              <w:t>obilniny</w:t>
            </w:r>
          </w:p>
        </w:tc>
        <w:tc>
          <w:tcPr>
            <w:tcW w:w="1417" w:type="dxa"/>
          </w:tcPr>
          <w:p w14:paraId="4CB01F39"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zvýšení odolnosti rostlin</w:t>
            </w:r>
          </w:p>
        </w:tc>
        <w:tc>
          <w:tcPr>
            <w:tcW w:w="1418" w:type="dxa"/>
          </w:tcPr>
          <w:p w14:paraId="1BAA9BA3"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0,5-0,75 %   </w:t>
            </w:r>
          </w:p>
          <w:p w14:paraId="7B216C17"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(4-6 l/ha)</w:t>
            </w:r>
          </w:p>
        </w:tc>
        <w:tc>
          <w:tcPr>
            <w:tcW w:w="567" w:type="dxa"/>
          </w:tcPr>
          <w:p w14:paraId="4C3CB12E" w14:textId="77777777" w:rsidR="007A7298" w:rsidRPr="007A7298" w:rsidRDefault="007A7298" w:rsidP="005E3ABB">
            <w:pPr>
              <w:widowControl w:val="0"/>
              <w:spacing w:line="276" w:lineRule="auto"/>
              <w:jc w:val="center"/>
              <w:rPr>
                <w:rFonts w:eastAsia="Calibri"/>
                <w:lang w:eastAsia="en-US"/>
              </w:rPr>
            </w:pPr>
            <w:r w:rsidRPr="007A7298">
              <w:rPr>
                <w:rFonts w:eastAsia="Calibri"/>
                <w:lang w:eastAsia="en-US"/>
              </w:rPr>
              <w:t>–</w:t>
            </w:r>
          </w:p>
        </w:tc>
        <w:tc>
          <w:tcPr>
            <w:tcW w:w="2551" w:type="dxa"/>
          </w:tcPr>
          <w:p w14:paraId="19B06812" w14:textId="1BF1C09E" w:rsidR="007A7298" w:rsidRPr="007A7298" w:rsidRDefault="007A7298" w:rsidP="005E3ABB">
            <w:pPr>
              <w:widowControl w:val="0"/>
              <w:spacing w:line="276" w:lineRule="auto"/>
              <w:rPr>
                <w:rFonts w:eastAsia="Calibri"/>
                <w:lang w:eastAsia="en-US"/>
              </w:rPr>
            </w:pPr>
            <w:r w:rsidRPr="007A7298">
              <w:rPr>
                <w:rFonts w:eastAsia="Calibri"/>
                <w:lang w:eastAsia="en-US"/>
              </w:rPr>
              <w:t>2) mšice,</w:t>
            </w:r>
            <w:r w:rsidR="008E4C14">
              <w:rPr>
                <w:rFonts w:eastAsia="Calibri"/>
                <w:lang w:eastAsia="en-US"/>
              </w:rPr>
              <w:t xml:space="preserve"> </w:t>
            </w:r>
            <w:r w:rsidRPr="007A7298">
              <w:rPr>
                <w:rFonts w:eastAsia="Calibri"/>
                <w:lang w:eastAsia="en-US"/>
              </w:rPr>
              <w:t>při ohrožení porostů</w:t>
            </w:r>
          </w:p>
        </w:tc>
        <w:tc>
          <w:tcPr>
            <w:tcW w:w="1985" w:type="dxa"/>
          </w:tcPr>
          <w:p w14:paraId="1F952746" w14:textId="77777777" w:rsidR="007A7298" w:rsidRPr="007A7298" w:rsidRDefault="007A7298" w:rsidP="005E3ABB">
            <w:pPr>
              <w:widowControl w:val="0"/>
              <w:tabs>
                <w:tab w:val="left" w:pos="3402"/>
                <w:tab w:val="left" w:pos="6804"/>
              </w:tabs>
              <w:spacing w:line="276" w:lineRule="auto"/>
              <w:rPr>
                <w:rFonts w:eastAsia="Calibri"/>
                <w:lang w:eastAsia="en-US"/>
              </w:rPr>
            </w:pPr>
            <w:r w:rsidRPr="007A7298">
              <w:rPr>
                <w:rFonts w:eastAsia="Calibri"/>
                <w:lang w:eastAsia="en-US"/>
              </w:rPr>
              <w:t>5) venkovní prostory</w:t>
            </w:r>
          </w:p>
        </w:tc>
      </w:tr>
    </w:tbl>
    <w:p w14:paraId="692967DA" w14:textId="77777777" w:rsidR="007A7298" w:rsidRPr="007A7298" w:rsidRDefault="007A7298" w:rsidP="005E3ABB">
      <w:pPr>
        <w:widowControl w:val="0"/>
        <w:tabs>
          <w:tab w:val="left" w:pos="-426"/>
        </w:tabs>
        <w:autoSpaceDE w:val="0"/>
        <w:autoSpaceDN w:val="0"/>
        <w:adjustRightInd w:val="0"/>
        <w:spacing w:line="276" w:lineRule="auto"/>
        <w:ind w:right="-2"/>
        <w:jc w:val="both"/>
        <w:rPr>
          <w:rFonts w:eastAsia="Calibri"/>
          <w:bCs/>
          <w:iCs/>
          <w:lang w:eastAsia="en-US"/>
        </w:rPr>
      </w:pPr>
    </w:p>
    <w:p w14:paraId="74820F6D" w14:textId="77777777" w:rsidR="007A7298" w:rsidRPr="007A7298" w:rsidRDefault="007A7298" w:rsidP="005E3ABB">
      <w:pPr>
        <w:widowControl w:val="0"/>
        <w:tabs>
          <w:tab w:val="left" w:pos="-426"/>
        </w:tabs>
        <w:autoSpaceDE w:val="0"/>
        <w:autoSpaceDN w:val="0"/>
        <w:adjustRightInd w:val="0"/>
        <w:spacing w:line="276" w:lineRule="auto"/>
        <w:ind w:right="-2"/>
        <w:jc w:val="both"/>
        <w:rPr>
          <w:bCs/>
          <w:iCs/>
        </w:rPr>
      </w:pPr>
      <w:r w:rsidRPr="007A7298">
        <w:rPr>
          <w:bCs/>
          <w:iCs/>
        </w:rPr>
        <w:t>(–) – ochrannou lhůtu není nutné stanovit</w:t>
      </w:r>
    </w:p>
    <w:p w14:paraId="3C96C4C1" w14:textId="3D925721" w:rsidR="007A7298" w:rsidRDefault="007A7298" w:rsidP="005E3ABB">
      <w:pPr>
        <w:widowControl w:val="0"/>
        <w:tabs>
          <w:tab w:val="left" w:pos="-426"/>
        </w:tabs>
        <w:autoSpaceDE w:val="0"/>
        <w:autoSpaceDN w:val="0"/>
        <w:adjustRightInd w:val="0"/>
        <w:spacing w:line="276" w:lineRule="auto"/>
        <w:ind w:right="-2"/>
        <w:jc w:val="both"/>
        <w:rPr>
          <w:bCs/>
          <w:iCs/>
        </w:rPr>
      </w:pPr>
    </w:p>
    <w:p w14:paraId="32256C60" w14:textId="60BB5B1E" w:rsidR="008E4C14" w:rsidRDefault="008E4C14" w:rsidP="005E3ABB">
      <w:pPr>
        <w:widowControl w:val="0"/>
        <w:tabs>
          <w:tab w:val="left" w:pos="-426"/>
        </w:tabs>
        <w:autoSpaceDE w:val="0"/>
        <w:autoSpaceDN w:val="0"/>
        <w:adjustRightInd w:val="0"/>
        <w:spacing w:line="276" w:lineRule="auto"/>
        <w:ind w:right="-2"/>
        <w:jc w:val="both"/>
        <w:rPr>
          <w:bCs/>
          <w:iCs/>
        </w:rPr>
      </w:pPr>
    </w:p>
    <w:p w14:paraId="0EA3693D" w14:textId="2E090CBF" w:rsidR="008E4C14" w:rsidRDefault="008E4C14" w:rsidP="005E3ABB">
      <w:pPr>
        <w:widowControl w:val="0"/>
        <w:tabs>
          <w:tab w:val="left" w:pos="-426"/>
        </w:tabs>
        <w:autoSpaceDE w:val="0"/>
        <w:autoSpaceDN w:val="0"/>
        <w:adjustRightInd w:val="0"/>
        <w:spacing w:line="276" w:lineRule="auto"/>
        <w:ind w:right="-2"/>
        <w:jc w:val="both"/>
        <w:rPr>
          <w:bCs/>
          <w:iCs/>
        </w:rPr>
      </w:pPr>
    </w:p>
    <w:p w14:paraId="2C3ACF15" w14:textId="67272E58" w:rsidR="008E4C14" w:rsidRDefault="008E4C14" w:rsidP="005E3ABB">
      <w:pPr>
        <w:widowControl w:val="0"/>
        <w:tabs>
          <w:tab w:val="left" w:pos="-426"/>
        </w:tabs>
        <w:autoSpaceDE w:val="0"/>
        <w:autoSpaceDN w:val="0"/>
        <w:adjustRightInd w:val="0"/>
        <w:spacing w:line="276" w:lineRule="auto"/>
        <w:ind w:right="-2"/>
        <w:jc w:val="both"/>
        <w:rPr>
          <w:bCs/>
          <w:iCs/>
        </w:rPr>
      </w:pPr>
    </w:p>
    <w:p w14:paraId="6529DE60" w14:textId="77777777" w:rsidR="008E4C14" w:rsidRPr="007A7298" w:rsidRDefault="008E4C14" w:rsidP="005E3ABB">
      <w:pPr>
        <w:widowControl w:val="0"/>
        <w:tabs>
          <w:tab w:val="left" w:pos="-426"/>
        </w:tabs>
        <w:autoSpaceDE w:val="0"/>
        <w:autoSpaceDN w:val="0"/>
        <w:adjustRightInd w:val="0"/>
        <w:spacing w:line="276" w:lineRule="auto"/>
        <w:ind w:right="-2"/>
        <w:jc w:val="both"/>
        <w:rPr>
          <w:bCs/>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134"/>
        <w:gridCol w:w="2127"/>
        <w:gridCol w:w="1559"/>
      </w:tblGrid>
      <w:tr w:rsidR="007A7298" w:rsidRPr="007A7298" w14:paraId="1A39EED5" w14:textId="77777777" w:rsidTr="008E4C14">
        <w:tc>
          <w:tcPr>
            <w:tcW w:w="2977" w:type="dxa"/>
            <w:tcBorders>
              <w:top w:val="single" w:sz="4" w:space="0" w:color="auto"/>
              <w:left w:val="single" w:sz="4" w:space="0" w:color="auto"/>
              <w:bottom w:val="single" w:sz="4" w:space="0" w:color="auto"/>
              <w:right w:val="single" w:sz="4" w:space="0" w:color="auto"/>
            </w:tcBorders>
            <w:hideMark/>
          </w:tcPr>
          <w:p w14:paraId="7F06F933" w14:textId="77777777" w:rsidR="007A7298" w:rsidRPr="007A7298" w:rsidRDefault="007A7298" w:rsidP="005E3ABB">
            <w:pPr>
              <w:widowControl w:val="0"/>
              <w:spacing w:line="276" w:lineRule="auto"/>
              <w:rPr>
                <w:rFonts w:ascii="Calibri" w:hAnsi="Calibri"/>
              </w:rPr>
            </w:pPr>
            <w:r w:rsidRPr="007A7298">
              <w:rPr>
                <w:bCs/>
                <w:iCs/>
              </w:rPr>
              <w:lastRenderedPageBreak/>
              <w:t>Plodina, oblast použití</w:t>
            </w:r>
          </w:p>
        </w:tc>
        <w:tc>
          <w:tcPr>
            <w:tcW w:w="1559" w:type="dxa"/>
            <w:tcBorders>
              <w:top w:val="single" w:sz="4" w:space="0" w:color="auto"/>
              <w:left w:val="single" w:sz="4" w:space="0" w:color="auto"/>
              <w:bottom w:val="single" w:sz="4" w:space="0" w:color="auto"/>
              <w:right w:val="single" w:sz="4" w:space="0" w:color="auto"/>
            </w:tcBorders>
          </w:tcPr>
          <w:p w14:paraId="4993189B" w14:textId="77777777" w:rsidR="007A7298" w:rsidRPr="007A7298" w:rsidRDefault="007A7298" w:rsidP="005E3ABB">
            <w:pPr>
              <w:widowControl w:val="0"/>
              <w:spacing w:line="276" w:lineRule="auto"/>
              <w:rPr>
                <w:bCs/>
                <w:iCs/>
              </w:rPr>
            </w:pPr>
            <w:r w:rsidRPr="007A7298">
              <w:rPr>
                <w:bCs/>
                <w:iCs/>
              </w:rPr>
              <w:t>Dávka vody</w:t>
            </w:r>
          </w:p>
        </w:tc>
        <w:tc>
          <w:tcPr>
            <w:tcW w:w="1134" w:type="dxa"/>
            <w:tcBorders>
              <w:top w:val="single" w:sz="4" w:space="0" w:color="auto"/>
              <w:left w:val="single" w:sz="4" w:space="0" w:color="auto"/>
              <w:bottom w:val="single" w:sz="4" w:space="0" w:color="auto"/>
              <w:right w:val="single" w:sz="4" w:space="0" w:color="auto"/>
            </w:tcBorders>
            <w:hideMark/>
          </w:tcPr>
          <w:p w14:paraId="2B23CE8C" w14:textId="77777777" w:rsidR="007A7298" w:rsidRPr="007A7298" w:rsidRDefault="007A7298" w:rsidP="005E3ABB">
            <w:pPr>
              <w:widowControl w:val="0"/>
              <w:spacing w:line="276" w:lineRule="auto"/>
            </w:pPr>
            <w:r w:rsidRPr="007A7298">
              <w:rPr>
                <w:bCs/>
                <w:iCs/>
              </w:rPr>
              <w:t>Způsob aplikace</w:t>
            </w:r>
          </w:p>
        </w:tc>
        <w:tc>
          <w:tcPr>
            <w:tcW w:w="2127" w:type="dxa"/>
            <w:tcBorders>
              <w:top w:val="single" w:sz="4" w:space="0" w:color="auto"/>
              <w:left w:val="single" w:sz="4" w:space="0" w:color="auto"/>
              <w:bottom w:val="single" w:sz="4" w:space="0" w:color="auto"/>
              <w:right w:val="single" w:sz="4" w:space="0" w:color="auto"/>
            </w:tcBorders>
            <w:hideMark/>
          </w:tcPr>
          <w:p w14:paraId="17B79B57" w14:textId="5D4D6E3E" w:rsidR="007A7298" w:rsidRPr="007A7298" w:rsidRDefault="007A7298" w:rsidP="005E3ABB">
            <w:pPr>
              <w:widowControl w:val="0"/>
              <w:spacing w:line="276" w:lineRule="auto"/>
            </w:pPr>
            <w:r w:rsidRPr="007A7298">
              <w:rPr>
                <w:rFonts w:eastAsia="Calibri"/>
                <w:lang w:eastAsia="en-US"/>
              </w:rPr>
              <w:t>Max. počet aplikací v</w:t>
            </w:r>
            <w:r w:rsidR="008E4C14">
              <w:rPr>
                <w:rFonts w:eastAsia="Calibri"/>
                <w:lang w:eastAsia="en-US"/>
              </w:rPr>
              <w:t xml:space="preserve"> </w:t>
            </w:r>
            <w:r w:rsidRPr="007A7298">
              <w:rPr>
                <w:rFonts w:eastAsia="Calibri"/>
                <w:lang w:eastAsia="en-US"/>
              </w:rPr>
              <w:t>plodině</w:t>
            </w:r>
          </w:p>
        </w:tc>
        <w:tc>
          <w:tcPr>
            <w:tcW w:w="1559" w:type="dxa"/>
            <w:tcBorders>
              <w:top w:val="single" w:sz="4" w:space="0" w:color="auto"/>
              <w:left w:val="single" w:sz="4" w:space="0" w:color="auto"/>
              <w:bottom w:val="single" w:sz="4" w:space="0" w:color="auto"/>
              <w:right w:val="single" w:sz="4" w:space="0" w:color="auto"/>
            </w:tcBorders>
          </w:tcPr>
          <w:p w14:paraId="79CF2135" w14:textId="1245051C" w:rsidR="007A7298" w:rsidRPr="007A7298" w:rsidRDefault="007A7298" w:rsidP="005E3ABB">
            <w:pPr>
              <w:widowControl w:val="0"/>
              <w:spacing w:line="276" w:lineRule="auto"/>
              <w:rPr>
                <w:rFonts w:eastAsia="Calibri"/>
                <w:lang w:eastAsia="en-US"/>
              </w:rPr>
            </w:pPr>
            <w:r w:rsidRPr="007A7298">
              <w:rPr>
                <w:rFonts w:eastAsia="Calibri"/>
                <w:lang w:eastAsia="en-US"/>
              </w:rPr>
              <w:t>Interval mezi aplikacemi</w:t>
            </w:r>
          </w:p>
        </w:tc>
      </w:tr>
      <w:tr w:rsidR="007A7298" w:rsidRPr="007A7298" w14:paraId="536B2285" w14:textId="77777777" w:rsidTr="008E4C14">
        <w:tc>
          <w:tcPr>
            <w:tcW w:w="2977" w:type="dxa"/>
            <w:tcBorders>
              <w:top w:val="single" w:sz="4" w:space="0" w:color="auto"/>
              <w:left w:val="single" w:sz="4" w:space="0" w:color="auto"/>
              <w:bottom w:val="single" w:sz="4" w:space="0" w:color="auto"/>
              <w:right w:val="single" w:sz="4" w:space="0" w:color="auto"/>
            </w:tcBorders>
            <w:hideMark/>
          </w:tcPr>
          <w:p w14:paraId="3B8C2F88" w14:textId="77777777" w:rsidR="007A7298" w:rsidRPr="007A7298" w:rsidRDefault="007A7298" w:rsidP="005E3ABB">
            <w:pPr>
              <w:widowControl w:val="0"/>
              <w:spacing w:line="276" w:lineRule="auto"/>
            </w:pPr>
            <w:r w:rsidRPr="007A7298">
              <w:rPr>
                <w:rFonts w:eastAsia="Calibri"/>
                <w:lang w:eastAsia="en-US"/>
              </w:rPr>
              <w:t>okrasné rostliny, ovocné dřeviny, bobuloviny, réva, angrešt, rybíz, zelenina</w:t>
            </w:r>
          </w:p>
        </w:tc>
        <w:tc>
          <w:tcPr>
            <w:tcW w:w="1559" w:type="dxa"/>
            <w:tcBorders>
              <w:top w:val="single" w:sz="4" w:space="0" w:color="auto"/>
              <w:left w:val="single" w:sz="4" w:space="0" w:color="auto"/>
              <w:bottom w:val="single" w:sz="4" w:space="0" w:color="auto"/>
              <w:right w:val="single" w:sz="4" w:space="0" w:color="auto"/>
            </w:tcBorders>
          </w:tcPr>
          <w:p w14:paraId="0C083932"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500-1000 l/ha</w:t>
            </w:r>
          </w:p>
        </w:tc>
        <w:tc>
          <w:tcPr>
            <w:tcW w:w="1134" w:type="dxa"/>
            <w:tcBorders>
              <w:top w:val="single" w:sz="4" w:space="0" w:color="auto"/>
              <w:left w:val="single" w:sz="4" w:space="0" w:color="auto"/>
              <w:bottom w:val="single" w:sz="4" w:space="0" w:color="auto"/>
              <w:right w:val="single" w:sz="4" w:space="0" w:color="auto"/>
            </w:tcBorders>
            <w:hideMark/>
          </w:tcPr>
          <w:p w14:paraId="3286DCE6" w14:textId="77777777" w:rsidR="007A7298" w:rsidRPr="007A7298" w:rsidRDefault="007A7298" w:rsidP="005E3ABB">
            <w:pPr>
              <w:widowControl w:val="0"/>
              <w:spacing w:line="276" w:lineRule="auto"/>
            </w:pPr>
            <w:r w:rsidRPr="007A7298">
              <w:rPr>
                <w:rFonts w:eastAsia="Calibri"/>
                <w:lang w:eastAsia="en-US"/>
              </w:rPr>
              <w:t>postřik, rosení</w:t>
            </w:r>
          </w:p>
        </w:tc>
        <w:tc>
          <w:tcPr>
            <w:tcW w:w="2127" w:type="dxa"/>
            <w:tcBorders>
              <w:top w:val="single" w:sz="4" w:space="0" w:color="auto"/>
              <w:left w:val="single" w:sz="4" w:space="0" w:color="auto"/>
              <w:bottom w:val="single" w:sz="4" w:space="0" w:color="auto"/>
              <w:right w:val="single" w:sz="4" w:space="0" w:color="auto"/>
            </w:tcBorders>
            <w:hideMark/>
          </w:tcPr>
          <w:p w14:paraId="7AD5440F" w14:textId="77777777" w:rsidR="007A7298" w:rsidRPr="007A7298" w:rsidRDefault="007A7298" w:rsidP="005E3ABB">
            <w:pPr>
              <w:widowControl w:val="0"/>
              <w:spacing w:line="276" w:lineRule="auto"/>
            </w:pPr>
            <w:r w:rsidRPr="007A7298">
              <w:rPr>
                <w:rFonts w:eastAsia="Calibri"/>
                <w:lang w:eastAsia="en-US"/>
              </w:rPr>
              <w:t>není omezen</w:t>
            </w:r>
          </w:p>
        </w:tc>
        <w:tc>
          <w:tcPr>
            <w:tcW w:w="1559" w:type="dxa"/>
            <w:tcBorders>
              <w:top w:val="single" w:sz="4" w:space="0" w:color="auto"/>
              <w:left w:val="single" w:sz="4" w:space="0" w:color="auto"/>
              <w:bottom w:val="single" w:sz="4" w:space="0" w:color="auto"/>
              <w:right w:val="single" w:sz="4" w:space="0" w:color="auto"/>
            </w:tcBorders>
          </w:tcPr>
          <w:p w14:paraId="62A0F1DA" w14:textId="5C757C29" w:rsidR="007A7298" w:rsidRPr="007A7298" w:rsidRDefault="007A7298" w:rsidP="005E3ABB">
            <w:pPr>
              <w:widowControl w:val="0"/>
              <w:spacing w:line="276" w:lineRule="auto"/>
              <w:rPr>
                <w:rFonts w:eastAsia="Calibri"/>
                <w:lang w:eastAsia="en-US"/>
              </w:rPr>
            </w:pPr>
            <w:r w:rsidRPr="007A7298">
              <w:rPr>
                <w:rFonts w:eastAsia="Calibri"/>
                <w:lang w:eastAsia="en-US"/>
              </w:rPr>
              <w:t xml:space="preserve">7–14 dnů </w:t>
            </w:r>
          </w:p>
        </w:tc>
      </w:tr>
      <w:tr w:rsidR="007A7298" w:rsidRPr="007A7298" w14:paraId="33420A4E" w14:textId="77777777" w:rsidTr="008E4C14">
        <w:tc>
          <w:tcPr>
            <w:tcW w:w="2977" w:type="dxa"/>
            <w:tcBorders>
              <w:top w:val="single" w:sz="4" w:space="0" w:color="auto"/>
              <w:left w:val="single" w:sz="4" w:space="0" w:color="auto"/>
              <w:bottom w:val="single" w:sz="4" w:space="0" w:color="auto"/>
              <w:right w:val="single" w:sz="4" w:space="0" w:color="auto"/>
            </w:tcBorders>
          </w:tcPr>
          <w:p w14:paraId="47705AE3" w14:textId="67484A07" w:rsidR="007A7298" w:rsidRPr="007A7298" w:rsidRDefault="007A7298" w:rsidP="005E3ABB">
            <w:pPr>
              <w:widowControl w:val="0"/>
              <w:tabs>
                <w:tab w:val="center" w:pos="4536"/>
                <w:tab w:val="right" w:pos="9072"/>
              </w:tabs>
              <w:spacing w:line="276" w:lineRule="auto"/>
              <w:ind w:right="119"/>
              <w:rPr>
                <w:rFonts w:eastAsia="Calibri"/>
                <w:lang w:eastAsia="en-US"/>
              </w:rPr>
            </w:pPr>
            <w:r w:rsidRPr="007A7298">
              <w:rPr>
                <w:rFonts w:eastAsia="Calibri"/>
                <w:lang w:eastAsia="en-US"/>
              </w:rPr>
              <w:t>ovocné dřeviny, okrasné dřeviny, bobuloviny, réva</w:t>
            </w:r>
          </w:p>
        </w:tc>
        <w:tc>
          <w:tcPr>
            <w:tcW w:w="1559" w:type="dxa"/>
            <w:tcBorders>
              <w:top w:val="single" w:sz="4" w:space="0" w:color="auto"/>
              <w:left w:val="single" w:sz="4" w:space="0" w:color="auto"/>
              <w:bottom w:val="single" w:sz="4" w:space="0" w:color="auto"/>
              <w:right w:val="single" w:sz="4" w:space="0" w:color="auto"/>
            </w:tcBorders>
          </w:tcPr>
          <w:p w14:paraId="3C5B8A63"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500-1000 l/ha</w:t>
            </w:r>
          </w:p>
        </w:tc>
        <w:tc>
          <w:tcPr>
            <w:tcW w:w="1134" w:type="dxa"/>
            <w:tcBorders>
              <w:top w:val="single" w:sz="4" w:space="0" w:color="auto"/>
              <w:left w:val="single" w:sz="4" w:space="0" w:color="auto"/>
              <w:bottom w:val="single" w:sz="4" w:space="0" w:color="auto"/>
              <w:right w:val="single" w:sz="4" w:space="0" w:color="auto"/>
            </w:tcBorders>
          </w:tcPr>
          <w:p w14:paraId="1ED8BC3A"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postřik, rosení</w:t>
            </w:r>
          </w:p>
        </w:tc>
        <w:tc>
          <w:tcPr>
            <w:tcW w:w="2127" w:type="dxa"/>
            <w:tcBorders>
              <w:top w:val="single" w:sz="4" w:space="0" w:color="auto"/>
              <w:left w:val="single" w:sz="4" w:space="0" w:color="auto"/>
              <w:bottom w:val="single" w:sz="4" w:space="0" w:color="auto"/>
              <w:right w:val="single" w:sz="4" w:space="0" w:color="auto"/>
            </w:tcBorders>
          </w:tcPr>
          <w:p w14:paraId="7BB9C2C0" w14:textId="3C5F125A" w:rsidR="007A7298" w:rsidRPr="007A7298" w:rsidRDefault="007A7298" w:rsidP="005E3ABB">
            <w:pPr>
              <w:widowControl w:val="0"/>
              <w:spacing w:line="276" w:lineRule="auto"/>
              <w:rPr>
                <w:rFonts w:eastAsia="Calibri"/>
                <w:lang w:eastAsia="en-US"/>
              </w:rPr>
            </w:pPr>
            <w:r w:rsidRPr="007A7298">
              <w:rPr>
                <w:rFonts w:eastAsia="Calibri"/>
                <w:lang w:eastAsia="en-US"/>
              </w:rPr>
              <w:t>1x za rok na</w:t>
            </w:r>
            <w:r w:rsidR="008E4C14">
              <w:rPr>
                <w:rFonts w:eastAsia="Calibri"/>
                <w:lang w:eastAsia="en-US"/>
              </w:rPr>
              <w:t xml:space="preserve"> </w:t>
            </w:r>
            <w:r w:rsidRPr="007A7298">
              <w:rPr>
                <w:rFonts w:eastAsia="Calibri"/>
                <w:lang w:eastAsia="en-US"/>
              </w:rPr>
              <w:t>přezimující škůdce</w:t>
            </w:r>
          </w:p>
        </w:tc>
        <w:tc>
          <w:tcPr>
            <w:tcW w:w="1559" w:type="dxa"/>
            <w:tcBorders>
              <w:top w:val="single" w:sz="4" w:space="0" w:color="auto"/>
              <w:left w:val="single" w:sz="4" w:space="0" w:color="auto"/>
              <w:bottom w:val="single" w:sz="4" w:space="0" w:color="auto"/>
              <w:right w:val="single" w:sz="4" w:space="0" w:color="auto"/>
            </w:tcBorders>
          </w:tcPr>
          <w:p w14:paraId="20713D1B" w14:textId="77777777" w:rsidR="007A7298" w:rsidRPr="007A7298" w:rsidRDefault="007A7298" w:rsidP="005E3ABB">
            <w:pPr>
              <w:widowControl w:val="0"/>
              <w:spacing w:line="276" w:lineRule="auto"/>
              <w:rPr>
                <w:rFonts w:eastAsia="Calibri"/>
                <w:lang w:eastAsia="en-US"/>
              </w:rPr>
            </w:pPr>
          </w:p>
        </w:tc>
      </w:tr>
      <w:tr w:rsidR="007A7298" w:rsidRPr="007A7298" w14:paraId="5AB7CD7F" w14:textId="77777777" w:rsidTr="008E4C14">
        <w:tc>
          <w:tcPr>
            <w:tcW w:w="2977" w:type="dxa"/>
            <w:tcBorders>
              <w:top w:val="single" w:sz="4" w:space="0" w:color="auto"/>
              <w:left w:val="single" w:sz="4" w:space="0" w:color="auto"/>
              <w:bottom w:val="single" w:sz="4" w:space="0" w:color="auto"/>
              <w:right w:val="single" w:sz="4" w:space="0" w:color="auto"/>
            </w:tcBorders>
          </w:tcPr>
          <w:p w14:paraId="07920F7B" w14:textId="77777777" w:rsidR="007A7298" w:rsidRPr="007A7298" w:rsidRDefault="007A7298" w:rsidP="005E3ABB">
            <w:pPr>
              <w:widowControl w:val="0"/>
              <w:tabs>
                <w:tab w:val="center" w:pos="4536"/>
                <w:tab w:val="right" w:pos="9072"/>
              </w:tabs>
              <w:spacing w:line="276" w:lineRule="auto"/>
              <w:ind w:right="119"/>
              <w:rPr>
                <w:rFonts w:eastAsia="Calibri"/>
                <w:lang w:eastAsia="en-US"/>
              </w:rPr>
            </w:pPr>
            <w:r w:rsidRPr="007A7298">
              <w:rPr>
                <w:rFonts w:eastAsia="Calibri"/>
                <w:lang w:eastAsia="en-US"/>
              </w:rPr>
              <w:t>chmel</w:t>
            </w:r>
          </w:p>
        </w:tc>
        <w:tc>
          <w:tcPr>
            <w:tcW w:w="1559" w:type="dxa"/>
            <w:tcBorders>
              <w:top w:val="single" w:sz="4" w:space="0" w:color="auto"/>
              <w:left w:val="single" w:sz="4" w:space="0" w:color="auto"/>
              <w:bottom w:val="single" w:sz="4" w:space="0" w:color="auto"/>
              <w:right w:val="single" w:sz="4" w:space="0" w:color="auto"/>
            </w:tcBorders>
          </w:tcPr>
          <w:p w14:paraId="09689D8E"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500-2000 l/ha</w:t>
            </w:r>
          </w:p>
        </w:tc>
        <w:tc>
          <w:tcPr>
            <w:tcW w:w="1134" w:type="dxa"/>
            <w:tcBorders>
              <w:top w:val="single" w:sz="4" w:space="0" w:color="auto"/>
              <w:left w:val="single" w:sz="4" w:space="0" w:color="auto"/>
              <w:bottom w:val="single" w:sz="4" w:space="0" w:color="auto"/>
              <w:right w:val="single" w:sz="4" w:space="0" w:color="auto"/>
            </w:tcBorders>
          </w:tcPr>
          <w:p w14:paraId="0D710916"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postřik, rosení</w:t>
            </w:r>
          </w:p>
        </w:tc>
        <w:tc>
          <w:tcPr>
            <w:tcW w:w="2127" w:type="dxa"/>
            <w:tcBorders>
              <w:top w:val="single" w:sz="4" w:space="0" w:color="auto"/>
              <w:left w:val="single" w:sz="4" w:space="0" w:color="auto"/>
              <w:bottom w:val="single" w:sz="4" w:space="0" w:color="auto"/>
              <w:right w:val="single" w:sz="4" w:space="0" w:color="auto"/>
            </w:tcBorders>
          </w:tcPr>
          <w:p w14:paraId="447642D2"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není omezen</w:t>
            </w:r>
          </w:p>
        </w:tc>
        <w:tc>
          <w:tcPr>
            <w:tcW w:w="1559" w:type="dxa"/>
            <w:tcBorders>
              <w:top w:val="single" w:sz="4" w:space="0" w:color="auto"/>
              <w:left w:val="single" w:sz="4" w:space="0" w:color="auto"/>
              <w:bottom w:val="single" w:sz="4" w:space="0" w:color="auto"/>
              <w:right w:val="single" w:sz="4" w:space="0" w:color="auto"/>
            </w:tcBorders>
          </w:tcPr>
          <w:p w14:paraId="07EE441D" w14:textId="5E7A5B11" w:rsidR="007A7298" w:rsidRPr="007A7298" w:rsidRDefault="007A7298" w:rsidP="005E3ABB">
            <w:pPr>
              <w:widowControl w:val="0"/>
              <w:spacing w:line="276" w:lineRule="auto"/>
              <w:rPr>
                <w:rFonts w:eastAsia="Calibri"/>
                <w:lang w:eastAsia="en-US"/>
              </w:rPr>
            </w:pPr>
            <w:r w:rsidRPr="007A7298">
              <w:rPr>
                <w:rFonts w:eastAsia="Calibri"/>
                <w:lang w:eastAsia="en-US"/>
              </w:rPr>
              <w:t>7–14 dnů</w:t>
            </w:r>
          </w:p>
        </w:tc>
      </w:tr>
      <w:tr w:rsidR="007A7298" w:rsidRPr="007A7298" w14:paraId="03ED5458" w14:textId="77777777" w:rsidTr="008E4C14">
        <w:tc>
          <w:tcPr>
            <w:tcW w:w="2977" w:type="dxa"/>
            <w:tcBorders>
              <w:top w:val="single" w:sz="4" w:space="0" w:color="auto"/>
              <w:left w:val="single" w:sz="4" w:space="0" w:color="auto"/>
              <w:bottom w:val="single" w:sz="4" w:space="0" w:color="auto"/>
              <w:right w:val="single" w:sz="4" w:space="0" w:color="auto"/>
            </w:tcBorders>
          </w:tcPr>
          <w:p w14:paraId="58536D7B" w14:textId="77777777" w:rsidR="007A7298" w:rsidRPr="007A7298" w:rsidRDefault="007A7298" w:rsidP="005E3ABB">
            <w:pPr>
              <w:widowControl w:val="0"/>
              <w:tabs>
                <w:tab w:val="center" w:pos="4536"/>
                <w:tab w:val="right" w:pos="9072"/>
              </w:tabs>
              <w:spacing w:line="276" w:lineRule="auto"/>
              <w:ind w:right="119"/>
              <w:rPr>
                <w:rFonts w:eastAsia="Calibri"/>
                <w:lang w:eastAsia="en-US"/>
              </w:rPr>
            </w:pPr>
            <w:r w:rsidRPr="007A7298">
              <w:rPr>
                <w:rFonts w:eastAsia="Calibri"/>
                <w:lang w:eastAsia="en-US"/>
              </w:rPr>
              <w:t>obilniny</w:t>
            </w:r>
          </w:p>
        </w:tc>
        <w:tc>
          <w:tcPr>
            <w:tcW w:w="1559" w:type="dxa"/>
            <w:tcBorders>
              <w:top w:val="single" w:sz="4" w:space="0" w:color="auto"/>
              <w:left w:val="single" w:sz="4" w:space="0" w:color="auto"/>
              <w:bottom w:val="single" w:sz="4" w:space="0" w:color="auto"/>
              <w:right w:val="single" w:sz="4" w:space="0" w:color="auto"/>
            </w:tcBorders>
          </w:tcPr>
          <w:p w14:paraId="139BFA8D"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500-800 l/ha</w:t>
            </w:r>
          </w:p>
        </w:tc>
        <w:tc>
          <w:tcPr>
            <w:tcW w:w="1134" w:type="dxa"/>
            <w:tcBorders>
              <w:top w:val="single" w:sz="4" w:space="0" w:color="auto"/>
              <w:left w:val="single" w:sz="4" w:space="0" w:color="auto"/>
              <w:bottom w:val="single" w:sz="4" w:space="0" w:color="auto"/>
              <w:right w:val="single" w:sz="4" w:space="0" w:color="auto"/>
            </w:tcBorders>
          </w:tcPr>
          <w:p w14:paraId="61E7B828"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postřik</w:t>
            </w:r>
          </w:p>
        </w:tc>
        <w:tc>
          <w:tcPr>
            <w:tcW w:w="2127" w:type="dxa"/>
            <w:tcBorders>
              <w:top w:val="single" w:sz="4" w:space="0" w:color="auto"/>
              <w:left w:val="single" w:sz="4" w:space="0" w:color="auto"/>
              <w:bottom w:val="single" w:sz="4" w:space="0" w:color="auto"/>
              <w:right w:val="single" w:sz="4" w:space="0" w:color="auto"/>
            </w:tcBorders>
          </w:tcPr>
          <w:p w14:paraId="1190B492" w14:textId="77777777" w:rsidR="007A7298" w:rsidRPr="007A7298" w:rsidRDefault="007A7298" w:rsidP="005E3ABB">
            <w:pPr>
              <w:widowControl w:val="0"/>
              <w:spacing w:line="276" w:lineRule="auto"/>
              <w:rPr>
                <w:rFonts w:eastAsia="Calibri"/>
                <w:lang w:eastAsia="en-US"/>
              </w:rPr>
            </w:pPr>
            <w:r w:rsidRPr="007A7298">
              <w:rPr>
                <w:rFonts w:eastAsia="Calibri"/>
                <w:lang w:eastAsia="en-US"/>
              </w:rPr>
              <w:t>není omezen</w:t>
            </w:r>
          </w:p>
        </w:tc>
        <w:tc>
          <w:tcPr>
            <w:tcW w:w="1559" w:type="dxa"/>
            <w:tcBorders>
              <w:top w:val="single" w:sz="4" w:space="0" w:color="auto"/>
              <w:left w:val="single" w:sz="4" w:space="0" w:color="auto"/>
              <w:bottom w:val="single" w:sz="4" w:space="0" w:color="auto"/>
              <w:right w:val="single" w:sz="4" w:space="0" w:color="auto"/>
            </w:tcBorders>
          </w:tcPr>
          <w:p w14:paraId="776BF6F0" w14:textId="2091318F" w:rsidR="007A7298" w:rsidRPr="007A7298" w:rsidRDefault="007A7298" w:rsidP="005E3ABB">
            <w:pPr>
              <w:widowControl w:val="0"/>
              <w:spacing w:line="276" w:lineRule="auto"/>
              <w:rPr>
                <w:rFonts w:eastAsia="Calibri"/>
                <w:lang w:eastAsia="en-US"/>
              </w:rPr>
            </w:pPr>
            <w:r w:rsidRPr="007A7298">
              <w:rPr>
                <w:rFonts w:eastAsia="Calibri"/>
                <w:lang w:eastAsia="en-US"/>
              </w:rPr>
              <w:t>7–14 dnů</w:t>
            </w:r>
          </w:p>
        </w:tc>
      </w:tr>
    </w:tbl>
    <w:p w14:paraId="42C970E3" w14:textId="77777777" w:rsidR="007A7298" w:rsidRPr="007A7298" w:rsidRDefault="007A7298" w:rsidP="005E3ABB">
      <w:pPr>
        <w:widowControl w:val="0"/>
        <w:tabs>
          <w:tab w:val="left" w:pos="-426"/>
        </w:tabs>
        <w:autoSpaceDE w:val="0"/>
        <w:autoSpaceDN w:val="0"/>
        <w:adjustRightInd w:val="0"/>
        <w:spacing w:line="276" w:lineRule="auto"/>
        <w:ind w:right="-2"/>
        <w:jc w:val="both"/>
        <w:rPr>
          <w:rFonts w:eastAsia="Calibri"/>
          <w:bCs/>
          <w:iCs/>
          <w:lang w:eastAsia="en-US"/>
        </w:rPr>
      </w:pPr>
    </w:p>
    <w:p w14:paraId="44FC81CA" w14:textId="77777777" w:rsidR="007A7298" w:rsidRPr="007A7298" w:rsidRDefault="007A7298" w:rsidP="005E3ABB">
      <w:pPr>
        <w:widowControl w:val="0"/>
        <w:tabs>
          <w:tab w:val="left" w:pos="3402"/>
          <w:tab w:val="left" w:pos="6804"/>
        </w:tabs>
        <w:spacing w:line="276" w:lineRule="auto"/>
        <w:jc w:val="both"/>
        <w:rPr>
          <w:rFonts w:eastAsia="Calibri"/>
          <w:bCs/>
          <w:lang w:eastAsia="en-US"/>
        </w:rPr>
      </w:pPr>
      <w:r w:rsidRPr="007A7298">
        <w:rPr>
          <w:rFonts w:eastAsia="Calibri"/>
          <w:bCs/>
          <w:lang w:eastAsia="en-US"/>
        </w:rPr>
        <w:t>Nižší koncentrace aplikační kapaliny v rámci uvedeného rozmezí jsou vhodné pro mladší rostliny, vyšší koncentrace pro starší rostliny a při vyšším napadení rostlin škodlivými organismy. Pomocný prostředek se nedoporučuje používat na velmi mladé rostliny.</w:t>
      </w:r>
    </w:p>
    <w:p w14:paraId="260C0D9B" w14:textId="77777777" w:rsidR="007A7298" w:rsidRPr="007A7298" w:rsidRDefault="007A7298" w:rsidP="005E3ABB">
      <w:pPr>
        <w:widowControl w:val="0"/>
        <w:tabs>
          <w:tab w:val="left" w:pos="3402"/>
          <w:tab w:val="left" w:pos="6804"/>
        </w:tabs>
        <w:spacing w:line="276" w:lineRule="auto"/>
        <w:jc w:val="both"/>
        <w:rPr>
          <w:rFonts w:eastAsia="Calibri"/>
          <w:bCs/>
          <w:lang w:eastAsia="en-US"/>
        </w:rPr>
      </w:pPr>
    </w:p>
    <w:p w14:paraId="3772CA60" w14:textId="77777777" w:rsidR="007A7298" w:rsidRPr="007A7298" w:rsidRDefault="007A7298" w:rsidP="005E3ABB">
      <w:pPr>
        <w:widowControl w:val="0"/>
        <w:tabs>
          <w:tab w:val="left" w:pos="3402"/>
          <w:tab w:val="left" w:pos="6804"/>
        </w:tabs>
        <w:spacing w:line="276" w:lineRule="auto"/>
        <w:jc w:val="both"/>
        <w:rPr>
          <w:rFonts w:eastAsia="Calibri"/>
          <w:bCs/>
          <w:lang w:eastAsia="en-US"/>
        </w:rPr>
      </w:pPr>
      <w:bookmarkStart w:id="8" w:name="_Hlk66703787"/>
      <w:r w:rsidRPr="007A7298">
        <w:rPr>
          <w:rFonts w:eastAsia="Calibri"/>
          <w:bCs/>
          <w:lang w:eastAsia="en-US"/>
        </w:rPr>
        <w:t xml:space="preserve">Před ošetřením okrasných rostlin ověřte citlivost na menším počtu rostlin nebo na menší ploše. </w:t>
      </w:r>
    </w:p>
    <w:p w14:paraId="49CAA143" w14:textId="77777777" w:rsidR="007A7298" w:rsidRPr="008E4C14" w:rsidRDefault="007A7298" w:rsidP="005E3ABB">
      <w:pPr>
        <w:widowControl w:val="0"/>
        <w:tabs>
          <w:tab w:val="left" w:pos="3402"/>
          <w:tab w:val="left" w:pos="6804"/>
        </w:tabs>
        <w:spacing w:line="276" w:lineRule="auto"/>
        <w:jc w:val="both"/>
        <w:rPr>
          <w:rFonts w:eastAsia="Calibri"/>
          <w:bCs/>
          <w:lang w:eastAsia="en-US"/>
        </w:rPr>
      </w:pPr>
    </w:p>
    <w:p w14:paraId="7D995FC0" w14:textId="77777777" w:rsidR="007A7298" w:rsidRPr="007A7298" w:rsidRDefault="007A7298" w:rsidP="005E3ABB">
      <w:pPr>
        <w:widowControl w:val="0"/>
        <w:tabs>
          <w:tab w:val="left" w:pos="3402"/>
          <w:tab w:val="left" w:pos="6804"/>
        </w:tabs>
        <w:spacing w:line="276" w:lineRule="auto"/>
        <w:jc w:val="both"/>
        <w:rPr>
          <w:rFonts w:eastAsia="Calibri"/>
          <w:bCs/>
          <w:lang w:eastAsia="en-US"/>
        </w:rPr>
      </w:pPr>
      <w:r w:rsidRPr="007A7298">
        <w:rPr>
          <w:rFonts w:eastAsia="Calibri"/>
          <w:bCs/>
          <w:lang w:eastAsia="en-US"/>
        </w:rPr>
        <w:t>Pokud snižujeme dávku aplikační kapaliny v rámci doporučovaného rozmezí, snižujeme úměrně dávku pomocného prostředku na jednotku ošetřené plochy tak, aby byla zachována koncentrace.</w:t>
      </w:r>
      <w:bookmarkEnd w:id="8"/>
    </w:p>
    <w:p w14:paraId="64FE889A" w14:textId="77777777" w:rsidR="00DD53EA" w:rsidRDefault="00DD53EA" w:rsidP="005E3ABB">
      <w:pPr>
        <w:widowControl w:val="0"/>
        <w:tabs>
          <w:tab w:val="left" w:pos="1560"/>
        </w:tabs>
        <w:spacing w:line="276" w:lineRule="auto"/>
        <w:ind w:left="2835" w:hanging="2835"/>
        <w:rPr>
          <w:iCs/>
          <w:snapToGrid w:val="0"/>
        </w:rPr>
      </w:pPr>
    </w:p>
    <w:p w14:paraId="1F44BD08" w14:textId="3307A393" w:rsidR="00107311" w:rsidRDefault="00107311" w:rsidP="005E3ABB">
      <w:pPr>
        <w:widowControl w:val="0"/>
        <w:tabs>
          <w:tab w:val="left" w:pos="1560"/>
        </w:tabs>
        <w:spacing w:line="276" w:lineRule="auto"/>
        <w:ind w:left="2835" w:hanging="2835"/>
        <w:rPr>
          <w:iCs/>
          <w:snapToGrid w:val="0"/>
        </w:rPr>
      </w:pPr>
    </w:p>
    <w:p w14:paraId="744665C3" w14:textId="1B7D63E8" w:rsidR="00293D9B" w:rsidRPr="00530451" w:rsidRDefault="00293D9B" w:rsidP="005E3ABB">
      <w:pPr>
        <w:widowControl w:val="0"/>
        <w:spacing w:line="276" w:lineRule="auto"/>
        <w:jc w:val="both"/>
        <w:rPr>
          <w:b/>
          <w:bCs/>
          <w:u w:val="single"/>
        </w:rPr>
      </w:pPr>
      <w:r w:rsidRPr="00530451">
        <w:rPr>
          <w:b/>
          <w:bCs/>
          <w:u w:val="single"/>
        </w:rPr>
        <w:t xml:space="preserve">5. ROZŠÍŘENÉ POUŽITÍ POVOLENÉHO PŘÍPRAVKU NEBO ZMĚNA V ROZŠÍŘENÉM POUŽITÍ PŘÍPRAVKU tzv. „minority“ (= menšinová použití) </w:t>
      </w:r>
    </w:p>
    <w:p w14:paraId="4BBAE360" w14:textId="77777777" w:rsidR="00293D9B" w:rsidRPr="00530451" w:rsidRDefault="00293D9B" w:rsidP="005E3ABB">
      <w:pPr>
        <w:widowControl w:val="0"/>
        <w:spacing w:line="276" w:lineRule="auto"/>
        <w:rPr>
          <w:b/>
          <w:bCs/>
          <w:u w:val="single"/>
        </w:rPr>
      </w:pPr>
    </w:p>
    <w:p w14:paraId="5BB1A554" w14:textId="77777777" w:rsidR="0005251F" w:rsidRPr="00530451" w:rsidRDefault="003C0FCD" w:rsidP="005E3ABB">
      <w:pPr>
        <w:widowControl w:val="0"/>
        <w:spacing w:line="276" w:lineRule="auto"/>
        <w:ind w:left="720"/>
        <w:contextualSpacing/>
        <w:rPr>
          <w:b/>
          <w:bCs/>
          <w:u w:val="single"/>
        </w:rPr>
      </w:pPr>
      <w:r w:rsidRPr="00530451">
        <w:rPr>
          <w:b/>
          <w:bCs/>
          <w:u w:val="single"/>
        </w:rPr>
        <w:t>nařízení Ústředního kontrolního a zkušebního ústavu zemědělského</w:t>
      </w:r>
      <w:r w:rsidR="0005251F" w:rsidRPr="00530451">
        <w:rPr>
          <w:b/>
          <w:bCs/>
          <w:u w:val="single"/>
        </w:rPr>
        <w:t xml:space="preserve"> </w:t>
      </w:r>
    </w:p>
    <w:p w14:paraId="49205DFC" w14:textId="77777777" w:rsidR="003C0FCD" w:rsidRPr="00530451" w:rsidRDefault="0005251F" w:rsidP="005E3ABB">
      <w:pPr>
        <w:widowControl w:val="0"/>
        <w:spacing w:line="276" w:lineRule="auto"/>
        <w:ind w:left="709" w:hanging="349"/>
        <w:contextualSpacing/>
        <w:rPr>
          <w:bCs/>
        </w:rPr>
      </w:pPr>
      <w:r w:rsidRPr="00530451">
        <w:rPr>
          <w:bCs/>
        </w:rPr>
        <w:t xml:space="preserve">     (nařízení vydané pro referenční přípravek platí ve stejném rozsahu i pro všechna jeho   další obchodní jména)</w:t>
      </w:r>
    </w:p>
    <w:p w14:paraId="626C818C" w14:textId="77B2CADF" w:rsidR="00C81074" w:rsidRDefault="00C81074" w:rsidP="005E3ABB">
      <w:pPr>
        <w:widowControl w:val="0"/>
        <w:tabs>
          <w:tab w:val="left" w:pos="1560"/>
        </w:tabs>
        <w:spacing w:line="276" w:lineRule="auto"/>
        <w:ind w:left="2835" w:hanging="2835"/>
        <w:rPr>
          <w:bCs/>
          <w:highlight w:val="yellow"/>
        </w:rPr>
      </w:pPr>
      <w:bookmarkStart w:id="9" w:name="_Hlk109389606"/>
    </w:p>
    <w:p w14:paraId="211DC63F" w14:textId="77777777" w:rsidR="00C81074" w:rsidRPr="00C81074" w:rsidRDefault="00C81074" w:rsidP="005E3ABB">
      <w:pPr>
        <w:widowControl w:val="0"/>
        <w:tabs>
          <w:tab w:val="left" w:pos="1560"/>
        </w:tabs>
        <w:spacing w:line="276" w:lineRule="auto"/>
        <w:ind w:left="2835" w:hanging="2835"/>
        <w:rPr>
          <w:bCs/>
          <w:highlight w:val="yellow"/>
        </w:rPr>
      </w:pPr>
    </w:p>
    <w:p w14:paraId="725AA389" w14:textId="77777777" w:rsidR="00F61BE8" w:rsidRDefault="00F61BE8" w:rsidP="005E3ABB">
      <w:pPr>
        <w:widowControl w:val="0"/>
        <w:tabs>
          <w:tab w:val="left" w:pos="1560"/>
        </w:tabs>
        <w:spacing w:line="276" w:lineRule="auto"/>
        <w:ind w:left="2835" w:hanging="2835"/>
        <w:rPr>
          <w:b/>
          <w:sz w:val="28"/>
          <w:szCs w:val="28"/>
        </w:rPr>
      </w:pPr>
      <w:proofErr w:type="spellStart"/>
      <w:r w:rsidRPr="00F61BE8">
        <w:rPr>
          <w:b/>
          <w:sz w:val="28"/>
          <w:szCs w:val="28"/>
        </w:rPr>
        <w:t>Banjo</w:t>
      </w:r>
      <w:proofErr w:type="spellEnd"/>
      <w:r w:rsidRPr="00F61BE8">
        <w:rPr>
          <w:b/>
          <w:sz w:val="28"/>
          <w:szCs w:val="28"/>
        </w:rPr>
        <w:t xml:space="preserve"> 500 SC</w:t>
      </w:r>
    </w:p>
    <w:p w14:paraId="4A4F5139" w14:textId="0C1C18D5" w:rsidR="005575B4" w:rsidRPr="007052DB" w:rsidRDefault="005575B4" w:rsidP="005E3ABB">
      <w:pPr>
        <w:widowControl w:val="0"/>
        <w:tabs>
          <w:tab w:val="left" w:pos="1560"/>
        </w:tabs>
        <w:spacing w:line="276" w:lineRule="auto"/>
        <w:ind w:left="2835" w:hanging="2835"/>
        <w:rPr>
          <w:iCs/>
        </w:rPr>
      </w:pPr>
      <w:r w:rsidRPr="007052DB">
        <w:t>evidenční číslo:</w:t>
      </w:r>
      <w:r w:rsidRPr="007052DB">
        <w:rPr>
          <w:iCs/>
        </w:rPr>
        <w:t xml:space="preserve"> </w:t>
      </w:r>
      <w:r w:rsidR="00F61BE8" w:rsidRPr="00F61BE8">
        <w:rPr>
          <w:iCs/>
        </w:rPr>
        <w:t>5768-0</w:t>
      </w:r>
    </w:p>
    <w:p w14:paraId="5FEBE1A7" w14:textId="0EEE8BCA" w:rsidR="005575B4" w:rsidRPr="007052DB" w:rsidRDefault="005575B4" w:rsidP="005E3ABB">
      <w:pPr>
        <w:widowControl w:val="0"/>
        <w:tabs>
          <w:tab w:val="left" w:pos="1560"/>
        </w:tabs>
        <w:spacing w:line="276" w:lineRule="auto"/>
        <w:ind w:left="2835" w:hanging="2835"/>
        <w:rPr>
          <w:rFonts w:eastAsia="Calibri"/>
          <w:bCs/>
          <w:iCs/>
          <w:snapToGrid w:val="0"/>
          <w:lang w:eastAsia="en-US"/>
        </w:rPr>
      </w:pPr>
      <w:r w:rsidRPr="007052DB">
        <w:t>účinná látka:</w:t>
      </w:r>
      <w:r w:rsidRPr="007052DB">
        <w:rPr>
          <w:iCs/>
        </w:rPr>
        <w:t xml:space="preserve"> </w:t>
      </w:r>
      <w:proofErr w:type="spellStart"/>
      <w:r w:rsidR="00F61BE8">
        <w:rPr>
          <w:iCs/>
        </w:rPr>
        <w:t>f</w:t>
      </w:r>
      <w:r w:rsidR="00F61BE8" w:rsidRPr="00F61BE8">
        <w:rPr>
          <w:iCs/>
        </w:rPr>
        <w:t>luazinam</w:t>
      </w:r>
      <w:proofErr w:type="spellEnd"/>
      <w:r w:rsidR="00F61BE8">
        <w:rPr>
          <w:iCs/>
        </w:rPr>
        <w:t xml:space="preserve"> 500 </w:t>
      </w:r>
      <w:r>
        <w:rPr>
          <w:iCs/>
        </w:rPr>
        <w:t>g/l</w:t>
      </w:r>
    </w:p>
    <w:p w14:paraId="391A8135" w14:textId="7D0E2BAC" w:rsidR="005575B4" w:rsidRDefault="005575B4" w:rsidP="005E3ABB">
      <w:pPr>
        <w:widowControl w:val="0"/>
        <w:tabs>
          <w:tab w:val="left" w:pos="1560"/>
        </w:tabs>
        <w:spacing w:line="276" w:lineRule="auto"/>
        <w:ind w:left="2835" w:hanging="2835"/>
      </w:pPr>
      <w:r w:rsidRPr="007052DB">
        <w:t xml:space="preserve">platnost povolení </w:t>
      </w:r>
      <w:proofErr w:type="gramStart"/>
      <w:r w:rsidRPr="007052DB">
        <w:t>končí</w:t>
      </w:r>
      <w:proofErr w:type="gramEnd"/>
      <w:r w:rsidRPr="007052DB">
        <w:t xml:space="preserve"> dne: </w:t>
      </w:r>
      <w:r w:rsidR="00F61BE8" w:rsidRPr="00F61BE8">
        <w:t>28.2.2025</w:t>
      </w:r>
    </w:p>
    <w:p w14:paraId="23AE6BFC" w14:textId="757157D1" w:rsidR="00F61BE8" w:rsidRDefault="00F61BE8" w:rsidP="005E3ABB">
      <w:pPr>
        <w:widowControl w:val="0"/>
        <w:tabs>
          <w:tab w:val="left" w:pos="1560"/>
        </w:tabs>
        <w:spacing w:line="276" w:lineRule="auto"/>
        <w:ind w:left="2835" w:hanging="2835"/>
      </w:pPr>
    </w:p>
    <w:p w14:paraId="647C5A97" w14:textId="77777777" w:rsidR="00F61BE8" w:rsidRDefault="00F61BE8" w:rsidP="005E3ABB">
      <w:pPr>
        <w:widowControl w:val="0"/>
        <w:spacing w:line="276" w:lineRule="auto"/>
        <w:jc w:val="both"/>
        <w:rPr>
          <w:i/>
          <w:iCs/>
        </w:rPr>
      </w:pPr>
      <w:r w:rsidRPr="00455210">
        <w:rPr>
          <w:i/>
          <w:iCs/>
        </w:rPr>
        <w:t xml:space="preserve">Rozsah </w:t>
      </w:r>
      <w:r>
        <w:rPr>
          <w:i/>
          <w:iCs/>
        </w:rPr>
        <w:t xml:space="preserve">povoleného </w:t>
      </w:r>
      <w:r w:rsidRPr="00455210">
        <w:rPr>
          <w:i/>
          <w:iCs/>
        </w:rPr>
        <w:t>použití:</w:t>
      </w: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1560"/>
        <w:gridCol w:w="1415"/>
        <w:gridCol w:w="566"/>
        <w:gridCol w:w="1985"/>
        <w:gridCol w:w="2268"/>
      </w:tblGrid>
      <w:tr w:rsidR="00C81074" w:rsidRPr="006F4A86" w14:paraId="607C1A6B" w14:textId="77777777" w:rsidTr="00C81074">
        <w:tc>
          <w:tcPr>
            <w:tcW w:w="897" w:type="pct"/>
          </w:tcPr>
          <w:p w14:paraId="11AC48A5" w14:textId="77777777" w:rsidR="00F61BE8" w:rsidRPr="006F4A86" w:rsidRDefault="00F61BE8" w:rsidP="005E3ABB">
            <w:pPr>
              <w:widowControl w:val="0"/>
              <w:autoSpaceDE w:val="0"/>
              <w:autoSpaceDN w:val="0"/>
              <w:adjustRightInd w:val="0"/>
              <w:spacing w:line="276" w:lineRule="auto"/>
              <w:rPr>
                <w:bCs/>
              </w:rPr>
            </w:pPr>
            <w:r w:rsidRPr="006F4A86">
              <w:rPr>
                <w:bCs/>
              </w:rPr>
              <w:t>1)</w:t>
            </w:r>
            <w:r>
              <w:rPr>
                <w:bCs/>
              </w:rPr>
              <w:t xml:space="preserve"> </w:t>
            </w:r>
            <w:r w:rsidRPr="006F4A86">
              <w:rPr>
                <w:bCs/>
              </w:rPr>
              <w:t>Plodina,</w:t>
            </w:r>
            <w:r>
              <w:rPr>
                <w:bCs/>
              </w:rPr>
              <w:t xml:space="preserve"> </w:t>
            </w:r>
            <w:r w:rsidRPr="006F4A86">
              <w:rPr>
                <w:bCs/>
              </w:rPr>
              <w:t>oblast použití</w:t>
            </w:r>
          </w:p>
        </w:tc>
        <w:tc>
          <w:tcPr>
            <w:tcW w:w="821" w:type="pct"/>
          </w:tcPr>
          <w:p w14:paraId="196BAA1A" w14:textId="77777777" w:rsidR="00F61BE8" w:rsidRPr="006F4A86" w:rsidRDefault="00F61BE8" w:rsidP="005E3ABB">
            <w:pPr>
              <w:widowControl w:val="0"/>
              <w:autoSpaceDE w:val="0"/>
              <w:autoSpaceDN w:val="0"/>
              <w:adjustRightInd w:val="0"/>
              <w:spacing w:line="276" w:lineRule="auto"/>
              <w:rPr>
                <w:bCs/>
              </w:rPr>
            </w:pPr>
            <w:r w:rsidRPr="006F4A86">
              <w:rPr>
                <w:bCs/>
              </w:rPr>
              <w:t>2) Škodlivý organismus,</w:t>
            </w:r>
            <w:r>
              <w:rPr>
                <w:bCs/>
              </w:rPr>
              <w:t xml:space="preserve"> </w:t>
            </w:r>
            <w:r w:rsidRPr="006F4A86">
              <w:rPr>
                <w:bCs/>
              </w:rPr>
              <w:t>jiný účel použití</w:t>
            </w:r>
          </w:p>
        </w:tc>
        <w:tc>
          <w:tcPr>
            <w:tcW w:w="745" w:type="pct"/>
          </w:tcPr>
          <w:p w14:paraId="526957D9" w14:textId="77777777" w:rsidR="00F61BE8" w:rsidRPr="006F4A86" w:rsidRDefault="00F61BE8" w:rsidP="005E3ABB">
            <w:pPr>
              <w:widowControl w:val="0"/>
              <w:autoSpaceDE w:val="0"/>
              <w:autoSpaceDN w:val="0"/>
              <w:adjustRightInd w:val="0"/>
              <w:spacing w:line="276" w:lineRule="auto"/>
              <w:ind w:right="-21"/>
              <w:rPr>
                <w:bCs/>
              </w:rPr>
            </w:pPr>
            <w:r w:rsidRPr="006F4A86">
              <w:rPr>
                <w:bCs/>
              </w:rPr>
              <w:t>Dávkování, mísitelnost</w:t>
            </w:r>
          </w:p>
        </w:tc>
        <w:tc>
          <w:tcPr>
            <w:tcW w:w="298" w:type="pct"/>
          </w:tcPr>
          <w:p w14:paraId="2E5C06B6" w14:textId="77777777" w:rsidR="00F61BE8" w:rsidRPr="006F4A86" w:rsidRDefault="00F61BE8" w:rsidP="005E3ABB">
            <w:pPr>
              <w:widowControl w:val="0"/>
              <w:autoSpaceDE w:val="0"/>
              <w:autoSpaceDN w:val="0"/>
              <w:adjustRightInd w:val="0"/>
              <w:spacing w:line="276" w:lineRule="auto"/>
              <w:jc w:val="center"/>
              <w:outlineLvl w:val="4"/>
              <w:rPr>
                <w:bCs/>
              </w:rPr>
            </w:pPr>
            <w:r w:rsidRPr="006F4A86">
              <w:rPr>
                <w:bCs/>
              </w:rPr>
              <w:t>OL</w:t>
            </w:r>
          </w:p>
        </w:tc>
        <w:tc>
          <w:tcPr>
            <w:tcW w:w="1045" w:type="pct"/>
          </w:tcPr>
          <w:p w14:paraId="1B7A36A8" w14:textId="77777777" w:rsidR="00F61BE8" w:rsidRPr="006F4A86" w:rsidRDefault="00F61BE8" w:rsidP="005E3ABB">
            <w:pPr>
              <w:widowControl w:val="0"/>
              <w:autoSpaceDE w:val="0"/>
              <w:autoSpaceDN w:val="0"/>
              <w:adjustRightInd w:val="0"/>
              <w:spacing w:line="276" w:lineRule="auto"/>
              <w:rPr>
                <w:bCs/>
              </w:rPr>
            </w:pPr>
            <w:r w:rsidRPr="006F4A86">
              <w:rPr>
                <w:bCs/>
              </w:rPr>
              <w:t>Poznámka</w:t>
            </w:r>
          </w:p>
          <w:p w14:paraId="3A8F89E6" w14:textId="77777777" w:rsidR="00F61BE8" w:rsidRPr="006F4A86" w:rsidRDefault="00F61BE8" w:rsidP="005E3ABB">
            <w:pPr>
              <w:widowControl w:val="0"/>
              <w:autoSpaceDE w:val="0"/>
              <w:autoSpaceDN w:val="0"/>
              <w:adjustRightInd w:val="0"/>
              <w:spacing w:line="276" w:lineRule="auto"/>
              <w:rPr>
                <w:bCs/>
              </w:rPr>
            </w:pPr>
            <w:r w:rsidRPr="006F4A86">
              <w:rPr>
                <w:bCs/>
              </w:rPr>
              <w:t>1) k plodině</w:t>
            </w:r>
          </w:p>
          <w:p w14:paraId="2FA9FF3E" w14:textId="77777777" w:rsidR="00F61BE8" w:rsidRPr="006F4A86" w:rsidRDefault="00F61BE8" w:rsidP="005E3ABB">
            <w:pPr>
              <w:widowControl w:val="0"/>
              <w:autoSpaceDE w:val="0"/>
              <w:autoSpaceDN w:val="0"/>
              <w:adjustRightInd w:val="0"/>
              <w:spacing w:line="276" w:lineRule="auto"/>
              <w:rPr>
                <w:bCs/>
              </w:rPr>
            </w:pPr>
            <w:r w:rsidRPr="006F4A86">
              <w:rPr>
                <w:bCs/>
              </w:rPr>
              <w:t>2) k ŠO</w:t>
            </w:r>
          </w:p>
          <w:p w14:paraId="27B1BA54" w14:textId="77777777" w:rsidR="00F61BE8" w:rsidRPr="006F4A86" w:rsidRDefault="00F61BE8" w:rsidP="005E3ABB">
            <w:pPr>
              <w:widowControl w:val="0"/>
              <w:autoSpaceDE w:val="0"/>
              <w:autoSpaceDN w:val="0"/>
              <w:adjustRightInd w:val="0"/>
              <w:spacing w:line="276" w:lineRule="auto"/>
              <w:rPr>
                <w:bCs/>
              </w:rPr>
            </w:pPr>
            <w:r w:rsidRPr="006F4A86">
              <w:rPr>
                <w:bCs/>
              </w:rPr>
              <w:t>3) k OL</w:t>
            </w:r>
          </w:p>
        </w:tc>
        <w:tc>
          <w:tcPr>
            <w:tcW w:w="1194" w:type="pct"/>
          </w:tcPr>
          <w:p w14:paraId="6845E2F5" w14:textId="77777777" w:rsidR="00F61BE8" w:rsidRPr="006F4A86" w:rsidRDefault="00F61BE8" w:rsidP="005E3ABB">
            <w:pPr>
              <w:widowControl w:val="0"/>
              <w:autoSpaceDE w:val="0"/>
              <w:autoSpaceDN w:val="0"/>
              <w:adjustRightInd w:val="0"/>
              <w:spacing w:line="276" w:lineRule="auto"/>
              <w:rPr>
                <w:bCs/>
              </w:rPr>
            </w:pPr>
            <w:r w:rsidRPr="006F4A86">
              <w:rPr>
                <w:bCs/>
              </w:rPr>
              <w:t>4) Pozn. k dávkování</w:t>
            </w:r>
          </w:p>
          <w:p w14:paraId="5C20C4EB" w14:textId="77777777" w:rsidR="00F61BE8" w:rsidRPr="006F4A86" w:rsidRDefault="00F61BE8" w:rsidP="005E3ABB">
            <w:pPr>
              <w:widowControl w:val="0"/>
              <w:autoSpaceDE w:val="0"/>
              <w:autoSpaceDN w:val="0"/>
              <w:adjustRightInd w:val="0"/>
              <w:spacing w:line="276" w:lineRule="auto"/>
              <w:rPr>
                <w:bCs/>
              </w:rPr>
            </w:pPr>
            <w:r w:rsidRPr="006F4A86">
              <w:rPr>
                <w:bCs/>
              </w:rPr>
              <w:t>5) Umístění</w:t>
            </w:r>
          </w:p>
          <w:p w14:paraId="702F4522" w14:textId="77777777" w:rsidR="00F61BE8" w:rsidRPr="006F4A86" w:rsidRDefault="00F61BE8" w:rsidP="005E3ABB">
            <w:pPr>
              <w:widowControl w:val="0"/>
              <w:autoSpaceDE w:val="0"/>
              <w:autoSpaceDN w:val="0"/>
              <w:adjustRightInd w:val="0"/>
              <w:spacing w:line="276" w:lineRule="auto"/>
              <w:rPr>
                <w:bCs/>
              </w:rPr>
            </w:pPr>
            <w:r w:rsidRPr="006F4A86">
              <w:rPr>
                <w:bCs/>
              </w:rPr>
              <w:t>6) Určení sklizně</w:t>
            </w:r>
          </w:p>
        </w:tc>
      </w:tr>
      <w:tr w:rsidR="00C81074" w:rsidRPr="00BE2409" w14:paraId="0A301ACA" w14:textId="77777777" w:rsidTr="00C81074">
        <w:tc>
          <w:tcPr>
            <w:tcW w:w="897" w:type="pct"/>
          </w:tcPr>
          <w:p w14:paraId="140E5876" w14:textId="77777777" w:rsidR="00F61BE8" w:rsidRPr="00D60C4B" w:rsidRDefault="00F61BE8" w:rsidP="005E3ABB">
            <w:pPr>
              <w:widowControl w:val="0"/>
              <w:autoSpaceDE w:val="0"/>
              <w:autoSpaceDN w:val="0"/>
              <w:adjustRightInd w:val="0"/>
              <w:spacing w:line="276" w:lineRule="auto"/>
              <w:rPr>
                <w:bCs/>
              </w:rPr>
            </w:pPr>
            <w:r>
              <w:rPr>
                <w:bCs/>
              </w:rPr>
              <w:t>c</w:t>
            </w:r>
            <w:r w:rsidRPr="00BE2409">
              <w:rPr>
                <w:bCs/>
              </w:rPr>
              <w:t>ibule</w:t>
            </w:r>
            <w:r>
              <w:rPr>
                <w:bCs/>
              </w:rPr>
              <w:t xml:space="preserve">, </w:t>
            </w:r>
            <w:r w:rsidRPr="005B741D">
              <w:rPr>
                <w:bCs/>
              </w:rPr>
              <w:t>cibule šalotka</w:t>
            </w:r>
          </w:p>
        </w:tc>
        <w:tc>
          <w:tcPr>
            <w:tcW w:w="821" w:type="pct"/>
          </w:tcPr>
          <w:p w14:paraId="05645554" w14:textId="77777777" w:rsidR="00F61BE8" w:rsidRPr="00D60C4B" w:rsidRDefault="00F61BE8" w:rsidP="005E3ABB">
            <w:pPr>
              <w:widowControl w:val="0"/>
              <w:autoSpaceDE w:val="0"/>
              <w:autoSpaceDN w:val="0"/>
              <w:adjustRightInd w:val="0"/>
              <w:spacing w:line="276" w:lineRule="auto"/>
              <w:rPr>
                <w:bCs/>
              </w:rPr>
            </w:pPr>
            <w:proofErr w:type="spellStart"/>
            <w:r w:rsidRPr="00BE2409">
              <w:rPr>
                <w:bCs/>
              </w:rPr>
              <w:t>botryotiniová</w:t>
            </w:r>
            <w:proofErr w:type="spellEnd"/>
            <w:r w:rsidRPr="00BE2409">
              <w:rPr>
                <w:bCs/>
              </w:rPr>
              <w:t xml:space="preserve"> skvrnitost listů cibule</w:t>
            </w:r>
          </w:p>
        </w:tc>
        <w:tc>
          <w:tcPr>
            <w:tcW w:w="745" w:type="pct"/>
          </w:tcPr>
          <w:p w14:paraId="752A1C4D" w14:textId="77777777" w:rsidR="00F61BE8" w:rsidRPr="00D60C4B" w:rsidRDefault="00F61BE8" w:rsidP="005E3ABB">
            <w:pPr>
              <w:widowControl w:val="0"/>
              <w:autoSpaceDE w:val="0"/>
              <w:autoSpaceDN w:val="0"/>
              <w:adjustRightInd w:val="0"/>
              <w:spacing w:line="276" w:lineRule="auto"/>
              <w:ind w:right="-21"/>
              <w:rPr>
                <w:bCs/>
              </w:rPr>
            </w:pPr>
            <w:r w:rsidRPr="00BE2409">
              <w:rPr>
                <w:bCs/>
              </w:rPr>
              <w:t>0,5 l/ha</w:t>
            </w:r>
          </w:p>
        </w:tc>
        <w:tc>
          <w:tcPr>
            <w:tcW w:w="298" w:type="pct"/>
          </w:tcPr>
          <w:p w14:paraId="6B8CBD4A" w14:textId="77777777" w:rsidR="00F61BE8" w:rsidRPr="00D60C4B" w:rsidRDefault="00F61BE8" w:rsidP="005E3ABB">
            <w:pPr>
              <w:widowControl w:val="0"/>
              <w:autoSpaceDE w:val="0"/>
              <w:autoSpaceDN w:val="0"/>
              <w:adjustRightInd w:val="0"/>
              <w:spacing w:line="276" w:lineRule="auto"/>
              <w:jc w:val="center"/>
              <w:rPr>
                <w:bCs/>
              </w:rPr>
            </w:pPr>
            <w:r>
              <w:rPr>
                <w:bCs/>
              </w:rPr>
              <w:t>3</w:t>
            </w:r>
          </w:p>
        </w:tc>
        <w:tc>
          <w:tcPr>
            <w:tcW w:w="1045" w:type="pct"/>
          </w:tcPr>
          <w:p w14:paraId="1146C1E3" w14:textId="77777777" w:rsidR="00F61BE8" w:rsidRDefault="00F61BE8" w:rsidP="005E3ABB">
            <w:pPr>
              <w:widowControl w:val="0"/>
              <w:autoSpaceDE w:val="0"/>
              <w:autoSpaceDN w:val="0"/>
              <w:adjustRightInd w:val="0"/>
              <w:spacing w:line="276" w:lineRule="auto"/>
              <w:rPr>
                <w:bCs/>
              </w:rPr>
            </w:pPr>
            <w:r w:rsidRPr="00BE2409">
              <w:rPr>
                <w:bCs/>
              </w:rPr>
              <w:t xml:space="preserve">1) od: 15 BBCH, </w:t>
            </w:r>
          </w:p>
          <w:p w14:paraId="6288DAA2" w14:textId="77777777" w:rsidR="00F61BE8" w:rsidRPr="00D60C4B" w:rsidRDefault="00F61BE8" w:rsidP="005E3ABB">
            <w:pPr>
              <w:widowControl w:val="0"/>
              <w:autoSpaceDE w:val="0"/>
              <w:autoSpaceDN w:val="0"/>
              <w:adjustRightInd w:val="0"/>
              <w:spacing w:line="276" w:lineRule="auto"/>
              <w:rPr>
                <w:bCs/>
              </w:rPr>
            </w:pPr>
            <w:r w:rsidRPr="00BE2409">
              <w:rPr>
                <w:bCs/>
              </w:rPr>
              <w:t xml:space="preserve">do: 45 BBCH </w:t>
            </w:r>
          </w:p>
        </w:tc>
        <w:tc>
          <w:tcPr>
            <w:tcW w:w="1194" w:type="pct"/>
          </w:tcPr>
          <w:p w14:paraId="37386965" w14:textId="35D7DF25" w:rsidR="00F61BE8" w:rsidRPr="00D60C4B" w:rsidRDefault="00F61BE8" w:rsidP="005E3ABB">
            <w:pPr>
              <w:widowControl w:val="0"/>
              <w:autoSpaceDE w:val="0"/>
              <w:autoSpaceDN w:val="0"/>
              <w:adjustRightInd w:val="0"/>
              <w:spacing w:line="276" w:lineRule="auto"/>
              <w:rPr>
                <w:bCs/>
              </w:rPr>
            </w:pPr>
            <w:r w:rsidRPr="00BE2409">
              <w:rPr>
                <w:bCs/>
              </w:rPr>
              <w:t>5) pol</w:t>
            </w:r>
            <w:r>
              <w:rPr>
                <w:bCs/>
              </w:rPr>
              <w:t>e</w:t>
            </w:r>
          </w:p>
        </w:tc>
      </w:tr>
      <w:tr w:rsidR="00C81074" w:rsidRPr="00BE2409" w14:paraId="7F47424B" w14:textId="77777777" w:rsidTr="00C81074">
        <w:tc>
          <w:tcPr>
            <w:tcW w:w="897" w:type="pct"/>
          </w:tcPr>
          <w:p w14:paraId="72807BB7" w14:textId="77777777" w:rsidR="00F61BE8" w:rsidRPr="00BE2409" w:rsidRDefault="00F61BE8" w:rsidP="005E3ABB">
            <w:pPr>
              <w:widowControl w:val="0"/>
              <w:autoSpaceDE w:val="0"/>
              <w:autoSpaceDN w:val="0"/>
              <w:adjustRightInd w:val="0"/>
              <w:spacing w:line="276" w:lineRule="auto"/>
              <w:rPr>
                <w:bCs/>
              </w:rPr>
            </w:pPr>
            <w:r w:rsidRPr="00BE2409">
              <w:rPr>
                <w:bCs/>
              </w:rPr>
              <w:lastRenderedPageBreak/>
              <w:t xml:space="preserve">okrasné rostliny </w:t>
            </w:r>
          </w:p>
          <w:p w14:paraId="46170E7F" w14:textId="77777777" w:rsidR="00F61BE8" w:rsidRPr="00D60C4B" w:rsidRDefault="00F61BE8" w:rsidP="005E3ABB">
            <w:pPr>
              <w:widowControl w:val="0"/>
              <w:autoSpaceDE w:val="0"/>
              <w:autoSpaceDN w:val="0"/>
              <w:adjustRightInd w:val="0"/>
              <w:spacing w:line="276" w:lineRule="auto"/>
              <w:rPr>
                <w:bCs/>
              </w:rPr>
            </w:pPr>
            <w:r w:rsidRPr="00BE2409">
              <w:rPr>
                <w:bCs/>
              </w:rPr>
              <w:t>do 50 cm</w:t>
            </w:r>
          </w:p>
        </w:tc>
        <w:tc>
          <w:tcPr>
            <w:tcW w:w="821" w:type="pct"/>
          </w:tcPr>
          <w:p w14:paraId="7D93F114" w14:textId="77777777" w:rsidR="00F61BE8" w:rsidRPr="00D60C4B" w:rsidRDefault="00F61BE8" w:rsidP="005E3ABB">
            <w:pPr>
              <w:widowControl w:val="0"/>
              <w:autoSpaceDE w:val="0"/>
              <w:autoSpaceDN w:val="0"/>
              <w:adjustRightInd w:val="0"/>
              <w:spacing w:line="276" w:lineRule="auto"/>
              <w:rPr>
                <w:bCs/>
              </w:rPr>
            </w:pPr>
            <w:r w:rsidRPr="00BE2409">
              <w:rPr>
                <w:bCs/>
              </w:rPr>
              <w:t>plíseň</w:t>
            </w:r>
          </w:p>
        </w:tc>
        <w:tc>
          <w:tcPr>
            <w:tcW w:w="745" w:type="pct"/>
          </w:tcPr>
          <w:p w14:paraId="2F948F64" w14:textId="77777777" w:rsidR="00F61BE8" w:rsidRPr="00BE2409" w:rsidRDefault="00F61BE8" w:rsidP="005E3ABB">
            <w:pPr>
              <w:widowControl w:val="0"/>
              <w:autoSpaceDE w:val="0"/>
              <w:autoSpaceDN w:val="0"/>
              <w:adjustRightInd w:val="0"/>
              <w:spacing w:line="276" w:lineRule="auto"/>
              <w:ind w:right="-21"/>
              <w:rPr>
                <w:bCs/>
              </w:rPr>
            </w:pPr>
            <w:r w:rsidRPr="00BE2409">
              <w:rPr>
                <w:bCs/>
              </w:rPr>
              <w:t xml:space="preserve">0,2 l/ha  </w:t>
            </w:r>
          </w:p>
          <w:p w14:paraId="714DC45E" w14:textId="77777777" w:rsidR="00F61BE8" w:rsidRPr="00D60C4B" w:rsidRDefault="00F61BE8" w:rsidP="005E3ABB">
            <w:pPr>
              <w:widowControl w:val="0"/>
              <w:autoSpaceDE w:val="0"/>
              <w:autoSpaceDN w:val="0"/>
              <w:adjustRightInd w:val="0"/>
              <w:spacing w:line="276" w:lineRule="auto"/>
              <w:ind w:right="-21"/>
              <w:rPr>
                <w:bCs/>
              </w:rPr>
            </w:pPr>
            <w:r w:rsidRPr="00BE2409">
              <w:rPr>
                <w:bCs/>
              </w:rPr>
              <w:t>500-1000 l vody/ha</w:t>
            </w:r>
          </w:p>
        </w:tc>
        <w:tc>
          <w:tcPr>
            <w:tcW w:w="298" w:type="pct"/>
          </w:tcPr>
          <w:p w14:paraId="4F735092" w14:textId="77777777" w:rsidR="00F61BE8" w:rsidRPr="00D60C4B" w:rsidRDefault="00F61BE8" w:rsidP="005E3ABB">
            <w:pPr>
              <w:widowControl w:val="0"/>
              <w:autoSpaceDE w:val="0"/>
              <w:autoSpaceDN w:val="0"/>
              <w:adjustRightInd w:val="0"/>
              <w:spacing w:line="276" w:lineRule="auto"/>
              <w:jc w:val="center"/>
              <w:rPr>
                <w:bCs/>
              </w:rPr>
            </w:pPr>
            <w:r>
              <w:rPr>
                <w:bCs/>
              </w:rPr>
              <w:t>2</w:t>
            </w:r>
          </w:p>
        </w:tc>
        <w:tc>
          <w:tcPr>
            <w:tcW w:w="1045" w:type="pct"/>
          </w:tcPr>
          <w:p w14:paraId="15E6C5C9" w14:textId="77777777" w:rsidR="00F61BE8" w:rsidRDefault="00F61BE8" w:rsidP="005E3ABB">
            <w:pPr>
              <w:widowControl w:val="0"/>
              <w:autoSpaceDE w:val="0"/>
              <w:autoSpaceDN w:val="0"/>
              <w:adjustRightInd w:val="0"/>
              <w:spacing w:line="276" w:lineRule="auto"/>
              <w:rPr>
                <w:bCs/>
              </w:rPr>
            </w:pPr>
            <w:r w:rsidRPr="00BE2409">
              <w:rPr>
                <w:bCs/>
              </w:rPr>
              <w:t>1) od: 10 BBCH,</w:t>
            </w:r>
          </w:p>
          <w:p w14:paraId="513E7434" w14:textId="77777777" w:rsidR="00F61BE8" w:rsidRPr="00D60C4B" w:rsidRDefault="00F61BE8" w:rsidP="005E3ABB">
            <w:pPr>
              <w:widowControl w:val="0"/>
              <w:autoSpaceDE w:val="0"/>
              <w:autoSpaceDN w:val="0"/>
              <w:adjustRightInd w:val="0"/>
              <w:spacing w:line="276" w:lineRule="auto"/>
              <w:rPr>
                <w:bCs/>
              </w:rPr>
            </w:pPr>
            <w:r w:rsidRPr="00BE2409">
              <w:rPr>
                <w:bCs/>
              </w:rPr>
              <w:t xml:space="preserve"> do: 89 BBCH</w:t>
            </w:r>
            <w:r>
              <w:rPr>
                <w:bCs/>
              </w:rPr>
              <w:t xml:space="preserve"> (mimo BBCH 40-49)</w:t>
            </w:r>
            <w:r w:rsidRPr="00BE2409">
              <w:rPr>
                <w:bCs/>
              </w:rPr>
              <w:t xml:space="preserve"> </w:t>
            </w:r>
          </w:p>
        </w:tc>
        <w:tc>
          <w:tcPr>
            <w:tcW w:w="1194" w:type="pct"/>
          </w:tcPr>
          <w:p w14:paraId="755CAC34" w14:textId="55D3B51C" w:rsidR="00F61BE8" w:rsidRPr="00D60C4B" w:rsidRDefault="00F61BE8" w:rsidP="005E3ABB">
            <w:pPr>
              <w:widowControl w:val="0"/>
              <w:autoSpaceDE w:val="0"/>
              <w:autoSpaceDN w:val="0"/>
              <w:adjustRightInd w:val="0"/>
              <w:spacing w:line="276" w:lineRule="auto"/>
              <w:rPr>
                <w:bCs/>
              </w:rPr>
            </w:pPr>
            <w:r w:rsidRPr="00BE2409">
              <w:rPr>
                <w:bCs/>
              </w:rPr>
              <w:t>5) venkovní prostory, chráněné prostory</w:t>
            </w:r>
            <w:r>
              <w:rPr>
                <w:bCs/>
              </w:rPr>
              <w:t>6) produkční plochy</w:t>
            </w:r>
          </w:p>
        </w:tc>
      </w:tr>
      <w:tr w:rsidR="00C81074" w:rsidRPr="00BE2409" w14:paraId="655518CB" w14:textId="77777777" w:rsidTr="00C81074">
        <w:tc>
          <w:tcPr>
            <w:tcW w:w="897" w:type="pct"/>
          </w:tcPr>
          <w:p w14:paraId="6BC73DBD" w14:textId="77777777" w:rsidR="00F61BE8" w:rsidRPr="00BE2409" w:rsidRDefault="00F61BE8" w:rsidP="005E3ABB">
            <w:pPr>
              <w:widowControl w:val="0"/>
              <w:autoSpaceDE w:val="0"/>
              <w:autoSpaceDN w:val="0"/>
              <w:adjustRightInd w:val="0"/>
              <w:spacing w:line="276" w:lineRule="auto"/>
              <w:rPr>
                <w:bCs/>
              </w:rPr>
            </w:pPr>
            <w:r w:rsidRPr="00BE2409">
              <w:rPr>
                <w:bCs/>
              </w:rPr>
              <w:t>okrasné rostliny</w:t>
            </w:r>
          </w:p>
          <w:p w14:paraId="55987DA9" w14:textId="77777777" w:rsidR="00F61BE8" w:rsidRPr="00D60C4B" w:rsidRDefault="00F61BE8" w:rsidP="005E3ABB">
            <w:pPr>
              <w:widowControl w:val="0"/>
              <w:autoSpaceDE w:val="0"/>
              <w:autoSpaceDN w:val="0"/>
              <w:adjustRightInd w:val="0"/>
              <w:spacing w:line="276" w:lineRule="auto"/>
              <w:rPr>
                <w:bCs/>
              </w:rPr>
            </w:pPr>
            <w:r w:rsidRPr="00BE2409">
              <w:rPr>
                <w:bCs/>
              </w:rPr>
              <w:t>50-1</w:t>
            </w:r>
            <w:r>
              <w:rPr>
                <w:bCs/>
              </w:rPr>
              <w:t>50</w:t>
            </w:r>
            <w:r w:rsidRPr="00BE2409">
              <w:rPr>
                <w:bCs/>
              </w:rPr>
              <w:t xml:space="preserve"> cm</w:t>
            </w:r>
          </w:p>
        </w:tc>
        <w:tc>
          <w:tcPr>
            <w:tcW w:w="821" w:type="pct"/>
          </w:tcPr>
          <w:p w14:paraId="56199BED" w14:textId="77777777" w:rsidR="00F61BE8" w:rsidRPr="00D60C4B" w:rsidRDefault="00F61BE8" w:rsidP="005E3ABB">
            <w:pPr>
              <w:widowControl w:val="0"/>
              <w:autoSpaceDE w:val="0"/>
              <w:autoSpaceDN w:val="0"/>
              <w:adjustRightInd w:val="0"/>
              <w:spacing w:line="276" w:lineRule="auto"/>
              <w:rPr>
                <w:bCs/>
              </w:rPr>
            </w:pPr>
            <w:r w:rsidRPr="00BE2409">
              <w:rPr>
                <w:bCs/>
              </w:rPr>
              <w:t>plíseň</w:t>
            </w:r>
          </w:p>
        </w:tc>
        <w:tc>
          <w:tcPr>
            <w:tcW w:w="745" w:type="pct"/>
          </w:tcPr>
          <w:p w14:paraId="2F7FC3A4" w14:textId="77777777" w:rsidR="00F61BE8" w:rsidRPr="00BE2409" w:rsidRDefault="00F61BE8" w:rsidP="005E3ABB">
            <w:pPr>
              <w:widowControl w:val="0"/>
              <w:autoSpaceDE w:val="0"/>
              <w:autoSpaceDN w:val="0"/>
              <w:adjustRightInd w:val="0"/>
              <w:spacing w:line="276" w:lineRule="auto"/>
              <w:ind w:right="-21"/>
              <w:rPr>
                <w:bCs/>
              </w:rPr>
            </w:pPr>
            <w:r w:rsidRPr="00BE2409">
              <w:rPr>
                <w:bCs/>
              </w:rPr>
              <w:t xml:space="preserve">0,3 l/ha  </w:t>
            </w:r>
          </w:p>
          <w:p w14:paraId="53813DAC" w14:textId="77777777" w:rsidR="00F61BE8" w:rsidRPr="00D60C4B" w:rsidRDefault="00F61BE8" w:rsidP="005E3ABB">
            <w:pPr>
              <w:widowControl w:val="0"/>
              <w:autoSpaceDE w:val="0"/>
              <w:autoSpaceDN w:val="0"/>
              <w:adjustRightInd w:val="0"/>
              <w:spacing w:line="276" w:lineRule="auto"/>
              <w:ind w:right="-21"/>
              <w:rPr>
                <w:bCs/>
              </w:rPr>
            </w:pPr>
            <w:r w:rsidRPr="00BE2409">
              <w:rPr>
                <w:bCs/>
              </w:rPr>
              <w:t>750-1500 l vody/ha</w:t>
            </w:r>
          </w:p>
        </w:tc>
        <w:tc>
          <w:tcPr>
            <w:tcW w:w="298" w:type="pct"/>
          </w:tcPr>
          <w:p w14:paraId="2027DA2F" w14:textId="77777777" w:rsidR="00F61BE8" w:rsidRPr="00D60C4B" w:rsidRDefault="00F61BE8" w:rsidP="005E3ABB">
            <w:pPr>
              <w:widowControl w:val="0"/>
              <w:autoSpaceDE w:val="0"/>
              <w:autoSpaceDN w:val="0"/>
              <w:adjustRightInd w:val="0"/>
              <w:spacing w:line="276" w:lineRule="auto"/>
              <w:jc w:val="center"/>
              <w:rPr>
                <w:bCs/>
              </w:rPr>
            </w:pPr>
            <w:r>
              <w:rPr>
                <w:bCs/>
              </w:rPr>
              <w:t>2</w:t>
            </w:r>
          </w:p>
        </w:tc>
        <w:tc>
          <w:tcPr>
            <w:tcW w:w="1045" w:type="pct"/>
          </w:tcPr>
          <w:p w14:paraId="33EA09BA" w14:textId="77777777" w:rsidR="00F61BE8" w:rsidRDefault="00F61BE8" w:rsidP="005E3ABB">
            <w:pPr>
              <w:widowControl w:val="0"/>
              <w:autoSpaceDE w:val="0"/>
              <w:autoSpaceDN w:val="0"/>
              <w:adjustRightInd w:val="0"/>
              <w:spacing w:line="276" w:lineRule="auto"/>
              <w:rPr>
                <w:bCs/>
              </w:rPr>
            </w:pPr>
            <w:r w:rsidRPr="00BE2409">
              <w:rPr>
                <w:bCs/>
              </w:rPr>
              <w:t xml:space="preserve">1) od: 10 BBCH, </w:t>
            </w:r>
          </w:p>
          <w:p w14:paraId="3483F771" w14:textId="77777777" w:rsidR="00F61BE8" w:rsidRPr="00D60C4B" w:rsidRDefault="00F61BE8" w:rsidP="005E3ABB">
            <w:pPr>
              <w:widowControl w:val="0"/>
              <w:autoSpaceDE w:val="0"/>
              <w:autoSpaceDN w:val="0"/>
              <w:adjustRightInd w:val="0"/>
              <w:spacing w:line="276" w:lineRule="auto"/>
              <w:rPr>
                <w:bCs/>
              </w:rPr>
            </w:pPr>
            <w:r w:rsidRPr="00BE2409">
              <w:rPr>
                <w:bCs/>
              </w:rPr>
              <w:t xml:space="preserve">do: 89 BBCH </w:t>
            </w:r>
            <w:r>
              <w:rPr>
                <w:bCs/>
              </w:rPr>
              <w:t>(mimo BBCH 40-49)</w:t>
            </w:r>
          </w:p>
        </w:tc>
        <w:tc>
          <w:tcPr>
            <w:tcW w:w="1194" w:type="pct"/>
          </w:tcPr>
          <w:p w14:paraId="45B87FD8" w14:textId="4043AFE1" w:rsidR="00F61BE8" w:rsidRDefault="00F61BE8" w:rsidP="005E3ABB">
            <w:pPr>
              <w:widowControl w:val="0"/>
              <w:autoSpaceDE w:val="0"/>
              <w:autoSpaceDN w:val="0"/>
              <w:adjustRightInd w:val="0"/>
              <w:spacing w:line="276" w:lineRule="auto"/>
              <w:rPr>
                <w:bCs/>
              </w:rPr>
            </w:pPr>
            <w:r w:rsidRPr="00BE2409">
              <w:rPr>
                <w:bCs/>
              </w:rPr>
              <w:t>5) venkovní prostory, chráněné prostory</w:t>
            </w:r>
          </w:p>
          <w:p w14:paraId="520D5A7C" w14:textId="7FBF28EB" w:rsidR="00F61BE8" w:rsidRPr="00D60C4B" w:rsidRDefault="00F61BE8" w:rsidP="005E3ABB">
            <w:pPr>
              <w:widowControl w:val="0"/>
              <w:autoSpaceDE w:val="0"/>
              <w:autoSpaceDN w:val="0"/>
              <w:adjustRightInd w:val="0"/>
              <w:spacing w:line="276" w:lineRule="auto"/>
              <w:rPr>
                <w:bCs/>
              </w:rPr>
            </w:pPr>
            <w:r>
              <w:rPr>
                <w:bCs/>
              </w:rPr>
              <w:t>6) produkční plochy</w:t>
            </w:r>
          </w:p>
        </w:tc>
      </w:tr>
      <w:tr w:rsidR="00C81074" w:rsidRPr="00BE2409" w14:paraId="4687EEE5" w14:textId="77777777" w:rsidTr="00C81074">
        <w:tc>
          <w:tcPr>
            <w:tcW w:w="897" w:type="pct"/>
          </w:tcPr>
          <w:p w14:paraId="0CA5041B" w14:textId="77777777" w:rsidR="00F61BE8" w:rsidRPr="00BE2409" w:rsidRDefault="00F61BE8" w:rsidP="005E3ABB">
            <w:pPr>
              <w:widowControl w:val="0"/>
              <w:autoSpaceDE w:val="0"/>
              <w:autoSpaceDN w:val="0"/>
              <w:adjustRightInd w:val="0"/>
              <w:spacing w:line="276" w:lineRule="auto"/>
              <w:rPr>
                <w:bCs/>
              </w:rPr>
            </w:pPr>
            <w:r w:rsidRPr="00BE2409">
              <w:rPr>
                <w:bCs/>
              </w:rPr>
              <w:t>okrasné rostliny</w:t>
            </w:r>
          </w:p>
          <w:p w14:paraId="319B49EA" w14:textId="77777777" w:rsidR="00F61BE8" w:rsidRPr="00D60C4B" w:rsidRDefault="00F61BE8" w:rsidP="005E3ABB">
            <w:pPr>
              <w:widowControl w:val="0"/>
              <w:autoSpaceDE w:val="0"/>
              <w:autoSpaceDN w:val="0"/>
              <w:adjustRightInd w:val="0"/>
              <w:spacing w:line="276" w:lineRule="auto"/>
              <w:rPr>
                <w:bCs/>
              </w:rPr>
            </w:pPr>
            <w:r w:rsidRPr="00BE2409">
              <w:rPr>
                <w:bCs/>
              </w:rPr>
              <w:t>nad 15</w:t>
            </w:r>
            <w:r>
              <w:rPr>
                <w:bCs/>
              </w:rPr>
              <w:t>0</w:t>
            </w:r>
            <w:r w:rsidRPr="00BE2409">
              <w:rPr>
                <w:bCs/>
              </w:rPr>
              <w:t xml:space="preserve"> cm</w:t>
            </w:r>
          </w:p>
        </w:tc>
        <w:tc>
          <w:tcPr>
            <w:tcW w:w="821" w:type="pct"/>
          </w:tcPr>
          <w:p w14:paraId="2D6F6223" w14:textId="77777777" w:rsidR="00F61BE8" w:rsidRPr="00D60C4B" w:rsidRDefault="00F61BE8" w:rsidP="005E3ABB">
            <w:pPr>
              <w:widowControl w:val="0"/>
              <w:autoSpaceDE w:val="0"/>
              <w:autoSpaceDN w:val="0"/>
              <w:adjustRightInd w:val="0"/>
              <w:spacing w:line="276" w:lineRule="auto"/>
              <w:rPr>
                <w:bCs/>
              </w:rPr>
            </w:pPr>
            <w:r w:rsidRPr="00BE2409">
              <w:rPr>
                <w:bCs/>
              </w:rPr>
              <w:t>plíseň</w:t>
            </w:r>
          </w:p>
        </w:tc>
        <w:tc>
          <w:tcPr>
            <w:tcW w:w="745" w:type="pct"/>
          </w:tcPr>
          <w:p w14:paraId="2514A12C" w14:textId="77777777" w:rsidR="00F61BE8" w:rsidRPr="00BE2409" w:rsidRDefault="00F61BE8" w:rsidP="005E3ABB">
            <w:pPr>
              <w:widowControl w:val="0"/>
              <w:autoSpaceDE w:val="0"/>
              <w:autoSpaceDN w:val="0"/>
              <w:adjustRightInd w:val="0"/>
              <w:spacing w:line="276" w:lineRule="auto"/>
              <w:ind w:right="-21"/>
              <w:rPr>
                <w:bCs/>
              </w:rPr>
            </w:pPr>
            <w:r w:rsidRPr="00BE2409">
              <w:rPr>
                <w:bCs/>
              </w:rPr>
              <w:t xml:space="preserve">0,4 l/ha  </w:t>
            </w:r>
          </w:p>
          <w:p w14:paraId="2377E143" w14:textId="77777777" w:rsidR="00F61BE8" w:rsidRPr="00D60C4B" w:rsidRDefault="00F61BE8" w:rsidP="005E3ABB">
            <w:pPr>
              <w:widowControl w:val="0"/>
              <w:autoSpaceDE w:val="0"/>
              <w:autoSpaceDN w:val="0"/>
              <w:adjustRightInd w:val="0"/>
              <w:spacing w:line="276" w:lineRule="auto"/>
              <w:ind w:right="-21"/>
              <w:rPr>
                <w:bCs/>
              </w:rPr>
            </w:pPr>
            <w:r w:rsidRPr="00BE2409">
              <w:rPr>
                <w:bCs/>
              </w:rPr>
              <w:t>1000-2000 l vody/ha</w:t>
            </w:r>
          </w:p>
        </w:tc>
        <w:tc>
          <w:tcPr>
            <w:tcW w:w="298" w:type="pct"/>
          </w:tcPr>
          <w:p w14:paraId="49099DBB" w14:textId="77777777" w:rsidR="00F61BE8" w:rsidRPr="00D60C4B" w:rsidRDefault="00F61BE8" w:rsidP="005E3ABB">
            <w:pPr>
              <w:widowControl w:val="0"/>
              <w:autoSpaceDE w:val="0"/>
              <w:autoSpaceDN w:val="0"/>
              <w:adjustRightInd w:val="0"/>
              <w:spacing w:line="276" w:lineRule="auto"/>
              <w:jc w:val="center"/>
              <w:rPr>
                <w:bCs/>
              </w:rPr>
            </w:pPr>
            <w:r>
              <w:rPr>
                <w:bCs/>
              </w:rPr>
              <w:t>2</w:t>
            </w:r>
          </w:p>
        </w:tc>
        <w:tc>
          <w:tcPr>
            <w:tcW w:w="1045" w:type="pct"/>
          </w:tcPr>
          <w:p w14:paraId="10F4F956" w14:textId="77777777" w:rsidR="00F61BE8" w:rsidRDefault="00F61BE8" w:rsidP="005E3ABB">
            <w:pPr>
              <w:widowControl w:val="0"/>
              <w:autoSpaceDE w:val="0"/>
              <w:autoSpaceDN w:val="0"/>
              <w:adjustRightInd w:val="0"/>
              <w:spacing w:line="276" w:lineRule="auto"/>
              <w:rPr>
                <w:bCs/>
              </w:rPr>
            </w:pPr>
            <w:r w:rsidRPr="00BE2409">
              <w:rPr>
                <w:bCs/>
              </w:rPr>
              <w:t xml:space="preserve">1) od: 10 BBCH, </w:t>
            </w:r>
          </w:p>
          <w:p w14:paraId="210E0906" w14:textId="77777777" w:rsidR="00F61BE8" w:rsidRPr="00D60C4B" w:rsidRDefault="00F61BE8" w:rsidP="005E3ABB">
            <w:pPr>
              <w:widowControl w:val="0"/>
              <w:autoSpaceDE w:val="0"/>
              <w:autoSpaceDN w:val="0"/>
              <w:adjustRightInd w:val="0"/>
              <w:spacing w:line="276" w:lineRule="auto"/>
              <w:rPr>
                <w:bCs/>
              </w:rPr>
            </w:pPr>
            <w:r w:rsidRPr="00BE2409">
              <w:rPr>
                <w:bCs/>
              </w:rPr>
              <w:t xml:space="preserve">do: 89 BBCH </w:t>
            </w:r>
            <w:r>
              <w:rPr>
                <w:bCs/>
              </w:rPr>
              <w:t>(mimo BBCH 40-49)</w:t>
            </w:r>
          </w:p>
        </w:tc>
        <w:tc>
          <w:tcPr>
            <w:tcW w:w="1194" w:type="pct"/>
          </w:tcPr>
          <w:p w14:paraId="327CE82C" w14:textId="38C0C1B3" w:rsidR="00F61BE8" w:rsidRDefault="00F61BE8" w:rsidP="005E3ABB">
            <w:pPr>
              <w:widowControl w:val="0"/>
              <w:autoSpaceDE w:val="0"/>
              <w:autoSpaceDN w:val="0"/>
              <w:adjustRightInd w:val="0"/>
              <w:spacing w:line="276" w:lineRule="auto"/>
              <w:rPr>
                <w:bCs/>
              </w:rPr>
            </w:pPr>
            <w:r w:rsidRPr="00BE2409">
              <w:rPr>
                <w:bCs/>
              </w:rPr>
              <w:t>5) venkovní prostory, chráněné prostory</w:t>
            </w:r>
          </w:p>
          <w:p w14:paraId="7CE3B446" w14:textId="77777777" w:rsidR="00F61BE8" w:rsidRPr="00D60C4B" w:rsidRDefault="00F61BE8" w:rsidP="005E3ABB">
            <w:pPr>
              <w:widowControl w:val="0"/>
              <w:autoSpaceDE w:val="0"/>
              <w:autoSpaceDN w:val="0"/>
              <w:adjustRightInd w:val="0"/>
              <w:spacing w:line="276" w:lineRule="auto"/>
              <w:rPr>
                <w:bCs/>
              </w:rPr>
            </w:pPr>
            <w:r>
              <w:rPr>
                <w:bCs/>
              </w:rPr>
              <w:t>6) produkční plochy</w:t>
            </w:r>
          </w:p>
        </w:tc>
      </w:tr>
    </w:tbl>
    <w:p w14:paraId="67E49EA1" w14:textId="77777777" w:rsidR="00F61BE8" w:rsidRDefault="00F61BE8" w:rsidP="005E3ABB">
      <w:pPr>
        <w:pStyle w:val="Bezmezer"/>
        <w:widowControl w:val="0"/>
        <w:spacing w:line="276" w:lineRule="auto"/>
        <w:ind w:left="0"/>
        <w:rPr>
          <w:rFonts w:ascii="Times New Roman" w:hAnsi="Times New Roman"/>
          <w:sz w:val="24"/>
          <w:szCs w:val="24"/>
        </w:rPr>
      </w:pPr>
    </w:p>
    <w:p w14:paraId="7DF3EBAB" w14:textId="55C3B156" w:rsidR="00DD53EA" w:rsidRDefault="00F61BE8" w:rsidP="005E3ABB">
      <w:pPr>
        <w:pStyle w:val="Bezmezer"/>
        <w:widowControl w:val="0"/>
        <w:spacing w:line="276" w:lineRule="auto"/>
        <w:ind w:left="0"/>
        <w:rPr>
          <w:rFonts w:ascii="Times New Roman" w:hAnsi="Times New Roman"/>
          <w:sz w:val="24"/>
          <w:szCs w:val="24"/>
        </w:rPr>
      </w:pPr>
      <w:r w:rsidRPr="00FF7C70">
        <w:rPr>
          <w:rFonts w:ascii="Times New Roman" w:hAnsi="Times New Roman"/>
          <w:sz w:val="24"/>
          <w:szCs w:val="24"/>
        </w:rPr>
        <w:t xml:space="preserve">OL (ochranná lhůta) je dána počtem dnů, které je nutné dodržet mezi termínem poslední </w:t>
      </w:r>
      <w:r w:rsidRPr="0048591A">
        <w:rPr>
          <w:rFonts w:ascii="Times New Roman" w:hAnsi="Times New Roman"/>
          <w:sz w:val="24"/>
          <w:szCs w:val="24"/>
        </w:rPr>
        <w:t>aplikace a sklizní nebo nakládáním s ošetřenými rostlinami.</w:t>
      </w:r>
    </w:p>
    <w:p w14:paraId="7E7A0C36" w14:textId="77777777" w:rsidR="00DD53EA" w:rsidRDefault="00DD53EA" w:rsidP="005E3ABB">
      <w:pPr>
        <w:pStyle w:val="Bezmezer"/>
        <w:widowControl w:val="0"/>
        <w:spacing w:line="276" w:lineRule="auto"/>
        <w:ind w:left="0"/>
        <w:rPr>
          <w:rFonts w:ascii="Times New Roman" w:hAnsi="Times New Roman"/>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836"/>
        <w:gridCol w:w="1277"/>
        <w:gridCol w:w="2122"/>
        <w:gridCol w:w="1421"/>
      </w:tblGrid>
      <w:tr w:rsidR="00F61BE8" w:rsidRPr="00E05CDF" w14:paraId="716AE4B4" w14:textId="77777777" w:rsidTr="00C81074">
        <w:tc>
          <w:tcPr>
            <w:tcW w:w="970" w:type="pct"/>
            <w:shd w:val="clear" w:color="auto" w:fill="auto"/>
          </w:tcPr>
          <w:p w14:paraId="2B809A45" w14:textId="77777777" w:rsidR="00F61BE8" w:rsidRPr="00E05CDF" w:rsidRDefault="00F61BE8" w:rsidP="005E3ABB">
            <w:pPr>
              <w:widowControl w:val="0"/>
              <w:autoSpaceDE w:val="0"/>
              <w:autoSpaceDN w:val="0"/>
              <w:adjustRightInd w:val="0"/>
              <w:spacing w:before="40" w:after="40" w:line="276" w:lineRule="auto"/>
              <w:rPr>
                <w:bCs/>
              </w:rPr>
            </w:pPr>
            <w:r w:rsidRPr="006F4A86">
              <w:rPr>
                <w:bCs/>
              </w:rPr>
              <w:t>Plodina, oblast použití</w:t>
            </w:r>
          </w:p>
        </w:tc>
        <w:tc>
          <w:tcPr>
            <w:tcW w:w="1493" w:type="pct"/>
            <w:shd w:val="clear" w:color="auto" w:fill="auto"/>
          </w:tcPr>
          <w:p w14:paraId="7FAB126B" w14:textId="77777777" w:rsidR="00F61BE8" w:rsidRPr="00E05CDF" w:rsidRDefault="00F61BE8" w:rsidP="005E3ABB">
            <w:pPr>
              <w:widowControl w:val="0"/>
              <w:autoSpaceDE w:val="0"/>
              <w:autoSpaceDN w:val="0"/>
              <w:adjustRightInd w:val="0"/>
              <w:spacing w:before="40" w:after="40" w:line="276" w:lineRule="auto"/>
              <w:rPr>
                <w:bCs/>
              </w:rPr>
            </w:pPr>
            <w:r w:rsidRPr="006F4A86">
              <w:rPr>
                <w:bCs/>
              </w:rPr>
              <w:t>Dávka vody</w:t>
            </w:r>
          </w:p>
        </w:tc>
        <w:tc>
          <w:tcPr>
            <w:tcW w:w="672" w:type="pct"/>
            <w:shd w:val="clear" w:color="auto" w:fill="auto"/>
          </w:tcPr>
          <w:p w14:paraId="60EE8C67" w14:textId="77777777" w:rsidR="00F61BE8" w:rsidRPr="00E05CDF" w:rsidRDefault="00F61BE8" w:rsidP="005E3ABB">
            <w:pPr>
              <w:widowControl w:val="0"/>
              <w:autoSpaceDE w:val="0"/>
              <w:autoSpaceDN w:val="0"/>
              <w:adjustRightInd w:val="0"/>
              <w:spacing w:before="40" w:after="40" w:line="276" w:lineRule="auto"/>
              <w:rPr>
                <w:bCs/>
              </w:rPr>
            </w:pPr>
            <w:r w:rsidRPr="006F4A86">
              <w:rPr>
                <w:bCs/>
              </w:rPr>
              <w:t>Způsob aplikace</w:t>
            </w:r>
          </w:p>
        </w:tc>
        <w:tc>
          <w:tcPr>
            <w:tcW w:w="1117" w:type="pct"/>
            <w:shd w:val="clear" w:color="auto" w:fill="auto"/>
          </w:tcPr>
          <w:p w14:paraId="3A8D3D3C" w14:textId="77777777" w:rsidR="00F61BE8" w:rsidRPr="006F4A86" w:rsidRDefault="00F61BE8" w:rsidP="005E3ABB">
            <w:pPr>
              <w:widowControl w:val="0"/>
              <w:autoSpaceDE w:val="0"/>
              <w:autoSpaceDN w:val="0"/>
              <w:adjustRightInd w:val="0"/>
              <w:spacing w:before="40" w:after="40" w:line="276" w:lineRule="auto"/>
              <w:rPr>
                <w:bCs/>
              </w:rPr>
            </w:pPr>
            <w:r w:rsidRPr="006F4A86">
              <w:rPr>
                <w:bCs/>
              </w:rPr>
              <w:t>Max. počet aplikací v plodině</w:t>
            </w:r>
          </w:p>
        </w:tc>
        <w:tc>
          <w:tcPr>
            <w:tcW w:w="748" w:type="pct"/>
          </w:tcPr>
          <w:p w14:paraId="5772FD43" w14:textId="77777777" w:rsidR="00F61BE8" w:rsidRPr="006F4A86" w:rsidRDefault="00F61BE8" w:rsidP="005E3ABB">
            <w:pPr>
              <w:widowControl w:val="0"/>
              <w:autoSpaceDE w:val="0"/>
              <w:autoSpaceDN w:val="0"/>
              <w:adjustRightInd w:val="0"/>
              <w:spacing w:before="40" w:after="40" w:line="276" w:lineRule="auto"/>
              <w:ind w:right="-109"/>
              <w:rPr>
                <w:bCs/>
              </w:rPr>
            </w:pPr>
            <w:r w:rsidRPr="00E05CDF">
              <w:rPr>
                <w:bCs/>
              </w:rPr>
              <w:t>Interval mezi aplikacemi</w:t>
            </w:r>
          </w:p>
        </w:tc>
      </w:tr>
      <w:tr w:rsidR="00F61BE8" w:rsidRPr="00E05CDF" w14:paraId="1ADCF605" w14:textId="77777777" w:rsidTr="00C81074">
        <w:tc>
          <w:tcPr>
            <w:tcW w:w="970" w:type="pct"/>
            <w:shd w:val="clear" w:color="auto" w:fill="auto"/>
          </w:tcPr>
          <w:p w14:paraId="2CD4C6C7" w14:textId="77777777" w:rsidR="00F61BE8" w:rsidRPr="00D60C4B" w:rsidRDefault="00F61BE8" w:rsidP="005E3ABB">
            <w:pPr>
              <w:widowControl w:val="0"/>
              <w:autoSpaceDE w:val="0"/>
              <w:autoSpaceDN w:val="0"/>
              <w:adjustRightInd w:val="0"/>
              <w:spacing w:before="40" w:after="40" w:line="276" w:lineRule="auto"/>
              <w:rPr>
                <w:bCs/>
              </w:rPr>
            </w:pPr>
            <w:r w:rsidRPr="00E05CDF">
              <w:rPr>
                <w:bCs/>
              </w:rPr>
              <w:t>cibule</w:t>
            </w:r>
          </w:p>
        </w:tc>
        <w:tc>
          <w:tcPr>
            <w:tcW w:w="1493" w:type="pct"/>
            <w:shd w:val="clear" w:color="auto" w:fill="auto"/>
          </w:tcPr>
          <w:p w14:paraId="79DA7DA8" w14:textId="77777777" w:rsidR="00F61BE8" w:rsidRPr="00D60C4B" w:rsidRDefault="00F61BE8" w:rsidP="005E3ABB">
            <w:pPr>
              <w:widowControl w:val="0"/>
              <w:autoSpaceDE w:val="0"/>
              <w:autoSpaceDN w:val="0"/>
              <w:adjustRightInd w:val="0"/>
              <w:spacing w:before="40" w:after="40" w:line="276" w:lineRule="auto"/>
              <w:rPr>
                <w:bCs/>
              </w:rPr>
            </w:pPr>
            <w:r w:rsidRPr="00E05CDF">
              <w:rPr>
                <w:bCs/>
              </w:rPr>
              <w:t>200-400 l/ha</w:t>
            </w:r>
          </w:p>
        </w:tc>
        <w:tc>
          <w:tcPr>
            <w:tcW w:w="672" w:type="pct"/>
            <w:shd w:val="clear" w:color="auto" w:fill="auto"/>
          </w:tcPr>
          <w:p w14:paraId="4E138D2B" w14:textId="77777777" w:rsidR="00F61BE8" w:rsidRPr="00D60C4B" w:rsidRDefault="00F61BE8" w:rsidP="005E3ABB">
            <w:pPr>
              <w:widowControl w:val="0"/>
              <w:autoSpaceDE w:val="0"/>
              <w:autoSpaceDN w:val="0"/>
              <w:adjustRightInd w:val="0"/>
              <w:spacing w:before="40" w:after="40" w:line="276" w:lineRule="auto"/>
              <w:rPr>
                <w:bCs/>
              </w:rPr>
            </w:pPr>
            <w:r w:rsidRPr="00E05CDF">
              <w:rPr>
                <w:bCs/>
              </w:rPr>
              <w:t>postřik</w:t>
            </w:r>
          </w:p>
        </w:tc>
        <w:tc>
          <w:tcPr>
            <w:tcW w:w="1117" w:type="pct"/>
            <w:shd w:val="clear" w:color="auto" w:fill="auto"/>
          </w:tcPr>
          <w:p w14:paraId="5F1B7D44" w14:textId="07125707" w:rsidR="00F61BE8" w:rsidRPr="00D60C4B" w:rsidRDefault="00F61BE8" w:rsidP="005E3ABB">
            <w:pPr>
              <w:widowControl w:val="0"/>
              <w:autoSpaceDE w:val="0"/>
              <w:autoSpaceDN w:val="0"/>
              <w:adjustRightInd w:val="0"/>
              <w:spacing w:before="40" w:after="40" w:line="276" w:lineRule="auto"/>
              <w:rPr>
                <w:bCs/>
              </w:rPr>
            </w:pPr>
            <w:r w:rsidRPr="00E05CDF">
              <w:rPr>
                <w:bCs/>
              </w:rPr>
              <w:t>1x</w:t>
            </w:r>
          </w:p>
        </w:tc>
        <w:tc>
          <w:tcPr>
            <w:tcW w:w="748" w:type="pct"/>
            <w:shd w:val="clear" w:color="auto" w:fill="auto"/>
          </w:tcPr>
          <w:p w14:paraId="3CA180F4" w14:textId="2AEBCB5C" w:rsidR="00F61BE8" w:rsidRPr="00D60C4B" w:rsidRDefault="00F61BE8" w:rsidP="005E3ABB">
            <w:pPr>
              <w:widowControl w:val="0"/>
              <w:autoSpaceDE w:val="0"/>
              <w:autoSpaceDN w:val="0"/>
              <w:adjustRightInd w:val="0"/>
              <w:spacing w:before="40" w:after="40" w:line="276" w:lineRule="auto"/>
              <w:rPr>
                <w:bCs/>
              </w:rPr>
            </w:pPr>
            <w:r w:rsidRPr="00E05CDF">
              <w:rPr>
                <w:bCs/>
              </w:rPr>
              <w:t>7-10 dnů</w:t>
            </w:r>
          </w:p>
        </w:tc>
      </w:tr>
      <w:tr w:rsidR="00F61BE8" w:rsidRPr="00E05CDF" w14:paraId="51360925" w14:textId="77777777" w:rsidTr="00C81074">
        <w:tc>
          <w:tcPr>
            <w:tcW w:w="970" w:type="pct"/>
            <w:shd w:val="clear" w:color="auto" w:fill="auto"/>
          </w:tcPr>
          <w:p w14:paraId="29D6EE71" w14:textId="77777777" w:rsidR="00F61BE8" w:rsidRPr="00D60C4B" w:rsidRDefault="00F61BE8" w:rsidP="005E3ABB">
            <w:pPr>
              <w:widowControl w:val="0"/>
              <w:autoSpaceDE w:val="0"/>
              <w:autoSpaceDN w:val="0"/>
              <w:adjustRightInd w:val="0"/>
              <w:spacing w:before="40" w:after="40" w:line="276" w:lineRule="auto"/>
              <w:rPr>
                <w:bCs/>
              </w:rPr>
            </w:pPr>
            <w:r w:rsidRPr="00E05CDF">
              <w:rPr>
                <w:bCs/>
              </w:rPr>
              <w:t>okrasné rostliny</w:t>
            </w:r>
          </w:p>
        </w:tc>
        <w:tc>
          <w:tcPr>
            <w:tcW w:w="1493" w:type="pct"/>
            <w:shd w:val="clear" w:color="auto" w:fill="auto"/>
          </w:tcPr>
          <w:p w14:paraId="3586299C" w14:textId="77777777" w:rsidR="00F61BE8" w:rsidRDefault="00F61BE8" w:rsidP="005E3ABB">
            <w:pPr>
              <w:widowControl w:val="0"/>
              <w:autoSpaceDE w:val="0"/>
              <w:autoSpaceDN w:val="0"/>
              <w:adjustRightInd w:val="0"/>
              <w:spacing w:before="40" w:after="40" w:line="276" w:lineRule="auto"/>
              <w:rPr>
                <w:bCs/>
              </w:rPr>
            </w:pPr>
            <w:r w:rsidRPr="00E05CDF">
              <w:rPr>
                <w:bCs/>
              </w:rPr>
              <w:t xml:space="preserve">500-2000 l/ha (postřik), </w:t>
            </w:r>
          </w:p>
          <w:p w14:paraId="76F7273A" w14:textId="77777777" w:rsidR="00F61BE8" w:rsidRPr="00D60C4B" w:rsidRDefault="00F61BE8" w:rsidP="005E3ABB">
            <w:pPr>
              <w:widowControl w:val="0"/>
              <w:autoSpaceDE w:val="0"/>
              <w:autoSpaceDN w:val="0"/>
              <w:adjustRightInd w:val="0"/>
              <w:spacing w:before="40" w:after="40" w:line="276" w:lineRule="auto"/>
              <w:rPr>
                <w:bCs/>
              </w:rPr>
            </w:pPr>
            <w:r w:rsidRPr="00E05CDF">
              <w:rPr>
                <w:bCs/>
              </w:rPr>
              <w:t>8000-30000 l/ha (zálivka)</w:t>
            </w:r>
          </w:p>
        </w:tc>
        <w:tc>
          <w:tcPr>
            <w:tcW w:w="672" w:type="pct"/>
            <w:shd w:val="clear" w:color="auto" w:fill="auto"/>
          </w:tcPr>
          <w:p w14:paraId="02A8C8F2" w14:textId="77777777" w:rsidR="00F61BE8" w:rsidRPr="00D60C4B" w:rsidRDefault="00F61BE8" w:rsidP="005E3ABB">
            <w:pPr>
              <w:widowControl w:val="0"/>
              <w:autoSpaceDE w:val="0"/>
              <w:autoSpaceDN w:val="0"/>
              <w:adjustRightInd w:val="0"/>
              <w:spacing w:before="40" w:after="40" w:line="276" w:lineRule="auto"/>
              <w:rPr>
                <w:bCs/>
              </w:rPr>
            </w:pPr>
            <w:r w:rsidRPr="00E05CDF">
              <w:rPr>
                <w:bCs/>
              </w:rPr>
              <w:t>postřik, zálivka</w:t>
            </w:r>
          </w:p>
        </w:tc>
        <w:tc>
          <w:tcPr>
            <w:tcW w:w="1117" w:type="pct"/>
            <w:shd w:val="clear" w:color="auto" w:fill="auto"/>
          </w:tcPr>
          <w:p w14:paraId="20319C8B" w14:textId="780E58EE" w:rsidR="00F61BE8" w:rsidRDefault="00F61BE8" w:rsidP="005E3ABB">
            <w:pPr>
              <w:widowControl w:val="0"/>
              <w:autoSpaceDE w:val="0"/>
              <w:autoSpaceDN w:val="0"/>
              <w:adjustRightInd w:val="0"/>
              <w:spacing w:before="40" w:after="40" w:line="276" w:lineRule="auto"/>
              <w:rPr>
                <w:bCs/>
              </w:rPr>
            </w:pPr>
            <w:r w:rsidRPr="00E05CDF">
              <w:rPr>
                <w:bCs/>
              </w:rPr>
              <w:t>3x</w:t>
            </w:r>
          </w:p>
          <w:p w14:paraId="2A4F55EB" w14:textId="0E6A57FC" w:rsidR="00F61BE8" w:rsidRPr="00D60C4B" w:rsidRDefault="00F61BE8" w:rsidP="005E3ABB">
            <w:pPr>
              <w:widowControl w:val="0"/>
              <w:autoSpaceDE w:val="0"/>
              <w:autoSpaceDN w:val="0"/>
              <w:adjustRightInd w:val="0"/>
              <w:spacing w:before="40" w:after="40" w:line="276" w:lineRule="auto"/>
              <w:rPr>
                <w:bCs/>
              </w:rPr>
            </w:pPr>
            <w:r>
              <w:rPr>
                <w:bCs/>
              </w:rPr>
              <w:t>nad 150 cm 2x</w:t>
            </w:r>
          </w:p>
        </w:tc>
        <w:tc>
          <w:tcPr>
            <w:tcW w:w="748" w:type="pct"/>
            <w:shd w:val="clear" w:color="auto" w:fill="auto"/>
          </w:tcPr>
          <w:p w14:paraId="409FE58C" w14:textId="32E55C91" w:rsidR="00F61BE8" w:rsidRPr="00D60C4B" w:rsidRDefault="00F61BE8" w:rsidP="005E3ABB">
            <w:pPr>
              <w:widowControl w:val="0"/>
              <w:autoSpaceDE w:val="0"/>
              <w:autoSpaceDN w:val="0"/>
              <w:adjustRightInd w:val="0"/>
              <w:spacing w:before="40" w:after="40" w:line="276" w:lineRule="auto"/>
              <w:rPr>
                <w:bCs/>
              </w:rPr>
            </w:pPr>
            <w:r w:rsidRPr="00E05CDF">
              <w:rPr>
                <w:bCs/>
              </w:rPr>
              <w:t>7-10 dnů</w:t>
            </w:r>
          </w:p>
        </w:tc>
      </w:tr>
    </w:tbl>
    <w:p w14:paraId="2109AFC1" w14:textId="77777777" w:rsidR="00F61BE8" w:rsidRDefault="00F61BE8" w:rsidP="005E3ABB">
      <w:pPr>
        <w:widowControl w:val="0"/>
        <w:numPr>
          <w:ilvl w:val="12"/>
          <w:numId w:val="0"/>
        </w:numPr>
        <w:spacing w:line="276" w:lineRule="auto"/>
        <w:ind w:left="283"/>
      </w:pPr>
    </w:p>
    <w:p w14:paraId="0BA83464" w14:textId="77777777" w:rsidR="00F61BE8" w:rsidRPr="00DF23E4" w:rsidRDefault="00F61BE8" w:rsidP="005E3ABB">
      <w:pPr>
        <w:widowControl w:val="0"/>
        <w:numPr>
          <w:ilvl w:val="12"/>
          <w:numId w:val="0"/>
        </w:numPr>
        <w:spacing w:line="276" w:lineRule="auto"/>
      </w:pPr>
      <w:r w:rsidRPr="00DF23E4">
        <w:t>Tabulka ochranných vzdáleností stanovených s ohledem na ochranu necílových organismů</w:t>
      </w:r>
    </w:p>
    <w:tbl>
      <w:tblPr>
        <w:tblW w:w="9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418"/>
        <w:gridCol w:w="1417"/>
        <w:gridCol w:w="1559"/>
        <w:gridCol w:w="1513"/>
      </w:tblGrid>
      <w:tr w:rsidR="00F61BE8" w:rsidRPr="007E1DC1" w14:paraId="1EBFACB3" w14:textId="77777777" w:rsidTr="00C81074">
        <w:trPr>
          <w:trHeight w:val="220"/>
        </w:trPr>
        <w:tc>
          <w:tcPr>
            <w:tcW w:w="3686" w:type="dxa"/>
            <w:shd w:val="clear" w:color="auto" w:fill="FFFFFF"/>
            <w:vAlign w:val="center"/>
          </w:tcPr>
          <w:p w14:paraId="4EEE996C" w14:textId="77777777" w:rsidR="00F61BE8" w:rsidRPr="00DF1FDB" w:rsidRDefault="00F61BE8" w:rsidP="005E3ABB">
            <w:pPr>
              <w:pStyle w:val="Textvbloku"/>
              <w:widowControl w:val="0"/>
              <w:spacing w:line="276" w:lineRule="auto"/>
              <w:ind w:left="0" w:right="0"/>
              <w:rPr>
                <w:sz w:val="24"/>
                <w:szCs w:val="24"/>
              </w:rPr>
            </w:pPr>
            <w:r w:rsidRPr="00DF1FDB">
              <w:rPr>
                <w:sz w:val="24"/>
                <w:szCs w:val="24"/>
              </w:rPr>
              <w:t>Plodina</w:t>
            </w:r>
          </w:p>
        </w:tc>
        <w:tc>
          <w:tcPr>
            <w:tcW w:w="1418" w:type="dxa"/>
            <w:vAlign w:val="center"/>
          </w:tcPr>
          <w:p w14:paraId="3280ADCF" w14:textId="77777777" w:rsidR="00F61BE8" w:rsidRPr="00DF1FDB" w:rsidRDefault="00F61BE8" w:rsidP="005E3ABB">
            <w:pPr>
              <w:pStyle w:val="Textvbloku"/>
              <w:widowControl w:val="0"/>
              <w:spacing w:line="276" w:lineRule="auto"/>
              <w:ind w:left="0" w:right="0"/>
              <w:jc w:val="center"/>
              <w:rPr>
                <w:sz w:val="24"/>
                <w:szCs w:val="24"/>
              </w:rPr>
            </w:pPr>
            <w:r w:rsidRPr="00DF1FDB">
              <w:rPr>
                <w:sz w:val="24"/>
                <w:szCs w:val="24"/>
              </w:rPr>
              <w:t>bez redukce</w:t>
            </w:r>
          </w:p>
        </w:tc>
        <w:tc>
          <w:tcPr>
            <w:tcW w:w="1417" w:type="dxa"/>
            <w:vAlign w:val="center"/>
          </w:tcPr>
          <w:p w14:paraId="0D98B56B" w14:textId="77777777" w:rsidR="00F61BE8" w:rsidRPr="00DF1FDB" w:rsidRDefault="00F61BE8" w:rsidP="005E3ABB">
            <w:pPr>
              <w:pStyle w:val="Textvbloku"/>
              <w:widowControl w:val="0"/>
              <w:spacing w:line="276" w:lineRule="auto"/>
              <w:ind w:left="0" w:right="0"/>
              <w:jc w:val="center"/>
              <w:rPr>
                <w:sz w:val="24"/>
                <w:szCs w:val="24"/>
              </w:rPr>
            </w:pPr>
            <w:r>
              <w:rPr>
                <w:sz w:val="24"/>
                <w:szCs w:val="24"/>
              </w:rPr>
              <w:t>t</w:t>
            </w:r>
            <w:r w:rsidRPr="00DF1FDB">
              <w:rPr>
                <w:sz w:val="24"/>
                <w:szCs w:val="24"/>
              </w:rPr>
              <w:t>ryska</w:t>
            </w:r>
            <w:r>
              <w:rPr>
                <w:sz w:val="24"/>
                <w:szCs w:val="24"/>
              </w:rPr>
              <w:t xml:space="preserve"> </w:t>
            </w:r>
            <w:r w:rsidRPr="00DF1FDB">
              <w:rPr>
                <w:sz w:val="24"/>
                <w:szCs w:val="24"/>
              </w:rPr>
              <w:t>50 %</w:t>
            </w:r>
          </w:p>
        </w:tc>
        <w:tc>
          <w:tcPr>
            <w:tcW w:w="1559" w:type="dxa"/>
            <w:vAlign w:val="center"/>
          </w:tcPr>
          <w:p w14:paraId="36748DD5" w14:textId="77777777" w:rsidR="00F61BE8" w:rsidRPr="00DF1FDB" w:rsidRDefault="00F61BE8" w:rsidP="005E3ABB">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75 %</w:t>
            </w:r>
          </w:p>
        </w:tc>
        <w:tc>
          <w:tcPr>
            <w:tcW w:w="1513" w:type="dxa"/>
            <w:vAlign w:val="center"/>
          </w:tcPr>
          <w:p w14:paraId="3071F48E" w14:textId="77777777" w:rsidR="00F61BE8" w:rsidRPr="00DF1FDB" w:rsidRDefault="00F61BE8" w:rsidP="005E3ABB">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90 %</w:t>
            </w:r>
          </w:p>
        </w:tc>
      </w:tr>
      <w:tr w:rsidR="00F61BE8" w:rsidRPr="007E1DC1" w14:paraId="55B68889" w14:textId="77777777" w:rsidTr="00C81074">
        <w:trPr>
          <w:trHeight w:val="275"/>
        </w:trPr>
        <w:tc>
          <w:tcPr>
            <w:tcW w:w="9593" w:type="dxa"/>
            <w:gridSpan w:val="5"/>
            <w:shd w:val="clear" w:color="auto" w:fill="FFFFFF"/>
            <w:vAlign w:val="center"/>
          </w:tcPr>
          <w:p w14:paraId="3A5122F3" w14:textId="77777777" w:rsidR="00F61BE8" w:rsidRPr="00DF1FDB" w:rsidRDefault="00F61BE8" w:rsidP="005E3ABB">
            <w:pPr>
              <w:pStyle w:val="Textvbloku"/>
              <w:widowControl w:val="0"/>
              <w:spacing w:line="276" w:lineRule="auto"/>
              <w:ind w:left="0" w:right="0"/>
              <w:rPr>
                <w:sz w:val="24"/>
                <w:szCs w:val="24"/>
              </w:rPr>
            </w:pPr>
            <w:r w:rsidRPr="00DF1FDB">
              <w:rPr>
                <w:sz w:val="24"/>
                <w:szCs w:val="24"/>
              </w:rPr>
              <w:t>Ochranná vzdálenost od povrchové vody s ohledem na ochranu vodních organismů [m]</w:t>
            </w:r>
          </w:p>
        </w:tc>
      </w:tr>
      <w:tr w:rsidR="00F61BE8" w:rsidRPr="00CD14AD" w14:paraId="015EACB2" w14:textId="77777777" w:rsidTr="00C81074">
        <w:trPr>
          <w:trHeight w:val="275"/>
        </w:trPr>
        <w:tc>
          <w:tcPr>
            <w:tcW w:w="3686" w:type="dxa"/>
            <w:shd w:val="clear" w:color="auto" w:fill="FFFFFF"/>
            <w:vAlign w:val="center"/>
          </w:tcPr>
          <w:p w14:paraId="56A0DBD1" w14:textId="77777777" w:rsidR="00F61BE8" w:rsidRPr="00CD14AD" w:rsidRDefault="00F61BE8" w:rsidP="005E3ABB">
            <w:pPr>
              <w:pStyle w:val="Textvbloku"/>
              <w:widowControl w:val="0"/>
              <w:spacing w:line="276" w:lineRule="auto"/>
              <w:ind w:left="0" w:right="0"/>
              <w:rPr>
                <w:bCs/>
                <w:iCs/>
                <w:sz w:val="24"/>
                <w:szCs w:val="24"/>
              </w:rPr>
            </w:pPr>
            <w:r>
              <w:rPr>
                <w:bCs/>
                <w:iCs/>
                <w:sz w:val="24"/>
                <w:szCs w:val="24"/>
              </w:rPr>
              <w:t>c</w:t>
            </w:r>
            <w:r w:rsidRPr="00CD14AD">
              <w:rPr>
                <w:bCs/>
                <w:iCs/>
                <w:sz w:val="24"/>
                <w:szCs w:val="24"/>
              </w:rPr>
              <w:t xml:space="preserve">ibule, </w:t>
            </w:r>
            <w:r w:rsidRPr="005B741D">
              <w:rPr>
                <w:bCs/>
                <w:iCs/>
                <w:sz w:val="24"/>
                <w:szCs w:val="24"/>
              </w:rPr>
              <w:t>šalotka</w:t>
            </w:r>
          </w:p>
        </w:tc>
        <w:tc>
          <w:tcPr>
            <w:tcW w:w="1418" w:type="dxa"/>
            <w:vAlign w:val="center"/>
          </w:tcPr>
          <w:p w14:paraId="741DB7EA"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8</w:t>
            </w:r>
          </w:p>
        </w:tc>
        <w:tc>
          <w:tcPr>
            <w:tcW w:w="1417" w:type="dxa"/>
            <w:vAlign w:val="center"/>
          </w:tcPr>
          <w:p w14:paraId="332587CA"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c>
          <w:tcPr>
            <w:tcW w:w="1559" w:type="dxa"/>
            <w:vAlign w:val="center"/>
          </w:tcPr>
          <w:p w14:paraId="41D72CEB"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c>
          <w:tcPr>
            <w:tcW w:w="1513" w:type="dxa"/>
            <w:vAlign w:val="center"/>
          </w:tcPr>
          <w:p w14:paraId="76E319B8"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r>
      <w:tr w:rsidR="00F61BE8" w:rsidRPr="00CD14AD" w14:paraId="66861506" w14:textId="77777777" w:rsidTr="00C81074">
        <w:trPr>
          <w:trHeight w:val="275"/>
        </w:trPr>
        <w:tc>
          <w:tcPr>
            <w:tcW w:w="3686" w:type="dxa"/>
            <w:shd w:val="clear" w:color="auto" w:fill="FFFFFF"/>
            <w:vAlign w:val="center"/>
          </w:tcPr>
          <w:p w14:paraId="2813DE17" w14:textId="77777777" w:rsidR="00F61BE8" w:rsidRPr="00CD14AD" w:rsidRDefault="00F61BE8" w:rsidP="005E3ABB">
            <w:pPr>
              <w:pStyle w:val="Textvbloku"/>
              <w:widowControl w:val="0"/>
              <w:spacing w:line="276" w:lineRule="auto"/>
              <w:ind w:left="0" w:right="0"/>
              <w:rPr>
                <w:bCs/>
                <w:iCs/>
                <w:sz w:val="24"/>
                <w:szCs w:val="24"/>
              </w:rPr>
            </w:pPr>
            <w:r>
              <w:rPr>
                <w:bCs/>
                <w:iCs/>
                <w:sz w:val="24"/>
                <w:szCs w:val="24"/>
              </w:rPr>
              <w:t>o</w:t>
            </w:r>
            <w:r w:rsidRPr="00CD14AD">
              <w:rPr>
                <w:bCs/>
                <w:iCs/>
                <w:sz w:val="24"/>
                <w:szCs w:val="24"/>
              </w:rPr>
              <w:t>krasné rostliny do 50 cm</w:t>
            </w:r>
          </w:p>
        </w:tc>
        <w:tc>
          <w:tcPr>
            <w:tcW w:w="1418" w:type="dxa"/>
            <w:vAlign w:val="center"/>
          </w:tcPr>
          <w:p w14:paraId="1D3BDF64"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c>
          <w:tcPr>
            <w:tcW w:w="1417" w:type="dxa"/>
            <w:vAlign w:val="center"/>
          </w:tcPr>
          <w:p w14:paraId="1CF5C5CD"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c>
          <w:tcPr>
            <w:tcW w:w="1559" w:type="dxa"/>
            <w:vAlign w:val="center"/>
          </w:tcPr>
          <w:p w14:paraId="1BB209BA"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c>
          <w:tcPr>
            <w:tcW w:w="1513" w:type="dxa"/>
            <w:vAlign w:val="center"/>
          </w:tcPr>
          <w:p w14:paraId="182BE1E7"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r>
      <w:tr w:rsidR="00F61BE8" w:rsidRPr="00CD14AD" w14:paraId="21125977" w14:textId="77777777" w:rsidTr="00C81074">
        <w:trPr>
          <w:trHeight w:val="275"/>
        </w:trPr>
        <w:tc>
          <w:tcPr>
            <w:tcW w:w="3686" w:type="dxa"/>
            <w:shd w:val="clear" w:color="auto" w:fill="FFFFFF"/>
            <w:vAlign w:val="center"/>
          </w:tcPr>
          <w:p w14:paraId="40E16EEB" w14:textId="77777777" w:rsidR="00F61BE8" w:rsidRPr="00CD14AD" w:rsidRDefault="00F61BE8" w:rsidP="005E3ABB">
            <w:pPr>
              <w:pStyle w:val="Textvbloku"/>
              <w:widowControl w:val="0"/>
              <w:spacing w:line="276" w:lineRule="auto"/>
              <w:ind w:left="0" w:right="0"/>
              <w:rPr>
                <w:bCs/>
                <w:iCs/>
                <w:sz w:val="24"/>
                <w:szCs w:val="24"/>
              </w:rPr>
            </w:pPr>
            <w:r>
              <w:rPr>
                <w:bCs/>
                <w:iCs/>
                <w:sz w:val="24"/>
                <w:szCs w:val="24"/>
              </w:rPr>
              <w:t>o</w:t>
            </w:r>
            <w:r w:rsidRPr="00CD14AD">
              <w:rPr>
                <w:bCs/>
                <w:iCs/>
                <w:sz w:val="24"/>
                <w:szCs w:val="24"/>
              </w:rPr>
              <w:t>krasné rostliny 50-150 cm</w:t>
            </w:r>
          </w:p>
        </w:tc>
        <w:tc>
          <w:tcPr>
            <w:tcW w:w="1418" w:type="dxa"/>
            <w:vAlign w:val="center"/>
          </w:tcPr>
          <w:p w14:paraId="2369068A"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12</w:t>
            </w:r>
          </w:p>
        </w:tc>
        <w:tc>
          <w:tcPr>
            <w:tcW w:w="1417" w:type="dxa"/>
            <w:vAlign w:val="center"/>
          </w:tcPr>
          <w:p w14:paraId="0F2C9575"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12</w:t>
            </w:r>
          </w:p>
        </w:tc>
        <w:tc>
          <w:tcPr>
            <w:tcW w:w="1559" w:type="dxa"/>
            <w:vAlign w:val="center"/>
          </w:tcPr>
          <w:p w14:paraId="3C6E5B42"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c>
          <w:tcPr>
            <w:tcW w:w="1513" w:type="dxa"/>
            <w:vAlign w:val="center"/>
          </w:tcPr>
          <w:p w14:paraId="70AFBDD4"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w:t>
            </w:r>
          </w:p>
        </w:tc>
      </w:tr>
      <w:tr w:rsidR="00F61BE8" w:rsidRPr="00CD14AD" w14:paraId="269DE6BF" w14:textId="77777777" w:rsidTr="00C81074">
        <w:trPr>
          <w:trHeight w:val="275"/>
        </w:trPr>
        <w:tc>
          <w:tcPr>
            <w:tcW w:w="3686" w:type="dxa"/>
            <w:shd w:val="clear" w:color="auto" w:fill="FFFFFF"/>
            <w:vAlign w:val="center"/>
          </w:tcPr>
          <w:p w14:paraId="57FEEFFD" w14:textId="77777777" w:rsidR="00F61BE8" w:rsidRPr="00CD14AD" w:rsidRDefault="00F61BE8" w:rsidP="005E3ABB">
            <w:pPr>
              <w:pStyle w:val="Textvbloku"/>
              <w:widowControl w:val="0"/>
              <w:spacing w:line="276" w:lineRule="auto"/>
              <w:ind w:left="0" w:right="0"/>
              <w:rPr>
                <w:bCs/>
                <w:iCs/>
                <w:sz w:val="24"/>
                <w:szCs w:val="24"/>
              </w:rPr>
            </w:pPr>
            <w:r>
              <w:rPr>
                <w:bCs/>
                <w:iCs/>
                <w:sz w:val="24"/>
                <w:szCs w:val="24"/>
              </w:rPr>
              <w:t>o</w:t>
            </w:r>
            <w:r w:rsidRPr="00CD14AD">
              <w:rPr>
                <w:bCs/>
                <w:iCs/>
                <w:sz w:val="24"/>
                <w:szCs w:val="24"/>
              </w:rPr>
              <w:t>krasné rostliny nad 150 cm</w:t>
            </w:r>
          </w:p>
        </w:tc>
        <w:tc>
          <w:tcPr>
            <w:tcW w:w="1418" w:type="dxa"/>
            <w:vAlign w:val="center"/>
          </w:tcPr>
          <w:p w14:paraId="6A499ADE"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45</w:t>
            </w:r>
          </w:p>
        </w:tc>
        <w:tc>
          <w:tcPr>
            <w:tcW w:w="1417" w:type="dxa"/>
            <w:vAlign w:val="center"/>
          </w:tcPr>
          <w:p w14:paraId="24C72E50"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45</w:t>
            </w:r>
          </w:p>
        </w:tc>
        <w:tc>
          <w:tcPr>
            <w:tcW w:w="1559" w:type="dxa"/>
            <w:vAlign w:val="center"/>
          </w:tcPr>
          <w:p w14:paraId="0848699D"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45</w:t>
            </w:r>
          </w:p>
        </w:tc>
        <w:tc>
          <w:tcPr>
            <w:tcW w:w="1513" w:type="dxa"/>
            <w:vAlign w:val="center"/>
          </w:tcPr>
          <w:p w14:paraId="5D086880" w14:textId="77777777" w:rsidR="00F61BE8" w:rsidRPr="00CD14AD" w:rsidRDefault="00F61BE8" w:rsidP="005E3ABB">
            <w:pPr>
              <w:pStyle w:val="Textvbloku"/>
              <w:widowControl w:val="0"/>
              <w:spacing w:line="276" w:lineRule="auto"/>
              <w:ind w:left="0" w:right="0"/>
              <w:jc w:val="center"/>
              <w:rPr>
                <w:bCs/>
                <w:sz w:val="24"/>
                <w:szCs w:val="24"/>
              </w:rPr>
            </w:pPr>
            <w:r w:rsidRPr="00CD14AD">
              <w:rPr>
                <w:bCs/>
                <w:sz w:val="24"/>
                <w:szCs w:val="24"/>
              </w:rPr>
              <w:t>18</w:t>
            </w:r>
          </w:p>
        </w:tc>
      </w:tr>
    </w:tbl>
    <w:p w14:paraId="12A9E49D" w14:textId="77777777" w:rsidR="00F61BE8" w:rsidRDefault="00F61BE8" w:rsidP="005E3ABB">
      <w:pPr>
        <w:widowControl w:val="0"/>
        <w:spacing w:before="40" w:after="40" w:line="276" w:lineRule="auto"/>
      </w:pPr>
    </w:p>
    <w:p w14:paraId="1AB4097E" w14:textId="77777777" w:rsidR="00F61BE8" w:rsidRPr="00CD14AD" w:rsidRDefault="00F61BE8" w:rsidP="005E3ABB">
      <w:pPr>
        <w:widowControl w:val="0"/>
        <w:spacing w:before="40" w:after="40" w:line="276" w:lineRule="auto"/>
        <w:rPr>
          <w:u w:val="single"/>
        </w:rPr>
      </w:pPr>
      <w:r w:rsidRPr="00CD14AD">
        <w:rPr>
          <w:u w:val="single"/>
        </w:rPr>
        <w:t>Při aplikaci přípravku do cibule, šalotky:</w:t>
      </w:r>
    </w:p>
    <w:p w14:paraId="07DCF1EE" w14:textId="77777777" w:rsidR="00F61BE8" w:rsidRPr="00CD14AD" w:rsidRDefault="00F61BE8" w:rsidP="005E3ABB">
      <w:pPr>
        <w:widowControl w:val="0"/>
        <w:spacing w:before="40" w:after="40" w:line="276" w:lineRule="auto"/>
      </w:pPr>
      <w:r w:rsidRPr="00CD14AD">
        <w:t xml:space="preserve">Za účelem ochrany vodních organismů neaplikujte na svažitých pozemcích (≥ 3° svažitosti), </w:t>
      </w:r>
      <w:r>
        <w:t>j</w:t>
      </w:r>
      <w:r w:rsidRPr="00CD14AD">
        <w:t>ejichž okraje jsou vzdáleny od povrchových vod &lt; 12 m.</w:t>
      </w:r>
    </w:p>
    <w:p w14:paraId="4239F20E" w14:textId="77777777" w:rsidR="00F61BE8" w:rsidRPr="00CD14AD" w:rsidRDefault="00F61BE8" w:rsidP="005E3ABB">
      <w:pPr>
        <w:widowControl w:val="0"/>
        <w:spacing w:before="40" w:after="40" w:line="276" w:lineRule="auto"/>
        <w:rPr>
          <w:u w:val="single"/>
        </w:rPr>
      </w:pPr>
      <w:r w:rsidRPr="00CD14AD">
        <w:rPr>
          <w:u w:val="single"/>
        </w:rPr>
        <w:t>Při aplikaci přípravku do okrasných rostlin 50-150 cm:</w:t>
      </w:r>
    </w:p>
    <w:p w14:paraId="4407DE93" w14:textId="77777777" w:rsidR="00F61BE8" w:rsidRPr="00CD14AD" w:rsidRDefault="00F61BE8" w:rsidP="005E3ABB">
      <w:pPr>
        <w:widowControl w:val="0"/>
        <w:spacing w:before="40" w:after="40" w:line="276" w:lineRule="auto"/>
      </w:pPr>
      <w:r w:rsidRPr="00CD14AD">
        <w:t>Za účelem ochrany vodních organismů neaplikujte na svažitých pozemcích (≥ 3° svažitosti), jejichž okraje jsou vzdáleny od povrchových vod &lt; 25 m.</w:t>
      </w:r>
    </w:p>
    <w:p w14:paraId="7CF27EEC" w14:textId="77777777" w:rsidR="00F61BE8" w:rsidRPr="00CD14AD" w:rsidRDefault="00F61BE8" w:rsidP="005E3ABB">
      <w:pPr>
        <w:widowControl w:val="0"/>
        <w:spacing w:before="40" w:after="40" w:line="276" w:lineRule="auto"/>
        <w:rPr>
          <w:u w:val="single"/>
        </w:rPr>
      </w:pPr>
      <w:r w:rsidRPr="00CD14AD">
        <w:rPr>
          <w:u w:val="single"/>
        </w:rPr>
        <w:t>Při aplikaci přípravku do okrasných rostlin and 150 cm:</w:t>
      </w:r>
    </w:p>
    <w:p w14:paraId="7DFC158C" w14:textId="77777777" w:rsidR="00F61BE8" w:rsidRDefault="00F61BE8" w:rsidP="005E3ABB">
      <w:pPr>
        <w:widowControl w:val="0"/>
        <w:spacing w:before="40" w:after="40" w:line="276" w:lineRule="auto"/>
      </w:pPr>
      <w:r w:rsidRPr="00CD14AD">
        <w:t>Za účelem ochrany vodních organismů neaplikujte na svažitých pozemcích (≥ 3° svažitosti), jejichž okraje jsou vzdáleny od povrchových vod &lt; 45 m.</w:t>
      </w:r>
    </w:p>
    <w:p w14:paraId="4AD398C4" w14:textId="77777777" w:rsidR="00F61BE8" w:rsidRDefault="00F61BE8" w:rsidP="005E3ABB">
      <w:pPr>
        <w:widowControl w:val="0"/>
        <w:spacing w:before="40" w:after="40" w:line="276" w:lineRule="auto"/>
      </w:pPr>
    </w:p>
    <w:p w14:paraId="1842F2C0" w14:textId="77777777" w:rsidR="00F61BE8" w:rsidRDefault="00F61BE8" w:rsidP="005E3ABB">
      <w:pPr>
        <w:widowControl w:val="0"/>
        <w:tabs>
          <w:tab w:val="left" w:pos="1560"/>
        </w:tabs>
        <w:spacing w:line="276" w:lineRule="auto"/>
        <w:ind w:left="2835" w:hanging="2835"/>
      </w:pPr>
    </w:p>
    <w:p w14:paraId="0CC8D79C" w14:textId="77777777" w:rsidR="001D4BAE" w:rsidRDefault="001D4BAE" w:rsidP="005E3ABB">
      <w:pPr>
        <w:widowControl w:val="0"/>
        <w:tabs>
          <w:tab w:val="left" w:pos="1560"/>
        </w:tabs>
        <w:spacing w:line="276" w:lineRule="auto"/>
        <w:ind w:left="2835" w:hanging="2835"/>
        <w:rPr>
          <w:b/>
          <w:sz w:val="28"/>
          <w:szCs w:val="28"/>
        </w:rPr>
      </w:pPr>
      <w:proofErr w:type="spellStart"/>
      <w:r w:rsidRPr="001D4BAE">
        <w:rPr>
          <w:b/>
          <w:sz w:val="28"/>
          <w:szCs w:val="28"/>
        </w:rPr>
        <w:lastRenderedPageBreak/>
        <w:t>Benevia</w:t>
      </w:r>
      <w:proofErr w:type="spellEnd"/>
    </w:p>
    <w:p w14:paraId="47A60D86" w14:textId="68A75728" w:rsidR="001D4BAE" w:rsidRPr="007052DB" w:rsidRDefault="001D4BAE" w:rsidP="005E3ABB">
      <w:pPr>
        <w:widowControl w:val="0"/>
        <w:tabs>
          <w:tab w:val="left" w:pos="1560"/>
        </w:tabs>
        <w:spacing w:line="276" w:lineRule="auto"/>
        <w:ind w:left="2835" w:hanging="2835"/>
        <w:rPr>
          <w:iCs/>
        </w:rPr>
      </w:pPr>
      <w:r w:rsidRPr="007052DB">
        <w:t>evidenční číslo:</w:t>
      </w:r>
      <w:r w:rsidRPr="007052DB">
        <w:rPr>
          <w:iCs/>
        </w:rPr>
        <w:t xml:space="preserve"> </w:t>
      </w:r>
      <w:r w:rsidRPr="001D4BAE">
        <w:rPr>
          <w:iCs/>
        </w:rPr>
        <w:t>5286-0</w:t>
      </w:r>
    </w:p>
    <w:p w14:paraId="4861A5CC" w14:textId="70BFDEDC" w:rsidR="001D4BAE" w:rsidRPr="007052DB" w:rsidRDefault="001D4BAE" w:rsidP="005E3ABB">
      <w:pPr>
        <w:widowControl w:val="0"/>
        <w:tabs>
          <w:tab w:val="left" w:pos="1560"/>
        </w:tabs>
        <w:spacing w:line="276" w:lineRule="auto"/>
        <w:ind w:left="2835" w:hanging="2835"/>
        <w:rPr>
          <w:rFonts w:eastAsia="Calibri"/>
          <w:bCs/>
          <w:iCs/>
          <w:snapToGrid w:val="0"/>
          <w:lang w:eastAsia="en-US"/>
        </w:rPr>
      </w:pPr>
      <w:r w:rsidRPr="007052DB">
        <w:t>účinná látka:</w:t>
      </w:r>
      <w:r w:rsidRPr="007052DB">
        <w:rPr>
          <w:iCs/>
        </w:rPr>
        <w:t xml:space="preserve"> </w:t>
      </w:r>
      <w:proofErr w:type="spellStart"/>
      <w:r>
        <w:rPr>
          <w:iCs/>
        </w:rPr>
        <w:t>c</w:t>
      </w:r>
      <w:r w:rsidRPr="001D4BAE">
        <w:rPr>
          <w:iCs/>
        </w:rPr>
        <w:t>yantraniliprol</w:t>
      </w:r>
      <w:proofErr w:type="spellEnd"/>
      <w:r>
        <w:rPr>
          <w:iCs/>
        </w:rPr>
        <w:t xml:space="preserve"> 100 g/l</w:t>
      </w:r>
    </w:p>
    <w:p w14:paraId="65224DF6" w14:textId="0BD58986" w:rsidR="001D4BAE" w:rsidRDefault="001D4BAE" w:rsidP="005E3ABB">
      <w:pPr>
        <w:widowControl w:val="0"/>
        <w:tabs>
          <w:tab w:val="left" w:pos="1560"/>
        </w:tabs>
        <w:spacing w:line="276" w:lineRule="auto"/>
        <w:ind w:left="2835" w:hanging="2835"/>
      </w:pPr>
      <w:r w:rsidRPr="007052DB">
        <w:t xml:space="preserve">platnost povolení </w:t>
      </w:r>
      <w:proofErr w:type="gramStart"/>
      <w:r w:rsidRPr="007052DB">
        <w:t>končí</w:t>
      </w:r>
      <w:proofErr w:type="gramEnd"/>
      <w:r w:rsidRPr="007052DB">
        <w:t xml:space="preserve"> dne: </w:t>
      </w:r>
      <w:r w:rsidRPr="001D4BAE">
        <w:t>14.9.2027</w:t>
      </w:r>
    </w:p>
    <w:p w14:paraId="1A0986DD" w14:textId="7A879410" w:rsidR="001D4BAE" w:rsidRDefault="001D4BAE" w:rsidP="005E3ABB">
      <w:pPr>
        <w:widowControl w:val="0"/>
        <w:tabs>
          <w:tab w:val="left" w:pos="1560"/>
        </w:tabs>
        <w:spacing w:line="276" w:lineRule="auto"/>
        <w:ind w:left="2835" w:hanging="2835"/>
      </w:pPr>
    </w:p>
    <w:p w14:paraId="446E80B9" w14:textId="77777777" w:rsidR="001D4BAE" w:rsidRPr="00D5318A" w:rsidRDefault="001D4BAE" w:rsidP="005E3ABB">
      <w:pPr>
        <w:widowControl w:val="0"/>
        <w:tabs>
          <w:tab w:val="left" w:pos="426"/>
          <w:tab w:val="left" w:pos="5670"/>
          <w:tab w:val="left" w:pos="6096"/>
          <w:tab w:val="left" w:pos="6804"/>
        </w:tabs>
        <w:spacing w:line="276" w:lineRule="auto"/>
        <w:ind w:left="68"/>
        <w:jc w:val="both"/>
        <w:rPr>
          <w:i/>
          <w:iCs/>
        </w:rPr>
      </w:pPr>
      <w:r w:rsidRPr="009C106C">
        <w:rPr>
          <w:i/>
          <w:iCs/>
        </w:rPr>
        <w:t xml:space="preserve">Rozsah </w:t>
      </w:r>
      <w:r>
        <w:rPr>
          <w:i/>
          <w:iCs/>
        </w:rPr>
        <w:t xml:space="preserve">povoleného </w:t>
      </w:r>
      <w:r w:rsidRPr="009C106C">
        <w:rPr>
          <w:i/>
          <w:iCs/>
        </w:rPr>
        <w:t>použití přípravku:</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3"/>
        <w:gridCol w:w="2126"/>
        <w:gridCol w:w="1275"/>
        <w:gridCol w:w="567"/>
        <w:gridCol w:w="1844"/>
        <w:gridCol w:w="1339"/>
      </w:tblGrid>
      <w:tr w:rsidR="001D4BAE" w:rsidRPr="00990C4A" w14:paraId="38C26B4D" w14:textId="77777777" w:rsidTr="00AD2096">
        <w:tc>
          <w:tcPr>
            <w:tcW w:w="2063" w:type="dxa"/>
          </w:tcPr>
          <w:p w14:paraId="5E4D107F" w14:textId="4E563288" w:rsidR="001D4BAE" w:rsidRPr="00990C4A" w:rsidRDefault="001D4BAE" w:rsidP="005E3ABB">
            <w:pPr>
              <w:widowControl w:val="0"/>
              <w:autoSpaceDE w:val="0"/>
              <w:autoSpaceDN w:val="0"/>
              <w:adjustRightInd w:val="0"/>
              <w:spacing w:line="276" w:lineRule="auto"/>
            </w:pPr>
            <w:r w:rsidRPr="00990C4A">
              <w:t>1)</w:t>
            </w:r>
            <w:r w:rsidR="00CE0BB0">
              <w:t xml:space="preserve"> </w:t>
            </w:r>
            <w:r w:rsidRPr="00990C4A">
              <w:t>Plodina, oblast použití</w:t>
            </w:r>
          </w:p>
        </w:tc>
        <w:tc>
          <w:tcPr>
            <w:tcW w:w="2126" w:type="dxa"/>
          </w:tcPr>
          <w:p w14:paraId="4D7EC96E" w14:textId="77777777" w:rsidR="001D4BAE" w:rsidRPr="00990C4A" w:rsidRDefault="001D4BAE" w:rsidP="005E3ABB">
            <w:pPr>
              <w:widowControl w:val="0"/>
              <w:autoSpaceDE w:val="0"/>
              <w:autoSpaceDN w:val="0"/>
              <w:adjustRightInd w:val="0"/>
              <w:spacing w:line="276" w:lineRule="auto"/>
            </w:pPr>
            <w:r w:rsidRPr="00990C4A">
              <w:t>2) Škodlivý organismus, jiný účel použití</w:t>
            </w:r>
          </w:p>
        </w:tc>
        <w:tc>
          <w:tcPr>
            <w:tcW w:w="1275" w:type="dxa"/>
          </w:tcPr>
          <w:p w14:paraId="14024D04" w14:textId="77777777" w:rsidR="001D4BAE" w:rsidRPr="00990C4A" w:rsidRDefault="001D4BAE" w:rsidP="005E3ABB">
            <w:pPr>
              <w:widowControl w:val="0"/>
              <w:autoSpaceDE w:val="0"/>
              <w:autoSpaceDN w:val="0"/>
              <w:adjustRightInd w:val="0"/>
              <w:spacing w:line="276" w:lineRule="auto"/>
            </w:pPr>
            <w:r w:rsidRPr="00990C4A">
              <w:t>Dávkování, mísitelnost</w:t>
            </w:r>
          </w:p>
        </w:tc>
        <w:tc>
          <w:tcPr>
            <w:tcW w:w="567" w:type="dxa"/>
          </w:tcPr>
          <w:p w14:paraId="375153F1" w14:textId="77777777" w:rsidR="001D4BAE" w:rsidRPr="00990C4A" w:rsidRDefault="001D4BAE" w:rsidP="005E3ABB">
            <w:pPr>
              <w:widowControl w:val="0"/>
              <w:autoSpaceDE w:val="0"/>
              <w:autoSpaceDN w:val="0"/>
              <w:adjustRightInd w:val="0"/>
              <w:spacing w:line="276" w:lineRule="auto"/>
              <w:jc w:val="center"/>
            </w:pPr>
            <w:r w:rsidRPr="00990C4A">
              <w:t>OL</w:t>
            </w:r>
          </w:p>
        </w:tc>
        <w:tc>
          <w:tcPr>
            <w:tcW w:w="1844" w:type="dxa"/>
          </w:tcPr>
          <w:p w14:paraId="460E14F3" w14:textId="77777777" w:rsidR="001D4BAE" w:rsidRPr="00990C4A" w:rsidRDefault="001D4BAE" w:rsidP="005E3ABB">
            <w:pPr>
              <w:widowControl w:val="0"/>
              <w:autoSpaceDE w:val="0"/>
              <w:autoSpaceDN w:val="0"/>
              <w:adjustRightInd w:val="0"/>
              <w:spacing w:line="276" w:lineRule="auto"/>
            </w:pPr>
            <w:r w:rsidRPr="00990C4A">
              <w:t>Poznámka</w:t>
            </w:r>
          </w:p>
          <w:p w14:paraId="2546844C" w14:textId="77777777" w:rsidR="001D4BAE" w:rsidRPr="00990C4A" w:rsidRDefault="001D4BAE" w:rsidP="005E3ABB">
            <w:pPr>
              <w:widowControl w:val="0"/>
              <w:autoSpaceDE w:val="0"/>
              <w:autoSpaceDN w:val="0"/>
              <w:adjustRightInd w:val="0"/>
              <w:spacing w:line="276" w:lineRule="auto"/>
            </w:pPr>
            <w:r w:rsidRPr="00990C4A">
              <w:t>1) k plodině</w:t>
            </w:r>
          </w:p>
          <w:p w14:paraId="1D4E1F2B" w14:textId="77777777" w:rsidR="001D4BAE" w:rsidRPr="00990C4A" w:rsidRDefault="001D4BAE" w:rsidP="005E3ABB">
            <w:pPr>
              <w:widowControl w:val="0"/>
              <w:autoSpaceDE w:val="0"/>
              <w:autoSpaceDN w:val="0"/>
              <w:adjustRightInd w:val="0"/>
              <w:spacing w:line="276" w:lineRule="auto"/>
            </w:pPr>
            <w:r w:rsidRPr="00990C4A">
              <w:t>2) k ŠO</w:t>
            </w:r>
          </w:p>
          <w:p w14:paraId="590E7A01" w14:textId="77777777" w:rsidR="001D4BAE" w:rsidRPr="00990C4A" w:rsidRDefault="001D4BAE" w:rsidP="005E3ABB">
            <w:pPr>
              <w:widowControl w:val="0"/>
              <w:autoSpaceDE w:val="0"/>
              <w:autoSpaceDN w:val="0"/>
              <w:adjustRightInd w:val="0"/>
              <w:spacing w:line="276" w:lineRule="auto"/>
            </w:pPr>
            <w:r w:rsidRPr="00990C4A">
              <w:t>3) k</w:t>
            </w:r>
            <w:r>
              <w:t> </w:t>
            </w:r>
            <w:r w:rsidRPr="00990C4A">
              <w:t>OL</w:t>
            </w:r>
          </w:p>
        </w:tc>
        <w:tc>
          <w:tcPr>
            <w:tcW w:w="1339" w:type="dxa"/>
          </w:tcPr>
          <w:p w14:paraId="1B6B59D9" w14:textId="77777777" w:rsidR="001D4BAE" w:rsidRPr="00990C4A" w:rsidRDefault="001D4BAE" w:rsidP="005E3ABB">
            <w:pPr>
              <w:widowControl w:val="0"/>
              <w:autoSpaceDE w:val="0"/>
              <w:autoSpaceDN w:val="0"/>
              <w:adjustRightInd w:val="0"/>
              <w:spacing w:line="276" w:lineRule="auto"/>
            </w:pPr>
            <w:r w:rsidRPr="00990C4A">
              <w:t>4) Pozn. k dávkování</w:t>
            </w:r>
          </w:p>
          <w:p w14:paraId="00629960" w14:textId="77777777" w:rsidR="001D4BAE" w:rsidRPr="00990C4A" w:rsidRDefault="001D4BAE" w:rsidP="005E3ABB">
            <w:pPr>
              <w:widowControl w:val="0"/>
              <w:autoSpaceDE w:val="0"/>
              <w:autoSpaceDN w:val="0"/>
              <w:adjustRightInd w:val="0"/>
              <w:spacing w:line="276" w:lineRule="auto"/>
            </w:pPr>
            <w:r w:rsidRPr="00990C4A">
              <w:t>5) Umístění</w:t>
            </w:r>
          </w:p>
          <w:p w14:paraId="61A2AC8C" w14:textId="77777777" w:rsidR="001D4BAE" w:rsidRPr="00990C4A" w:rsidRDefault="001D4BAE" w:rsidP="005E3ABB">
            <w:pPr>
              <w:widowControl w:val="0"/>
              <w:autoSpaceDE w:val="0"/>
              <w:autoSpaceDN w:val="0"/>
              <w:adjustRightInd w:val="0"/>
              <w:spacing w:line="276" w:lineRule="auto"/>
            </w:pPr>
            <w:r w:rsidRPr="00990C4A">
              <w:t>6) Určení sklizně</w:t>
            </w:r>
          </w:p>
        </w:tc>
      </w:tr>
      <w:tr w:rsidR="001D4BAE" w:rsidRPr="00990C4A" w14:paraId="6C5B044E" w14:textId="77777777" w:rsidTr="00AD2096">
        <w:trPr>
          <w:trHeight w:val="57"/>
        </w:trPr>
        <w:tc>
          <w:tcPr>
            <w:tcW w:w="2063" w:type="dxa"/>
          </w:tcPr>
          <w:p w14:paraId="159B352D" w14:textId="77777777" w:rsidR="001D4BAE" w:rsidRPr="00990C4A" w:rsidRDefault="001D4BAE" w:rsidP="005E3ABB">
            <w:pPr>
              <w:widowControl w:val="0"/>
              <w:autoSpaceDE w:val="0"/>
              <w:autoSpaceDN w:val="0"/>
              <w:adjustRightInd w:val="0"/>
              <w:spacing w:line="276" w:lineRule="auto"/>
            </w:pPr>
            <w:r>
              <w:t>ředkvička</w:t>
            </w:r>
          </w:p>
        </w:tc>
        <w:tc>
          <w:tcPr>
            <w:tcW w:w="2126" w:type="dxa"/>
          </w:tcPr>
          <w:p w14:paraId="7E53CEC5" w14:textId="77777777" w:rsidR="001D4BAE" w:rsidRPr="00990C4A" w:rsidRDefault="001D4BAE" w:rsidP="005E3ABB">
            <w:pPr>
              <w:widowControl w:val="0"/>
              <w:autoSpaceDE w:val="0"/>
              <w:autoSpaceDN w:val="0"/>
              <w:adjustRightInd w:val="0"/>
              <w:spacing w:line="276" w:lineRule="auto"/>
            </w:pPr>
            <w:r>
              <w:t>housenky</w:t>
            </w:r>
          </w:p>
        </w:tc>
        <w:tc>
          <w:tcPr>
            <w:tcW w:w="1275" w:type="dxa"/>
          </w:tcPr>
          <w:p w14:paraId="70304A15" w14:textId="77777777" w:rsidR="001D4BAE" w:rsidRPr="00990C4A" w:rsidRDefault="001D4BAE" w:rsidP="005E3ABB">
            <w:pPr>
              <w:widowControl w:val="0"/>
              <w:autoSpaceDE w:val="0"/>
              <w:autoSpaceDN w:val="0"/>
              <w:adjustRightInd w:val="0"/>
              <w:spacing w:line="276" w:lineRule="auto"/>
            </w:pPr>
            <w:r>
              <w:t>0,6 l/ha</w:t>
            </w:r>
          </w:p>
        </w:tc>
        <w:tc>
          <w:tcPr>
            <w:tcW w:w="567" w:type="dxa"/>
          </w:tcPr>
          <w:p w14:paraId="079704D6" w14:textId="77777777" w:rsidR="001D4BAE" w:rsidRPr="00990C4A" w:rsidRDefault="001D4BAE" w:rsidP="005E3ABB">
            <w:pPr>
              <w:widowControl w:val="0"/>
              <w:autoSpaceDE w:val="0"/>
              <w:autoSpaceDN w:val="0"/>
              <w:adjustRightInd w:val="0"/>
              <w:spacing w:line="276" w:lineRule="auto"/>
              <w:jc w:val="center"/>
            </w:pPr>
            <w:r>
              <w:t>14</w:t>
            </w:r>
          </w:p>
        </w:tc>
        <w:tc>
          <w:tcPr>
            <w:tcW w:w="1844" w:type="dxa"/>
          </w:tcPr>
          <w:p w14:paraId="47A14D4C" w14:textId="77777777" w:rsidR="001D4BAE" w:rsidRPr="00D5318A" w:rsidRDefault="001D4BAE" w:rsidP="005E3ABB">
            <w:pPr>
              <w:widowControl w:val="0"/>
              <w:autoSpaceDE w:val="0"/>
              <w:autoSpaceDN w:val="0"/>
              <w:adjustRightInd w:val="0"/>
              <w:spacing w:line="276" w:lineRule="auto"/>
            </w:pPr>
            <w:r w:rsidRPr="00D5318A">
              <w:t>1) od 11 BBCH</w:t>
            </w:r>
          </w:p>
          <w:p w14:paraId="121F485C" w14:textId="77777777" w:rsidR="001D4BAE" w:rsidRPr="00D5318A" w:rsidRDefault="001D4BAE" w:rsidP="005E3ABB">
            <w:pPr>
              <w:widowControl w:val="0"/>
              <w:autoSpaceDE w:val="0"/>
              <w:autoSpaceDN w:val="0"/>
              <w:adjustRightInd w:val="0"/>
              <w:spacing w:line="276" w:lineRule="auto"/>
            </w:pPr>
            <w:r w:rsidRPr="00D5318A">
              <w:t>do 89 BBCH</w:t>
            </w:r>
          </w:p>
          <w:p w14:paraId="5527AC8A" w14:textId="77777777" w:rsidR="001D4BAE" w:rsidRPr="00990C4A" w:rsidRDefault="001D4BAE" w:rsidP="005E3ABB">
            <w:pPr>
              <w:widowControl w:val="0"/>
              <w:autoSpaceDE w:val="0"/>
              <w:autoSpaceDN w:val="0"/>
              <w:adjustRightInd w:val="0"/>
              <w:spacing w:line="276" w:lineRule="auto"/>
            </w:pPr>
            <w:r w:rsidRPr="00D5318A">
              <w:t>2) při výskytu</w:t>
            </w:r>
          </w:p>
        </w:tc>
        <w:tc>
          <w:tcPr>
            <w:tcW w:w="1339" w:type="dxa"/>
          </w:tcPr>
          <w:p w14:paraId="6E131008" w14:textId="77777777" w:rsidR="001D4BAE" w:rsidRPr="00990C4A" w:rsidRDefault="001D4BAE" w:rsidP="005E3ABB">
            <w:pPr>
              <w:widowControl w:val="0"/>
              <w:autoSpaceDE w:val="0"/>
              <w:autoSpaceDN w:val="0"/>
              <w:adjustRightInd w:val="0"/>
              <w:spacing w:line="276" w:lineRule="auto"/>
            </w:pPr>
            <w:r>
              <w:t>5) pole</w:t>
            </w:r>
          </w:p>
        </w:tc>
      </w:tr>
      <w:tr w:rsidR="001D4BAE" w:rsidRPr="00990C4A" w14:paraId="6AFC65C8" w14:textId="77777777" w:rsidTr="00AD2096">
        <w:trPr>
          <w:trHeight w:val="57"/>
        </w:trPr>
        <w:tc>
          <w:tcPr>
            <w:tcW w:w="2063" w:type="dxa"/>
          </w:tcPr>
          <w:p w14:paraId="7AC118D9" w14:textId="77777777" w:rsidR="001D4BAE" w:rsidRDefault="001D4BAE" w:rsidP="005E3ABB">
            <w:pPr>
              <w:widowControl w:val="0"/>
              <w:autoSpaceDE w:val="0"/>
              <w:autoSpaceDN w:val="0"/>
              <w:adjustRightInd w:val="0"/>
              <w:spacing w:line="276" w:lineRule="auto"/>
            </w:pPr>
            <w:r w:rsidRPr="00E96A52">
              <w:t>ředkev, tuřín, ředkvička</w:t>
            </w:r>
          </w:p>
        </w:tc>
        <w:tc>
          <w:tcPr>
            <w:tcW w:w="2126" w:type="dxa"/>
          </w:tcPr>
          <w:p w14:paraId="5CE3280E" w14:textId="77777777" w:rsidR="001D4BAE" w:rsidRDefault="001D4BAE" w:rsidP="005E3ABB">
            <w:pPr>
              <w:widowControl w:val="0"/>
              <w:autoSpaceDE w:val="0"/>
              <w:autoSpaceDN w:val="0"/>
              <w:adjustRightInd w:val="0"/>
              <w:spacing w:line="276" w:lineRule="auto"/>
            </w:pPr>
            <w:r w:rsidRPr="00E96A52">
              <w:t>květilka zelná</w:t>
            </w:r>
          </w:p>
        </w:tc>
        <w:tc>
          <w:tcPr>
            <w:tcW w:w="1275" w:type="dxa"/>
          </w:tcPr>
          <w:p w14:paraId="1184783B" w14:textId="77777777" w:rsidR="001D4BAE" w:rsidRDefault="001D4BAE" w:rsidP="005E3ABB">
            <w:pPr>
              <w:widowControl w:val="0"/>
              <w:autoSpaceDE w:val="0"/>
              <w:autoSpaceDN w:val="0"/>
              <w:adjustRightInd w:val="0"/>
              <w:spacing w:line="276" w:lineRule="auto"/>
            </w:pPr>
            <w:r w:rsidRPr="00E96A52">
              <w:t>0,75 l/ha</w:t>
            </w:r>
          </w:p>
        </w:tc>
        <w:tc>
          <w:tcPr>
            <w:tcW w:w="567" w:type="dxa"/>
          </w:tcPr>
          <w:p w14:paraId="22052C6D" w14:textId="77777777" w:rsidR="001D4BAE" w:rsidRDefault="001D4BAE" w:rsidP="005E3ABB">
            <w:pPr>
              <w:widowControl w:val="0"/>
              <w:autoSpaceDE w:val="0"/>
              <w:autoSpaceDN w:val="0"/>
              <w:adjustRightInd w:val="0"/>
              <w:spacing w:line="276" w:lineRule="auto"/>
              <w:jc w:val="center"/>
            </w:pPr>
            <w:r>
              <w:t>14</w:t>
            </w:r>
          </w:p>
        </w:tc>
        <w:tc>
          <w:tcPr>
            <w:tcW w:w="1844" w:type="dxa"/>
          </w:tcPr>
          <w:p w14:paraId="3B8625E5" w14:textId="394BF306" w:rsidR="001D4BAE" w:rsidRPr="00E96A52" w:rsidRDefault="001D4BAE" w:rsidP="005E3ABB">
            <w:pPr>
              <w:widowControl w:val="0"/>
              <w:spacing w:line="276" w:lineRule="auto"/>
            </w:pPr>
            <w:r w:rsidRPr="00E96A52">
              <w:t xml:space="preserve">1) od: 11 BBCH, do: 89 BBCH </w:t>
            </w:r>
          </w:p>
          <w:p w14:paraId="246882EE" w14:textId="77777777" w:rsidR="001D4BAE" w:rsidRPr="00D5318A" w:rsidRDefault="001D4BAE" w:rsidP="005E3ABB">
            <w:pPr>
              <w:widowControl w:val="0"/>
              <w:autoSpaceDE w:val="0"/>
              <w:autoSpaceDN w:val="0"/>
              <w:adjustRightInd w:val="0"/>
              <w:spacing w:line="276" w:lineRule="auto"/>
            </w:pPr>
            <w:r w:rsidRPr="00E96A52">
              <w:t xml:space="preserve">2) při výskytu </w:t>
            </w:r>
          </w:p>
        </w:tc>
        <w:tc>
          <w:tcPr>
            <w:tcW w:w="1339" w:type="dxa"/>
          </w:tcPr>
          <w:p w14:paraId="5873BBE7" w14:textId="52258410" w:rsidR="001D4BAE" w:rsidRDefault="001D4BAE" w:rsidP="005E3ABB">
            <w:pPr>
              <w:widowControl w:val="0"/>
              <w:autoSpaceDE w:val="0"/>
              <w:autoSpaceDN w:val="0"/>
              <w:adjustRightInd w:val="0"/>
              <w:spacing w:line="276" w:lineRule="auto"/>
            </w:pPr>
            <w:r w:rsidRPr="00E96A52">
              <w:t>5) pole</w:t>
            </w:r>
          </w:p>
        </w:tc>
      </w:tr>
      <w:tr w:rsidR="001D4BAE" w:rsidRPr="00990C4A" w14:paraId="7695CB98" w14:textId="77777777" w:rsidTr="00AD2096">
        <w:trPr>
          <w:trHeight w:val="57"/>
        </w:trPr>
        <w:tc>
          <w:tcPr>
            <w:tcW w:w="2063" w:type="dxa"/>
          </w:tcPr>
          <w:p w14:paraId="6FD993D4" w14:textId="77777777" w:rsidR="001D4BAE" w:rsidRDefault="001D4BAE" w:rsidP="005E3ABB">
            <w:pPr>
              <w:widowControl w:val="0"/>
              <w:autoSpaceDE w:val="0"/>
              <w:autoSpaceDN w:val="0"/>
              <w:adjustRightInd w:val="0"/>
              <w:spacing w:line="276" w:lineRule="auto"/>
            </w:pPr>
            <w:r w:rsidRPr="00E96A52">
              <w:t>kedluben</w:t>
            </w:r>
          </w:p>
        </w:tc>
        <w:tc>
          <w:tcPr>
            <w:tcW w:w="2126" w:type="dxa"/>
          </w:tcPr>
          <w:p w14:paraId="090914B2" w14:textId="77777777" w:rsidR="001D4BAE" w:rsidRDefault="001D4BAE" w:rsidP="005E3ABB">
            <w:pPr>
              <w:widowControl w:val="0"/>
              <w:autoSpaceDE w:val="0"/>
              <w:autoSpaceDN w:val="0"/>
              <w:adjustRightInd w:val="0"/>
              <w:spacing w:line="276" w:lineRule="auto"/>
            </w:pPr>
            <w:r w:rsidRPr="00E96A52">
              <w:t xml:space="preserve">bělásci, můra zelná, zavíječ zelný, obaleč pryšcový, </w:t>
            </w:r>
            <w:proofErr w:type="spellStart"/>
            <w:r w:rsidRPr="00E96A52">
              <w:t>zápředníček</w:t>
            </w:r>
            <w:proofErr w:type="spellEnd"/>
            <w:r w:rsidRPr="00E96A52">
              <w:t xml:space="preserve"> polní</w:t>
            </w:r>
          </w:p>
        </w:tc>
        <w:tc>
          <w:tcPr>
            <w:tcW w:w="1275" w:type="dxa"/>
          </w:tcPr>
          <w:p w14:paraId="3C6B9AB3" w14:textId="77777777" w:rsidR="001D4BAE" w:rsidRDefault="001D4BAE" w:rsidP="005E3ABB">
            <w:pPr>
              <w:widowControl w:val="0"/>
              <w:autoSpaceDE w:val="0"/>
              <w:autoSpaceDN w:val="0"/>
              <w:adjustRightInd w:val="0"/>
              <w:spacing w:line="276" w:lineRule="auto"/>
            </w:pPr>
            <w:r w:rsidRPr="00E96A52">
              <w:t>0,5 l/ha</w:t>
            </w:r>
          </w:p>
        </w:tc>
        <w:tc>
          <w:tcPr>
            <w:tcW w:w="567" w:type="dxa"/>
          </w:tcPr>
          <w:p w14:paraId="071A9B0C" w14:textId="77777777" w:rsidR="001D4BAE" w:rsidRDefault="001D4BAE" w:rsidP="005E3ABB">
            <w:pPr>
              <w:widowControl w:val="0"/>
              <w:autoSpaceDE w:val="0"/>
              <w:autoSpaceDN w:val="0"/>
              <w:adjustRightInd w:val="0"/>
              <w:spacing w:line="276" w:lineRule="auto"/>
              <w:jc w:val="center"/>
            </w:pPr>
            <w:r>
              <w:t>7</w:t>
            </w:r>
          </w:p>
        </w:tc>
        <w:tc>
          <w:tcPr>
            <w:tcW w:w="1844" w:type="dxa"/>
          </w:tcPr>
          <w:p w14:paraId="22BAE2EB" w14:textId="31B6F018" w:rsidR="001D4BAE" w:rsidRPr="00D5318A" w:rsidRDefault="001D4BAE" w:rsidP="005E3ABB">
            <w:pPr>
              <w:widowControl w:val="0"/>
              <w:autoSpaceDE w:val="0"/>
              <w:autoSpaceDN w:val="0"/>
              <w:adjustRightInd w:val="0"/>
              <w:spacing w:line="276" w:lineRule="auto"/>
            </w:pPr>
            <w:r w:rsidRPr="00E96A52">
              <w:t xml:space="preserve">1) od: 12 BBCH, do: 49 BBCH </w:t>
            </w:r>
          </w:p>
        </w:tc>
        <w:tc>
          <w:tcPr>
            <w:tcW w:w="1339" w:type="dxa"/>
          </w:tcPr>
          <w:p w14:paraId="76A016C0" w14:textId="04482E43" w:rsidR="001D4BAE" w:rsidRDefault="001D4BAE" w:rsidP="005E3ABB">
            <w:pPr>
              <w:widowControl w:val="0"/>
              <w:autoSpaceDE w:val="0"/>
              <w:autoSpaceDN w:val="0"/>
              <w:adjustRightInd w:val="0"/>
              <w:spacing w:line="276" w:lineRule="auto"/>
            </w:pPr>
            <w:r w:rsidRPr="00E96A52">
              <w:t>5) pole</w:t>
            </w:r>
          </w:p>
        </w:tc>
      </w:tr>
      <w:tr w:rsidR="001D4BAE" w:rsidRPr="00990C4A" w14:paraId="0C0C4D03" w14:textId="77777777" w:rsidTr="00AD2096">
        <w:trPr>
          <w:trHeight w:val="57"/>
        </w:trPr>
        <w:tc>
          <w:tcPr>
            <w:tcW w:w="2063" w:type="dxa"/>
          </w:tcPr>
          <w:p w14:paraId="6BB06C32" w14:textId="77777777" w:rsidR="001D4BAE" w:rsidRDefault="001D4BAE" w:rsidP="005E3ABB">
            <w:pPr>
              <w:widowControl w:val="0"/>
              <w:autoSpaceDE w:val="0"/>
              <w:autoSpaceDN w:val="0"/>
              <w:adjustRightInd w:val="0"/>
              <w:spacing w:line="276" w:lineRule="auto"/>
            </w:pPr>
            <w:r w:rsidRPr="00E96A52">
              <w:t>kedluben</w:t>
            </w:r>
          </w:p>
        </w:tc>
        <w:tc>
          <w:tcPr>
            <w:tcW w:w="2126" w:type="dxa"/>
          </w:tcPr>
          <w:p w14:paraId="6A339C3E" w14:textId="77777777" w:rsidR="001D4BAE" w:rsidRDefault="001D4BAE" w:rsidP="005E3ABB">
            <w:pPr>
              <w:widowControl w:val="0"/>
              <w:autoSpaceDE w:val="0"/>
              <w:autoSpaceDN w:val="0"/>
              <w:adjustRightInd w:val="0"/>
              <w:spacing w:line="276" w:lineRule="auto"/>
            </w:pPr>
            <w:r w:rsidRPr="00E96A52">
              <w:t>molice vlaštovičníková</w:t>
            </w:r>
          </w:p>
        </w:tc>
        <w:tc>
          <w:tcPr>
            <w:tcW w:w="1275" w:type="dxa"/>
          </w:tcPr>
          <w:p w14:paraId="58FDEDE2" w14:textId="77777777" w:rsidR="001D4BAE" w:rsidRDefault="001D4BAE" w:rsidP="005E3ABB">
            <w:pPr>
              <w:widowControl w:val="0"/>
              <w:autoSpaceDE w:val="0"/>
              <w:autoSpaceDN w:val="0"/>
              <w:adjustRightInd w:val="0"/>
              <w:spacing w:line="276" w:lineRule="auto"/>
            </w:pPr>
            <w:r w:rsidRPr="00E96A52">
              <w:t>0,75 l/ha</w:t>
            </w:r>
          </w:p>
        </w:tc>
        <w:tc>
          <w:tcPr>
            <w:tcW w:w="567" w:type="dxa"/>
          </w:tcPr>
          <w:p w14:paraId="209BDE81" w14:textId="77777777" w:rsidR="001D4BAE" w:rsidRDefault="001D4BAE" w:rsidP="005E3ABB">
            <w:pPr>
              <w:widowControl w:val="0"/>
              <w:autoSpaceDE w:val="0"/>
              <w:autoSpaceDN w:val="0"/>
              <w:adjustRightInd w:val="0"/>
              <w:spacing w:line="276" w:lineRule="auto"/>
              <w:jc w:val="center"/>
            </w:pPr>
            <w:r>
              <w:t>7</w:t>
            </w:r>
          </w:p>
        </w:tc>
        <w:tc>
          <w:tcPr>
            <w:tcW w:w="1844" w:type="dxa"/>
          </w:tcPr>
          <w:p w14:paraId="16B3C7D1" w14:textId="2AE39689" w:rsidR="001D4BAE" w:rsidRPr="00D5318A" w:rsidRDefault="001D4BAE" w:rsidP="005E3ABB">
            <w:pPr>
              <w:widowControl w:val="0"/>
              <w:autoSpaceDE w:val="0"/>
              <w:autoSpaceDN w:val="0"/>
              <w:adjustRightInd w:val="0"/>
              <w:spacing w:line="276" w:lineRule="auto"/>
            </w:pPr>
            <w:r w:rsidRPr="00E96A52">
              <w:t>1) od: 12 BBCH, do: 49 BBCH</w:t>
            </w:r>
          </w:p>
        </w:tc>
        <w:tc>
          <w:tcPr>
            <w:tcW w:w="1339" w:type="dxa"/>
          </w:tcPr>
          <w:p w14:paraId="0A05654F" w14:textId="602368A6" w:rsidR="001D4BAE" w:rsidRDefault="001D4BAE" w:rsidP="005E3ABB">
            <w:pPr>
              <w:widowControl w:val="0"/>
              <w:autoSpaceDE w:val="0"/>
              <w:autoSpaceDN w:val="0"/>
              <w:adjustRightInd w:val="0"/>
              <w:spacing w:line="276" w:lineRule="auto"/>
            </w:pPr>
            <w:r w:rsidRPr="00E96A52">
              <w:t>5) pole</w:t>
            </w:r>
          </w:p>
        </w:tc>
      </w:tr>
      <w:tr w:rsidR="001D4BAE" w:rsidRPr="00990C4A" w14:paraId="3146AEDF" w14:textId="77777777" w:rsidTr="00AD2096">
        <w:trPr>
          <w:trHeight w:val="57"/>
        </w:trPr>
        <w:tc>
          <w:tcPr>
            <w:tcW w:w="2063" w:type="dxa"/>
          </w:tcPr>
          <w:p w14:paraId="4EF3203D" w14:textId="77777777" w:rsidR="001D4BAE" w:rsidRDefault="001D4BAE" w:rsidP="005E3ABB">
            <w:pPr>
              <w:widowControl w:val="0"/>
              <w:autoSpaceDE w:val="0"/>
              <w:autoSpaceDN w:val="0"/>
              <w:adjustRightInd w:val="0"/>
              <w:spacing w:line="276" w:lineRule="auto"/>
            </w:pPr>
            <w:r w:rsidRPr="00E96A52">
              <w:t>celer</w:t>
            </w:r>
          </w:p>
        </w:tc>
        <w:tc>
          <w:tcPr>
            <w:tcW w:w="2126" w:type="dxa"/>
          </w:tcPr>
          <w:p w14:paraId="6028AE2F" w14:textId="77777777" w:rsidR="001D4BAE" w:rsidRDefault="001D4BAE" w:rsidP="005E3ABB">
            <w:pPr>
              <w:widowControl w:val="0"/>
              <w:autoSpaceDE w:val="0"/>
              <w:autoSpaceDN w:val="0"/>
              <w:adjustRightInd w:val="0"/>
              <w:spacing w:line="276" w:lineRule="auto"/>
            </w:pPr>
            <w:r w:rsidRPr="00E96A52">
              <w:t>třásněnka zahradní</w:t>
            </w:r>
          </w:p>
        </w:tc>
        <w:tc>
          <w:tcPr>
            <w:tcW w:w="1275" w:type="dxa"/>
          </w:tcPr>
          <w:p w14:paraId="13AF1BBE" w14:textId="77777777" w:rsidR="001D4BAE" w:rsidRDefault="001D4BAE" w:rsidP="005E3ABB">
            <w:pPr>
              <w:widowControl w:val="0"/>
              <w:autoSpaceDE w:val="0"/>
              <w:autoSpaceDN w:val="0"/>
              <w:adjustRightInd w:val="0"/>
              <w:spacing w:line="276" w:lineRule="auto"/>
            </w:pPr>
            <w:r w:rsidRPr="00E96A52">
              <w:t>0,75 l/ha</w:t>
            </w:r>
          </w:p>
        </w:tc>
        <w:tc>
          <w:tcPr>
            <w:tcW w:w="567" w:type="dxa"/>
          </w:tcPr>
          <w:p w14:paraId="3FC7F342" w14:textId="77777777" w:rsidR="001D4BAE" w:rsidRDefault="001D4BAE" w:rsidP="005E3ABB">
            <w:pPr>
              <w:widowControl w:val="0"/>
              <w:autoSpaceDE w:val="0"/>
              <w:autoSpaceDN w:val="0"/>
              <w:adjustRightInd w:val="0"/>
              <w:spacing w:line="276" w:lineRule="auto"/>
              <w:jc w:val="center"/>
            </w:pPr>
            <w:r>
              <w:t>14</w:t>
            </w:r>
          </w:p>
        </w:tc>
        <w:tc>
          <w:tcPr>
            <w:tcW w:w="1844" w:type="dxa"/>
          </w:tcPr>
          <w:p w14:paraId="74CBFD65" w14:textId="3F5B4144" w:rsidR="001D4BAE" w:rsidRPr="00D5318A" w:rsidRDefault="001D4BAE" w:rsidP="005E3ABB">
            <w:pPr>
              <w:widowControl w:val="0"/>
              <w:autoSpaceDE w:val="0"/>
              <w:autoSpaceDN w:val="0"/>
              <w:adjustRightInd w:val="0"/>
              <w:spacing w:line="276" w:lineRule="auto"/>
            </w:pPr>
            <w:r w:rsidRPr="00E96A52">
              <w:t>1) od: 11 BBCH, do: 89 BBCH</w:t>
            </w:r>
          </w:p>
        </w:tc>
        <w:tc>
          <w:tcPr>
            <w:tcW w:w="1339" w:type="dxa"/>
          </w:tcPr>
          <w:p w14:paraId="50C50466" w14:textId="49729DDE" w:rsidR="001D4BAE" w:rsidRDefault="001D4BAE" w:rsidP="005E3ABB">
            <w:pPr>
              <w:widowControl w:val="0"/>
              <w:autoSpaceDE w:val="0"/>
              <w:autoSpaceDN w:val="0"/>
              <w:adjustRightInd w:val="0"/>
              <w:spacing w:line="276" w:lineRule="auto"/>
            </w:pPr>
            <w:r w:rsidRPr="00E96A52">
              <w:t>5) pole</w:t>
            </w:r>
          </w:p>
        </w:tc>
      </w:tr>
      <w:tr w:rsidR="001D4BAE" w:rsidRPr="00990C4A" w14:paraId="2704381B" w14:textId="77777777" w:rsidTr="00AD2096">
        <w:trPr>
          <w:trHeight w:val="57"/>
        </w:trPr>
        <w:tc>
          <w:tcPr>
            <w:tcW w:w="2063" w:type="dxa"/>
          </w:tcPr>
          <w:p w14:paraId="7FAF777A" w14:textId="77777777" w:rsidR="001D4BAE" w:rsidRDefault="001D4BAE" w:rsidP="005E3ABB">
            <w:pPr>
              <w:widowControl w:val="0"/>
              <w:autoSpaceDE w:val="0"/>
              <w:autoSpaceDN w:val="0"/>
              <w:adjustRightInd w:val="0"/>
              <w:spacing w:line="276" w:lineRule="auto"/>
            </w:pPr>
            <w:r w:rsidRPr="00E96A52">
              <w:t>jahodník</w:t>
            </w:r>
          </w:p>
        </w:tc>
        <w:tc>
          <w:tcPr>
            <w:tcW w:w="2126" w:type="dxa"/>
          </w:tcPr>
          <w:p w14:paraId="098774B1" w14:textId="77777777" w:rsidR="001D4BAE" w:rsidRDefault="001D4BAE" w:rsidP="005E3ABB">
            <w:pPr>
              <w:widowControl w:val="0"/>
              <w:autoSpaceDE w:val="0"/>
              <w:autoSpaceDN w:val="0"/>
              <w:adjustRightInd w:val="0"/>
              <w:spacing w:line="276" w:lineRule="auto"/>
            </w:pPr>
            <w:r w:rsidRPr="00E96A52">
              <w:t>octomilka japonská</w:t>
            </w:r>
          </w:p>
        </w:tc>
        <w:tc>
          <w:tcPr>
            <w:tcW w:w="1275" w:type="dxa"/>
          </w:tcPr>
          <w:p w14:paraId="2C945709" w14:textId="77777777" w:rsidR="001D4BAE" w:rsidRDefault="001D4BAE" w:rsidP="005E3ABB">
            <w:pPr>
              <w:widowControl w:val="0"/>
              <w:autoSpaceDE w:val="0"/>
              <w:autoSpaceDN w:val="0"/>
              <w:adjustRightInd w:val="0"/>
              <w:spacing w:line="276" w:lineRule="auto"/>
            </w:pPr>
            <w:r w:rsidRPr="00E96A52">
              <w:t>0,75 l/ha</w:t>
            </w:r>
          </w:p>
        </w:tc>
        <w:tc>
          <w:tcPr>
            <w:tcW w:w="567" w:type="dxa"/>
          </w:tcPr>
          <w:p w14:paraId="51DBB89A" w14:textId="77777777" w:rsidR="001D4BAE" w:rsidRDefault="001D4BAE" w:rsidP="005E3ABB">
            <w:pPr>
              <w:widowControl w:val="0"/>
              <w:autoSpaceDE w:val="0"/>
              <w:autoSpaceDN w:val="0"/>
              <w:adjustRightInd w:val="0"/>
              <w:spacing w:line="276" w:lineRule="auto"/>
              <w:jc w:val="center"/>
            </w:pPr>
            <w:r>
              <w:t>1</w:t>
            </w:r>
          </w:p>
        </w:tc>
        <w:tc>
          <w:tcPr>
            <w:tcW w:w="1844" w:type="dxa"/>
          </w:tcPr>
          <w:p w14:paraId="7545DEF5" w14:textId="4B7E1793" w:rsidR="001D4BAE" w:rsidRPr="00D5318A" w:rsidRDefault="001D4BAE" w:rsidP="005E3ABB">
            <w:pPr>
              <w:widowControl w:val="0"/>
              <w:autoSpaceDE w:val="0"/>
              <w:autoSpaceDN w:val="0"/>
              <w:adjustRightInd w:val="0"/>
              <w:spacing w:line="276" w:lineRule="auto"/>
            </w:pPr>
            <w:r w:rsidRPr="00E96A52">
              <w:t>1) od: 12 BBCH, do: 89 BBCH</w:t>
            </w:r>
          </w:p>
        </w:tc>
        <w:tc>
          <w:tcPr>
            <w:tcW w:w="1339" w:type="dxa"/>
          </w:tcPr>
          <w:p w14:paraId="1487563E" w14:textId="4D1F2743" w:rsidR="001D4BAE" w:rsidRDefault="001D4BAE" w:rsidP="005E3ABB">
            <w:pPr>
              <w:widowControl w:val="0"/>
              <w:autoSpaceDE w:val="0"/>
              <w:autoSpaceDN w:val="0"/>
              <w:adjustRightInd w:val="0"/>
              <w:spacing w:line="276" w:lineRule="auto"/>
            </w:pPr>
            <w:r w:rsidRPr="00E96A52">
              <w:t>5) pole</w:t>
            </w:r>
          </w:p>
        </w:tc>
      </w:tr>
      <w:tr w:rsidR="001D4BAE" w:rsidRPr="00990C4A" w14:paraId="7375D2EF" w14:textId="77777777" w:rsidTr="00AD2096">
        <w:trPr>
          <w:trHeight w:val="57"/>
        </w:trPr>
        <w:tc>
          <w:tcPr>
            <w:tcW w:w="2063" w:type="dxa"/>
          </w:tcPr>
          <w:p w14:paraId="67E92465" w14:textId="77777777" w:rsidR="001D4BAE" w:rsidRPr="00E96A52" w:rsidRDefault="001D4BAE" w:rsidP="005E3ABB">
            <w:pPr>
              <w:widowControl w:val="0"/>
              <w:autoSpaceDE w:val="0"/>
              <w:autoSpaceDN w:val="0"/>
              <w:adjustRightInd w:val="0"/>
              <w:spacing w:line="276" w:lineRule="auto"/>
            </w:pPr>
            <w:r w:rsidRPr="00E96A52">
              <w:t>čekanka salátová</w:t>
            </w:r>
          </w:p>
        </w:tc>
        <w:tc>
          <w:tcPr>
            <w:tcW w:w="2126" w:type="dxa"/>
          </w:tcPr>
          <w:p w14:paraId="7626268E" w14:textId="77777777" w:rsidR="001D4BAE" w:rsidRPr="00E96A52" w:rsidRDefault="001D4BAE" w:rsidP="005E3ABB">
            <w:pPr>
              <w:widowControl w:val="0"/>
              <w:autoSpaceDE w:val="0"/>
              <w:autoSpaceDN w:val="0"/>
              <w:adjustRightInd w:val="0"/>
              <w:spacing w:line="276" w:lineRule="auto"/>
            </w:pPr>
            <w:proofErr w:type="spellStart"/>
            <w:r w:rsidRPr="00E96A52">
              <w:t>vrtalka</w:t>
            </w:r>
            <w:proofErr w:type="spellEnd"/>
            <w:r w:rsidRPr="00E96A52">
              <w:t xml:space="preserve"> N. </w:t>
            </w:r>
            <w:proofErr w:type="spellStart"/>
            <w:r w:rsidRPr="00E96A52">
              <w:t>cichorii</w:t>
            </w:r>
            <w:proofErr w:type="spellEnd"/>
          </w:p>
        </w:tc>
        <w:tc>
          <w:tcPr>
            <w:tcW w:w="1275" w:type="dxa"/>
          </w:tcPr>
          <w:p w14:paraId="30A21D0F" w14:textId="77777777" w:rsidR="001D4BAE" w:rsidRPr="00E96A52" w:rsidRDefault="001D4BAE" w:rsidP="005E3ABB">
            <w:pPr>
              <w:widowControl w:val="0"/>
              <w:autoSpaceDE w:val="0"/>
              <w:autoSpaceDN w:val="0"/>
              <w:adjustRightInd w:val="0"/>
              <w:spacing w:line="276" w:lineRule="auto"/>
            </w:pPr>
            <w:r w:rsidRPr="00E96A52">
              <w:t>0,75 l/ha</w:t>
            </w:r>
          </w:p>
        </w:tc>
        <w:tc>
          <w:tcPr>
            <w:tcW w:w="567" w:type="dxa"/>
          </w:tcPr>
          <w:p w14:paraId="56418B82" w14:textId="77777777" w:rsidR="001D4BAE" w:rsidRDefault="001D4BAE" w:rsidP="005E3ABB">
            <w:pPr>
              <w:widowControl w:val="0"/>
              <w:autoSpaceDE w:val="0"/>
              <w:autoSpaceDN w:val="0"/>
              <w:adjustRightInd w:val="0"/>
              <w:spacing w:line="276" w:lineRule="auto"/>
              <w:jc w:val="center"/>
            </w:pPr>
            <w:r>
              <w:t>14</w:t>
            </w:r>
          </w:p>
        </w:tc>
        <w:tc>
          <w:tcPr>
            <w:tcW w:w="1844" w:type="dxa"/>
          </w:tcPr>
          <w:p w14:paraId="2B91E9DF" w14:textId="01BD0539" w:rsidR="001D4BAE" w:rsidRPr="00D5318A" w:rsidRDefault="001D4BAE" w:rsidP="005E3ABB">
            <w:pPr>
              <w:widowControl w:val="0"/>
              <w:autoSpaceDE w:val="0"/>
              <w:autoSpaceDN w:val="0"/>
              <w:adjustRightInd w:val="0"/>
              <w:spacing w:line="276" w:lineRule="auto"/>
            </w:pPr>
            <w:r w:rsidRPr="00E96A52">
              <w:t>1) od: 12 BBCH, do: 80 BBCH</w:t>
            </w:r>
          </w:p>
        </w:tc>
        <w:tc>
          <w:tcPr>
            <w:tcW w:w="1339" w:type="dxa"/>
          </w:tcPr>
          <w:p w14:paraId="17C5DC37" w14:textId="3F321878" w:rsidR="001D4BAE" w:rsidRPr="00E96A52" w:rsidRDefault="001D4BAE" w:rsidP="005E3ABB">
            <w:pPr>
              <w:widowControl w:val="0"/>
              <w:spacing w:line="276" w:lineRule="auto"/>
            </w:pPr>
            <w:r w:rsidRPr="00E96A52">
              <w:t xml:space="preserve">5) pole </w:t>
            </w:r>
          </w:p>
          <w:p w14:paraId="1C9DF968" w14:textId="77777777" w:rsidR="001D4BAE" w:rsidRDefault="001D4BAE" w:rsidP="005E3ABB">
            <w:pPr>
              <w:widowControl w:val="0"/>
              <w:autoSpaceDE w:val="0"/>
              <w:autoSpaceDN w:val="0"/>
              <w:adjustRightInd w:val="0"/>
              <w:spacing w:line="276" w:lineRule="auto"/>
            </w:pPr>
            <w:r w:rsidRPr="00E96A52">
              <w:t>6) pro kořeny, pro blanšírování</w:t>
            </w:r>
          </w:p>
        </w:tc>
      </w:tr>
      <w:tr w:rsidR="001D4BAE" w:rsidRPr="00990C4A" w14:paraId="59021B68" w14:textId="77777777" w:rsidTr="00AD2096">
        <w:trPr>
          <w:trHeight w:val="57"/>
        </w:trPr>
        <w:tc>
          <w:tcPr>
            <w:tcW w:w="2063" w:type="dxa"/>
          </w:tcPr>
          <w:p w14:paraId="0A2A17F5" w14:textId="77777777" w:rsidR="001D4BAE" w:rsidRPr="00E96A52" w:rsidRDefault="001D4BAE" w:rsidP="005E3ABB">
            <w:pPr>
              <w:widowControl w:val="0"/>
              <w:autoSpaceDE w:val="0"/>
              <w:autoSpaceDN w:val="0"/>
              <w:adjustRightInd w:val="0"/>
              <w:spacing w:line="276" w:lineRule="auto"/>
            </w:pPr>
            <w:r w:rsidRPr="00E96A52">
              <w:t>květák, brokolice, zelí hlávkové, kapusta růžičková</w:t>
            </w:r>
          </w:p>
        </w:tc>
        <w:tc>
          <w:tcPr>
            <w:tcW w:w="2126" w:type="dxa"/>
          </w:tcPr>
          <w:p w14:paraId="0BE5D2AC" w14:textId="77777777" w:rsidR="001D4BAE" w:rsidRPr="00E96A52" w:rsidRDefault="001D4BAE" w:rsidP="005E3ABB">
            <w:pPr>
              <w:widowControl w:val="0"/>
              <w:autoSpaceDE w:val="0"/>
              <w:autoSpaceDN w:val="0"/>
              <w:adjustRightInd w:val="0"/>
              <w:spacing w:line="276" w:lineRule="auto"/>
            </w:pPr>
            <w:r w:rsidRPr="00E96A52">
              <w:t>molice vlaštovičníková</w:t>
            </w:r>
          </w:p>
        </w:tc>
        <w:tc>
          <w:tcPr>
            <w:tcW w:w="1275" w:type="dxa"/>
          </w:tcPr>
          <w:p w14:paraId="0ACFBA99" w14:textId="77777777" w:rsidR="001D4BAE" w:rsidRPr="00E96A52" w:rsidRDefault="001D4BAE" w:rsidP="005E3ABB">
            <w:pPr>
              <w:widowControl w:val="0"/>
              <w:autoSpaceDE w:val="0"/>
              <w:autoSpaceDN w:val="0"/>
              <w:adjustRightInd w:val="0"/>
              <w:spacing w:line="276" w:lineRule="auto"/>
            </w:pPr>
            <w:r w:rsidRPr="00E96A52">
              <w:t>0,75 l/ha</w:t>
            </w:r>
          </w:p>
        </w:tc>
        <w:tc>
          <w:tcPr>
            <w:tcW w:w="567" w:type="dxa"/>
          </w:tcPr>
          <w:p w14:paraId="5E363634" w14:textId="77777777" w:rsidR="001D4BAE" w:rsidRDefault="001D4BAE" w:rsidP="005E3ABB">
            <w:pPr>
              <w:widowControl w:val="0"/>
              <w:autoSpaceDE w:val="0"/>
              <w:autoSpaceDN w:val="0"/>
              <w:adjustRightInd w:val="0"/>
              <w:spacing w:line="276" w:lineRule="auto"/>
              <w:jc w:val="center"/>
            </w:pPr>
            <w:r>
              <w:t>7</w:t>
            </w:r>
          </w:p>
        </w:tc>
        <w:tc>
          <w:tcPr>
            <w:tcW w:w="1844" w:type="dxa"/>
          </w:tcPr>
          <w:p w14:paraId="60CA52B0" w14:textId="4A823F23" w:rsidR="001D4BAE" w:rsidRPr="00D5318A" w:rsidRDefault="001D4BAE" w:rsidP="005E3ABB">
            <w:pPr>
              <w:widowControl w:val="0"/>
              <w:autoSpaceDE w:val="0"/>
              <w:autoSpaceDN w:val="0"/>
              <w:adjustRightInd w:val="0"/>
              <w:spacing w:line="276" w:lineRule="auto"/>
            </w:pPr>
            <w:r w:rsidRPr="00E96A52">
              <w:t>1) od: 12 BBCH, do: 49 BBCH</w:t>
            </w:r>
          </w:p>
        </w:tc>
        <w:tc>
          <w:tcPr>
            <w:tcW w:w="1339" w:type="dxa"/>
          </w:tcPr>
          <w:p w14:paraId="4CD3160F" w14:textId="7FE19958" w:rsidR="001D4BAE" w:rsidRDefault="001D4BAE" w:rsidP="005E3ABB">
            <w:pPr>
              <w:widowControl w:val="0"/>
              <w:autoSpaceDE w:val="0"/>
              <w:autoSpaceDN w:val="0"/>
              <w:adjustRightInd w:val="0"/>
              <w:spacing w:line="276" w:lineRule="auto"/>
            </w:pPr>
            <w:r w:rsidRPr="00E96A52">
              <w:t>5) pole</w:t>
            </w:r>
          </w:p>
        </w:tc>
      </w:tr>
    </w:tbl>
    <w:p w14:paraId="40E25C71" w14:textId="77777777" w:rsidR="001D4BAE" w:rsidRDefault="001D4BAE" w:rsidP="005E3ABB">
      <w:pPr>
        <w:widowControl w:val="0"/>
        <w:tabs>
          <w:tab w:val="left" w:pos="3402"/>
          <w:tab w:val="left" w:pos="5670"/>
          <w:tab w:val="left" w:pos="6096"/>
          <w:tab w:val="left" w:pos="6804"/>
        </w:tabs>
        <w:spacing w:line="276" w:lineRule="auto"/>
        <w:jc w:val="both"/>
      </w:pPr>
    </w:p>
    <w:p w14:paraId="470137F6" w14:textId="77777777" w:rsidR="001D4BAE" w:rsidRDefault="001D4BAE" w:rsidP="005E3ABB">
      <w:pPr>
        <w:widowControl w:val="0"/>
        <w:tabs>
          <w:tab w:val="left" w:pos="3402"/>
          <w:tab w:val="left" w:pos="5670"/>
          <w:tab w:val="left" w:pos="6096"/>
          <w:tab w:val="left" w:pos="6804"/>
        </w:tabs>
        <w:spacing w:line="276" w:lineRule="auto"/>
        <w:jc w:val="both"/>
      </w:pPr>
      <w:r w:rsidRPr="00250DE2">
        <w:t xml:space="preserve">OL (ochranná lhůta) je dána počtem dnů, které je nutné dodržet mezi </w:t>
      </w:r>
      <w:r w:rsidRPr="00775A5A">
        <w:t>termínem poslední aplikace a sklizní</w:t>
      </w:r>
      <w:r>
        <w:t>.</w:t>
      </w:r>
    </w:p>
    <w:p w14:paraId="14CCBB33" w14:textId="77777777" w:rsidR="001D4BAE" w:rsidRDefault="001D4BAE" w:rsidP="005E3ABB">
      <w:pPr>
        <w:widowControl w:val="0"/>
        <w:spacing w:line="276" w:lineRule="auto"/>
        <w:rPr>
          <w:lang w:eastAsia="en-G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42"/>
        <w:gridCol w:w="1134"/>
        <w:gridCol w:w="2381"/>
      </w:tblGrid>
      <w:tr w:rsidR="001D4BAE" w:rsidRPr="00E96A52" w14:paraId="76B138D7" w14:textId="77777777" w:rsidTr="00AD2096">
        <w:tc>
          <w:tcPr>
            <w:tcW w:w="3828" w:type="dxa"/>
            <w:shd w:val="clear" w:color="auto" w:fill="auto"/>
          </w:tcPr>
          <w:p w14:paraId="0D365D69" w14:textId="77777777" w:rsidR="001D4BAE" w:rsidRPr="00E96A52" w:rsidRDefault="001D4BAE" w:rsidP="005E3ABB">
            <w:pPr>
              <w:widowControl w:val="0"/>
              <w:spacing w:line="276" w:lineRule="auto"/>
              <w:ind w:left="25" w:right="-70"/>
              <w:rPr>
                <w:rFonts w:cs="Arial"/>
                <w:bCs/>
                <w:iCs/>
              </w:rPr>
            </w:pPr>
            <w:r w:rsidRPr="00E96A52">
              <w:rPr>
                <w:rFonts w:cs="Arial"/>
                <w:bCs/>
                <w:iCs/>
              </w:rPr>
              <w:t>Plodina, oblast použití</w:t>
            </w:r>
          </w:p>
        </w:tc>
        <w:tc>
          <w:tcPr>
            <w:tcW w:w="1842" w:type="dxa"/>
            <w:shd w:val="clear" w:color="auto" w:fill="auto"/>
          </w:tcPr>
          <w:p w14:paraId="79AA3C5D" w14:textId="77777777" w:rsidR="001D4BAE" w:rsidRPr="00E96A52" w:rsidRDefault="001D4BAE" w:rsidP="005E3ABB">
            <w:pPr>
              <w:widowControl w:val="0"/>
              <w:spacing w:line="276" w:lineRule="auto"/>
              <w:ind w:left="25" w:right="-70"/>
              <w:rPr>
                <w:rFonts w:cs="Arial"/>
                <w:bCs/>
                <w:iCs/>
              </w:rPr>
            </w:pPr>
            <w:r w:rsidRPr="00E96A52">
              <w:rPr>
                <w:rFonts w:cs="Arial"/>
                <w:bCs/>
                <w:iCs/>
              </w:rPr>
              <w:t>Dávka vody</w:t>
            </w:r>
          </w:p>
        </w:tc>
        <w:tc>
          <w:tcPr>
            <w:tcW w:w="1134" w:type="dxa"/>
            <w:shd w:val="clear" w:color="auto" w:fill="auto"/>
          </w:tcPr>
          <w:p w14:paraId="12DAB6F8" w14:textId="77777777" w:rsidR="001D4BAE" w:rsidRPr="00E96A52" w:rsidRDefault="001D4BAE" w:rsidP="005E3ABB">
            <w:pPr>
              <w:widowControl w:val="0"/>
              <w:spacing w:line="276" w:lineRule="auto"/>
              <w:ind w:left="25" w:right="-70"/>
              <w:rPr>
                <w:rFonts w:cs="Arial"/>
                <w:bCs/>
                <w:iCs/>
              </w:rPr>
            </w:pPr>
            <w:r w:rsidRPr="00E96A52">
              <w:rPr>
                <w:rFonts w:cs="Arial"/>
                <w:bCs/>
                <w:iCs/>
              </w:rPr>
              <w:t>Způsob aplikace</w:t>
            </w:r>
          </w:p>
        </w:tc>
        <w:tc>
          <w:tcPr>
            <w:tcW w:w="2381" w:type="dxa"/>
            <w:shd w:val="clear" w:color="auto" w:fill="auto"/>
          </w:tcPr>
          <w:p w14:paraId="6BAA133F" w14:textId="77777777" w:rsidR="001D4BAE" w:rsidRPr="00E96A52" w:rsidRDefault="001D4BAE" w:rsidP="005E3ABB">
            <w:pPr>
              <w:widowControl w:val="0"/>
              <w:spacing w:line="276" w:lineRule="auto"/>
              <w:ind w:left="25" w:right="-70"/>
              <w:rPr>
                <w:rFonts w:cs="Arial"/>
                <w:bCs/>
                <w:iCs/>
              </w:rPr>
            </w:pPr>
            <w:r w:rsidRPr="00E96A52">
              <w:rPr>
                <w:rFonts w:cs="Arial"/>
                <w:bCs/>
                <w:iCs/>
              </w:rPr>
              <w:t>Max. počet aplikací v plodině</w:t>
            </w:r>
          </w:p>
        </w:tc>
      </w:tr>
      <w:tr w:rsidR="001D4BAE" w:rsidRPr="00E96A52" w14:paraId="54D874B7" w14:textId="77777777" w:rsidTr="00AD2096">
        <w:tc>
          <w:tcPr>
            <w:tcW w:w="3828" w:type="dxa"/>
            <w:shd w:val="clear" w:color="auto" w:fill="auto"/>
          </w:tcPr>
          <w:p w14:paraId="07DE921C" w14:textId="77777777" w:rsidR="001D4BAE" w:rsidRPr="00E96A52" w:rsidRDefault="001D4BAE" w:rsidP="005E3ABB">
            <w:pPr>
              <w:widowControl w:val="0"/>
              <w:spacing w:line="276" w:lineRule="auto"/>
              <w:ind w:left="25" w:right="-70"/>
              <w:rPr>
                <w:rFonts w:cs="Arial"/>
                <w:bCs/>
                <w:iCs/>
              </w:rPr>
            </w:pPr>
            <w:r w:rsidRPr="00E96A52">
              <w:rPr>
                <w:rFonts w:cs="Arial"/>
                <w:bCs/>
                <w:iCs/>
              </w:rPr>
              <w:t>ředkev, tuřín, ředkvička, celer, čekanka salátová</w:t>
            </w:r>
          </w:p>
        </w:tc>
        <w:tc>
          <w:tcPr>
            <w:tcW w:w="1842" w:type="dxa"/>
            <w:shd w:val="clear" w:color="auto" w:fill="auto"/>
          </w:tcPr>
          <w:p w14:paraId="0097F559" w14:textId="1D970D67" w:rsidR="001D4BAE" w:rsidRPr="00E96A52" w:rsidRDefault="001D4BAE" w:rsidP="005E3ABB">
            <w:pPr>
              <w:widowControl w:val="0"/>
              <w:spacing w:line="276" w:lineRule="auto"/>
              <w:ind w:right="-70"/>
              <w:rPr>
                <w:rFonts w:cs="Arial"/>
                <w:bCs/>
                <w:iCs/>
              </w:rPr>
            </w:pPr>
            <w:r w:rsidRPr="00E96A52">
              <w:rPr>
                <w:rFonts w:cs="Arial"/>
                <w:bCs/>
                <w:iCs/>
              </w:rPr>
              <w:t>300-1000 l/ha</w:t>
            </w:r>
          </w:p>
        </w:tc>
        <w:tc>
          <w:tcPr>
            <w:tcW w:w="1134" w:type="dxa"/>
            <w:shd w:val="clear" w:color="auto" w:fill="auto"/>
          </w:tcPr>
          <w:p w14:paraId="60ABFB25" w14:textId="77777777" w:rsidR="001D4BAE" w:rsidRPr="00E96A52" w:rsidRDefault="001D4BAE" w:rsidP="005E3ABB">
            <w:pPr>
              <w:widowControl w:val="0"/>
              <w:spacing w:line="276" w:lineRule="auto"/>
              <w:ind w:left="25" w:right="-70"/>
              <w:rPr>
                <w:rFonts w:cs="Arial"/>
                <w:bCs/>
                <w:iCs/>
              </w:rPr>
            </w:pPr>
            <w:r w:rsidRPr="00E96A52">
              <w:rPr>
                <w:rFonts w:cs="Arial"/>
                <w:bCs/>
                <w:iCs/>
              </w:rPr>
              <w:t>postřik</w:t>
            </w:r>
          </w:p>
        </w:tc>
        <w:tc>
          <w:tcPr>
            <w:tcW w:w="2381" w:type="dxa"/>
            <w:shd w:val="clear" w:color="auto" w:fill="auto"/>
          </w:tcPr>
          <w:p w14:paraId="40CEB3E7" w14:textId="7E0EDA6D" w:rsidR="001D4BAE" w:rsidRPr="00E96A52" w:rsidRDefault="001D4BAE" w:rsidP="005E3ABB">
            <w:pPr>
              <w:widowControl w:val="0"/>
              <w:spacing w:line="276" w:lineRule="auto"/>
              <w:ind w:right="-70"/>
              <w:rPr>
                <w:rFonts w:cs="Arial"/>
                <w:bCs/>
                <w:iCs/>
              </w:rPr>
            </w:pPr>
            <w:r w:rsidRPr="00E96A52">
              <w:rPr>
                <w:rFonts w:cs="Arial"/>
                <w:bCs/>
                <w:iCs/>
              </w:rPr>
              <w:t>1x</w:t>
            </w:r>
          </w:p>
        </w:tc>
      </w:tr>
      <w:tr w:rsidR="001D4BAE" w:rsidRPr="00E96A52" w14:paraId="6B3A80F5" w14:textId="77777777" w:rsidTr="00AD2096">
        <w:tc>
          <w:tcPr>
            <w:tcW w:w="3828" w:type="dxa"/>
            <w:shd w:val="clear" w:color="auto" w:fill="auto"/>
          </w:tcPr>
          <w:p w14:paraId="0F027B7B" w14:textId="77777777" w:rsidR="001D4BAE" w:rsidRPr="00E96A52" w:rsidRDefault="001D4BAE" w:rsidP="005E3ABB">
            <w:pPr>
              <w:widowControl w:val="0"/>
              <w:spacing w:line="276" w:lineRule="auto"/>
              <w:ind w:left="25" w:right="-70"/>
              <w:rPr>
                <w:rFonts w:cs="Arial"/>
                <w:bCs/>
                <w:iCs/>
              </w:rPr>
            </w:pPr>
            <w:r w:rsidRPr="00E96A52">
              <w:rPr>
                <w:rFonts w:cs="Arial"/>
                <w:bCs/>
                <w:iCs/>
              </w:rPr>
              <w:t>jahodník</w:t>
            </w:r>
          </w:p>
        </w:tc>
        <w:tc>
          <w:tcPr>
            <w:tcW w:w="1842" w:type="dxa"/>
            <w:shd w:val="clear" w:color="auto" w:fill="auto"/>
          </w:tcPr>
          <w:p w14:paraId="6D47DFD8" w14:textId="46E9F8F7" w:rsidR="001D4BAE" w:rsidRPr="00E96A52" w:rsidRDefault="001D4BAE" w:rsidP="005E3ABB">
            <w:pPr>
              <w:widowControl w:val="0"/>
              <w:spacing w:line="276" w:lineRule="auto"/>
              <w:ind w:right="-70"/>
              <w:rPr>
                <w:rFonts w:cs="Arial"/>
                <w:bCs/>
                <w:iCs/>
              </w:rPr>
            </w:pPr>
            <w:r w:rsidRPr="00E96A52">
              <w:rPr>
                <w:rFonts w:cs="Arial"/>
                <w:bCs/>
                <w:iCs/>
              </w:rPr>
              <w:t>300-1000 l/ha</w:t>
            </w:r>
          </w:p>
        </w:tc>
        <w:tc>
          <w:tcPr>
            <w:tcW w:w="1134" w:type="dxa"/>
            <w:shd w:val="clear" w:color="auto" w:fill="auto"/>
          </w:tcPr>
          <w:p w14:paraId="79634A37" w14:textId="77777777" w:rsidR="001D4BAE" w:rsidRPr="00E96A52" w:rsidRDefault="001D4BAE" w:rsidP="005E3ABB">
            <w:pPr>
              <w:widowControl w:val="0"/>
              <w:spacing w:line="276" w:lineRule="auto"/>
              <w:ind w:left="25" w:right="-70"/>
              <w:rPr>
                <w:rFonts w:cs="Arial"/>
                <w:bCs/>
                <w:iCs/>
              </w:rPr>
            </w:pPr>
            <w:r w:rsidRPr="00E96A52">
              <w:rPr>
                <w:rFonts w:cs="Arial"/>
                <w:bCs/>
                <w:iCs/>
              </w:rPr>
              <w:t>rosení</w:t>
            </w:r>
          </w:p>
        </w:tc>
        <w:tc>
          <w:tcPr>
            <w:tcW w:w="2381" w:type="dxa"/>
            <w:shd w:val="clear" w:color="auto" w:fill="auto"/>
          </w:tcPr>
          <w:p w14:paraId="71231DC8" w14:textId="6507B57F" w:rsidR="001D4BAE" w:rsidRPr="00E96A52" w:rsidRDefault="001D4BAE" w:rsidP="005E3ABB">
            <w:pPr>
              <w:widowControl w:val="0"/>
              <w:spacing w:line="276" w:lineRule="auto"/>
              <w:ind w:right="-70"/>
              <w:rPr>
                <w:rFonts w:cs="Arial"/>
                <w:bCs/>
                <w:iCs/>
              </w:rPr>
            </w:pPr>
            <w:r w:rsidRPr="00E96A52">
              <w:rPr>
                <w:rFonts w:cs="Arial"/>
                <w:bCs/>
                <w:iCs/>
              </w:rPr>
              <w:t>1x/rok</w:t>
            </w:r>
          </w:p>
        </w:tc>
      </w:tr>
      <w:tr w:rsidR="001D4BAE" w:rsidRPr="00E96A52" w14:paraId="5E8DC25F" w14:textId="77777777" w:rsidTr="00AD2096">
        <w:tc>
          <w:tcPr>
            <w:tcW w:w="3828" w:type="dxa"/>
            <w:shd w:val="clear" w:color="auto" w:fill="auto"/>
          </w:tcPr>
          <w:p w14:paraId="3E722839" w14:textId="77777777" w:rsidR="001D4BAE" w:rsidRPr="00E96A52" w:rsidRDefault="001D4BAE" w:rsidP="005E3ABB">
            <w:pPr>
              <w:widowControl w:val="0"/>
              <w:spacing w:line="276" w:lineRule="auto"/>
              <w:ind w:left="25" w:right="-70"/>
              <w:rPr>
                <w:rFonts w:cs="Arial"/>
                <w:bCs/>
                <w:iCs/>
              </w:rPr>
            </w:pPr>
            <w:r w:rsidRPr="00E96A52">
              <w:rPr>
                <w:rFonts w:cs="Arial"/>
                <w:bCs/>
                <w:iCs/>
              </w:rPr>
              <w:lastRenderedPageBreak/>
              <w:t>kedluben, květák, brokolice, zelí hlávkové, kapusta růžičková</w:t>
            </w:r>
          </w:p>
        </w:tc>
        <w:tc>
          <w:tcPr>
            <w:tcW w:w="1842" w:type="dxa"/>
            <w:shd w:val="clear" w:color="auto" w:fill="auto"/>
          </w:tcPr>
          <w:p w14:paraId="3C7DD7DE" w14:textId="1900FFB0" w:rsidR="001D4BAE" w:rsidRPr="00E96A52" w:rsidRDefault="001D4BAE" w:rsidP="005E3ABB">
            <w:pPr>
              <w:widowControl w:val="0"/>
              <w:spacing w:line="276" w:lineRule="auto"/>
              <w:ind w:right="-70"/>
              <w:rPr>
                <w:rFonts w:cs="Arial"/>
                <w:bCs/>
                <w:iCs/>
              </w:rPr>
            </w:pPr>
            <w:r w:rsidRPr="00E96A52">
              <w:rPr>
                <w:rFonts w:cs="Arial"/>
                <w:bCs/>
                <w:iCs/>
              </w:rPr>
              <w:t>300-800 l/ha</w:t>
            </w:r>
          </w:p>
        </w:tc>
        <w:tc>
          <w:tcPr>
            <w:tcW w:w="1134" w:type="dxa"/>
            <w:shd w:val="clear" w:color="auto" w:fill="auto"/>
          </w:tcPr>
          <w:p w14:paraId="42CF2C3A" w14:textId="77777777" w:rsidR="001D4BAE" w:rsidRPr="00E96A52" w:rsidRDefault="001D4BAE" w:rsidP="005E3ABB">
            <w:pPr>
              <w:widowControl w:val="0"/>
              <w:spacing w:line="276" w:lineRule="auto"/>
              <w:ind w:left="25" w:right="-70"/>
              <w:rPr>
                <w:rFonts w:cs="Arial"/>
                <w:bCs/>
                <w:iCs/>
              </w:rPr>
            </w:pPr>
            <w:r w:rsidRPr="00E96A52">
              <w:rPr>
                <w:rFonts w:cs="Arial"/>
                <w:bCs/>
                <w:iCs/>
              </w:rPr>
              <w:t>postřik</w:t>
            </w:r>
          </w:p>
        </w:tc>
        <w:tc>
          <w:tcPr>
            <w:tcW w:w="2381" w:type="dxa"/>
            <w:shd w:val="clear" w:color="auto" w:fill="auto"/>
          </w:tcPr>
          <w:p w14:paraId="20E078FA" w14:textId="425665E9" w:rsidR="001D4BAE" w:rsidRPr="00E96A52" w:rsidRDefault="001D4BAE" w:rsidP="005E3ABB">
            <w:pPr>
              <w:widowControl w:val="0"/>
              <w:spacing w:line="276" w:lineRule="auto"/>
              <w:ind w:right="-70"/>
              <w:rPr>
                <w:rFonts w:cs="Arial"/>
                <w:bCs/>
                <w:iCs/>
              </w:rPr>
            </w:pPr>
            <w:r w:rsidRPr="00E96A52">
              <w:rPr>
                <w:rFonts w:cs="Arial"/>
                <w:bCs/>
                <w:iCs/>
              </w:rPr>
              <w:t>1x</w:t>
            </w:r>
          </w:p>
        </w:tc>
      </w:tr>
    </w:tbl>
    <w:p w14:paraId="7F668F26" w14:textId="60677D10" w:rsidR="001D4BAE" w:rsidRDefault="001D4BAE" w:rsidP="005E3ABB">
      <w:pPr>
        <w:widowControl w:val="0"/>
        <w:spacing w:line="276" w:lineRule="auto"/>
        <w:rPr>
          <w:lang w:eastAsia="en-GB"/>
        </w:rPr>
      </w:pPr>
    </w:p>
    <w:p w14:paraId="1C8EA070" w14:textId="77777777" w:rsidR="001D4BAE" w:rsidRDefault="001D4BAE" w:rsidP="005E3ABB">
      <w:pPr>
        <w:widowControl w:val="0"/>
        <w:spacing w:line="276" w:lineRule="auto"/>
        <w:jc w:val="both"/>
      </w:pPr>
      <w:r w:rsidRPr="00AD0D1A">
        <w:t>Tabulka ochranných vzdáleností stanovených s ohledem na ochranu necílových organismů</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275"/>
        <w:gridCol w:w="1276"/>
        <w:gridCol w:w="1276"/>
        <w:gridCol w:w="1276"/>
      </w:tblGrid>
      <w:tr w:rsidR="001D4BAE" w:rsidRPr="005808E8" w14:paraId="7E989A66" w14:textId="77777777" w:rsidTr="00AD2096">
        <w:trPr>
          <w:trHeight w:val="220"/>
          <w:jc w:val="center"/>
        </w:trPr>
        <w:tc>
          <w:tcPr>
            <w:tcW w:w="4390" w:type="dxa"/>
            <w:shd w:val="clear" w:color="auto" w:fill="FFFFFF"/>
            <w:vAlign w:val="center"/>
          </w:tcPr>
          <w:p w14:paraId="26ADB770" w14:textId="77777777" w:rsidR="001D4BAE" w:rsidRPr="005808E8" w:rsidRDefault="001D4BAE" w:rsidP="005E3ABB">
            <w:pPr>
              <w:widowControl w:val="0"/>
              <w:spacing w:line="276" w:lineRule="auto"/>
            </w:pPr>
            <w:r w:rsidRPr="005808E8">
              <w:t>Plodina</w:t>
            </w:r>
          </w:p>
        </w:tc>
        <w:tc>
          <w:tcPr>
            <w:tcW w:w="1275" w:type="dxa"/>
            <w:vAlign w:val="center"/>
          </w:tcPr>
          <w:p w14:paraId="716319DA" w14:textId="6F1EC9B5" w:rsidR="001D4BAE" w:rsidRPr="005808E8" w:rsidRDefault="001D4BAE" w:rsidP="005E3ABB">
            <w:pPr>
              <w:widowControl w:val="0"/>
              <w:spacing w:line="276" w:lineRule="auto"/>
              <w:ind w:right="-110"/>
            </w:pPr>
            <w:r w:rsidRPr="005808E8">
              <w:t>bez redukce</w:t>
            </w:r>
          </w:p>
        </w:tc>
        <w:tc>
          <w:tcPr>
            <w:tcW w:w="1276" w:type="dxa"/>
            <w:vAlign w:val="center"/>
          </w:tcPr>
          <w:p w14:paraId="18B2224E" w14:textId="1927753B" w:rsidR="001D4BAE" w:rsidRPr="005808E8" w:rsidRDefault="001D4BAE" w:rsidP="005E3ABB">
            <w:pPr>
              <w:widowControl w:val="0"/>
              <w:spacing w:line="276" w:lineRule="auto"/>
              <w:ind w:right="-109"/>
            </w:pPr>
            <w:r w:rsidRPr="005808E8">
              <w:t>tryska50 %</w:t>
            </w:r>
          </w:p>
        </w:tc>
        <w:tc>
          <w:tcPr>
            <w:tcW w:w="1276" w:type="dxa"/>
            <w:vAlign w:val="center"/>
          </w:tcPr>
          <w:p w14:paraId="58FE02B9" w14:textId="59F0BA2D" w:rsidR="001D4BAE" w:rsidRPr="005808E8" w:rsidRDefault="001D4BAE" w:rsidP="005E3ABB">
            <w:pPr>
              <w:widowControl w:val="0"/>
              <w:spacing w:line="276" w:lineRule="auto"/>
              <w:ind w:right="-66"/>
            </w:pPr>
            <w:r w:rsidRPr="005808E8">
              <w:t>tryska75 %</w:t>
            </w:r>
          </w:p>
        </w:tc>
        <w:tc>
          <w:tcPr>
            <w:tcW w:w="1276" w:type="dxa"/>
            <w:vAlign w:val="center"/>
          </w:tcPr>
          <w:p w14:paraId="67BAA6A9" w14:textId="1C67D301" w:rsidR="001D4BAE" w:rsidRPr="005808E8" w:rsidRDefault="001D4BAE" w:rsidP="005E3ABB">
            <w:pPr>
              <w:widowControl w:val="0"/>
              <w:spacing w:line="276" w:lineRule="auto"/>
              <w:ind w:right="-106"/>
            </w:pPr>
            <w:r w:rsidRPr="005808E8">
              <w:t>tryska</w:t>
            </w:r>
            <w:r w:rsidR="00AD2096">
              <w:t xml:space="preserve"> </w:t>
            </w:r>
            <w:r w:rsidRPr="005808E8">
              <w:t>90 %</w:t>
            </w:r>
          </w:p>
        </w:tc>
      </w:tr>
      <w:tr w:rsidR="001D4BAE" w:rsidRPr="005808E8" w14:paraId="1EB8ADA7" w14:textId="77777777" w:rsidTr="00AD2096">
        <w:trPr>
          <w:trHeight w:val="275"/>
          <w:jc w:val="center"/>
        </w:trPr>
        <w:tc>
          <w:tcPr>
            <w:tcW w:w="9493" w:type="dxa"/>
            <w:gridSpan w:val="5"/>
            <w:shd w:val="clear" w:color="auto" w:fill="FFFFFF"/>
            <w:vAlign w:val="center"/>
          </w:tcPr>
          <w:p w14:paraId="3F6848AB" w14:textId="77777777" w:rsidR="001D4BAE" w:rsidRPr="005808E8" w:rsidRDefault="001D4BAE" w:rsidP="005E3ABB">
            <w:pPr>
              <w:widowControl w:val="0"/>
              <w:spacing w:line="276" w:lineRule="auto"/>
              <w:ind w:right="-110"/>
              <w:jc w:val="both"/>
              <w:rPr>
                <w:bCs/>
              </w:rPr>
            </w:pPr>
            <w:r w:rsidRPr="005808E8">
              <w:rPr>
                <w:bCs/>
              </w:rPr>
              <w:t>Ochranná vzdálenost od povrchové vody s ohledem na ochranu vodních organismů [m]</w:t>
            </w:r>
          </w:p>
        </w:tc>
      </w:tr>
      <w:tr w:rsidR="001D4BAE" w:rsidRPr="00306B82" w14:paraId="5CE5D15D" w14:textId="77777777" w:rsidTr="00AD2096">
        <w:trPr>
          <w:trHeight w:val="230"/>
          <w:jc w:val="center"/>
        </w:trPr>
        <w:tc>
          <w:tcPr>
            <w:tcW w:w="4390" w:type="dxa"/>
            <w:shd w:val="clear" w:color="auto" w:fill="FFFFFF"/>
            <w:vAlign w:val="center"/>
          </w:tcPr>
          <w:p w14:paraId="2DEA97DE" w14:textId="77777777" w:rsidR="001D4BAE" w:rsidRPr="005808E8" w:rsidRDefault="001D4BAE" w:rsidP="005E3ABB">
            <w:pPr>
              <w:pStyle w:val="Zhlav"/>
              <w:widowControl w:val="0"/>
              <w:tabs>
                <w:tab w:val="clear" w:pos="4536"/>
                <w:tab w:val="clear" w:pos="9072"/>
              </w:tabs>
              <w:spacing w:line="276" w:lineRule="auto"/>
              <w:ind w:right="-135"/>
              <w:rPr>
                <w:sz w:val="24"/>
                <w:szCs w:val="24"/>
              </w:rPr>
            </w:pPr>
            <w:r w:rsidRPr="00E96A52">
              <w:rPr>
                <w:sz w:val="24"/>
                <w:szCs w:val="24"/>
              </w:rPr>
              <w:t>ředkev, tuřín, ředkvička, kedluben, celer, jahodník, čekanka salátov</w:t>
            </w:r>
            <w:r>
              <w:rPr>
                <w:sz w:val="24"/>
                <w:szCs w:val="24"/>
              </w:rPr>
              <w:t>á</w:t>
            </w:r>
            <w:r w:rsidRPr="00BE1E84">
              <w:rPr>
                <w:sz w:val="24"/>
                <w:szCs w:val="24"/>
              </w:rPr>
              <w:t>, brokolice, kapusta růžičková, květák, zelí hlávkové</w:t>
            </w:r>
          </w:p>
        </w:tc>
        <w:tc>
          <w:tcPr>
            <w:tcW w:w="1275" w:type="dxa"/>
            <w:vAlign w:val="center"/>
          </w:tcPr>
          <w:p w14:paraId="1BD0DBF8" w14:textId="77777777" w:rsidR="001D4BAE" w:rsidRPr="005808E8" w:rsidRDefault="001D4BAE" w:rsidP="005E3ABB">
            <w:pPr>
              <w:pStyle w:val="Zhlav"/>
              <w:widowControl w:val="0"/>
              <w:tabs>
                <w:tab w:val="clear" w:pos="4536"/>
                <w:tab w:val="clear" w:pos="9072"/>
              </w:tabs>
              <w:spacing w:line="276" w:lineRule="auto"/>
              <w:ind w:right="-110"/>
              <w:jc w:val="center"/>
              <w:rPr>
                <w:sz w:val="24"/>
                <w:szCs w:val="24"/>
              </w:rPr>
            </w:pPr>
            <w:r>
              <w:rPr>
                <w:sz w:val="24"/>
                <w:szCs w:val="24"/>
              </w:rPr>
              <w:t>4</w:t>
            </w:r>
          </w:p>
        </w:tc>
        <w:tc>
          <w:tcPr>
            <w:tcW w:w="1276" w:type="dxa"/>
            <w:vAlign w:val="center"/>
          </w:tcPr>
          <w:p w14:paraId="3693750A" w14:textId="77777777" w:rsidR="001D4BAE" w:rsidRPr="005808E8" w:rsidRDefault="001D4BAE" w:rsidP="005E3ABB">
            <w:pPr>
              <w:pStyle w:val="Zhlav"/>
              <w:widowControl w:val="0"/>
              <w:tabs>
                <w:tab w:val="clear" w:pos="4536"/>
                <w:tab w:val="clear" w:pos="9072"/>
              </w:tabs>
              <w:spacing w:line="276" w:lineRule="auto"/>
              <w:ind w:right="-109"/>
              <w:jc w:val="center"/>
              <w:rPr>
                <w:sz w:val="24"/>
                <w:szCs w:val="24"/>
              </w:rPr>
            </w:pPr>
            <w:r w:rsidRPr="00306B82">
              <w:rPr>
                <w:sz w:val="24"/>
                <w:szCs w:val="24"/>
              </w:rPr>
              <w:t>4</w:t>
            </w:r>
          </w:p>
        </w:tc>
        <w:tc>
          <w:tcPr>
            <w:tcW w:w="1276" w:type="dxa"/>
            <w:vAlign w:val="center"/>
          </w:tcPr>
          <w:p w14:paraId="51FDC019" w14:textId="77777777" w:rsidR="001D4BAE" w:rsidRPr="005808E8" w:rsidRDefault="001D4BAE" w:rsidP="005E3ABB">
            <w:pPr>
              <w:pStyle w:val="Zhlav"/>
              <w:widowControl w:val="0"/>
              <w:tabs>
                <w:tab w:val="clear" w:pos="4536"/>
                <w:tab w:val="clear" w:pos="9072"/>
              </w:tabs>
              <w:spacing w:line="276" w:lineRule="auto"/>
              <w:ind w:right="-66"/>
              <w:jc w:val="center"/>
              <w:rPr>
                <w:sz w:val="24"/>
                <w:szCs w:val="24"/>
              </w:rPr>
            </w:pPr>
            <w:r w:rsidRPr="00306B82">
              <w:rPr>
                <w:sz w:val="24"/>
                <w:szCs w:val="24"/>
              </w:rPr>
              <w:t>4</w:t>
            </w:r>
          </w:p>
        </w:tc>
        <w:tc>
          <w:tcPr>
            <w:tcW w:w="1276" w:type="dxa"/>
            <w:vAlign w:val="center"/>
          </w:tcPr>
          <w:p w14:paraId="0EBF5328" w14:textId="77777777" w:rsidR="001D4BAE" w:rsidRPr="005808E8" w:rsidRDefault="001D4BAE" w:rsidP="005E3ABB">
            <w:pPr>
              <w:pStyle w:val="Zhlav"/>
              <w:widowControl w:val="0"/>
              <w:tabs>
                <w:tab w:val="clear" w:pos="4536"/>
                <w:tab w:val="clear" w:pos="9072"/>
              </w:tabs>
              <w:spacing w:line="276" w:lineRule="auto"/>
              <w:ind w:right="-106"/>
              <w:jc w:val="center"/>
              <w:rPr>
                <w:sz w:val="24"/>
                <w:szCs w:val="24"/>
              </w:rPr>
            </w:pPr>
            <w:r w:rsidRPr="00306B82">
              <w:rPr>
                <w:sz w:val="24"/>
                <w:szCs w:val="24"/>
              </w:rPr>
              <w:t>4</w:t>
            </w:r>
          </w:p>
        </w:tc>
      </w:tr>
      <w:tr w:rsidR="001D4BAE" w:rsidRPr="005808E8" w14:paraId="79F23898" w14:textId="77777777" w:rsidTr="00AD2096">
        <w:trPr>
          <w:trHeight w:val="275"/>
          <w:jc w:val="center"/>
        </w:trPr>
        <w:tc>
          <w:tcPr>
            <w:tcW w:w="9493" w:type="dxa"/>
            <w:gridSpan w:val="5"/>
            <w:shd w:val="clear" w:color="auto" w:fill="FFFFFF"/>
            <w:vAlign w:val="center"/>
          </w:tcPr>
          <w:p w14:paraId="779DC096" w14:textId="77777777" w:rsidR="001D4BAE" w:rsidRPr="005808E8" w:rsidRDefault="001D4BAE" w:rsidP="005E3ABB">
            <w:pPr>
              <w:widowControl w:val="0"/>
              <w:spacing w:line="276" w:lineRule="auto"/>
              <w:ind w:right="-110"/>
              <w:jc w:val="both"/>
              <w:rPr>
                <w:bCs/>
              </w:rPr>
            </w:pPr>
            <w:r w:rsidRPr="005808E8">
              <w:rPr>
                <w:bCs/>
              </w:rPr>
              <w:t xml:space="preserve">Ochranná vzdálenost od povrchové vody s ohledem </w:t>
            </w:r>
            <w:r w:rsidRPr="00E96A52">
              <w:rPr>
                <w:bCs/>
              </w:rPr>
              <w:t xml:space="preserve">na ochranu necílových členovců </w:t>
            </w:r>
            <w:r w:rsidRPr="005808E8">
              <w:rPr>
                <w:bCs/>
              </w:rPr>
              <w:t>[m]</w:t>
            </w:r>
          </w:p>
        </w:tc>
      </w:tr>
      <w:tr w:rsidR="001D4BAE" w:rsidRPr="00306B82" w14:paraId="13677995" w14:textId="77777777" w:rsidTr="00AD2096">
        <w:trPr>
          <w:trHeight w:val="230"/>
          <w:jc w:val="center"/>
        </w:trPr>
        <w:tc>
          <w:tcPr>
            <w:tcW w:w="4390" w:type="dxa"/>
            <w:shd w:val="clear" w:color="auto" w:fill="FFFFFF"/>
            <w:vAlign w:val="center"/>
          </w:tcPr>
          <w:p w14:paraId="5C721408" w14:textId="77777777" w:rsidR="001D4BAE" w:rsidRPr="005808E8" w:rsidRDefault="001D4BAE" w:rsidP="005E3ABB">
            <w:pPr>
              <w:pStyle w:val="Zhlav"/>
              <w:widowControl w:val="0"/>
              <w:tabs>
                <w:tab w:val="clear" w:pos="4536"/>
                <w:tab w:val="clear" w:pos="9072"/>
              </w:tabs>
              <w:spacing w:line="276" w:lineRule="auto"/>
              <w:ind w:right="-135"/>
              <w:rPr>
                <w:sz w:val="24"/>
                <w:szCs w:val="24"/>
              </w:rPr>
            </w:pPr>
            <w:r w:rsidRPr="00E96A52">
              <w:rPr>
                <w:sz w:val="24"/>
                <w:szCs w:val="24"/>
              </w:rPr>
              <w:t>ředkev, tuřín, ředkvička, kedluben, celer, jahodník, čekanka salátov</w:t>
            </w:r>
            <w:r>
              <w:rPr>
                <w:sz w:val="24"/>
                <w:szCs w:val="24"/>
              </w:rPr>
              <w:t>á</w:t>
            </w:r>
            <w:r w:rsidRPr="00BE1E84">
              <w:rPr>
                <w:sz w:val="24"/>
                <w:szCs w:val="24"/>
              </w:rPr>
              <w:t>, brokolice, kapusta růžičková, květák, zelí hlávkové</w:t>
            </w:r>
          </w:p>
        </w:tc>
        <w:tc>
          <w:tcPr>
            <w:tcW w:w="1275" w:type="dxa"/>
            <w:vAlign w:val="center"/>
          </w:tcPr>
          <w:p w14:paraId="1F7757A4" w14:textId="77777777" w:rsidR="001D4BAE" w:rsidRPr="005808E8" w:rsidRDefault="001D4BAE" w:rsidP="005E3ABB">
            <w:pPr>
              <w:pStyle w:val="Zhlav"/>
              <w:widowControl w:val="0"/>
              <w:tabs>
                <w:tab w:val="clear" w:pos="4536"/>
                <w:tab w:val="clear" w:pos="9072"/>
              </w:tabs>
              <w:spacing w:line="276" w:lineRule="auto"/>
              <w:ind w:right="-110"/>
              <w:jc w:val="center"/>
              <w:rPr>
                <w:sz w:val="24"/>
                <w:szCs w:val="24"/>
              </w:rPr>
            </w:pPr>
            <w:r>
              <w:rPr>
                <w:sz w:val="24"/>
                <w:szCs w:val="24"/>
              </w:rPr>
              <w:t>15</w:t>
            </w:r>
          </w:p>
        </w:tc>
        <w:tc>
          <w:tcPr>
            <w:tcW w:w="1276" w:type="dxa"/>
            <w:vAlign w:val="center"/>
          </w:tcPr>
          <w:p w14:paraId="4069F529" w14:textId="77777777" w:rsidR="001D4BAE" w:rsidRPr="005808E8" w:rsidRDefault="001D4BAE" w:rsidP="005E3ABB">
            <w:pPr>
              <w:pStyle w:val="Zhlav"/>
              <w:widowControl w:val="0"/>
              <w:tabs>
                <w:tab w:val="clear" w:pos="4536"/>
                <w:tab w:val="clear" w:pos="9072"/>
              </w:tabs>
              <w:spacing w:line="276" w:lineRule="auto"/>
              <w:ind w:right="-109"/>
              <w:jc w:val="center"/>
              <w:rPr>
                <w:sz w:val="24"/>
                <w:szCs w:val="24"/>
              </w:rPr>
            </w:pPr>
            <w:r>
              <w:rPr>
                <w:sz w:val="24"/>
                <w:szCs w:val="24"/>
              </w:rPr>
              <w:t>10</w:t>
            </w:r>
          </w:p>
        </w:tc>
        <w:tc>
          <w:tcPr>
            <w:tcW w:w="1276" w:type="dxa"/>
            <w:vAlign w:val="center"/>
          </w:tcPr>
          <w:p w14:paraId="3BEF03C8" w14:textId="77777777" w:rsidR="001D4BAE" w:rsidRPr="005808E8" w:rsidRDefault="001D4BAE" w:rsidP="005E3ABB">
            <w:pPr>
              <w:pStyle w:val="Zhlav"/>
              <w:widowControl w:val="0"/>
              <w:tabs>
                <w:tab w:val="clear" w:pos="4536"/>
                <w:tab w:val="clear" w:pos="9072"/>
              </w:tabs>
              <w:spacing w:line="276" w:lineRule="auto"/>
              <w:ind w:right="-66"/>
              <w:jc w:val="center"/>
              <w:rPr>
                <w:sz w:val="24"/>
                <w:szCs w:val="24"/>
              </w:rPr>
            </w:pPr>
            <w:r>
              <w:rPr>
                <w:sz w:val="24"/>
                <w:szCs w:val="24"/>
              </w:rPr>
              <w:t>5</w:t>
            </w:r>
          </w:p>
        </w:tc>
        <w:tc>
          <w:tcPr>
            <w:tcW w:w="1276" w:type="dxa"/>
            <w:vAlign w:val="center"/>
          </w:tcPr>
          <w:p w14:paraId="5B70D9FC" w14:textId="77777777" w:rsidR="001D4BAE" w:rsidRPr="005808E8" w:rsidRDefault="001D4BAE" w:rsidP="005E3ABB">
            <w:pPr>
              <w:pStyle w:val="Zhlav"/>
              <w:widowControl w:val="0"/>
              <w:tabs>
                <w:tab w:val="clear" w:pos="4536"/>
                <w:tab w:val="clear" w:pos="9072"/>
              </w:tabs>
              <w:spacing w:line="276" w:lineRule="auto"/>
              <w:ind w:right="-106"/>
              <w:jc w:val="center"/>
              <w:rPr>
                <w:sz w:val="24"/>
                <w:szCs w:val="24"/>
              </w:rPr>
            </w:pPr>
            <w:r>
              <w:rPr>
                <w:sz w:val="24"/>
                <w:szCs w:val="24"/>
              </w:rPr>
              <w:t>5</w:t>
            </w:r>
          </w:p>
        </w:tc>
      </w:tr>
    </w:tbl>
    <w:p w14:paraId="03B0053A" w14:textId="77777777" w:rsidR="001D4BAE" w:rsidRDefault="001D4BAE" w:rsidP="005E3ABB">
      <w:pPr>
        <w:widowControl w:val="0"/>
        <w:spacing w:line="276" w:lineRule="auto"/>
        <w:jc w:val="both"/>
      </w:pPr>
    </w:p>
    <w:p w14:paraId="12C5291C" w14:textId="212B47C1" w:rsidR="001D4BAE" w:rsidRPr="00E96A52" w:rsidRDefault="001D4BAE" w:rsidP="005E3ABB">
      <w:pPr>
        <w:widowControl w:val="0"/>
        <w:spacing w:line="276" w:lineRule="auto"/>
        <w:jc w:val="both"/>
        <w:rPr>
          <w:u w:val="single"/>
        </w:rPr>
      </w:pPr>
      <w:r w:rsidRPr="00E96A52">
        <w:rPr>
          <w:u w:val="single"/>
        </w:rPr>
        <w:t>Pro aplikaci do ředkve, tuřínu, ředkvičky, celeru a kedlubnu:</w:t>
      </w:r>
    </w:p>
    <w:p w14:paraId="30C6E300" w14:textId="77777777" w:rsidR="001D4BAE" w:rsidRDefault="001D4BAE" w:rsidP="005E3ABB">
      <w:pPr>
        <w:widowControl w:val="0"/>
        <w:spacing w:line="276" w:lineRule="auto"/>
        <w:jc w:val="both"/>
      </w:pPr>
      <w:r w:rsidRPr="00E96A52">
        <w:t>S ohledem na ochranu vodních organismů je vyloučeno použití přípravku na pozemcích svažujících se k povrchovým vodám. Přípravek lze na těchto pozemcích aplikovat při použití vegetačního pásu o šířce nejméně 10 m.</w:t>
      </w:r>
    </w:p>
    <w:p w14:paraId="58FF49F2" w14:textId="77777777" w:rsidR="001D4BAE" w:rsidRDefault="001D4BAE" w:rsidP="005E3ABB">
      <w:pPr>
        <w:widowControl w:val="0"/>
        <w:spacing w:line="276" w:lineRule="auto"/>
        <w:rPr>
          <w:lang w:eastAsia="en-GB"/>
        </w:rPr>
      </w:pPr>
    </w:p>
    <w:p w14:paraId="3E482A77" w14:textId="77777777" w:rsidR="001D4BAE" w:rsidRDefault="001D4BAE" w:rsidP="005E3ABB">
      <w:pPr>
        <w:widowControl w:val="0"/>
        <w:tabs>
          <w:tab w:val="left" w:pos="1560"/>
        </w:tabs>
        <w:spacing w:line="276" w:lineRule="auto"/>
        <w:ind w:left="2835" w:hanging="2835"/>
      </w:pPr>
    </w:p>
    <w:p w14:paraId="36BC2B08" w14:textId="25DFFBE8" w:rsidR="00667513" w:rsidRDefault="00667513" w:rsidP="005E3ABB">
      <w:pPr>
        <w:widowControl w:val="0"/>
        <w:spacing w:line="276" w:lineRule="auto"/>
        <w:rPr>
          <w:b/>
          <w:sz w:val="28"/>
          <w:szCs w:val="28"/>
        </w:rPr>
      </w:pPr>
      <w:proofErr w:type="spellStart"/>
      <w:r w:rsidRPr="00667513">
        <w:rPr>
          <w:b/>
          <w:sz w:val="28"/>
          <w:szCs w:val="28"/>
        </w:rPr>
        <w:t>Serifel</w:t>
      </w:r>
      <w:proofErr w:type="spellEnd"/>
    </w:p>
    <w:p w14:paraId="1E97C43F" w14:textId="400C6DCE" w:rsidR="00667513" w:rsidRPr="007052DB" w:rsidRDefault="00667513" w:rsidP="005E3ABB">
      <w:pPr>
        <w:widowControl w:val="0"/>
        <w:tabs>
          <w:tab w:val="left" w:pos="1560"/>
        </w:tabs>
        <w:spacing w:line="276" w:lineRule="auto"/>
        <w:ind w:left="2835" w:hanging="2835"/>
        <w:rPr>
          <w:iCs/>
        </w:rPr>
      </w:pPr>
      <w:r w:rsidRPr="007052DB">
        <w:t>evidenční číslo:</w:t>
      </w:r>
      <w:r w:rsidRPr="007052DB">
        <w:rPr>
          <w:iCs/>
        </w:rPr>
        <w:t xml:space="preserve"> </w:t>
      </w:r>
      <w:r w:rsidR="009C4B65" w:rsidRPr="009C4B65">
        <w:rPr>
          <w:iCs/>
        </w:rPr>
        <w:t>5897-0</w:t>
      </w:r>
    </w:p>
    <w:p w14:paraId="3F506A0C" w14:textId="06DCDECE" w:rsidR="00667513" w:rsidRPr="007052DB" w:rsidRDefault="00667513" w:rsidP="005E3ABB">
      <w:pPr>
        <w:widowControl w:val="0"/>
        <w:tabs>
          <w:tab w:val="left" w:pos="1560"/>
        </w:tabs>
        <w:spacing w:line="276" w:lineRule="auto"/>
        <w:ind w:left="2835" w:hanging="2835"/>
        <w:rPr>
          <w:rFonts w:eastAsia="Calibri"/>
          <w:bCs/>
          <w:iCs/>
          <w:snapToGrid w:val="0"/>
          <w:lang w:eastAsia="en-US"/>
        </w:rPr>
      </w:pPr>
      <w:r w:rsidRPr="007052DB">
        <w:t>účinná látka:</w:t>
      </w:r>
      <w:r w:rsidRPr="007052DB">
        <w:rPr>
          <w:iCs/>
        </w:rPr>
        <w:t xml:space="preserve"> </w:t>
      </w:r>
      <w:proofErr w:type="spellStart"/>
      <w:r w:rsidR="009C4B65" w:rsidRPr="00AD2096">
        <w:rPr>
          <w:i/>
        </w:rPr>
        <w:t>Bacillus</w:t>
      </w:r>
      <w:proofErr w:type="spellEnd"/>
      <w:r w:rsidR="009C4B65" w:rsidRPr="00AD2096">
        <w:rPr>
          <w:i/>
        </w:rPr>
        <w:t xml:space="preserve"> </w:t>
      </w:r>
      <w:proofErr w:type="spellStart"/>
      <w:r w:rsidR="009C4B65" w:rsidRPr="00AD2096">
        <w:rPr>
          <w:i/>
        </w:rPr>
        <w:t>amyloliquefaciens</w:t>
      </w:r>
      <w:proofErr w:type="spellEnd"/>
      <w:r w:rsidR="009C4B65" w:rsidRPr="009C4B65">
        <w:rPr>
          <w:iCs/>
        </w:rPr>
        <w:t xml:space="preserve"> kmen MBI 600</w:t>
      </w:r>
      <w:r w:rsidR="009C4B65">
        <w:rPr>
          <w:iCs/>
        </w:rPr>
        <w:t xml:space="preserve">    </w:t>
      </w:r>
      <w:r w:rsidR="009C4B65" w:rsidRPr="009C4B65">
        <w:rPr>
          <w:iCs/>
        </w:rPr>
        <w:t>8,8</w:t>
      </w:r>
      <w:r w:rsidR="009C4B65">
        <w:rPr>
          <w:iCs/>
        </w:rPr>
        <w:t xml:space="preserve"> </w:t>
      </w:r>
      <w:r w:rsidR="009C4B65" w:rsidRPr="009C4B65">
        <w:rPr>
          <w:iCs/>
        </w:rPr>
        <w:t>% hm.</w:t>
      </w:r>
    </w:p>
    <w:p w14:paraId="0B011AF1" w14:textId="3E96623B" w:rsidR="00667513" w:rsidRDefault="00667513" w:rsidP="005E3ABB">
      <w:pPr>
        <w:widowControl w:val="0"/>
        <w:tabs>
          <w:tab w:val="left" w:pos="1560"/>
        </w:tabs>
        <w:spacing w:line="276" w:lineRule="auto"/>
        <w:ind w:left="2835" w:hanging="2835"/>
      </w:pPr>
      <w:r w:rsidRPr="007052DB">
        <w:t xml:space="preserve">platnost povolení </w:t>
      </w:r>
      <w:proofErr w:type="gramStart"/>
      <w:r w:rsidRPr="007052DB">
        <w:t>končí</w:t>
      </w:r>
      <w:proofErr w:type="gramEnd"/>
      <w:r w:rsidRPr="007052DB">
        <w:t xml:space="preserve"> dne: </w:t>
      </w:r>
      <w:r w:rsidR="009C4B65" w:rsidRPr="009C4B65">
        <w:t>16.9.2027</w:t>
      </w:r>
    </w:p>
    <w:p w14:paraId="2A4351F1" w14:textId="73AB6297" w:rsidR="009C4B65" w:rsidRDefault="009C4B65" w:rsidP="005E3ABB">
      <w:pPr>
        <w:widowControl w:val="0"/>
        <w:tabs>
          <w:tab w:val="left" w:pos="1560"/>
        </w:tabs>
        <w:spacing w:line="276" w:lineRule="auto"/>
        <w:ind w:left="2835" w:hanging="2835"/>
      </w:pPr>
    </w:p>
    <w:p w14:paraId="2A3BA8A4" w14:textId="77777777" w:rsidR="009C4B65" w:rsidRDefault="009C4B65" w:rsidP="005E3ABB">
      <w:pPr>
        <w:widowControl w:val="0"/>
        <w:spacing w:line="276" w:lineRule="auto"/>
        <w:jc w:val="both"/>
        <w:rPr>
          <w:i/>
          <w:iCs/>
        </w:rPr>
      </w:pPr>
      <w:r w:rsidRPr="00455210">
        <w:rPr>
          <w:i/>
          <w:iCs/>
        </w:rPr>
        <w:t xml:space="preserve">Rozsah </w:t>
      </w:r>
      <w:r>
        <w:rPr>
          <w:i/>
          <w:iCs/>
        </w:rPr>
        <w:t xml:space="preserve">povoleného </w:t>
      </w:r>
      <w:r w:rsidRPr="00455210">
        <w:rPr>
          <w:i/>
          <w:iCs/>
        </w:rPr>
        <w:t>použití:</w:t>
      </w: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842"/>
        <w:gridCol w:w="2125"/>
        <w:gridCol w:w="426"/>
        <w:gridCol w:w="1843"/>
        <w:gridCol w:w="1985"/>
      </w:tblGrid>
      <w:tr w:rsidR="009C4B65" w:rsidRPr="00A05914" w14:paraId="44C6661D" w14:textId="77777777" w:rsidTr="00AD2096">
        <w:tc>
          <w:tcPr>
            <w:tcW w:w="1702" w:type="dxa"/>
          </w:tcPr>
          <w:p w14:paraId="4DC173FE" w14:textId="625C38FC" w:rsidR="009C4B65" w:rsidRPr="00A05914" w:rsidRDefault="009C4B65" w:rsidP="005E3ABB">
            <w:pPr>
              <w:widowControl w:val="0"/>
              <w:autoSpaceDE w:val="0"/>
              <w:autoSpaceDN w:val="0"/>
              <w:adjustRightInd w:val="0"/>
              <w:spacing w:line="276" w:lineRule="auto"/>
              <w:rPr>
                <w:bCs/>
              </w:rPr>
            </w:pPr>
            <w:r w:rsidRPr="00A05914">
              <w:rPr>
                <w:bCs/>
              </w:rPr>
              <w:t>1)</w:t>
            </w:r>
            <w:r w:rsidR="00AD2096">
              <w:rPr>
                <w:bCs/>
              </w:rPr>
              <w:t xml:space="preserve"> </w:t>
            </w:r>
            <w:r w:rsidRPr="00A05914">
              <w:rPr>
                <w:bCs/>
              </w:rPr>
              <w:t>Plodina, oblast použití</w:t>
            </w:r>
          </w:p>
        </w:tc>
        <w:tc>
          <w:tcPr>
            <w:tcW w:w="1842" w:type="dxa"/>
          </w:tcPr>
          <w:p w14:paraId="118BBE01" w14:textId="77777777" w:rsidR="009C4B65" w:rsidRPr="00A05914" w:rsidRDefault="009C4B65" w:rsidP="005E3ABB">
            <w:pPr>
              <w:widowControl w:val="0"/>
              <w:autoSpaceDE w:val="0"/>
              <w:autoSpaceDN w:val="0"/>
              <w:adjustRightInd w:val="0"/>
              <w:spacing w:line="276" w:lineRule="auto"/>
              <w:rPr>
                <w:bCs/>
              </w:rPr>
            </w:pPr>
            <w:r w:rsidRPr="00A05914">
              <w:rPr>
                <w:bCs/>
              </w:rPr>
              <w:t>2) Škodlivý organismus, jiný účel použití</w:t>
            </w:r>
          </w:p>
        </w:tc>
        <w:tc>
          <w:tcPr>
            <w:tcW w:w="2125" w:type="dxa"/>
          </w:tcPr>
          <w:p w14:paraId="3904E0F7" w14:textId="77777777" w:rsidR="009C4B65" w:rsidRPr="00A05914" w:rsidRDefault="009C4B65" w:rsidP="005E3ABB">
            <w:pPr>
              <w:widowControl w:val="0"/>
              <w:autoSpaceDE w:val="0"/>
              <w:autoSpaceDN w:val="0"/>
              <w:adjustRightInd w:val="0"/>
              <w:spacing w:line="276" w:lineRule="auto"/>
              <w:rPr>
                <w:bCs/>
              </w:rPr>
            </w:pPr>
            <w:r w:rsidRPr="00A05914">
              <w:rPr>
                <w:bCs/>
              </w:rPr>
              <w:t>Dávkování, mísitelnost</w:t>
            </w:r>
          </w:p>
        </w:tc>
        <w:tc>
          <w:tcPr>
            <w:tcW w:w="426" w:type="dxa"/>
          </w:tcPr>
          <w:p w14:paraId="0B372AD7" w14:textId="77777777" w:rsidR="009C4B65" w:rsidRPr="00A05914" w:rsidRDefault="009C4B65" w:rsidP="005E3ABB">
            <w:pPr>
              <w:widowControl w:val="0"/>
              <w:autoSpaceDE w:val="0"/>
              <w:autoSpaceDN w:val="0"/>
              <w:adjustRightInd w:val="0"/>
              <w:spacing w:line="276" w:lineRule="auto"/>
              <w:ind w:right="-74"/>
              <w:rPr>
                <w:bCs/>
              </w:rPr>
            </w:pPr>
            <w:r>
              <w:rPr>
                <w:bCs/>
              </w:rPr>
              <w:t>OL</w:t>
            </w:r>
          </w:p>
        </w:tc>
        <w:tc>
          <w:tcPr>
            <w:tcW w:w="1843" w:type="dxa"/>
          </w:tcPr>
          <w:p w14:paraId="5E733C0A" w14:textId="77777777" w:rsidR="009C4B65" w:rsidRPr="00A05914" w:rsidRDefault="009C4B65" w:rsidP="005E3ABB">
            <w:pPr>
              <w:widowControl w:val="0"/>
              <w:autoSpaceDE w:val="0"/>
              <w:autoSpaceDN w:val="0"/>
              <w:adjustRightInd w:val="0"/>
              <w:spacing w:line="276" w:lineRule="auto"/>
              <w:rPr>
                <w:bCs/>
              </w:rPr>
            </w:pPr>
            <w:r w:rsidRPr="00A05914">
              <w:rPr>
                <w:bCs/>
              </w:rPr>
              <w:t>Poznámka</w:t>
            </w:r>
          </w:p>
          <w:p w14:paraId="05D345D8" w14:textId="77777777" w:rsidR="009C4B65" w:rsidRPr="00A05914" w:rsidRDefault="009C4B65" w:rsidP="005E3ABB">
            <w:pPr>
              <w:widowControl w:val="0"/>
              <w:autoSpaceDE w:val="0"/>
              <w:autoSpaceDN w:val="0"/>
              <w:adjustRightInd w:val="0"/>
              <w:spacing w:line="276" w:lineRule="auto"/>
              <w:rPr>
                <w:bCs/>
              </w:rPr>
            </w:pPr>
            <w:r w:rsidRPr="00A05914">
              <w:rPr>
                <w:bCs/>
              </w:rPr>
              <w:t>1) k plodině</w:t>
            </w:r>
          </w:p>
          <w:p w14:paraId="152B2CC3" w14:textId="77777777" w:rsidR="009C4B65" w:rsidRPr="00A05914" w:rsidRDefault="009C4B65" w:rsidP="005E3ABB">
            <w:pPr>
              <w:widowControl w:val="0"/>
              <w:autoSpaceDE w:val="0"/>
              <w:autoSpaceDN w:val="0"/>
              <w:adjustRightInd w:val="0"/>
              <w:spacing w:line="276" w:lineRule="auto"/>
              <w:rPr>
                <w:bCs/>
              </w:rPr>
            </w:pPr>
            <w:r w:rsidRPr="00A05914">
              <w:rPr>
                <w:bCs/>
              </w:rPr>
              <w:t>2) k ŠO</w:t>
            </w:r>
          </w:p>
          <w:p w14:paraId="3460FEA5" w14:textId="77777777" w:rsidR="009C4B65" w:rsidRPr="00A05914" w:rsidRDefault="009C4B65" w:rsidP="005E3ABB">
            <w:pPr>
              <w:widowControl w:val="0"/>
              <w:autoSpaceDE w:val="0"/>
              <w:autoSpaceDN w:val="0"/>
              <w:adjustRightInd w:val="0"/>
              <w:spacing w:line="276" w:lineRule="auto"/>
              <w:rPr>
                <w:bCs/>
              </w:rPr>
            </w:pPr>
            <w:r w:rsidRPr="00A05914">
              <w:rPr>
                <w:bCs/>
              </w:rPr>
              <w:t>3) k OL</w:t>
            </w:r>
          </w:p>
        </w:tc>
        <w:tc>
          <w:tcPr>
            <w:tcW w:w="1985" w:type="dxa"/>
          </w:tcPr>
          <w:p w14:paraId="0815D690" w14:textId="77777777" w:rsidR="009C4B65" w:rsidRPr="00A05914" w:rsidRDefault="009C4B65" w:rsidP="005E3ABB">
            <w:pPr>
              <w:widowControl w:val="0"/>
              <w:autoSpaceDE w:val="0"/>
              <w:autoSpaceDN w:val="0"/>
              <w:adjustRightInd w:val="0"/>
              <w:spacing w:line="276" w:lineRule="auto"/>
              <w:rPr>
                <w:bCs/>
              </w:rPr>
            </w:pPr>
            <w:r w:rsidRPr="00A05914">
              <w:rPr>
                <w:bCs/>
              </w:rPr>
              <w:t>4) Pozn. k dávkování</w:t>
            </w:r>
          </w:p>
          <w:p w14:paraId="48D504E4" w14:textId="77777777" w:rsidR="009C4B65" w:rsidRPr="00A05914" w:rsidRDefault="009C4B65" w:rsidP="005E3ABB">
            <w:pPr>
              <w:widowControl w:val="0"/>
              <w:autoSpaceDE w:val="0"/>
              <w:autoSpaceDN w:val="0"/>
              <w:adjustRightInd w:val="0"/>
              <w:spacing w:line="276" w:lineRule="auto"/>
              <w:rPr>
                <w:bCs/>
              </w:rPr>
            </w:pPr>
            <w:r w:rsidRPr="00A05914">
              <w:rPr>
                <w:bCs/>
              </w:rPr>
              <w:t>5) Umístění</w:t>
            </w:r>
          </w:p>
          <w:p w14:paraId="62C543C9" w14:textId="408CDBA1" w:rsidR="009C4B65" w:rsidRPr="00A05914" w:rsidRDefault="009C4B65" w:rsidP="005E3ABB">
            <w:pPr>
              <w:widowControl w:val="0"/>
              <w:autoSpaceDE w:val="0"/>
              <w:autoSpaceDN w:val="0"/>
              <w:adjustRightInd w:val="0"/>
              <w:spacing w:line="276" w:lineRule="auto"/>
              <w:rPr>
                <w:bCs/>
              </w:rPr>
            </w:pPr>
            <w:r w:rsidRPr="00A05914">
              <w:rPr>
                <w:bCs/>
              </w:rPr>
              <w:t>6) Určení sklizně</w:t>
            </w:r>
          </w:p>
        </w:tc>
      </w:tr>
      <w:tr w:rsidR="009C4B65" w:rsidRPr="00A05914" w14:paraId="6BD22C4B" w14:textId="77777777" w:rsidTr="00AD2096">
        <w:tc>
          <w:tcPr>
            <w:tcW w:w="1702" w:type="dxa"/>
          </w:tcPr>
          <w:p w14:paraId="0A483630" w14:textId="77777777" w:rsidR="009C4B65" w:rsidRPr="00A05914" w:rsidRDefault="009C4B65" w:rsidP="005E3ABB">
            <w:pPr>
              <w:widowControl w:val="0"/>
              <w:autoSpaceDE w:val="0"/>
              <w:autoSpaceDN w:val="0"/>
              <w:adjustRightInd w:val="0"/>
              <w:spacing w:line="276" w:lineRule="auto"/>
              <w:rPr>
                <w:bCs/>
              </w:rPr>
            </w:pPr>
            <w:r w:rsidRPr="00A05914">
              <w:rPr>
                <w:bCs/>
              </w:rPr>
              <w:t>chmel</w:t>
            </w:r>
          </w:p>
        </w:tc>
        <w:tc>
          <w:tcPr>
            <w:tcW w:w="1842" w:type="dxa"/>
          </w:tcPr>
          <w:p w14:paraId="0F538623" w14:textId="77777777" w:rsidR="009C4B65" w:rsidRPr="00A05914" w:rsidRDefault="009C4B65" w:rsidP="005E3ABB">
            <w:pPr>
              <w:widowControl w:val="0"/>
              <w:autoSpaceDE w:val="0"/>
              <w:autoSpaceDN w:val="0"/>
              <w:adjustRightInd w:val="0"/>
              <w:spacing w:line="276" w:lineRule="auto"/>
              <w:rPr>
                <w:bCs/>
              </w:rPr>
            </w:pPr>
            <w:r w:rsidRPr="00A05914">
              <w:rPr>
                <w:bCs/>
              </w:rPr>
              <w:t>plíseň šedá, padlí chmele</w:t>
            </w:r>
          </w:p>
        </w:tc>
        <w:tc>
          <w:tcPr>
            <w:tcW w:w="2125" w:type="dxa"/>
          </w:tcPr>
          <w:p w14:paraId="124DB71F"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4A76E1E6"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1C72829B" w14:textId="4975900E" w:rsidR="009C4B65" w:rsidRPr="00A05914" w:rsidRDefault="009C4B65" w:rsidP="005E3ABB">
            <w:pPr>
              <w:widowControl w:val="0"/>
              <w:autoSpaceDE w:val="0"/>
              <w:autoSpaceDN w:val="0"/>
              <w:adjustRightInd w:val="0"/>
              <w:spacing w:line="276" w:lineRule="auto"/>
              <w:rPr>
                <w:bCs/>
              </w:rPr>
            </w:pPr>
            <w:r w:rsidRPr="00A05914">
              <w:rPr>
                <w:bCs/>
              </w:rPr>
              <w:t xml:space="preserve">1) od: 21 BBCH, do: 89 BBCH </w:t>
            </w:r>
          </w:p>
        </w:tc>
        <w:tc>
          <w:tcPr>
            <w:tcW w:w="1985" w:type="dxa"/>
          </w:tcPr>
          <w:p w14:paraId="70093C9D"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za rok v intervalu 7 dnů </w:t>
            </w:r>
          </w:p>
          <w:p w14:paraId="2D6737BE"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5E46AE81" w14:textId="77777777" w:rsidTr="00AD2096">
        <w:tc>
          <w:tcPr>
            <w:tcW w:w="1702" w:type="dxa"/>
            <w:tcBorders>
              <w:top w:val="single" w:sz="6" w:space="0" w:color="auto"/>
              <w:left w:val="single" w:sz="6" w:space="0" w:color="auto"/>
              <w:bottom w:val="single" w:sz="6" w:space="0" w:color="auto"/>
              <w:right w:val="single" w:sz="6" w:space="0" w:color="auto"/>
            </w:tcBorders>
          </w:tcPr>
          <w:p w14:paraId="78FA22E4" w14:textId="77777777" w:rsidR="009C4B65" w:rsidRPr="00A05914" w:rsidRDefault="009C4B65" w:rsidP="005E3ABB">
            <w:pPr>
              <w:widowControl w:val="0"/>
              <w:autoSpaceDE w:val="0"/>
              <w:autoSpaceDN w:val="0"/>
              <w:adjustRightInd w:val="0"/>
              <w:spacing w:line="276" w:lineRule="auto"/>
              <w:rPr>
                <w:bCs/>
              </w:rPr>
            </w:pPr>
            <w:r w:rsidRPr="00A05914">
              <w:rPr>
                <w:bCs/>
              </w:rPr>
              <w:t>peckoviny</w:t>
            </w:r>
          </w:p>
        </w:tc>
        <w:tc>
          <w:tcPr>
            <w:tcW w:w="1842" w:type="dxa"/>
            <w:tcBorders>
              <w:top w:val="single" w:sz="6" w:space="0" w:color="auto"/>
              <w:left w:val="single" w:sz="6" w:space="0" w:color="auto"/>
              <w:bottom w:val="single" w:sz="6" w:space="0" w:color="auto"/>
              <w:right w:val="single" w:sz="6" w:space="0" w:color="auto"/>
            </w:tcBorders>
          </w:tcPr>
          <w:p w14:paraId="2F198987" w14:textId="77777777" w:rsidR="009C4B65" w:rsidRPr="00A05914" w:rsidRDefault="009C4B65" w:rsidP="005E3ABB">
            <w:pPr>
              <w:widowControl w:val="0"/>
              <w:autoSpaceDE w:val="0"/>
              <w:autoSpaceDN w:val="0"/>
              <w:adjustRightInd w:val="0"/>
              <w:spacing w:line="276" w:lineRule="auto"/>
              <w:rPr>
                <w:bCs/>
              </w:rPr>
            </w:pPr>
            <w:r w:rsidRPr="00A05914">
              <w:rPr>
                <w:bCs/>
              </w:rPr>
              <w:t>plíseň šedá</w:t>
            </w:r>
          </w:p>
        </w:tc>
        <w:tc>
          <w:tcPr>
            <w:tcW w:w="2125" w:type="dxa"/>
            <w:tcBorders>
              <w:top w:val="single" w:sz="6" w:space="0" w:color="auto"/>
              <w:left w:val="single" w:sz="6" w:space="0" w:color="auto"/>
              <w:bottom w:val="single" w:sz="6" w:space="0" w:color="auto"/>
              <w:right w:val="single" w:sz="6" w:space="0" w:color="auto"/>
            </w:tcBorders>
          </w:tcPr>
          <w:p w14:paraId="01BDCDE6"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Borders>
              <w:top w:val="single" w:sz="6" w:space="0" w:color="auto"/>
              <w:left w:val="single" w:sz="6" w:space="0" w:color="auto"/>
              <w:bottom w:val="single" w:sz="6" w:space="0" w:color="auto"/>
              <w:right w:val="single" w:sz="6" w:space="0" w:color="auto"/>
            </w:tcBorders>
          </w:tcPr>
          <w:p w14:paraId="69909977"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Borders>
              <w:top w:val="single" w:sz="6" w:space="0" w:color="auto"/>
              <w:left w:val="single" w:sz="6" w:space="0" w:color="auto"/>
              <w:bottom w:val="single" w:sz="6" w:space="0" w:color="auto"/>
              <w:right w:val="single" w:sz="6" w:space="0" w:color="auto"/>
            </w:tcBorders>
          </w:tcPr>
          <w:p w14:paraId="6B5C4AD0"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31 BBCH, do: 81 BBCH </w:t>
            </w:r>
          </w:p>
        </w:tc>
        <w:tc>
          <w:tcPr>
            <w:tcW w:w="1985" w:type="dxa"/>
            <w:tcBorders>
              <w:top w:val="single" w:sz="6" w:space="0" w:color="auto"/>
              <w:left w:val="single" w:sz="6" w:space="0" w:color="auto"/>
              <w:bottom w:val="single" w:sz="6" w:space="0" w:color="auto"/>
              <w:right w:val="single" w:sz="6" w:space="0" w:color="auto"/>
            </w:tcBorders>
          </w:tcPr>
          <w:p w14:paraId="4EAF0393"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za rok v intervalu 7 dnů </w:t>
            </w:r>
          </w:p>
          <w:p w14:paraId="2B28FB8A"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60CAC33E" w14:textId="77777777" w:rsidTr="00AD2096">
        <w:tc>
          <w:tcPr>
            <w:tcW w:w="1702" w:type="dxa"/>
          </w:tcPr>
          <w:p w14:paraId="58A16EBE" w14:textId="77777777" w:rsidR="009C4B65" w:rsidRPr="00A05914" w:rsidRDefault="009C4B65" w:rsidP="005E3ABB">
            <w:pPr>
              <w:widowControl w:val="0"/>
              <w:autoSpaceDE w:val="0"/>
              <w:autoSpaceDN w:val="0"/>
              <w:adjustRightInd w:val="0"/>
              <w:spacing w:line="276" w:lineRule="auto"/>
              <w:rPr>
                <w:bCs/>
              </w:rPr>
            </w:pPr>
            <w:r w:rsidRPr="00A05914">
              <w:rPr>
                <w:bCs/>
              </w:rPr>
              <w:t>jahodník</w:t>
            </w:r>
          </w:p>
        </w:tc>
        <w:tc>
          <w:tcPr>
            <w:tcW w:w="1842" w:type="dxa"/>
          </w:tcPr>
          <w:p w14:paraId="44224DBC"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fytoftorová</w:t>
            </w:r>
            <w:proofErr w:type="spellEnd"/>
            <w:r w:rsidRPr="00A05914">
              <w:rPr>
                <w:bCs/>
              </w:rPr>
              <w:t xml:space="preserve"> hniloba jahodníku, červená hniloba jahodníku</w:t>
            </w:r>
          </w:p>
        </w:tc>
        <w:tc>
          <w:tcPr>
            <w:tcW w:w="2125" w:type="dxa"/>
          </w:tcPr>
          <w:p w14:paraId="730CEF8C"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524ECE49" w14:textId="77777777" w:rsidR="009C4B65" w:rsidRPr="00A05914" w:rsidRDefault="009C4B65" w:rsidP="005E3ABB">
            <w:pPr>
              <w:widowControl w:val="0"/>
              <w:autoSpaceDE w:val="0"/>
              <w:autoSpaceDN w:val="0"/>
              <w:adjustRightInd w:val="0"/>
              <w:spacing w:line="276" w:lineRule="auto"/>
              <w:rPr>
                <w:bCs/>
              </w:rPr>
            </w:pPr>
            <w:r w:rsidRPr="00A05914">
              <w:rPr>
                <w:bCs/>
              </w:rPr>
              <w:t>100-1000 l vody/ha</w:t>
            </w:r>
          </w:p>
          <w:p w14:paraId="344CAD3F" w14:textId="77777777" w:rsidR="009C4B65" w:rsidRPr="00A05914" w:rsidRDefault="009C4B65" w:rsidP="005E3ABB">
            <w:pPr>
              <w:widowControl w:val="0"/>
              <w:autoSpaceDE w:val="0"/>
              <w:autoSpaceDN w:val="0"/>
              <w:adjustRightInd w:val="0"/>
              <w:spacing w:line="276" w:lineRule="auto"/>
              <w:rPr>
                <w:bCs/>
              </w:rPr>
            </w:pPr>
            <w:r w:rsidRPr="00A05914">
              <w:rPr>
                <w:bCs/>
              </w:rPr>
              <w:t>zálivka, kapková aplikace, ošetření půdy</w:t>
            </w:r>
          </w:p>
        </w:tc>
        <w:tc>
          <w:tcPr>
            <w:tcW w:w="426" w:type="dxa"/>
          </w:tcPr>
          <w:p w14:paraId="7C9F24D9"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6C0E2058" w14:textId="4A7A557B" w:rsidR="009C4B65" w:rsidRPr="00A05914" w:rsidRDefault="009C4B65" w:rsidP="005E3ABB">
            <w:pPr>
              <w:widowControl w:val="0"/>
              <w:autoSpaceDE w:val="0"/>
              <w:autoSpaceDN w:val="0"/>
              <w:adjustRightInd w:val="0"/>
              <w:spacing w:line="276" w:lineRule="auto"/>
              <w:rPr>
                <w:bCs/>
              </w:rPr>
            </w:pPr>
            <w:r w:rsidRPr="00A05914">
              <w:rPr>
                <w:bCs/>
              </w:rPr>
              <w:t>1) od: 10 BBCH,</w:t>
            </w:r>
            <w:r w:rsidR="00AD2096">
              <w:rPr>
                <w:bCs/>
              </w:rPr>
              <w:t xml:space="preserve"> </w:t>
            </w:r>
            <w:r w:rsidRPr="00A05914">
              <w:rPr>
                <w:bCs/>
              </w:rPr>
              <w:t xml:space="preserve">do: 19 BBCH </w:t>
            </w:r>
          </w:p>
        </w:tc>
        <w:tc>
          <w:tcPr>
            <w:tcW w:w="1985" w:type="dxa"/>
          </w:tcPr>
          <w:p w14:paraId="74FBD125"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1x za rok </w:t>
            </w:r>
          </w:p>
          <w:p w14:paraId="7B93665C"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516B7D1B" w14:textId="77777777" w:rsidTr="00AD2096">
        <w:tc>
          <w:tcPr>
            <w:tcW w:w="1702" w:type="dxa"/>
          </w:tcPr>
          <w:p w14:paraId="5DB10A0C" w14:textId="77777777" w:rsidR="009C4B65" w:rsidRPr="00A05914" w:rsidRDefault="009C4B65" w:rsidP="005E3ABB">
            <w:pPr>
              <w:widowControl w:val="0"/>
              <w:autoSpaceDE w:val="0"/>
              <w:autoSpaceDN w:val="0"/>
              <w:adjustRightInd w:val="0"/>
              <w:spacing w:line="276" w:lineRule="auto"/>
              <w:rPr>
                <w:bCs/>
              </w:rPr>
            </w:pPr>
            <w:r w:rsidRPr="00A05914">
              <w:rPr>
                <w:bCs/>
              </w:rPr>
              <w:t>jahodník</w:t>
            </w:r>
          </w:p>
        </w:tc>
        <w:tc>
          <w:tcPr>
            <w:tcW w:w="1842" w:type="dxa"/>
          </w:tcPr>
          <w:p w14:paraId="6BDB571B" w14:textId="77777777" w:rsidR="009C4B65" w:rsidRPr="00A05914" w:rsidRDefault="009C4B65" w:rsidP="005E3ABB">
            <w:pPr>
              <w:widowControl w:val="0"/>
              <w:autoSpaceDE w:val="0"/>
              <w:autoSpaceDN w:val="0"/>
              <w:adjustRightInd w:val="0"/>
              <w:spacing w:line="276" w:lineRule="auto"/>
              <w:rPr>
                <w:bCs/>
              </w:rPr>
            </w:pPr>
            <w:r w:rsidRPr="00A05914">
              <w:rPr>
                <w:bCs/>
              </w:rPr>
              <w:t>padlí jahodníku</w:t>
            </w:r>
          </w:p>
        </w:tc>
        <w:tc>
          <w:tcPr>
            <w:tcW w:w="2125" w:type="dxa"/>
          </w:tcPr>
          <w:p w14:paraId="58A9A47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7F17343B" w14:textId="77777777" w:rsidR="009C4B65" w:rsidRPr="00A05914" w:rsidRDefault="009C4B65" w:rsidP="005E3ABB">
            <w:pPr>
              <w:widowControl w:val="0"/>
              <w:autoSpaceDE w:val="0"/>
              <w:autoSpaceDN w:val="0"/>
              <w:adjustRightInd w:val="0"/>
              <w:spacing w:line="276" w:lineRule="auto"/>
              <w:rPr>
                <w:bCs/>
              </w:rPr>
            </w:pPr>
            <w:r w:rsidRPr="00A05914">
              <w:rPr>
                <w:bCs/>
              </w:rPr>
              <w:t>150-400 l vody/ha</w:t>
            </w:r>
          </w:p>
          <w:p w14:paraId="383BB4D1" w14:textId="77777777" w:rsidR="009C4B65" w:rsidRPr="00A05914" w:rsidRDefault="009C4B65" w:rsidP="005E3ABB">
            <w:pPr>
              <w:widowControl w:val="0"/>
              <w:autoSpaceDE w:val="0"/>
              <w:autoSpaceDN w:val="0"/>
              <w:adjustRightInd w:val="0"/>
              <w:spacing w:line="276" w:lineRule="auto"/>
              <w:rPr>
                <w:bCs/>
              </w:rPr>
            </w:pPr>
            <w:r w:rsidRPr="00A05914">
              <w:rPr>
                <w:bCs/>
              </w:rPr>
              <w:lastRenderedPageBreak/>
              <w:t>postřik</w:t>
            </w:r>
          </w:p>
        </w:tc>
        <w:tc>
          <w:tcPr>
            <w:tcW w:w="426" w:type="dxa"/>
          </w:tcPr>
          <w:p w14:paraId="659499A7" w14:textId="77777777" w:rsidR="009C4B65" w:rsidRPr="00A05914" w:rsidRDefault="009C4B65" w:rsidP="005E3ABB">
            <w:pPr>
              <w:widowControl w:val="0"/>
              <w:autoSpaceDE w:val="0"/>
              <w:autoSpaceDN w:val="0"/>
              <w:adjustRightInd w:val="0"/>
              <w:spacing w:line="276" w:lineRule="auto"/>
              <w:ind w:right="-74"/>
              <w:rPr>
                <w:bCs/>
              </w:rPr>
            </w:pPr>
            <w:r>
              <w:rPr>
                <w:bCs/>
              </w:rPr>
              <w:lastRenderedPageBreak/>
              <w:t>AT</w:t>
            </w:r>
          </w:p>
        </w:tc>
        <w:tc>
          <w:tcPr>
            <w:tcW w:w="1843" w:type="dxa"/>
          </w:tcPr>
          <w:p w14:paraId="3927BB55" w14:textId="522E356F" w:rsidR="009C4B65" w:rsidRPr="00A05914" w:rsidRDefault="009C4B65" w:rsidP="005E3ABB">
            <w:pPr>
              <w:widowControl w:val="0"/>
              <w:autoSpaceDE w:val="0"/>
              <w:autoSpaceDN w:val="0"/>
              <w:adjustRightInd w:val="0"/>
              <w:spacing w:line="276" w:lineRule="auto"/>
              <w:rPr>
                <w:bCs/>
              </w:rPr>
            </w:pPr>
            <w:r w:rsidRPr="00A05914">
              <w:rPr>
                <w:bCs/>
              </w:rPr>
              <w:t xml:space="preserve">1) od: 10 BBCH, do: 19 BBCH </w:t>
            </w:r>
          </w:p>
        </w:tc>
        <w:tc>
          <w:tcPr>
            <w:tcW w:w="1985" w:type="dxa"/>
          </w:tcPr>
          <w:p w14:paraId="444A8532"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za rok v intervalu 7 dnů </w:t>
            </w:r>
          </w:p>
          <w:p w14:paraId="79E4966B" w14:textId="77777777" w:rsidR="009C4B65" w:rsidRPr="00A05914" w:rsidRDefault="009C4B65" w:rsidP="005E3ABB">
            <w:pPr>
              <w:widowControl w:val="0"/>
              <w:autoSpaceDE w:val="0"/>
              <w:autoSpaceDN w:val="0"/>
              <w:adjustRightInd w:val="0"/>
              <w:spacing w:line="276" w:lineRule="auto"/>
              <w:rPr>
                <w:bCs/>
              </w:rPr>
            </w:pPr>
            <w:r w:rsidRPr="00A05914">
              <w:rPr>
                <w:bCs/>
              </w:rPr>
              <w:lastRenderedPageBreak/>
              <w:t>5) pole</w:t>
            </w:r>
          </w:p>
        </w:tc>
      </w:tr>
      <w:tr w:rsidR="009C4B65" w:rsidRPr="00A05914" w14:paraId="6EA1161C" w14:textId="77777777" w:rsidTr="00AD2096">
        <w:tc>
          <w:tcPr>
            <w:tcW w:w="1702" w:type="dxa"/>
          </w:tcPr>
          <w:p w14:paraId="23AB66ED" w14:textId="77777777" w:rsidR="009C4B65" w:rsidRPr="00A05914" w:rsidRDefault="009C4B65" w:rsidP="005E3ABB">
            <w:pPr>
              <w:widowControl w:val="0"/>
              <w:autoSpaceDE w:val="0"/>
              <w:autoSpaceDN w:val="0"/>
              <w:adjustRightInd w:val="0"/>
              <w:spacing w:line="276" w:lineRule="auto"/>
              <w:rPr>
                <w:bCs/>
              </w:rPr>
            </w:pPr>
            <w:r w:rsidRPr="00A05914">
              <w:rPr>
                <w:bCs/>
              </w:rPr>
              <w:lastRenderedPageBreak/>
              <w:t>jahodník</w:t>
            </w:r>
          </w:p>
        </w:tc>
        <w:tc>
          <w:tcPr>
            <w:tcW w:w="1842" w:type="dxa"/>
          </w:tcPr>
          <w:p w14:paraId="01985E14" w14:textId="77777777" w:rsidR="009C4B65" w:rsidRPr="00A05914" w:rsidRDefault="009C4B65" w:rsidP="005E3ABB">
            <w:pPr>
              <w:widowControl w:val="0"/>
              <w:autoSpaceDE w:val="0"/>
              <w:autoSpaceDN w:val="0"/>
              <w:adjustRightInd w:val="0"/>
              <w:spacing w:line="276" w:lineRule="auto"/>
              <w:rPr>
                <w:bCs/>
              </w:rPr>
            </w:pPr>
            <w:r w:rsidRPr="00A05914">
              <w:rPr>
                <w:bCs/>
              </w:rPr>
              <w:t>padlí jahodníku</w:t>
            </w:r>
          </w:p>
        </w:tc>
        <w:tc>
          <w:tcPr>
            <w:tcW w:w="2125" w:type="dxa"/>
          </w:tcPr>
          <w:p w14:paraId="4D5DDFC9"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255EF68B" w14:textId="77777777" w:rsidR="009C4B65" w:rsidRPr="00A05914" w:rsidRDefault="009C4B65" w:rsidP="005E3ABB">
            <w:pPr>
              <w:widowControl w:val="0"/>
              <w:autoSpaceDE w:val="0"/>
              <w:autoSpaceDN w:val="0"/>
              <w:adjustRightInd w:val="0"/>
              <w:spacing w:line="276" w:lineRule="auto"/>
              <w:rPr>
                <w:bCs/>
              </w:rPr>
            </w:pPr>
            <w:r w:rsidRPr="00A05914">
              <w:rPr>
                <w:bCs/>
              </w:rPr>
              <w:t>150-400 l vody/ha</w:t>
            </w:r>
          </w:p>
          <w:p w14:paraId="4724ED3D" w14:textId="77777777" w:rsidR="009C4B65" w:rsidRPr="00A05914" w:rsidRDefault="009C4B65" w:rsidP="005E3ABB">
            <w:pPr>
              <w:widowControl w:val="0"/>
              <w:autoSpaceDE w:val="0"/>
              <w:autoSpaceDN w:val="0"/>
              <w:adjustRightInd w:val="0"/>
              <w:spacing w:line="276" w:lineRule="auto"/>
              <w:rPr>
                <w:bCs/>
              </w:rPr>
            </w:pPr>
            <w:r w:rsidRPr="00A05914">
              <w:rPr>
                <w:bCs/>
              </w:rPr>
              <w:t>postřik</w:t>
            </w:r>
          </w:p>
        </w:tc>
        <w:tc>
          <w:tcPr>
            <w:tcW w:w="426" w:type="dxa"/>
          </w:tcPr>
          <w:p w14:paraId="6EAE2695"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05B5A549" w14:textId="0F5C8B76" w:rsidR="009C4B65" w:rsidRPr="00A05914" w:rsidRDefault="009C4B65" w:rsidP="005E3ABB">
            <w:pPr>
              <w:widowControl w:val="0"/>
              <w:autoSpaceDE w:val="0"/>
              <w:autoSpaceDN w:val="0"/>
              <w:adjustRightInd w:val="0"/>
              <w:spacing w:line="276" w:lineRule="auto"/>
              <w:rPr>
                <w:bCs/>
              </w:rPr>
            </w:pPr>
            <w:r w:rsidRPr="00A05914">
              <w:rPr>
                <w:bCs/>
              </w:rPr>
              <w:t>1) od: 10 BBCH,</w:t>
            </w:r>
            <w:r w:rsidR="00AD2096">
              <w:rPr>
                <w:bCs/>
              </w:rPr>
              <w:t xml:space="preserve"> </w:t>
            </w:r>
            <w:r w:rsidRPr="00A05914">
              <w:rPr>
                <w:bCs/>
              </w:rPr>
              <w:t xml:space="preserve">do: 19 BBCH </w:t>
            </w:r>
          </w:p>
        </w:tc>
        <w:tc>
          <w:tcPr>
            <w:tcW w:w="1985" w:type="dxa"/>
          </w:tcPr>
          <w:p w14:paraId="24929885"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za rok v intervalu 7 dnů </w:t>
            </w:r>
          </w:p>
          <w:p w14:paraId="26F1E63B" w14:textId="77777777" w:rsidR="009C4B65" w:rsidRPr="00A05914" w:rsidRDefault="009C4B65" w:rsidP="005E3ABB">
            <w:pPr>
              <w:widowControl w:val="0"/>
              <w:autoSpaceDE w:val="0"/>
              <w:autoSpaceDN w:val="0"/>
              <w:adjustRightInd w:val="0"/>
              <w:spacing w:line="276" w:lineRule="auto"/>
              <w:rPr>
                <w:bCs/>
              </w:rPr>
            </w:pPr>
            <w:r w:rsidRPr="00A05914">
              <w:rPr>
                <w:bCs/>
              </w:rPr>
              <w:t xml:space="preserve">5) pole </w:t>
            </w:r>
          </w:p>
          <w:p w14:paraId="291A3CF4" w14:textId="77777777" w:rsidR="009C4B65" w:rsidRPr="00A05914" w:rsidRDefault="009C4B65" w:rsidP="005E3ABB">
            <w:pPr>
              <w:widowControl w:val="0"/>
              <w:autoSpaceDE w:val="0"/>
              <w:autoSpaceDN w:val="0"/>
              <w:adjustRightInd w:val="0"/>
              <w:spacing w:line="276" w:lineRule="auto"/>
              <w:rPr>
                <w:bCs/>
              </w:rPr>
            </w:pPr>
            <w:r w:rsidRPr="00A05914">
              <w:rPr>
                <w:bCs/>
              </w:rPr>
              <w:t>6) množitelské porosty</w:t>
            </w:r>
          </w:p>
        </w:tc>
      </w:tr>
      <w:tr w:rsidR="009C4B65" w:rsidRPr="00A05914" w14:paraId="14EE4335" w14:textId="77777777" w:rsidTr="00AD2096">
        <w:tc>
          <w:tcPr>
            <w:tcW w:w="1702" w:type="dxa"/>
          </w:tcPr>
          <w:p w14:paraId="34DA163A" w14:textId="77777777" w:rsidR="009C4B65" w:rsidRPr="00A05914" w:rsidRDefault="009C4B65" w:rsidP="005E3ABB">
            <w:pPr>
              <w:widowControl w:val="0"/>
              <w:autoSpaceDE w:val="0"/>
              <w:autoSpaceDN w:val="0"/>
              <w:adjustRightInd w:val="0"/>
              <w:spacing w:line="276" w:lineRule="auto"/>
              <w:rPr>
                <w:bCs/>
              </w:rPr>
            </w:pPr>
            <w:r w:rsidRPr="00A05914">
              <w:rPr>
                <w:bCs/>
              </w:rPr>
              <w:t>bobuloviny</w:t>
            </w:r>
          </w:p>
        </w:tc>
        <w:tc>
          <w:tcPr>
            <w:tcW w:w="1842" w:type="dxa"/>
          </w:tcPr>
          <w:p w14:paraId="2D9371D5" w14:textId="77777777" w:rsidR="009C4B65" w:rsidRPr="00A05914" w:rsidRDefault="009C4B65" w:rsidP="005E3ABB">
            <w:pPr>
              <w:widowControl w:val="0"/>
              <w:autoSpaceDE w:val="0"/>
              <w:autoSpaceDN w:val="0"/>
              <w:adjustRightInd w:val="0"/>
              <w:spacing w:line="276" w:lineRule="auto"/>
              <w:rPr>
                <w:bCs/>
              </w:rPr>
            </w:pPr>
            <w:r w:rsidRPr="00A05914">
              <w:rPr>
                <w:bCs/>
              </w:rPr>
              <w:t>americké padlí angreštové, plíseň šedá</w:t>
            </w:r>
          </w:p>
        </w:tc>
        <w:tc>
          <w:tcPr>
            <w:tcW w:w="2125" w:type="dxa"/>
          </w:tcPr>
          <w:p w14:paraId="0C82CC27"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10DEAA7F"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21F9B646" w14:textId="6C5EE2C4" w:rsidR="009C4B65" w:rsidRPr="00A05914" w:rsidRDefault="009C4B65" w:rsidP="005E3ABB">
            <w:pPr>
              <w:widowControl w:val="0"/>
              <w:autoSpaceDE w:val="0"/>
              <w:autoSpaceDN w:val="0"/>
              <w:adjustRightInd w:val="0"/>
              <w:spacing w:line="276" w:lineRule="auto"/>
              <w:rPr>
                <w:bCs/>
              </w:rPr>
            </w:pPr>
            <w:r w:rsidRPr="00A05914">
              <w:rPr>
                <w:bCs/>
              </w:rPr>
              <w:t xml:space="preserve">1) od: 11 BBCH, do: 85 BBCH </w:t>
            </w:r>
          </w:p>
        </w:tc>
        <w:tc>
          <w:tcPr>
            <w:tcW w:w="1985" w:type="dxa"/>
          </w:tcPr>
          <w:p w14:paraId="03D25188"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za rok v intervalu 7 dnů </w:t>
            </w:r>
          </w:p>
          <w:p w14:paraId="368E876D"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1156DA8D" w14:textId="77777777" w:rsidTr="00AD2096">
        <w:tc>
          <w:tcPr>
            <w:tcW w:w="1702" w:type="dxa"/>
          </w:tcPr>
          <w:p w14:paraId="1394FD3B" w14:textId="77777777" w:rsidR="009C4B65" w:rsidRPr="00A05914" w:rsidRDefault="009C4B65" w:rsidP="005E3ABB">
            <w:pPr>
              <w:widowControl w:val="0"/>
              <w:autoSpaceDE w:val="0"/>
              <w:autoSpaceDN w:val="0"/>
              <w:adjustRightInd w:val="0"/>
              <w:spacing w:line="276" w:lineRule="auto"/>
              <w:rPr>
                <w:bCs/>
              </w:rPr>
            </w:pPr>
            <w:r w:rsidRPr="00A05914">
              <w:rPr>
                <w:bCs/>
              </w:rPr>
              <w:t>zelenina listová</w:t>
            </w:r>
          </w:p>
        </w:tc>
        <w:tc>
          <w:tcPr>
            <w:tcW w:w="1842" w:type="dxa"/>
          </w:tcPr>
          <w:p w14:paraId="55C38405" w14:textId="77777777" w:rsidR="009C4B65" w:rsidRPr="00A05914" w:rsidRDefault="009C4B65" w:rsidP="005E3ABB">
            <w:pPr>
              <w:widowControl w:val="0"/>
              <w:autoSpaceDE w:val="0"/>
              <w:autoSpaceDN w:val="0"/>
              <w:adjustRightInd w:val="0"/>
              <w:spacing w:line="276" w:lineRule="auto"/>
              <w:rPr>
                <w:bCs/>
              </w:rPr>
            </w:pPr>
            <w:r w:rsidRPr="00A05914">
              <w:rPr>
                <w:bCs/>
              </w:rPr>
              <w:t xml:space="preserve">plíseň šedá, </w:t>
            </w:r>
            <w:proofErr w:type="spellStart"/>
            <w:r w:rsidRPr="00A05914">
              <w:rPr>
                <w:bCs/>
              </w:rPr>
              <w:t>hlízenka</w:t>
            </w:r>
            <w:proofErr w:type="spellEnd"/>
            <w:r w:rsidRPr="00A05914">
              <w:rPr>
                <w:bCs/>
              </w:rPr>
              <w:t xml:space="preserve"> obecná, </w:t>
            </w:r>
            <w:proofErr w:type="spellStart"/>
            <w:r w:rsidRPr="00A05914">
              <w:rPr>
                <w:bCs/>
              </w:rPr>
              <w:t>hlízenka</w:t>
            </w:r>
            <w:proofErr w:type="spellEnd"/>
            <w:r w:rsidRPr="00A05914">
              <w:rPr>
                <w:bCs/>
              </w:rPr>
              <w:t xml:space="preserve"> menší</w:t>
            </w:r>
          </w:p>
        </w:tc>
        <w:tc>
          <w:tcPr>
            <w:tcW w:w="2125" w:type="dxa"/>
          </w:tcPr>
          <w:p w14:paraId="48AC8783"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1DD7824F" w14:textId="77777777" w:rsidR="009C4B65" w:rsidRPr="00A05914" w:rsidRDefault="009C4B65" w:rsidP="005E3ABB">
            <w:pPr>
              <w:widowControl w:val="0"/>
              <w:autoSpaceDE w:val="0"/>
              <w:autoSpaceDN w:val="0"/>
              <w:adjustRightInd w:val="0"/>
              <w:spacing w:line="276" w:lineRule="auto"/>
              <w:rPr>
                <w:bCs/>
              </w:rPr>
            </w:pPr>
            <w:r w:rsidRPr="00A05914">
              <w:rPr>
                <w:bCs/>
              </w:rPr>
              <w:t>200-2000 l vody/ha</w:t>
            </w:r>
          </w:p>
          <w:p w14:paraId="6FAEE2BE" w14:textId="77777777" w:rsidR="009C4B65" w:rsidRPr="00A05914" w:rsidRDefault="009C4B65" w:rsidP="005E3ABB">
            <w:pPr>
              <w:widowControl w:val="0"/>
              <w:autoSpaceDE w:val="0"/>
              <w:autoSpaceDN w:val="0"/>
              <w:adjustRightInd w:val="0"/>
              <w:spacing w:line="276" w:lineRule="auto"/>
              <w:rPr>
                <w:bCs/>
              </w:rPr>
            </w:pPr>
            <w:r w:rsidRPr="00A05914">
              <w:rPr>
                <w:bCs/>
              </w:rPr>
              <w:t>postřik</w:t>
            </w:r>
          </w:p>
        </w:tc>
        <w:tc>
          <w:tcPr>
            <w:tcW w:w="426" w:type="dxa"/>
          </w:tcPr>
          <w:p w14:paraId="233D8F42"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1C96CAF4" w14:textId="0F2E5C30" w:rsidR="009C4B65" w:rsidRPr="00A05914" w:rsidRDefault="009C4B65" w:rsidP="005E3ABB">
            <w:pPr>
              <w:widowControl w:val="0"/>
              <w:autoSpaceDE w:val="0"/>
              <w:autoSpaceDN w:val="0"/>
              <w:adjustRightInd w:val="0"/>
              <w:spacing w:line="276" w:lineRule="auto"/>
              <w:rPr>
                <w:bCs/>
              </w:rPr>
            </w:pPr>
            <w:r w:rsidRPr="00A05914">
              <w:rPr>
                <w:bCs/>
              </w:rPr>
              <w:t xml:space="preserve">1) od: 12 BBCH, do: 19 BBCH </w:t>
            </w:r>
          </w:p>
        </w:tc>
        <w:tc>
          <w:tcPr>
            <w:tcW w:w="1985" w:type="dxa"/>
          </w:tcPr>
          <w:p w14:paraId="5FF4A4C4" w14:textId="77777777" w:rsidR="009C4B65" w:rsidRDefault="009C4B65" w:rsidP="005E3ABB">
            <w:pPr>
              <w:widowControl w:val="0"/>
              <w:autoSpaceDE w:val="0"/>
              <w:autoSpaceDN w:val="0"/>
              <w:adjustRightInd w:val="0"/>
              <w:spacing w:line="276" w:lineRule="auto"/>
              <w:rPr>
                <w:bCs/>
              </w:rPr>
            </w:pPr>
            <w:r w:rsidRPr="00A05914">
              <w:rPr>
                <w:bCs/>
              </w:rPr>
              <w:t xml:space="preserve">4) max. 6x za pěstební cyklus v intervalu 5 dnů, </w:t>
            </w:r>
          </w:p>
          <w:p w14:paraId="4761E0E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5 cyklů za rok </w:t>
            </w:r>
          </w:p>
          <w:p w14:paraId="10FDAE6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5) skleníky </w:t>
            </w:r>
          </w:p>
          <w:p w14:paraId="6F184689" w14:textId="77777777" w:rsidR="009C4B65" w:rsidRPr="00A05914" w:rsidRDefault="009C4B65" w:rsidP="005E3ABB">
            <w:pPr>
              <w:widowControl w:val="0"/>
              <w:autoSpaceDE w:val="0"/>
              <w:autoSpaceDN w:val="0"/>
              <w:adjustRightInd w:val="0"/>
              <w:spacing w:line="276" w:lineRule="auto"/>
              <w:rPr>
                <w:bCs/>
              </w:rPr>
            </w:pPr>
            <w:r w:rsidRPr="00A05914">
              <w:rPr>
                <w:bCs/>
              </w:rPr>
              <w:t>6) množitelské porosty</w:t>
            </w:r>
          </w:p>
        </w:tc>
      </w:tr>
      <w:tr w:rsidR="009C4B65" w:rsidRPr="00A05914" w14:paraId="1FB40CE6" w14:textId="77777777" w:rsidTr="00AD2096">
        <w:tc>
          <w:tcPr>
            <w:tcW w:w="1702" w:type="dxa"/>
          </w:tcPr>
          <w:p w14:paraId="4C0B1289" w14:textId="77777777" w:rsidR="009C4B65" w:rsidRPr="00A05914" w:rsidRDefault="009C4B65" w:rsidP="005E3ABB">
            <w:pPr>
              <w:widowControl w:val="0"/>
              <w:autoSpaceDE w:val="0"/>
              <w:autoSpaceDN w:val="0"/>
              <w:adjustRightInd w:val="0"/>
              <w:spacing w:line="276" w:lineRule="auto"/>
              <w:rPr>
                <w:bCs/>
              </w:rPr>
            </w:pPr>
            <w:r w:rsidRPr="00A05914">
              <w:rPr>
                <w:bCs/>
              </w:rPr>
              <w:t>zelenina listová</w:t>
            </w:r>
          </w:p>
        </w:tc>
        <w:tc>
          <w:tcPr>
            <w:tcW w:w="1842" w:type="dxa"/>
          </w:tcPr>
          <w:p w14:paraId="5FD2FE44"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hlízenka</w:t>
            </w:r>
            <w:proofErr w:type="spellEnd"/>
            <w:r w:rsidRPr="00A05914">
              <w:rPr>
                <w:bCs/>
              </w:rPr>
              <w:t xml:space="preserve"> obecná, </w:t>
            </w:r>
            <w:proofErr w:type="spellStart"/>
            <w:r w:rsidRPr="00A05914">
              <w:rPr>
                <w:bCs/>
              </w:rPr>
              <w:t>hlízenka</w:t>
            </w:r>
            <w:proofErr w:type="spellEnd"/>
            <w:r w:rsidRPr="00A05914">
              <w:rPr>
                <w:bCs/>
              </w:rPr>
              <w:t xml:space="preserve"> menší</w:t>
            </w:r>
          </w:p>
        </w:tc>
        <w:tc>
          <w:tcPr>
            <w:tcW w:w="2125" w:type="dxa"/>
          </w:tcPr>
          <w:p w14:paraId="3C715124"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6242B522" w14:textId="77777777" w:rsidR="009C4B65" w:rsidRPr="00A05914" w:rsidRDefault="009C4B65" w:rsidP="005E3ABB">
            <w:pPr>
              <w:widowControl w:val="0"/>
              <w:autoSpaceDE w:val="0"/>
              <w:autoSpaceDN w:val="0"/>
              <w:adjustRightInd w:val="0"/>
              <w:spacing w:line="276" w:lineRule="auto"/>
              <w:rPr>
                <w:bCs/>
              </w:rPr>
            </w:pPr>
            <w:r w:rsidRPr="00A05914">
              <w:rPr>
                <w:bCs/>
              </w:rPr>
              <w:t>200-2000 l vody/ha</w:t>
            </w:r>
          </w:p>
          <w:p w14:paraId="342BB823" w14:textId="77777777" w:rsidR="009C4B65" w:rsidRPr="00A05914" w:rsidRDefault="009C4B65" w:rsidP="005E3ABB">
            <w:pPr>
              <w:widowControl w:val="0"/>
              <w:autoSpaceDE w:val="0"/>
              <w:autoSpaceDN w:val="0"/>
              <w:adjustRightInd w:val="0"/>
              <w:spacing w:line="276" w:lineRule="auto"/>
              <w:rPr>
                <w:bCs/>
              </w:rPr>
            </w:pPr>
            <w:r w:rsidRPr="00A05914">
              <w:rPr>
                <w:bCs/>
              </w:rPr>
              <w:t>zálivka, kapková aplikace, ošetření půdy</w:t>
            </w:r>
          </w:p>
        </w:tc>
        <w:tc>
          <w:tcPr>
            <w:tcW w:w="426" w:type="dxa"/>
          </w:tcPr>
          <w:p w14:paraId="0C43E7F1"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5615B0F0" w14:textId="49AB1572" w:rsidR="009C4B65" w:rsidRPr="00A05914" w:rsidRDefault="009C4B65" w:rsidP="005E3ABB">
            <w:pPr>
              <w:widowControl w:val="0"/>
              <w:autoSpaceDE w:val="0"/>
              <w:autoSpaceDN w:val="0"/>
              <w:adjustRightInd w:val="0"/>
              <w:spacing w:line="276" w:lineRule="auto"/>
              <w:rPr>
                <w:bCs/>
              </w:rPr>
            </w:pPr>
            <w:r w:rsidRPr="00A05914">
              <w:rPr>
                <w:bCs/>
              </w:rPr>
              <w:t>1) od: 12 BBCH,</w:t>
            </w:r>
            <w:r w:rsidR="00AD2096">
              <w:rPr>
                <w:bCs/>
              </w:rPr>
              <w:t xml:space="preserve"> </w:t>
            </w:r>
            <w:r w:rsidRPr="00A05914">
              <w:rPr>
                <w:bCs/>
              </w:rPr>
              <w:t xml:space="preserve">do: 19 BBCH </w:t>
            </w:r>
          </w:p>
        </w:tc>
        <w:tc>
          <w:tcPr>
            <w:tcW w:w="1985" w:type="dxa"/>
          </w:tcPr>
          <w:p w14:paraId="1931D70F" w14:textId="77777777" w:rsidR="009C4B65" w:rsidRDefault="009C4B65" w:rsidP="005E3ABB">
            <w:pPr>
              <w:widowControl w:val="0"/>
              <w:autoSpaceDE w:val="0"/>
              <w:autoSpaceDN w:val="0"/>
              <w:adjustRightInd w:val="0"/>
              <w:spacing w:line="276" w:lineRule="auto"/>
              <w:rPr>
                <w:bCs/>
              </w:rPr>
            </w:pPr>
            <w:r w:rsidRPr="00A05914">
              <w:rPr>
                <w:bCs/>
              </w:rPr>
              <w:t xml:space="preserve">4) max. 1x za pěstební cyklus, </w:t>
            </w:r>
          </w:p>
          <w:p w14:paraId="28141532" w14:textId="77777777" w:rsidR="009C4B65" w:rsidRPr="00A05914" w:rsidRDefault="009C4B65" w:rsidP="005E3ABB">
            <w:pPr>
              <w:widowControl w:val="0"/>
              <w:autoSpaceDE w:val="0"/>
              <w:autoSpaceDN w:val="0"/>
              <w:adjustRightInd w:val="0"/>
              <w:spacing w:line="276" w:lineRule="auto"/>
              <w:rPr>
                <w:bCs/>
              </w:rPr>
            </w:pPr>
            <w:r w:rsidRPr="00A05914">
              <w:rPr>
                <w:bCs/>
              </w:rPr>
              <w:t xml:space="preserve">5 cyklů za rok </w:t>
            </w:r>
          </w:p>
          <w:p w14:paraId="257DE23A" w14:textId="77777777" w:rsidR="009C4B65" w:rsidRPr="00A05914" w:rsidRDefault="009C4B65" w:rsidP="005E3ABB">
            <w:pPr>
              <w:widowControl w:val="0"/>
              <w:autoSpaceDE w:val="0"/>
              <w:autoSpaceDN w:val="0"/>
              <w:adjustRightInd w:val="0"/>
              <w:spacing w:line="276" w:lineRule="auto"/>
              <w:rPr>
                <w:bCs/>
              </w:rPr>
            </w:pPr>
            <w:r w:rsidRPr="00A05914">
              <w:rPr>
                <w:bCs/>
              </w:rPr>
              <w:t xml:space="preserve">5) skleníky </w:t>
            </w:r>
          </w:p>
          <w:p w14:paraId="695C9459" w14:textId="77777777" w:rsidR="009C4B65" w:rsidRPr="00A05914" w:rsidRDefault="009C4B65" w:rsidP="005E3ABB">
            <w:pPr>
              <w:widowControl w:val="0"/>
              <w:autoSpaceDE w:val="0"/>
              <w:autoSpaceDN w:val="0"/>
              <w:adjustRightInd w:val="0"/>
              <w:spacing w:line="276" w:lineRule="auto"/>
              <w:rPr>
                <w:bCs/>
              </w:rPr>
            </w:pPr>
            <w:r w:rsidRPr="00A05914">
              <w:rPr>
                <w:bCs/>
              </w:rPr>
              <w:t>6) množitelské porosty</w:t>
            </w:r>
          </w:p>
        </w:tc>
      </w:tr>
      <w:tr w:rsidR="009C4B65" w:rsidRPr="00A05914" w14:paraId="6B432AD9" w14:textId="77777777" w:rsidTr="00AD2096">
        <w:tc>
          <w:tcPr>
            <w:tcW w:w="1702" w:type="dxa"/>
          </w:tcPr>
          <w:p w14:paraId="595FA2FA" w14:textId="77777777" w:rsidR="009C4B65" w:rsidRPr="00A05914" w:rsidRDefault="009C4B65" w:rsidP="005E3ABB">
            <w:pPr>
              <w:widowControl w:val="0"/>
              <w:autoSpaceDE w:val="0"/>
              <w:autoSpaceDN w:val="0"/>
              <w:adjustRightInd w:val="0"/>
              <w:spacing w:line="276" w:lineRule="auto"/>
              <w:rPr>
                <w:bCs/>
              </w:rPr>
            </w:pPr>
            <w:r w:rsidRPr="00A05914">
              <w:rPr>
                <w:bCs/>
              </w:rPr>
              <w:t>zelenina listová</w:t>
            </w:r>
          </w:p>
        </w:tc>
        <w:tc>
          <w:tcPr>
            <w:tcW w:w="1842" w:type="dxa"/>
          </w:tcPr>
          <w:p w14:paraId="44FC3F57"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hlízenka</w:t>
            </w:r>
            <w:proofErr w:type="spellEnd"/>
            <w:r w:rsidRPr="00A05914">
              <w:rPr>
                <w:bCs/>
              </w:rPr>
              <w:t xml:space="preserve"> obecná, </w:t>
            </w:r>
            <w:proofErr w:type="spellStart"/>
            <w:r w:rsidRPr="00A05914">
              <w:rPr>
                <w:bCs/>
              </w:rPr>
              <w:t>hlízenka</w:t>
            </w:r>
            <w:proofErr w:type="spellEnd"/>
            <w:r w:rsidRPr="00A05914">
              <w:rPr>
                <w:bCs/>
              </w:rPr>
              <w:t xml:space="preserve"> menší</w:t>
            </w:r>
          </w:p>
        </w:tc>
        <w:tc>
          <w:tcPr>
            <w:tcW w:w="2125" w:type="dxa"/>
          </w:tcPr>
          <w:p w14:paraId="1C16C360"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3051FA64" w14:textId="77777777" w:rsidR="009C4B65" w:rsidRPr="00A05914" w:rsidRDefault="009C4B65" w:rsidP="005E3ABB">
            <w:pPr>
              <w:widowControl w:val="0"/>
              <w:autoSpaceDE w:val="0"/>
              <w:autoSpaceDN w:val="0"/>
              <w:adjustRightInd w:val="0"/>
              <w:spacing w:line="276" w:lineRule="auto"/>
              <w:rPr>
                <w:bCs/>
              </w:rPr>
            </w:pPr>
            <w:r w:rsidRPr="00A05914">
              <w:rPr>
                <w:bCs/>
              </w:rPr>
              <w:t>150-400 l vody/ha</w:t>
            </w:r>
          </w:p>
          <w:p w14:paraId="53FF90DD" w14:textId="77777777" w:rsidR="009C4B65" w:rsidRPr="00A05914" w:rsidRDefault="009C4B65" w:rsidP="005E3ABB">
            <w:pPr>
              <w:widowControl w:val="0"/>
              <w:autoSpaceDE w:val="0"/>
              <w:autoSpaceDN w:val="0"/>
              <w:adjustRightInd w:val="0"/>
              <w:spacing w:line="276" w:lineRule="auto"/>
              <w:rPr>
                <w:bCs/>
              </w:rPr>
            </w:pPr>
            <w:r w:rsidRPr="00A05914">
              <w:rPr>
                <w:bCs/>
              </w:rPr>
              <w:t>postřik</w:t>
            </w:r>
          </w:p>
        </w:tc>
        <w:tc>
          <w:tcPr>
            <w:tcW w:w="426" w:type="dxa"/>
          </w:tcPr>
          <w:p w14:paraId="0E655384"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5348AD61" w14:textId="43628666" w:rsidR="009C4B65" w:rsidRPr="00A05914" w:rsidRDefault="009C4B65" w:rsidP="005E3ABB">
            <w:pPr>
              <w:widowControl w:val="0"/>
              <w:autoSpaceDE w:val="0"/>
              <w:autoSpaceDN w:val="0"/>
              <w:adjustRightInd w:val="0"/>
              <w:spacing w:line="276" w:lineRule="auto"/>
              <w:rPr>
                <w:bCs/>
              </w:rPr>
            </w:pPr>
            <w:r w:rsidRPr="00A05914">
              <w:rPr>
                <w:bCs/>
              </w:rPr>
              <w:t xml:space="preserve">1) od: 12 BBCH, do: 49 BBCH </w:t>
            </w:r>
          </w:p>
        </w:tc>
        <w:tc>
          <w:tcPr>
            <w:tcW w:w="1985" w:type="dxa"/>
          </w:tcPr>
          <w:p w14:paraId="2630430C" w14:textId="77777777" w:rsidR="009C4B65" w:rsidRDefault="009C4B65" w:rsidP="005E3ABB">
            <w:pPr>
              <w:widowControl w:val="0"/>
              <w:autoSpaceDE w:val="0"/>
              <w:autoSpaceDN w:val="0"/>
              <w:adjustRightInd w:val="0"/>
              <w:spacing w:line="276" w:lineRule="auto"/>
              <w:rPr>
                <w:bCs/>
              </w:rPr>
            </w:pPr>
            <w:r w:rsidRPr="00A05914">
              <w:rPr>
                <w:bCs/>
              </w:rPr>
              <w:t xml:space="preserve">4) max. 10x za pěstební cyklus v intervalu 7 dnů, </w:t>
            </w:r>
          </w:p>
          <w:p w14:paraId="2488F0EA" w14:textId="77777777" w:rsidR="009C4B65" w:rsidRPr="00A05914" w:rsidRDefault="009C4B65" w:rsidP="005E3ABB">
            <w:pPr>
              <w:widowControl w:val="0"/>
              <w:autoSpaceDE w:val="0"/>
              <w:autoSpaceDN w:val="0"/>
              <w:adjustRightInd w:val="0"/>
              <w:spacing w:line="276" w:lineRule="auto"/>
              <w:rPr>
                <w:bCs/>
              </w:rPr>
            </w:pPr>
            <w:r w:rsidRPr="00A05914">
              <w:rPr>
                <w:bCs/>
              </w:rPr>
              <w:t xml:space="preserve">2-3 cykly za rok </w:t>
            </w:r>
          </w:p>
          <w:p w14:paraId="348EF469"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56082E15" w14:textId="77777777" w:rsidTr="00AD2096">
        <w:tc>
          <w:tcPr>
            <w:tcW w:w="1702" w:type="dxa"/>
          </w:tcPr>
          <w:p w14:paraId="0ACFA459" w14:textId="77777777" w:rsidR="009C4B65" w:rsidRPr="00A05914" w:rsidRDefault="009C4B65" w:rsidP="005E3ABB">
            <w:pPr>
              <w:widowControl w:val="0"/>
              <w:autoSpaceDE w:val="0"/>
              <w:autoSpaceDN w:val="0"/>
              <w:adjustRightInd w:val="0"/>
              <w:spacing w:line="276" w:lineRule="auto"/>
              <w:rPr>
                <w:bCs/>
              </w:rPr>
            </w:pPr>
            <w:r w:rsidRPr="00A05914">
              <w:rPr>
                <w:bCs/>
              </w:rPr>
              <w:t>zelenina listová</w:t>
            </w:r>
          </w:p>
        </w:tc>
        <w:tc>
          <w:tcPr>
            <w:tcW w:w="1842" w:type="dxa"/>
          </w:tcPr>
          <w:p w14:paraId="5AE091D1"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hlízenka</w:t>
            </w:r>
            <w:proofErr w:type="spellEnd"/>
            <w:r w:rsidRPr="00A05914">
              <w:rPr>
                <w:bCs/>
              </w:rPr>
              <w:t xml:space="preserve"> obecná, </w:t>
            </w:r>
            <w:proofErr w:type="spellStart"/>
            <w:r w:rsidRPr="00A05914">
              <w:rPr>
                <w:bCs/>
              </w:rPr>
              <w:t>hlízenka</w:t>
            </w:r>
            <w:proofErr w:type="spellEnd"/>
            <w:r w:rsidRPr="00A05914">
              <w:rPr>
                <w:bCs/>
              </w:rPr>
              <w:t xml:space="preserve"> menší</w:t>
            </w:r>
          </w:p>
        </w:tc>
        <w:tc>
          <w:tcPr>
            <w:tcW w:w="2125" w:type="dxa"/>
          </w:tcPr>
          <w:p w14:paraId="7446F48F"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612118E5" w14:textId="77777777" w:rsidR="009C4B65" w:rsidRPr="00A05914" w:rsidRDefault="009C4B65" w:rsidP="005E3ABB">
            <w:pPr>
              <w:widowControl w:val="0"/>
              <w:autoSpaceDE w:val="0"/>
              <w:autoSpaceDN w:val="0"/>
              <w:adjustRightInd w:val="0"/>
              <w:spacing w:line="276" w:lineRule="auto"/>
              <w:rPr>
                <w:bCs/>
              </w:rPr>
            </w:pPr>
            <w:r w:rsidRPr="00A05914">
              <w:rPr>
                <w:bCs/>
              </w:rPr>
              <w:t>200-1200 l vody/ha</w:t>
            </w:r>
          </w:p>
          <w:p w14:paraId="4DC4E846" w14:textId="77777777" w:rsidR="009C4B65" w:rsidRPr="00A05914" w:rsidRDefault="009C4B65" w:rsidP="005E3ABB">
            <w:pPr>
              <w:widowControl w:val="0"/>
              <w:autoSpaceDE w:val="0"/>
              <w:autoSpaceDN w:val="0"/>
              <w:adjustRightInd w:val="0"/>
              <w:spacing w:line="276" w:lineRule="auto"/>
              <w:rPr>
                <w:bCs/>
              </w:rPr>
            </w:pPr>
            <w:r w:rsidRPr="00A05914">
              <w:rPr>
                <w:bCs/>
              </w:rPr>
              <w:t>ošetření půdy</w:t>
            </w:r>
          </w:p>
        </w:tc>
        <w:tc>
          <w:tcPr>
            <w:tcW w:w="426" w:type="dxa"/>
          </w:tcPr>
          <w:p w14:paraId="160FB287"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12D9D8F4" w14:textId="35CAE041" w:rsidR="009C4B65" w:rsidRPr="00A05914" w:rsidRDefault="009C4B65" w:rsidP="005E3ABB">
            <w:pPr>
              <w:widowControl w:val="0"/>
              <w:autoSpaceDE w:val="0"/>
              <w:autoSpaceDN w:val="0"/>
              <w:adjustRightInd w:val="0"/>
              <w:spacing w:line="276" w:lineRule="auto"/>
              <w:rPr>
                <w:bCs/>
              </w:rPr>
            </w:pPr>
            <w:r w:rsidRPr="00A05914">
              <w:rPr>
                <w:bCs/>
              </w:rPr>
              <w:t xml:space="preserve">1) od: 12 BBCH, do: 19 BBCH </w:t>
            </w:r>
          </w:p>
        </w:tc>
        <w:tc>
          <w:tcPr>
            <w:tcW w:w="1985" w:type="dxa"/>
          </w:tcPr>
          <w:p w14:paraId="4A64C435" w14:textId="77777777" w:rsidR="009C4B65" w:rsidRDefault="009C4B65" w:rsidP="005E3ABB">
            <w:pPr>
              <w:widowControl w:val="0"/>
              <w:autoSpaceDE w:val="0"/>
              <w:autoSpaceDN w:val="0"/>
              <w:adjustRightInd w:val="0"/>
              <w:spacing w:line="276" w:lineRule="auto"/>
              <w:rPr>
                <w:bCs/>
              </w:rPr>
            </w:pPr>
            <w:r w:rsidRPr="00A05914">
              <w:rPr>
                <w:bCs/>
              </w:rPr>
              <w:t xml:space="preserve">4) max. 1x za pěstební cyklus, </w:t>
            </w:r>
          </w:p>
          <w:p w14:paraId="16C80E9B" w14:textId="77777777" w:rsidR="009C4B65" w:rsidRPr="00A05914" w:rsidRDefault="009C4B65" w:rsidP="005E3ABB">
            <w:pPr>
              <w:widowControl w:val="0"/>
              <w:autoSpaceDE w:val="0"/>
              <w:autoSpaceDN w:val="0"/>
              <w:adjustRightInd w:val="0"/>
              <w:spacing w:line="276" w:lineRule="auto"/>
              <w:rPr>
                <w:bCs/>
              </w:rPr>
            </w:pPr>
            <w:r w:rsidRPr="00A05914">
              <w:rPr>
                <w:bCs/>
              </w:rPr>
              <w:t xml:space="preserve">2-3 cykly za rok </w:t>
            </w:r>
          </w:p>
          <w:p w14:paraId="13E512A0"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4B725A73" w14:textId="77777777" w:rsidTr="00AD2096">
        <w:tc>
          <w:tcPr>
            <w:tcW w:w="1702" w:type="dxa"/>
          </w:tcPr>
          <w:p w14:paraId="12DCD10B" w14:textId="77777777" w:rsidR="009C4B65" w:rsidRPr="00A05914" w:rsidRDefault="009C4B65" w:rsidP="005E3ABB">
            <w:pPr>
              <w:widowControl w:val="0"/>
              <w:autoSpaceDE w:val="0"/>
              <w:autoSpaceDN w:val="0"/>
              <w:adjustRightInd w:val="0"/>
              <w:spacing w:line="276" w:lineRule="auto"/>
              <w:rPr>
                <w:bCs/>
              </w:rPr>
            </w:pPr>
            <w:r w:rsidRPr="00A05914">
              <w:rPr>
                <w:bCs/>
              </w:rPr>
              <w:t>zelenina listová</w:t>
            </w:r>
          </w:p>
        </w:tc>
        <w:tc>
          <w:tcPr>
            <w:tcW w:w="1842" w:type="dxa"/>
          </w:tcPr>
          <w:p w14:paraId="3C4C5EAD"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hlízenka</w:t>
            </w:r>
            <w:proofErr w:type="spellEnd"/>
            <w:r w:rsidRPr="00A05914">
              <w:rPr>
                <w:bCs/>
              </w:rPr>
              <w:t xml:space="preserve"> obecná, </w:t>
            </w:r>
            <w:proofErr w:type="spellStart"/>
            <w:r w:rsidRPr="00A05914">
              <w:rPr>
                <w:bCs/>
              </w:rPr>
              <w:t>hlízenka</w:t>
            </w:r>
            <w:proofErr w:type="spellEnd"/>
            <w:r w:rsidRPr="00A05914">
              <w:rPr>
                <w:bCs/>
              </w:rPr>
              <w:t xml:space="preserve"> menší</w:t>
            </w:r>
          </w:p>
        </w:tc>
        <w:tc>
          <w:tcPr>
            <w:tcW w:w="2125" w:type="dxa"/>
          </w:tcPr>
          <w:p w14:paraId="58D8D7DB"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11DDD191" w14:textId="77777777" w:rsidR="009C4B65" w:rsidRPr="00A05914" w:rsidRDefault="009C4B65" w:rsidP="005E3ABB">
            <w:pPr>
              <w:widowControl w:val="0"/>
              <w:autoSpaceDE w:val="0"/>
              <w:autoSpaceDN w:val="0"/>
              <w:adjustRightInd w:val="0"/>
              <w:spacing w:line="276" w:lineRule="auto"/>
              <w:rPr>
                <w:bCs/>
              </w:rPr>
            </w:pPr>
            <w:r w:rsidRPr="00A05914">
              <w:rPr>
                <w:bCs/>
              </w:rPr>
              <w:t>200-1200 l vody/ha</w:t>
            </w:r>
          </w:p>
          <w:p w14:paraId="05BD5576" w14:textId="77777777" w:rsidR="009C4B65" w:rsidRPr="00A05914" w:rsidRDefault="009C4B65" w:rsidP="005E3ABB">
            <w:pPr>
              <w:widowControl w:val="0"/>
              <w:autoSpaceDE w:val="0"/>
              <w:autoSpaceDN w:val="0"/>
              <w:adjustRightInd w:val="0"/>
              <w:spacing w:line="276" w:lineRule="auto"/>
              <w:rPr>
                <w:bCs/>
              </w:rPr>
            </w:pPr>
            <w:r w:rsidRPr="00A05914">
              <w:rPr>
                <w:bCs/>
              </w:rPr>
              <w:t>postřik</w:t>
            </w:r>
          </w:p>
        </w:tc>
        <w:tc>
          <w:tcPr>
            <w:tcW w:w="426" w:type="dxa"/>
          </w:tcPr>
          <w:p w14:paraId="4B8442AB"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5C93ABF3" w14:textId="4309F85A" w:rsidR="009C4B65" w:rsidRPr="00A05914" w:rsidRDefault="009C4B65" w:rsidP="005E3ABB">
            <w:pPr>
              <w:widowControl w:val="0"/>
              <w:autoSpaceDE w:val="0"/>
              <w:autoSpaceDN w:val="0"/>
              <w:adjustRightInd w:val="0"/>
              <w:spacing w:line="276" w:lineRule="auto"/>
              <w:rPr>
                <w:bCs/>
              </w:rPr>
            </w:pPr>
            <w:r w:rsidRPr="00A05914">
              <w:rPr>
                <w:bCs/>
              </w:rPr>
              <w:t xml:space="preserve">1) od: 19 BBCH, do: 49 BBCH </w:t>
            </w:r>
          </w:p>
        </w:tc>
        <w:tc>
          <w:tcPr>
            <w:tcW w:w="1985" w:type="dxa"/>
          </w:tcPr>
          <w:p w14:paraId="28387A7F" w14:textId="77777777" w:rsidR="009C4B65" w:rsidRDefault="009C4B65" w:rsidP="005E3ABB">
            <w:pPr>
              <w:widowControl w:val="0"/>
              <w:autoSpaceDE w:val="0"/>
              <w:autoSpaceDN w:val="0"/>
              <w:adjustRightInd w:val="0"/>
              <w:spacing w:line="276" w:lineRule="auto"/>
              <w:rPr>
                <w:bCs/>
              </w:rPr>
            </w:pPr>
            <w:r w:rsidRPr="00A05914">
              <w:rPr>
                <w:bCs/>
              </w:rPr>
              <w:t>4) max. 6x za pěstební cyklus v</w:t>
            </w:r>
            <w:r>
              <w:rPr>
                <w:bCs/>
              </w:rPr>
              <w:t xml:space="preserve"> </w:t>
            </w:r>
            <w:r w:rsidRPr="00A05914">
              <w:rPr>
                <w:bCs/>
              </w:rPr>
              <w:t xml:space="preserve">intervalu 5 dnů, </w:t>
            </w:r>
          </w:p>
          <w:p w14:paraId="19C01F39" w14:textId="77777777" w:rsidR="009C4B65" w:rsidRPr="00A05914" w:rsidRDefault="009C4B65" w:rsidP="005E3ABB">
            <w:pPr>
              <w:widowControl w:val="0"/>
              <w:autoSpaceDE w:val="0"/>
              <w:autoSpaceDN w:val="0"/>
              <w:adjustRightInd w:val="0"/>
              <w:spacing w:line="276" w:lineRule="auto"/>
              <w:rPr>
                <w:bCs/>
              </w:rPr>
            </w:pPr>
            <w:r w:rsidRPr="00A05914">
              <w:rPr>
                <w:bCs/>
              </w:rPr>
              <w:t xml:space="preserve">5 cyklů za rok </w:t>
            </w:r>
          </w:p>
          <w:p w14:paraId="7A7A9350" w14:textId="77777777" w:rsidR="009C4B65" w:rsidRPr="00A05914" w:rsidRDefault="009C4B65" w:rsidP="005E3ABB">
            <w:pPr>
              <w:widowControl w:val="0"/>
              <w:autoSpaceDE w:val="0"/>
              <w:autoSpaceDN w:val="0"/>
              <w:adjustRightInd w:val="0"/>
              <w:spacing w:line="276" w:lineRule="auto"/>
              <w:rPr>
                <w:bCs/>
              </w:rPr>
            </w:pPr>
            <w:r w:rsidRPr="00A05914">
              <w:rPr>
                <w:bCs/>
              </w:rPr>
              <w:t>5) skleníky</w:t>
            </w:r>
          </w:p>
        </w:tc>
      </w:tr>
      <w:tr w:rsidR="009C4B65" w:rsidRPr="00A05914" w14:paraId="3A89C85D" w14:textId="77777777" w:rsidTr="00AD2096">
        <w:tc>
          <w:tcPr>
            <w:tcW w:w="1702" w:type="dxa"/>
          </w:tcPr>
          <w:p w14:paraId="7D04C750" w14:textId="77777777" w:rsidR="009C4B65" w:rsidRPr="00A05914" w:rsidRDefault="009C4B65" w:rsidP="005E3ABB">
            <w:pPr>
              <w:widowControl w:val="0"/>
              <w:autoSpaceDE w:val="0"/>
              <w:autoSpaceDN w:val="0"/>
              <w:adjustRightInd w:val="0"/>
              <w:spacing w:line="276" w:lineRule="auto"/>
              <w:rPr>
                <w:bCs/>
              </w:rPr>
            </w:pPr>
            <w:r w:rsidRPr="00A05914">
              <w:rPr>
                <w:bCs/>
              </w:rPr>
              <w:t>zelenina listová</w:t>
            </w:r>
          </w:p>
        </w:tc>
        <w:tc>
          <w:tcPr>
            <w:tcW w:w="1842" w:type="dxa"/>
          </w:tcPr>
          <w:p w14:paraId="3B5F4A97"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hlízenka</w:t>
            </w:r>
            <w:proofErr w:type="spellEnd"/>
            <w:r w:rsidRPr="00A05914">
              <w:rPr>
                <w:bCs/>
              </w:rPr>
              <w:t xml:space="preserve"> obecná, </w:t>
            </w:r>
            <w:proofErr w:type="spellStart"/>
            <w:r w:rsidRPr="00A05914">
              <w:rPr>
                <w:bCs/>
              </w:rPr>
              <w:t>hlízenka</w:t>
            </w:r>
            <w:proofErr w:type="spellEnd"/>
            <w:r w:rsidRPr="00A05914">
              <w:rPr>
                <w:bCs/>
              </w:rPr>
              <w:t xml:space="preserve"> menší</w:t>
            </w:r>
          </w:p>
        </w:tc>
        <w:tc>
          <w:tcPr>
            <w:tcW w:w="2125" w:type="dxa"/>
          </w:tcPr>
          <w:p w14:paraId="51BD4684" w14:textId="77777777" w:rsidR="009C4B65" w:rsidRPr="00A05914" w:rsidRDefault="009C4B65" w:rsidP="005E3ABB">
            <w:pPr>
              <w:widowControl w:val="0"/>
              <w:autoSpaceDE w:val="0"/>
              <w:autoSpaceDN w:val="0"/>
              <w:adjustRightInd w:val="0"/>
              <w:spacing w:line="276" w:lineRule="auto"/>
              <w:rPr>
                <w:bCs/>
              </w:rPr>
            </w:pPr>
            <w:r w:rsidRPr="00A05914">
              <w:rPr>
                <w:bCs/>
              </w:rPr>
              <w:t xml:space="preserve">0,5 kg/ha  </w:t>
            </w:r>
          </w:p>
          <w:p w14:paraId="6547109D" w14:textId="77777777" w:rsidR="009C4B65" w:rsidRPr="00A05914" w:rsidRDefault="009C4B65" w:rsidP="005E3ABB">
            <w:pPr>
              <w:widowControl w:val="0"/>
              <w:autoSpaceDE w:val="0"/>
              <w:autoSpaceDN w:val="0"/>
              <w:adjustRightInd w:val="0"/>
              <w:spacing w:line="276" w:lineRule="auto"/>
              <w:rPr>
                <w:bCs/>
              </w:rPr>
            </w:pPr>
            <w:r w:rsidRPr="00A05914">
              <w:rPr>
                <w:bCs/>
              </w:rPr>
              <w:t>200-1200 l vody/ha</w:t>
            </w:r>
          </w:p>
          <w:p w14:paraId="72554EFE" w14:textId="77777777" w:rsidR="009C4B65" w:rsidRPr="00A05914" w:rsidRDefault="009C4B65" w:rsidP="005E3ABB">
            <w:pPr>
              <w:widowControl w:val="0"/>
              <w:autoSpaceDE w:val="0"/>
              <w:autoSpaceDN w:val="0"/>
              <w:adjustRightInd w:val="0"/>
              <w:spacing w:line="276" w:lineRule="auto"/>
              <w:rPr>
                <w:bCs/>
              </w:rPr>
            </w:pPr>
            <w:r w:rsidRPr="00A05914">
              <w:rPr>
                <w:bCs/>
              </w:rPr>
              <w:t>ošetření půdy</w:t>
            </w:r>
          </w:p>
        </w:tc>
        <w:tc>
          <w:tcPr>
            <w:tcW w:w="426" w:type="dxa"/>
          </w:tcPr>
          <w:p w14:paraId="4DC45F0F"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017F94CD"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ve f. 00 BBCH </w:t>
            </w:r>
          </w:p>
        </w:tc>
        <w:tc>
          <w:tcPr>
            <w:tcW w:w="1985" w:type="dxa"/>
          </w:tcPr>
          <w:p w14:paraId="167C217D" w14:textId="77777777" w:rsidR="009C4B65" w:rsidRDefault="009C4B65" w:rsidP="005E3ABB">
            <w:pPr>
              <w:widowControl w:val="0"/>
              <w:autoSpaceDE w:val="0"/>
              <w:autoSpaceDN w:val="0"/>
              <w:adjustRightInd w:val="0"/>
              <w:spacing w:line="276" w:lineRule="auto"/>
              <w:rPr>
                <w:bCs/>
              </w:rPr>
            </w:pPr>
            <w:r w:rsidRPr="00A05914">
              <w:rPr>
                <w:bCs/>
              </w:rPr>
              <w:t xml:space="preserve">4) max. 1x za pěstební cyklus, </w:t>
            </w:r>
          </w:p>
          <w:p w14:paraId="331D87E9" w14:textId="77777777" w:rsidR="009C4B65" w:rsidRPr="00A05914" w:rsidRDefault="009C4B65" w:rsidP="005E3ABB">
            <w:pPr>
              <w:widowControl w:val="0"/>
              <w:autoSpaceDE w:val="0"/>
              <w:autoSpaceDN w:val="0"/>
              <w:adjustRightInd w:val="0"/>
              <w:spacing w:line="276" w:lineRule="auto"/>
              <w:rPr>
                <w:bCs/>
              </w:rPr>
            </w:pPr>
            <w:r w:rsidRPr="00A05914">
              <w:rPr>
                <w:bCs/>
              </w:rPr>
              <w:t xml:space="preserve">5 cyklů za rok </w:t>
            </w:r>
          </w:p>
          <w:p w14:paraId="0EF3D046" w14:textId="77777777" w:rsidR="009C4B65" w:rsidRPr="00A05914" w:rsidRDefault="009C4B65" w:rsidP="005E3ABB">
            <w:pPr>
              <w:widowControl w:val="0"/>
              <w:autoSpaceDE w:val="0"/>
              <w:autoSpaceDN w:val="0"/>
              <w:adjustRightInd w:val="0"/>
              <w:spacing w:line="276" w:lineRule="auto"/>
              <w:rPr>
                <w:bCs/>
              </w:rPr>
            </w:pPr>
            <w:r w:rsidRPr="00A05914">
              <w:rPr>
                <w:bCs/>
              </w:rPr>
              <w:t>5) skleníky</w:t>
            </w:r>
          </w:p>
        </w:tc>
      </w:tr>
      <w:tr w:rsidR="009C4B65" w:rsidRPr="00A05914" w14:paraId="7AD242DD" w14:textId="77777777" w:rsidTr="00AD2096">
        <w:tc>
          <w:tcPr>
            <w:tcW w:w="1702" w:type="dxa"/>
          </w:tcPr>
          <w:p w14:paraId="52D8591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zelenina tykvovitá s nejedlou </w:t>
            </w:r>
            <w:r w:rsidRPr="00A05914">
              <w:rPr>
                <w:bCs/>
              </w:rPr>
              <w:lastRenderedPageBreak/>
              <w:t>slupkou</w:t>
            </w:r>
          </w:p>
        </w:tc>
        <w:tc>
          <w:tcPr>
            <w:tcW w:w="1842" w:type="dxa"/>
          </w:tcPr>
          <w:p w14:paraId="50DE731D" w14:textId="77777777" w:rsidR="009C4B65" w:rsidRPr="00A05914" w:rsidRDefault="009C4B65" w:rsidP="005E3ABB">
            <w:pPr>
              <w:widowControl w:val="0"/>
              <w:autoSpaceDE w:val="0"/>
              <w:autoSpaceDN w:val="0"/>
              <w:adjustRightInd w:val="0"/>
              <w:spacing w:line="276" w:lineRule="auto"/>
              <w:rPr>
                <w:bCs/>
              </w:rPr>
            </w:pPr>
            <w:r w:rsidRPr="00A05914">
              <w:rPr>
                <w:bCs/>
              </w:rPr>
              <w:lastRenderedPageBreak/>
              <w:t>plíseň šedá</w:t>
            </w:r>
          </w:p>
        </w:tc>
        <w:tc>
          <w:tcPr>
            <w:tcW w:w="2125" w:type="dxa"/>
          </w:tcPr>
          <w:p w14:paraId="00F2FC60" w14:textId="77777777" w:rsidR="009C4B65" w:rsidRPr="00A05914" w:rsidRDefault="009C4B65" w:rsidP="005E3ABB">
            <w:pPr>
              <w:widowControl w:val="0"/>
              <w:autoSpaceDE w:val="0"/>
              <w:autoSpaceDN w:val="0"/>
              <w:adjustRightInd w:val="0"/>
              <w:spacing w:line="276" w:lineRule="auto"/>
              <w:rPr>
                <w:bCs/>
              </w:rPr>
            </w:pPr>
            <w:r w:rsidRPr="00A05914">
              <w:rPr>
                <w:bCs/>
              </w:rPr>
              <w:t>0,5 kg/ha</w:t>
            </w:r>
          </w:p>
          <w:p w14:paraId="04C8A461" w14:textId="77777777" w:rsidR="009C4B65" w:rsidRPr="00A05914" w:rsidRDefault="009C4B65" w:rsidP="005E3ABB">
            <w:pPr>
              <w:widowControl w:val="0"/>
              <w:autoSpaceDE w:val="0"/>
              <w:autoSpaceDN w:val="0"/>
              <w:adjustRightInd w:val="0"/>
              <w:spacing w:line="276" w:lineRule="auto"/>
              <w:rPr>
                <w:bCs/>
              </w:rPr>
            </w:pPr>
            <w:r w:rsidRPr="00A05914">
              <w:rPr>
                <w:bCs/>
              </w:rPr>
              <w:t>postřik</w:t>
            </w:r>
          </w:p>
        </w:tc>
        <w:tc>
          <w:tcPr>
            <w:tcW w:w="426" w:type="dxa"/>
          </w:tcPr>
          <w:p w14:paraId="2056C4E1"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0FE23AFA" w14:textId="7AE1735F" w:rsidR="009C4B65" w:rsidRPr="00A05914" w:rsidRDefault="009C4B65" w:rsidP="005E3ABB">
            <w:pPr>
              <w:widowControl w:val="0"/>
              <w:autoSpaceDE w:val="0"/>
              <w:autoSpaceDN w:val="0"/>
              <w:adjustRightInd w:val="0"/>
              <w:spacing w:line="276" w:lineRule="auto"/>
              <w:rPr>
                <w:bCs/>
              </w:rPr>
            </w:pPr>
            <w:r w:rsidRPr="00A05914">
              <w:rPr>
                <w:bCs/>
              </w:rPr>
              <w:t>1) od: 51 BBCH,</w:t>
            </w:r>
            <w:r w:rsidR="00AD2096">
              <w:rPr>
                <w:bCs/>
              </w:rPr>
              <w:t xml:space="preserve"> </w:t>
            </w:r>
            <w:r w:rsidRPr="00A05914">
              <w:rPr>
                <w:bCs/>
              </w:rPr>
              <w:t xml:space="preserve">do: 89 BBCH </w:t>
            </w:r>
          </w:p>
        </w:tc>
        <w:tc>
          <w:tcPr>
            <w:tcW w:w="1985" w:type="dxa"/>
          </w:tcPr>
          <w:p w14:paraId="74FD54CB"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6x v intervalu 5 dnů </w:t>
            </w:r>
          </w:p>
          <w:p w14:paraId="35AAF6FE" w14:textId="77777777" w:rsidR="009C4B65" w:rsidRPr="00A05914" w:rsidRDefault="009C4B65" w:rsidP="005E3ABB">
            <w:pPr>
              <w:widowControl w:val="0"/>
              <w:autoSpaceDE w:val="0"/>
              <w:autoSpaceDN w:val="0"/>
              <w:adjustRightInd w:val="0"/>
              <w:spacing w:line="276" w:lineRule="auto"/>
              <w:rPr>
                <w:bCs/>
              </w:rPr>
            </w:pPr>
            <w:r w:rsidRPr="00A05914">
              <w:rPr>
                <w:bCs/>
              </w:rPr>
              <w:t>5) skleníky</w:t>
            </w:r>
          </w:p>
        </w:tc>
      </w:tr>
      <w:tr w:rsidR="009C4B65" w:rsidRPr="00A05914" w14:paraId="29EBF9EB" w14:textId="77777777" w:rsidTr="00AD2096">
        <w:tc>
          <w:tcPr>
            <w:tcW w:w="1702" w:type="dxa"/>
          </w:tcPr>
          <w:p w14:paraId="6F5C1B42" w14:textId="77777777" w:rsidR="009C4B65" w:rsidRPr="00A05914" w:rsidRDefault="009C4B65" w:rsidP="005E3ABB">
            <w:pPr>
              <w:widowControl w:val="0"/>
              <w:autoSpaceDE w:val="0"/>
              <w:autoSpaceDN w:val="0"/>
              <w:adjustRightInd w:val="0"/>
              <w:spacing w:line="276" w:lineRule="auto"/>
              <w:rPr>
                <w:bCs/>
              </w:rPr>
            </w:pPr>
            <w:r w:rsidRPr="00A05914">
              <w:rPr>
                <w:bCs/>
              </w:rPr>
              <w:lastRenderedPageBreak/>
              <w:t>zelenina tykvovitá s nejedlou slupkou</w:t>
            </w:r>
          </w:p>
        </w:tc>
        <w:tc>
          <w:tcPr>
            <w:tcW w:w="1842" w:type="dxa"/>
          </w:tcPr>
          <w:p w14:paraId="3B8EA04C"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pytiová</w:t>
            </w:r>
            <w:proofErr w:type="spellEnd"/>
            <w:r w:rsidRPr="00A05914">
              <w:rPr>
                <w:bCs/>
              </w:rPr>
              <w:t xml:space="preserve"> hniloba</w:t>
            </w:r>
          </w:p>
        </w:tc>
        <w:tc>
          <w:tcPr>
            <w:tcW w:w="2125" w:type="dxa"/>
          </w:tcPr>
          <w:p w14:paraId="69A85E0C" w14:textId="77777777" w:rsidR="009C4B65" w:rsidRPr="00A05914" w:rsidRDefault="009C4B65" w:rsidP="005E3ABB">
            <w:pPr>
              <w:widowControl w:val="0"/>
              <w:autoSpaceDE w:val="0"/>
              <w:autoSpaceDN w:val="0"/>
              <w:adjustRightInd w:val="0"/>
              <w:spacing w:line="276" w:lineRule="auto"/>
              <w:rPr>
                <w:bCs/>
              </w:rPr>
            </w:pPr>
            <w:r w:rsidRPr="00A05914">
              <w:rPr>
                <w:bCs/>
              </w:rPr>
              <w:t>0,5 kg/ha</w:t>
            </w:r>
          </w:p>
          <w:p w14:paraId="7B2CD569" w14:textId="77777777" w:rsidR="009C4B65" w:rsidRPr="00A05914" w:rsidRDefault="009C4B65" w:rsidP="005E3ABB">
            <w:pPr>
              <w:widowControl w:val="0"/>
              <w:autoSpaceDE w:val="0"/>
              <w:autoSpaceDN w:val="0"/>
              <w:adjustRightInd w:val="0"/>
              <w:spacing w:line="276" w:lineRule="auto"/>
              <w:rPr>
                <w:bCs/>
              </w:rPr>
            </w:pPr>
            <w:r w:rsidRPr="00A05914">
              <w:rPr>
                <w:bCs/>
              </w:rPr>
              <w:t>kapková aplikace</w:t>
            </w:r>
          </w:p>
        </w:tc>
        <w:tc>
          <w:tcPr>
            <w:tcW w:w="426" w:type="dxa"/>
          </w:tcPr>
          <w:p w14:paraId="0204224C"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054B796A" w14:textId="3613F8B3" w:rsidR="009C4B65" w:rsidRPr="00A05914" w:rsidRDefault="009C4B65" w:rsidP="005E3ABB">
            <w:pPr>
              <w:widowControl w:val="0"/>
              <w:autoSpaceDE w:val="0"/>
              <w:autoSpaceDN w:val="0"/>
              <w:adjustRightInd w:val="0"/>
              <w:spacing w:line="276" w:lineRule="auto"/>
              <w:rPr>
                <w:bCs/>
              </w:rPr>
            </w:pPr>
            <w:r w:rsidRPr="00A05914">
              <w:rPr>
                <w:bCs/>
              </w:rPr>
              <w:t xml:space="preserve">1) od: 51 BBCH, do: 89 BBCH </w:t>
            </w:r>
          </w:p>
        </w:tc>
        <w:tc>
          <w:tcPr>
            <w:tcW w:w="1985" w:type="dxa"/>
          </w:tcPr>
          <w:p w14:paraId="3B7D84B1"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1x </w:t>
            </w:r>
          </w:p>
          <w:p w14:paraId="59584215" w14:textId="77777777" w:rsidR="009C4B65" w:rsidRPr="00A05914" w:rsidRDefault="009C4B65" w:rsidP="005E3ABB">
            <w:pPr>
              <w:widowControl w:val="0"/>
              <w:autoSpaceDE w:val="0"/>
              <w:autoSpaceDN w:val="0"/>
              <w:adjustRightInd w:val="0"/>
              <w:spacing w:line="276" w:lineRule="auto"/>
              <w:rPr>
                <w:bCs/>
              </w:rPr>
            </w:pPr>
            <w:r w:rsidRPr="00A05914">
              <w:rPr>
                <w:bCs/>
              </w:rPr>
              <w:t>5) skleníky</w:t>
            </w:r>
          </w:p>
        </w:tc>
      </w:tr>
      <w:tr w:rsidR="009C4B65" w:rsidRPr="00A05914" w14:paraId="4523B199" w14:textId="77777777" w:rsidTr="00AD2096">
        <w:tc>
          <w:tcPr>
            <w:tcW w:w="1702" w:type="dxa"/>
          </w:tcPr>
          <w:p w14:paraId="5CDF817D" w14:textId="77777777" w:rsidR="009C4B65" w:rsidRPr="00A05914" w:rsidRDefault="009C4B65" w:rsidP="005E3ABB">
            <w:pPr>
              <w:widowControl w:val="0"/>
              <w:autoSpaceDE w:val="0"/>
              <w:autoSpaceDN w:val="0"/>
              <w:adjustRightInd w:val="0"/>
              <w:spacing w:line="276" w:lineRule="auto"/>
              <w:rPr>
                <w:bCs/>
              </w:rPr>
            </w:pPr>
            <w:r w:rsidRPr="00A05914">
              <w:rPr>
                <w:bCs/>
              </w:rPr>
              <w:t>zelenina tykvovitá s jedlou slupkou</w:t>
            </w:r>
          </w:p>
        </w:tc>
        <w:tc>
          <w:tcPr>
            <w:tcW w:w="1842" w:type="dxa"/>
          </w:tcPr>
          <w:p w14:paraId="05777F71" w14:textId="77777777" w:rsidR="009C4B65" w:rsidRPr="00A05914" w:rsidRDefault="009C4B65" w:rsidP="005E3ABB">
            <w:pPr>
              <w:widowControl w:val="0"/>
              <w:autoSpaceDE w:val="0"/>
              <w:autoSpaceDN w:val="0"/>
              <w:adjustRightInd w:val="0"/>
              <w:spacing w:line="276" w:lineRule="auto"/>
              <w:rPr>
                <w:bCs/>
              </w:rPr>
            </w:pPr>
            <w:r w:rsidRPr="00A05914">
              <w:rPr>
                <w:bCs/>
              </w:rPr>
              <w:t>plíseň šedá</w:t>
            </w:r>
          </w:p>
        </w:tc>
        <w:tc>
          <w:tcPr>
            <w:tcW w:w="2125" w:type="dxa"/>
          </w:tcPr>
          <w:p w14:paraId="5460BC29" w14:textId="77777777" w:rsidR="009C4B65" w:rsidRPr="00A05914" w:rsidRDefault="009C4B65" w:rsidP="005E3ABB">
            <w:pPr>
              <w:widowControl w:val="0"/>
              <w:autoSpaceDE w:val="0"/>
              <w:autoSpaceDN w:val="0"/>
              <w:adjustRightInd w:val="0"/>
              <w:spacing w:line="276" w:lineRule="auto"/>
              <w:rPr>
                <w:bCs/>
              </w:rPr>
            </w:pPr>
            <w:r w:rsidRPr="00A05914">
              <w:rPr>
                <w:bCs/>
              </w:rPr>
              <w:t>0,5 kg/ha</w:t>
            </w:r>
          </w:p>
          <w:p w14:paraId="1E1F4DE2" w14:textId="77777777" w:rsidR="009C4B65" w:rsidRPr="00A05914" w:rsidRDefault="009C4B65" w:rsidP="005E3ABB">
            <w:pPr>
              <w:widowControl w:val="0"/>
              <w:autoSpaceDE w:val="0"/>
              <w:autoSpaceDN w:val="0"/>
              <w:adjustRightInd w:val="0"/>
              <w:spacing w:line="276" w:lineRule="auto"/>
              <w:rPr>
                <w:bCs/>
              </w:rPr>
            </w:pPr>
            <w:r w:rsidRPr="00A05914">
              <w:rPr>
                <w:bCs/>
              </w:rPr>
              <w:t>postřik</w:t>
            </w:r>
          </w:p>
        </w:tc>
        <w:tc>
          <w:tcPr>
            <w:tcW w:w="426" w:type="dxa"/>
          </w:tcPr>
          <w:p w14:paraId="31FB9A8A"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52A5B9CA" w14:textId="3738C82A" w:rsidR="009C4B65" w:rsidRPr="00A05914" w:rsidRDefault="009C4B65" w:rsidP="005E3ABB">
            <w:pPr>
              <w:widowControl w:val="0"/>
              <w:autoSpaceDE w:val="0"/>
              <w:autoSpaceDN w:val="0"/>
              <w:adjustRightInd w:val="0"/>
              <w:spacing w:line="276" w:lineRule="auto"/>
              <w:rPr>
                <w:bCs/>
              </w:rPr>
            </w:pPr>
            <w:r w:rsidRPr="00A05914">
              <w:rPr>
                <w:bCs/>
              </w:rPr>
              <w:t xml:space="preserve">1) od: 51 BBCH, do: 89 BBCH </w:t>
            </w:r>
          </w:p>
        </w:tc>
        <w:tc>
          <w:tcPr>
            <w:tcW w:w="1985" w:type="dxa"/>
          </w:tcPr>
          <w:p w14:paraId="3AD54BAE" w14:textId="77777777" w:rsidR="009C4B65" w:rsidRDefault="009C4B65" w:rsidP="005E3ABB">
            <w:pPr>
              <w:widowControl w:val="0"/>
              <w:autoSpaceDE w:val="0"/>
              <w:autoSpaceDN w:val="0"/>
              <w:adjustRightInd w:val="0"/>
              <w:spacing w:line="276" w:lineRule="auto"/>
              <w:rPr>
                <w:bCs/>
              </w:rPr>
            </w:pPr>
            <w:r w:rsidRPr="00A05914">
              <w:rPr>
                <w:bCs/>
              </w:rPr>
              <w:t xml:space="preserve">4) max. 6x v intervalu 5 dnů, </w:t>
            </w:r>
          </w:p>
          <w:p w14:paraId="23C52F20" w14:textId="77777777" w:rsidR="009C4B65" w:rsidRPr="00A05914" w:rsidRDefault="009C4B65" w:rsidP="005E3ABB">
            <w:pPr>
              <w:widowControl w:val="0"/>
              <w:autoSpaceDE w:val="0"/>
              <w:autoSpaceDN w:val="0"/>
              <w:adjustRightInd w:val="0"/>
              <w:spacing w:line="276" w:lineRule="auto"/>
              <w:rPr>
                <w:bCs/>
              </w:rPr>
            </w:pPr>
            <w:r w:rsidRPr="00A05914">
              <w:rPr>
                <w:bCs/>
              </w:rPr>
              <w:t xml:space="preserve">2-3 cykly za rok </w:t>
            </w:r>
          </w:p>
          <w:p w14:paraId="5EAD9B17" w14:textId="77777777" w:rsidR="009C4B65" w:rsidRPr="00A05914" w:rsidRDefault="009C4B65" w:rsidP="005E3ABB">
            <w:pPr>
              <w:widowControl w:val="0"/>
              <w:autoSpaceDE w:val="0"/>
              <w:autoSpaceDN w:val="0"/>
              <w:adjustRightInd w:val="0"/>
              <w:spacing w:line="276" w:lineRule="auto"/>
              <w:rPr>
                <w:bCs/>
              </w:rPr>
            </w:pPr>
            <w:r w:rsidRPr="00A05914">
              <w:rPr>
                <w:bCs/>
              </w:rPr>
              <w:t>5) skleníky</w:t>
            </w:r>
          </w:p>
        </w:tc>
      </w:tr>
      <w:tr w:rsidR="009C4B65" w:rsidRPr="00A05914" w14:paraId="3D821ABE" w14:textId="77777777" w:rsidTr="00AD2096">
        <w:tc>
          <w:tcPr>
            <w:tcW w:w="1702" w:type="dxa"/>
          </w:tcPr>
          <w:p w14:paraId="0561182C" w14:textId="77777777" w:rsidR="009C4B65" w:rsidRPr="00A05914" w:rsidRDefault="009C4B65" w:rsidP="005E3ABB">
            <w:pPr>
              <w:widowControl w:val="0"/>
              <w:autoSpaceDE w:val="0"/>
              <w:autoSpaceDN w:val="0"/>
              <w:adjustRightInd w:val="0"/>
              <w:spacing w:line="276" w:lineRule="auto"/>
              <w:rPr>
                <w:bCs/>
              </w:rPr>
            </w:pPr>
            <w:r w:rsidRPr="00A05914">
              <w:rPr>
                <w:bCs/>
              </w:rPr>
              <w:t>zelenina tykvovitá s jedlou slupkou</w:t>
            </w:r>
          </w:p>
        </w:tc>
        <w:tc>
          <w:tcPr>
            <w:tcW w:w="1842" w:type="dxa"/>
          </w:tcPr>
          <w:p w14:paraId="78E8FE70"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pytiová</w:t>
            </w:r>
            <w:proofErr w:type="spellEnd"/>
            <w:r w:rsidRPr="00A05914">
              <w:rPr>
                <w:bCs/>
              </w:rPr>
              <w:t xml:space="preserve"> hniloba</w:t>
            </w:r>
          </w:p>
        </w:tc>
        <w:tc>
          <w:tcPr>
            <w:tcW w:w="2125" w:type="dxa"/>
          </w:tcPr>
          <w:p w14:paraId="1D760035" w14:textId="77777777" w:rsidR="009C4B65" w:rsidRPr="00A05914" w:rsidRDefault="009C4B65" w:rsidP="005E3ABB">
            <w:pPr>
              <w:widowControl w:val="0"/>
              <w:autoSpaceDE w:val="0"/>
              <w:autoSpaceDN w:val="0"/>
              <w:adjustRightInd w:val="0"/>
              <w:spacing w:line="276" w:lineRule="auto"/>
              <w:rPr>
                <w:bCs/>
              </w:rPr>
            </w:pPr>
            <w:r w:rsidRPr="00A05914">
              <w:rPr>
                <w:bCs/>
              </w:rPr>
              <w:t>0,5 kg/ha</w:t>
            </w:r>
          </w:p>
          <w:p w14:paraId="52F2ABEC" w14:textId="77777777" w:rsidR="009C4B65" w:rsidRPr="00A05914" w:rsidRDefault="009C4B65" w:rsidP="005E3ABB">
            <w:pPr>
              <w:widowControl w:val="0"/>
              <w:autoSpaceDE w:val="0"/>
              <w:autoSpaceDN w:val="0"/>
              <w:adjustRightInd w:val="0"/>
              <w:spacing w:line="276" w:lineRule="auto"/>
              <w:rPr>
                <w:bCs/>
              </w:rPr>
            </w:pPr>
            <w:r w:rsidRPr="00A05914">
              <w:rPr>
                <w:bCs/>
              </w:rPr>
              <w:t>kapková aplikace</w:t>
            </w:r>
          </w:p>
        </w:tc>
        <w:tc>
          <w:tcPr>
            <w:tcW w:w="426" w:type="dxa"/>
          </w:tcPr>
          <w:p w14:paraId="42BA5F31"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4C5B9EB8" w14:textId="1863C4A2" w:rsidR="009C4B65" w:rsidRPr="00A05914" w:rsidRDefault="009C4B65" w:rsidP="005E3ABB">
            <w:pPr>
              <w:widowControl w:val="0"/>
              <w:autoSpaceDE w:val="0"/>
              <w:autoSpaceDN w:val="0"/>
              <w:adjustRightInd w:val="0"/>
              <w:spacing w:line="276" w:lineRule="auto"/>
              <w:rPr>
                <w:bCs/>
              </w:rPr>
            </w:pPr>
            <w:r w:rsidRPr="00A05914">
              <w:rPr>
                <w:bCs/>
              </w:rPr>
              <w:t xml:space="preserve">1) od: 51 BBCH, do: 89 BBCH </w:t>
            </w:r>
          </w:p>
        </w:tc>
        <w:tc>
          <w:tcPr>
            <w:tcW w:w="1985" w:type="dxa"/>
          </w:tcPr>
          <w:p w14:paraId="71E4CBCA" w14:textId="77777777" w:rsidR="009C4B65" w:rsidRDefault="009C4B65" w:rsidP="005E3ABB">
            <w:pPr>
              <w:widowControl w:val="0"/>
              <w:autoSpaceDE w:val="0"/>
              <w:autoSpaceDN w:val="0"/>
              <w:adjustRightInd w:val="0"/>
              <w:spacing w:line="276" w:lineRule="auto"/>
              <w:rPr>
                <w:bCs/>
              </w:rPr>
            </w:pPr>
            <w:r w:rsidRPr="00A05914">
              <w:rPr>
                <w:bCs/>
              </w:rPr>
              <w:t xml:space="preserve">4) max. 1x za pěstební cyklus, </w:t>
            </w:r>
          </w:p>
          <w:p w14:paraId="716AF825" w14:textId="77777777" w:rsidR="009C4B65" w:rsidRPr="00A05914" w:rsidRDefault="009C4B65" w:rsidP="005E3ABB">
            <w:pPr>
              <w:widowControl w:val="0"/>
              <w:autoSpaceDE w:val="0"/>
              <w:autoSpaceDN w:val="0"/>
              <w:adjustRightInd w:val="0"/>
              <w:spacing w:line="276" w:lineRule="auto"/>
              <w:rPr>
                <w:bCs/>
              </w:rPr>
            </w:pPr>
            <w:r w:rsidRPr="00A05914">
              <w:rPr>
                <w:bCs/>
              </w:rPr>
              <w:t xml:space="preserve">3 cykly za rok </w:t>
            </w:r>
          </w:p>
          <w:p w14:paraId="2FBE95B5" w14:textId="77777777" w:rsidR="009C4B65" w:rsidRPr="00A05914" w:rsidRDefault="009C4B65" w:rsidP="005E3ABB">
            <w:pPr>
              <w:widowControl w:val="0"/>
              <w:autoSpaceDE w:val="0"/>
              <w:autoSpaceDN w:val="0"/>
              <w:adjustRightInd w:val="0"/>
              <w:spacing w:line="276" w:lineRule="auto"/>
              <w:rPr>
                <w:bCs/>
              </w:rPr>
            </w:pPr>
            <w:r w:rsidRPr="00A05914">
              <w:rPr>
                <w:bCs/>
              </w:rPr>
              <w:t>5) skleníky</w:t>
            </w:r>
          </w:p>
        </w:tc>
      </w:tr>
      <w:tr w:rsidR="009C4B65" w:rsidRPr="00A05914" w14:paraId="56E52D31" w14:textId="77777777" w:rsidTr="00AD2096">
        <w:tc>
          <w:tcPr>
            <w:tcW w:w="1702" w:type="dxa"/>
          </w:tcPr>
          <w:p w14:paraId="4348CAA2" w14:textId="77777777" w:rsidR="009C4B65" w:rsidRPr="00A05914" w:rsidRDefault="009C4B65" w:rsidP="005E3ABB">
            <w:pPr>
              <w:widowControl w:val="0"/>
              <w:autoSpaceDE w:val="0"/>
              <w:autoSpaceDN w:val="0"/>
              <w:adjustRightInd w:val="0"/>
              <w:spacing w:line="276" w:lineRule="auto"/>
              <w:rPr>
                <w:bCs/>
              </w:rPr>
            </w:pPr>
            <w:r w:rsidRPr="00A05914">
              <w:rPr>
                <w:bCs/>
              </w:rPr>
              <w:t>okurka, tykev</w:t>
            </w:r>
          </w:p>
        </w:tc>
        <w:tc>
          <w:tcPr>
            <w:tcW w:w="1842" w:type="dxa"/>
          </w:tcPr>
          <w:p w14:paraId="5A9279FF" w14:textId="77777777" w:rsidR="009C4B65" w:rsidRPr="00A05914" w:rsidRDefault="009C4B65" w:rsidP="005E3ABB">
            <w:pPr>
              <w:widowControl w:val="0"/>
              <w:autoSpaceDE w:val="0"/>
              <w:autoSpaceDN w:val="0"/>
              <w:adjustRightInd w:val="0"/>
              <w:spacing w:line="276" w:lineRule="auto"/>
              <w:rPr>
                <w:bCs/>
              </w:rPr>
            </w:pPr>
            <w:r w:rsidRPr="00A05914">
              <w:rPr>
                <w:bCs/>
              </w:rPr>
              <w:t>padlí dýňovitých</w:t>
            </w:r>
          </w:p>
        </w:tc>
        <w:tc>
          <w:tcPr>
            <w:tcW w:w="2125" w:type="dxa"/>
          </w:tcPr>
          <w:p w14:paraId="405F20FA" w14:textId="77777777" w:rsidR="009C4B65" w:rsidRPr="00A05914" w:rsidRDefault="009C4B65" w:rsidP="005E3ABB">
            <w:pPr>
              <w:widowControl w:val="0"/>
              <w:autoSpaceDE w:val="0"/>
              <w:autoSpaceDN w:val="0"/>
              <w:adjustRightInd w:val="0"/>
              <w:spacing w:line="276" w:lineRule="auto"/>
              <w:rPr>
                <w:bCs/>
              </w:rPr>
            </w:pPr>
            <w:r w:rsidRPr="00A05914">
              <w:rPr>
                <w:bCs/>
              </w:rPr>
              <w:t>0,5 kg/ha</w:t>
            </w:r>
          </w:p>
          <w:p w14:paraId="1C80DB88" w14:textId="77777777" w:rsidR="009C4B65" w:rsidRPr="00A05914" w:rsidRDefault="009C4B65" w:rsidP="005E3ABB">
            <w:pPr>
              <w:widowControl w:val="0"/>
              <w:autoSpaceDE w:val="0"/>
              <w:autoSpaceDN w:val="0"/>
              <w:adjustRightInd w:val="0"/>
              <w:spacing w:line="276" w:lineRule="auto"/>
              <w:rPr>
                <w:bCs/>
              </w:rPr>
            </w:pPr>
            <w:r w:rsidRPr="00A05914">
              <w:rPr>
                <w:bCs/>
              </w:rPr>
              <w:t>postřik</w:t>
            </w:r>
          </w:p>
        </w:tc>
        <w:tc>
          <w:tcPr>
            <w:tcW w:w="426" w:type="dxa"/>
          </w:tcPr>
          <w:p w14:paraId="1672B98A"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45F09DB9" w14:textId="467B385E" w:rsidR="009C4B65" w:rsidRPr="00A05914" w:rsidRDefault="009C4B65" w:rsidP="005E3ABB">
            <w:pPr>
              <w:widowControl w:val="0"/>
              <w:autoSpaceDE w:val="0"/>
              <w:autoSpaceDN w:val="0"/>
              <w:adjustRightInd w:val="0"/>
              <w:spacing w:line="276" w:lineRule="auto"/>
              <w:rPr>
                <w:bCs/>
              </w:rPr>
            </w:pPr>
            <w:r w:rsidRPr="00A05914">
              <w:rPr>
                <w:bCs/>
              </w:rPr>
              <w:t xml:space="preserve">1) od: 51 BBCH, do: 89 BBCH </w:t>
            </w:r>
          </w:p>
        </w:tc>
        <w:tc>
          <w:tcPr>
            <w:tcW w:w="1985" w:type="dxa"/>
          </w:tcPr>
          <w:p w14:paraId="3ADF899D"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v intervalu 7 dnů </w:t>
            </w:r>
          </w:p>
          <w:p w14:paraId="2CAF29D9"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13ED1C4A" w14:textId="77777777" w:rsidTr="00AD2096">
        <w:tc>
          <w:tcPr>
            <w:tcW w:w="1702" w:type="dxa"/>
          </w:tcPr>
          <w:p w14:paraId="310395F5" w14:textId="77777777" w:rsidR="009C4B65" w:rsidRPr="00A05914" w:rsidRDefault="009C4B65" w:rsidP="005E3ABB">
            <w:pPr>
              <w:widowControl w:val="0"/>
              <w:autoSpaceDE w:val="0"/>
              <w:autoSpaceDN w:val="0"/>
              <w:adjustRightInd w:val="0"/>
              <w:spacing w:line="276" w:lineRule="auto"/>
              <w:rPr>
                <w:bCs/>
              </w:rPr>
            </w:pPr>
            <w:r w:rsidRPr="00A05914">
              <w:rPr>
                <w:bCs/>
              </w:rPr>
              <w:t>okurka, tykev</w:t>
            </w:r>
          </w:p>
        </w:tc>
        <w:tc>
          <w:tcPr>
            <w:tcW w:w="1842" w:type="dxa"/>
          </w:tcPr>
          <w:p w14:paraId="719C93B8"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pytiová</w:t>
            </w:r>
            <w:proofErr w:type="spellEnd"/>
            <w:r w:rsidRPr="00A05914">
              <w:rPr>
                <w:bCs/>
              </w:rPr>
              <w:t xml:space="preserve"> hniloba</w:t>
            </w:r>
          </w:p>
        </w:tc>
        <w:tc>
          <w:tcPr>
            <w:tcW w:w="2125" w:type="dxa"/>
          </w:tcPr>
          <w:p w14:paraId="1EDBF122" w14:textId="77777777" w:rsidR="009C4B65" w:rsidRPr="00A05914" w:rsidRDefault="009C4B65" w:rsidP="005E3ABB">
            <w:pPr>
              <w:widowControl w:val="0"/>
              <w:autoSpaceDE w:val="0"/>
              <w:autoSpaceDN w:val="0"/>
              <w:adjustRightInd w:val="0"/>
              <w:spacing w:line="276" w:lineRule="auto"/>
              <w:rPr>
                <w:bCs/>
              </w:rPr>
            </w:pPr>
            <w:r w:rsidRPr="00A05914">
              <w:rPr>
                <w:bCs/>
              </w:rPr>
              <w:t>0,5 kg/ha</w:t>
            </w:r>
          </w:p>
          <w:p w14:paraId="76BE5F6B" w14:textId="77777777" w:rsidR="009C4B65" w:rsidRPr="00A05914" w:rsidRDefault="009C4B65" w:rsidP="005E3ABB">
            <w:pPr>
              <w:widowControl w:val="0"/>
              <w:autoSpaceDE w:val="0"/>
              <w:autoSpaceDN w:val="0"/>
              <w:adjustRightInd w:val="0"/>
              <w:spacing w:line="276" w:lineRule="auto"/>
              <w:rPr>
                <w:bCs/>
              </w:rPr>
            </w:pPr>
            <w:r w:rsidRPr="00A05914">
              <w:rPr>
                <w:bCs/>
              </w:rPr>
              <w:t>zálivka, kapková aplikace</w:t>
            </w:r>
          </w:p>
        </w:tc>
        <w:tc>
          <w:tcPr>
            <w:tcW w:w="426" w:type="dxa"/>
          </w:tcPr>
          <w:p w14:paraId="005F8350"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2647E954" w14:textId="002E4CDD" w:rsidR="009C4B65" w:rsidRPr="00A05914" w:rsidRDefault="009C4B65" w:rsidP="005E3ABB">
            <w:pPr>
              <w:widowControl w:val="0"/>
              <w:autoSpaceDE w:val="0"/>
              <w:autoSpaceDN w:val="0"/>
              <w:adjustRightInd w:val="0"/>
              <w:spacing w:line="276" w:lineRule="auto"/>
              <w:rPr>
                <w:bCs/>
              </w:rPr>
            </w:pPr>
            <w:r w:rsidRPr="00A05914">
              <w:rPr>
                <w:bCs/>
              </w:rPr>
              <w:t xml:space="preserve">1) od: 11 BBCH, do: 51 BBCH </w:t>
            </w:r>
          </w:p>
        </w:tc>
        <w:tc>
          <w:tcPr>
            <w:tcW w:w="1985" w:type="dxa"/>
          </w:tcPr>
          <w:p w14:paraId="2FCF0A6B"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1x </w:t>
            </w:r>
          </w:p>
          <w:p w14:paraId="34CF689D"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557A2493" w14:textId="77777777" w:rsidTr="00AD2096">
        <w:tc>
          <w:tcPr>
            <w:tcW w:w="1702" w:type="dxa"/>
          </w:tcPr>
          <w:p w14:paraId="0A6300C7" w14:textId="77777777" w:rsidR="009C4B65" w:rsidRPr="00A05914" w:rsidRDefault="009C4B65" w:rsidP="005E3ABB">
            <w:pPr>
              <w:widowControl w:val="0"/>
              <w:autoSpaceDE w:val="0"/>
              <w:autoSpaceDN w:val="0"/>
              <w:adjustRightInd w:val="0"/>
              <w:spacing w:line="276" w:lineRule="auto"/>
              <w:rPr>
                <w:bCs/>
              </w:rPr>
            </w:pPr>
            <w:r w:rsidRPr="00A05914">
              <w:rPr>
                <w:bCs/>
              </w:rPr>
              <w:t xml:space="preserve">cuketa, </w:t>
            </w:r>
            <w:proofErr w:type="spellStart"/>
            <w:r w:rsidRPr="00A05914">
              <w:rPr>
                <w:bCs/>
              </w:rPr>
              <w:t>patizon</w:t>
            </w:r>
            <w:proofErr w:type="spellEnd"/>
          </w:p>
        </w:tc>
        <w:tc>
          <w:tcPr>
            <w:tcW w:w="1842" w:type="dxa"/>
          </w:tcPr>
          <w:p w14:paraId="1321871F" w14:textId="77777777" w:rsidR="009C4B65" w:rsidRPr="00A05914" w:rsidRDefault="009C4B65" w:rsidP="005E3ABB">
            <w:pPr>
              <w:widowControl w:val="0"/>
              <w:autoSpaceDE w:val="0"/>
              <w:autoSpaceDN w:val="0"/>
              <w:adjustRightInd w:val="0"/>
              <w:spacing w:line="276" w:lineRule="auto"/>
              <w:rPr>
                <w:bCs/>
              </w:rPr>
            </w:pPr>
            <w:r w:rsidRPr="00A05914">
              <w:rPr>
                <w:bCs/>
              </w:rPr>
              <w:t>padlí dýňovitých</w:t>
            </w:r>
          </w:p>
        </w:tc>
        <w:tc>
          <w:tcPr>
            <w:tcW w:w="2125" w:type="dxa"/>
          </w:tcPr>
          <w:p w14:paraId="084965EA" w14:textId="77777777" w:rsidR="009C4B65" w:rsidRPr="00A05914" w:rsidRDefault="009C4B65" w:rsidP="005E3ABB">
            <w:pPr>
              <w:widowControl w:val="0"/>
              <w:autoSpaceDE w:val="0"/>
              <w:autoSpaceDN w:val="0"/>
              <w:adjustRightInd w:val="0"/>
              <w:spacing w:line="276" w:lineRule="auto"/>
              <w:rPr>
                <w:bCs/>
              </w:rPr>
            </w:pPr>
            <w:r w:rsidRPr="00A05914">
              <w:rPr>
                <w:bCs/>
              </w:rPr>
              <w:t>0,5 kg/ha</w:t>
            </w:r>
          </w:p>
          <w:p w14:paraId="02D77796" w14:textId="77777777" w:rsidR="009C4B65" w:rsidRPr="00A05914" w:rsidRDefault="009C4B65" w:rsidP="005E3ABB">
            <w:pPr>
              <w:widowControl w:val="0"/>
              <w:autoSpaceDE w:val="0"/>
              <w:autoSpaceDN w:val="0"/>
              <w:adjustRightInd w:val="0"/>
              <w:spacing w:line="276" w:lineRule="auto"/>
              <w:rPr>
                <w:bCs/>
              </w:rPr>
            </w:pPr>
            <w:r w:rsidRPr="00A05914">
              <w:rPr>
                <w:bCs/>
              </w:rPr>
              <w:t>postřik</w:t>
            </w:r>
          </w:p>
        </w:tc>
        <w:tc>
          <w:tcPr>
            <w:tcW w:w="426" w:type="dxa"/>
          </w:tcPr>
          <w:p w14:paraId="1F13641A"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39B843B4" w14:textId="0B475E2E" w:rsidR="009C4B65" w:rsidRPr="00A05914" w:rsidRDefault="009C4B65" w:rsidP="005E3ABB">
            <w:pPr>
              <w:widowControl w:val="0"/>
              <w:autoSpaceDE w:val="0"/>
              <w:autoSpaceDN w:val="0"/>
              <w:adjustRightInd w:val="0"/>
              <w:spacing w:line="276" w:lineRule="auto"/>
              <w:rPr>
                <w:bCs/>
              </w:rPr>
            </w:pPr>
            <w:r w:rsidRPr="00A05914">
              <w:rPr>
                <w:bCs/>
              </w:rPr>
              <w:t xml:space="preserve">1) od: 51 BBCH, do: 89 BBCH </w:t>
            </w:r>
          </w:p>
        </w:tc>
        <w:tc>
          <w:tcPr>
            <w:tcW w:w="1985" w:type="dxa"/>
          </w:tcPr>
          <w:p w14:paraId="6D0A238F" w14:textId="77777777" w:rsidR="009C4B65" w:rsidRDefault="009C4B65" w:rsidP="005E3ABB">
            <w:pPr>
              <w:widowControl w:val="0"/>
              <w:autoSpaceDE w:val="0"/>
              <w:autoSpaceDN w:val="0"/>
              <w:adjustRightInd w:val="0"/>
              <w:spacing w:line="276" w:lineRule="auto"/>
              <w:rPr>
                <w:bCs/>
              </w:rPr>
            </w:pPr>
            <w:r w:rsidRPr="00A05914">
              <w:rPr>
                <w:bCs/>
              </w:rPr>
              <w:t xml:space="preserve">4) max. 10x za pěstební cyklus v intervalu 7 dnů, </w:t>
            </w:r>
          </w:p>
          <w:p w14:paraId="3903169E" w14:textId="77777777" w:rsidR="009C4B65" w:rsidRPr="00A05914" w:rsidRDefault="009C4B65" w:rsidP="005E3ABB">
            <w:pPr>
              <w:widowControl w:val="0"/>
              <w:autoSpaceDE w:val="0"/>
              <w:autoSpaceDN w:val="0"/>
              <w:adjustRightInd w:val="0"/>
              <w:spacing w:line="276" w:lineRule="auto"/>
              <w:rPr>
                <w:bCs/>
              </w:rPr>
            </w:pPr>
            <w:r w:rsidRPr="00A05914">
              <w:rPr>
                <w:bCs/>
              </w:rPr>
              <w:t xml:space="preserve">2 cykly za rok </w:t>
            </w:r>
          </w:p>
          <w:p w14:paraId="46877401"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66D903F8" w14:textId="77777777" w:rsidTr="00AD2096">
        <w:tc>
          <w:tcPr>
            <w:tcW w:w="1702" w:type="dxa"/>
          </w:tcPr>
          <w:p w14:paraId="49DA0FEA" w14:textId="77777777" w:rsidR="009C4B65" w:rsidRPr="00A05914" w:rsidRDefault="009C4B65" w:rsidP="005E3ABB">
            <w:pPr>
              <w:widowControl w:val="0"/>
              <w:autoSpaceDE w:val="0"/>
              <w:autoSpaceDN w:val="0"/>
              <w:adjustRightInd w:val="0"/>
              <w:spacing w:line="276" w:lineRule="auto"/>
              <w:rPr>
                <w:bCs/>
              </w:rPr>
            </w:pPr>
            <w:r w:rsidRPr="00A05914">
              <w:rPr>
                <w:bCs/>
              </w:rPr>
              <w:t xml:space="preserve">cuketa, </w:t>
            </w:r>
            <w:proofErr w:type="spellStart"/>
            <w:r w:rsidRPr="00A05914">
              <w:rPr>
                <w:bCs/>
              </w:rPr>
              <w:t>patizon</w:t>
            </w:r>
            <w:proofErr w:type="spellEnd"/>
          </w:p>
        </w:tc>
        <w:tc>
          <w:tcPr>
            <w:tcW w:w="1842" w:type="dxa"/>
          </w:tcPr>
          <w:p w14:paraId="4DA16F28"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pytiová</w:t>
            </w:r>
            <w:proofErr w:type="spellEnd"/>
            <w:r w:rsidRPr="00A05914">
              <w:rPr>
                <w:bCs/>
              </w:rPr>
              <w:t xml:space="preserve"> hniloba</w:t>
            </w:r>
          </w:p>
        </w:tc>
        <w:tc>
          <w:tcPr>
            <w:tcW w:w="2125" w:type="dxa"/>
          </w:tcPr>
          <w:p w14:paraId="453221A1" w14:textId="77777777" w:rsidR="009C4B65" w:rsidRPr="00A05914" w:rsidRDefault="009C4B65" w:rsidP="005E3ABB">
            <w:pPr>
              <w:widowControl w:val="0"/>
              <w:autoSpaceDE w:val="0"/>
              <w:autoSpaceDN w:val="0"/>
              <w:adjustRightInd w:val="0"/>
              <w:spacing w:line="276" w:lineRule="auto"/>
              <w:rPr>
                <w:bCs/>
              </w:rPr>
            </w:pPr>
            <w:r w:rsidRPr="00A05914">
              <w:rPr>
                <w:bCs/>
              </w:rPr>
              <w:t>0,5 kg/ha</w:t>
            </w:r>
          </w:p>
          <w:p w14:paraId="2F40FDFF" w14:textId="77777777" w:rsidR="009C4B65" w:rsidRPr="00A05914" w:rsidRDefault="009C4B65" w:rsidP="005E3ABB">
            <w:pPr>
              <w:widowControl w:val="0"/>
              <w:autoSpaceDE w:val="0"/>
              <w:autoSpaceDN w:val="0"/>
              <w:adjustRightInd w:val="0"/>
              <w:spacing w:line="276" w:lineRule="auto"/>
              <w:rPr>
                <w:bCs/>
              </w:rPr>
            </w:pPr>
            <w:r w:rsidRPr="00A05914">
              <w:rPr>
                <w:bCs/>
              </w:rPr>
              <w:t>zálivka, kapková aplikace</w:t>
            </w:r>
          </w:p>
        </w:tc>
        <w:tc>
          <w:tcPr>
            <w:tcW w:w="426" w:type="dxa"/>
          </w:tcPr>
          <w:p w14:paraId="6B5CF7AD"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736F926F" w14:textId="4BF4BE6A" w:rsidR="009C4B65" w:rsidRPr="00A05914" w:rsidRDefault="009C4B65" w:rsidP="005E3ABB">
            <w:pPr>
              <w:widowControl w:val="0"/>
              <w:autoSpaceDE w:val="0"/>
              <w:autoSpaceDN w:val="0"/>
              <w:adjustRightInd w:val="0"/>
              <w:spacing w:line="276" w:lineRule="auto"/>
              <w:rPr>
                <w:bCs/>
              </w:rPr>
            </w:pPr>
            <w:r w:rsidRPr="00A05914">
              <w:rPr>
                <w:bCs/>
              </w:rPr>
              <w:t xml:space="preserve">1) od: 11 BBCH, do: 51 BBCH </w:t>
            </w:r>
          </w:p>
        </w:tc>
        <w:tc>
          <w:tcPr>
            <w:tcW w:w="1985" w:type="dxa"/>
          </w:tcPr>
          <w:p w14:paraId="1A51A5DC" w14:textId="77777777" w:rsidR="009C4B65" w:rsidRDefault="009C4B65" w:rsidP="005E3ABB">
            <w:pPr>
              <w:widowControl w:val="0"/>
              <w:autoSpaceDE w:val="0"/>
              <w:autoSpaceDN w:val="0"/>
              <w:adjustRightInd w:val="0"/>
              <w:spacing w:line="276" w:lineRule="auto"/>
              <w:rPr>
                <w:bCs/>
              </w:rPr>
            </w:pPr>
            <w:r w:rsidRPr="00A05914">
              <w:rPr>
                <w:bCs/>
              </w:rPr>
              <w:t xml:space="preserve">4) max. 1x za pěstební cyklus, </w:t>
            </w:r>
          </w:p>
          <w:p w14:paraId="4954B460" w14:textId="77777777" w:rsidR="009C4B65" w:rsidRPr="00A05914" w:rsidRDefault="009C4B65" w:rsidP="005E3ABB">
            <w:pPr>
              <w:widowControl w:val="0"/>
              <w:autoSpaceDE w:val="0"/>
              <w:autoSpaceDN w:val="0"/>
              <w:adjustRightInd w:val="0"/>
              <w:spacing w:line="276" w:lineRule="auto"/>
              <w:rPr>
                <w:bCs/>
              </w:rPr>
            </w:pPr>
            <w:r w:rsidRPr="00A05914">
              <w:rPr>
                <w:bCs/>
              </w:rPr>
              <w:t xml:space="preserve">2 cykly za rok </w:t>
            </w:r>
          </w:p>
          <w:p w14:paraId="51989D57"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6AB7A785" w14:textId="77777777" w:rsidTr="00AD2096">
        <w:tc>
          <w:tcPr>
            <w:tcW w:w="1702" w:type="dxa"/>
          </w:tcPr>
          <w:p w14:paraId="2E7A3A7B" w14:textId="77777777" w:rsidR="009C4B65" w:rsidRPr="00A05914" w:rsidRDefault="009C4B65" w:rsidP="005E3ABB">
            <w:pPr>
              <w:widowControl w:val="0"/>
              <w:autoSpaceDE w:val="0"/>
              <w:autoSpaceDN w:val="0"/>
              <w:adjustRightInd w:val="0"/>
              <w:spacing w:line="276" w:lineRule="auto"/>
              <w:rPr>
                <w:bCs/>
              </w:rPr>
            </w:pPr>
            <w:r w:rsidRPr="00A05914">
              <w:rPr>
                <w:bCs/>
              </w:rPr>
              <w:t>zelenina košťálová</w:t>
            </w:r>
          </w:p>
        </w:tc>
        <w:tc>
          <w:tcPr>
            <w:tcW w:w="1842" w:type="dxa"/>
          </w:tcPr>
          <w:p w14:paraId="22223E0D" w14:textId="77777777" w:rsidR="009C4B65" w:rsidRPr="00A05914" w:rsidRDefault="009C4B65" w:rsidP="005E3ABB">
            <w:pPr>
              <w:widowControl w:val="0"/>
              <w:autoSpaceDE w:val="0"/>
              <w:autoSpaceDN w:val="0"/>
              <w:adjustRightInd w:val="0"/>
              <w:spacing w:line="276" w:lineRule="auto"/>
              <w:rPr>
                <w:bCs/>
              </w:rPr>
            </w:pPr>
            <w:r w:rsidRPr="00A05914">
              <w:rPr>
                <w:bCs/>
              </w:rPr>
              <w:t xml:space="preserve">padlí, </w:t>
            </w:r>
            <w:proofErr w:type="spellStart"/>
            <w:r w:rsidRPr="00A05914">
              <w:rPr>
                <w:bCs/>
              </w:rPr>
              <w:t>alternáriová</w:t>
            </w:r>
            <w:proofErr w:type="spellEnd"/>
            <w:r w:rsidRPr="00A05914">
              <w:rPr>
                <w:bCs/>
              </w:rPr>
              <w:t xml:space="preserve"> skvrnitost</w:t>
            </w:r>
          </w:p>
        </w:tc>
        <w:tc>
          <w:tcPr>
            <w:tcW w:w="2125" w:type="dxa"/>
          </w:tcPr>
          <w:p w14:paraId="16B34980"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77175FA1"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1DCC6FE1" w14:textId="0739B71A" w:rsidR="009C4B65" w:rsidRPr="00A05914" w:rsidRDefault="009C4B65" w:rsidP="005E3ABB">
            <w:pPr>
              <w:widowControl w:val="0"/>
              <w:autoSpaceDE w:val="0"/>
              <w:autoSpaceDN w:val="0"/>
              <w:adjustRightInd w:val="0"/>
              <w:spacing w:line="276" w:lineRule="auto"/>
              <w:rPr>
                <w:bCs/>
              </w:rPr>
            </w:pPr>
            <w:r>
              <w:rPr>
                <w:bCs/>
              </w:rPr>
              <w:t>1</w:t>
            </w:r>
            <w:r w:rsidRPr="00A05914">
              <w:rPr>
                <w:bCs/>
              </w:rPr>
              <w:t xml:space="preserve">) od: 19 BBCH, do: 49 BBCH </w:t>
            </w:r>
          </w:p>
        </w:tc>
        <w:tc>
          <w:tcPr>
            <w:tcW w:w="1985" w:type="dxa"/>
          </w:tcPr>
          <w:p w14:paraId="46ECDA9D" w14:textId="77777777" w:rsidR="009C4B65" w:rsidRDefault="009C4B65" w:rsidP="005E3ABB">
            <w:pPr>
              <w:widowControl w:val="0"/>
              <w:autoSpaceDE w:val="0"/>
              <w:autoSpaceDN w:val="0"/>
              <w:adjustRightInd w:val="0"/>
              <w:spacing w:line="276" w:lineRule="auto"/>
              <w:rPr>
                <w:bCs/>
              </w:rPr>
            </w:pPr>
            <w:r w:rsidRPr="00A05914">
              <w:rPr>
                <w:bCs/>
              </w:rPr>
              <w:t xml:space="preserve">4) max. 10x za pěstební cyklus v intervalu 7 dnů, </w:t>
            </w:r>
          </w:p>
          <w:p w14:paraId="078B84A4" w14:textId="77777777" w:rsidR="009C4B65" w:rsidRPr="00A05914" w:rsidRDefault="009C4B65" w:rsidP="005E3ABB">
            <w:pPr>
              <w:widowControl w:val="0"/>
              <w:autoSpaceDE w:val="0"/>
              <w:autoSpaceDN w:val="0"/>
              <w:adjustRightInd w:val="0"/>
              <w:spacing w:line="276" w:lineRule="auto"/>
              <w:rPr>
                <w:bCs/>
              </w:rPr>
            </w:pPr>
            <w:r w:rsidRPr="00A05914">
              <w:rPr>
                <w:bCs/>
              </w:rPr>
              <w:t xml:space="preserve">3 cykly za rok </w:t>
            </w:r>
          </w:p>
          <w:p w14:paraId="0E6C459F"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23986FFB" w14:textId="77777777" w:rsidTr="00AD2096">
        <w:tc>
          <w:tcPr>
            <w:tcW w:w="1702" w:type="dxa"/>
          </w:tcPr>
          <w:p w14:paraId="22A29374" w14:textId="77777777" w:rsidR="009C4B65" w:rsidRPr="00A05914" w:rsidRDefault="009C4B65" w:rsidP="005E3ABB">
            <w:pPr>
              <w:widowControl w:val="0"/>
              <w:autoSpaceDE w:val="0"/>
              <w:autoSpaceDN w:val="0"/>
              <w:adjustRightInd w:val="0"/>
              <w:spacing w:line="276" w:lineRule="auto"/>
              <w:rPr>
                <w:bCs/>
              </w:rPr>
            </w:pPr>
            <w:r w:rsidRPr="00A05914">
              <w:rPr>
                <w:bCs/>
              </w:rPr>
              <w:t>květák, brokolice</w:t>
            </w:r>
          </w:p>
        </w:tc>
        <w:tc>
          <w:tcPr>
            <w:tcW w:w="1842" w:type="dxa"/>
          </w:tcPr>
          <w:p w14:paraId="51FF7F7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padlí, </w:t>
            </w:r>
            <w:proofErr w:type="spellStart"/>
            <w:r w:rsidRPr="00A05914">
              <w:rPr>
                <w:bCs/>
              </w:rPr>
              <w:t>alternáriová</w:t>
            </w:r>
            <w:proofErr w:type="spellEnd"/>
            <w:r w:rsidRPr="00A05914">
              <w:rPr>
                <w:bCs/>
              </w:rPr>
              <w:t xml:space="preserve"> skvrnitost</w:t>
            </w:r>
          </w:p>
        </w:tc>
        <w:tc>
          <w:tcPr>
            <w:tcW w:w="2125" w:type="dxa"/>
          </w:tcPr>
          <w:p w14:paraId="51C9C628"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44C3C2C6"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25140265"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19 BBCH, </w:t>
            </w:r>
          </w:p>
          <w:p w14:paraId="0BAC95B7"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59 BBCH </w:t>
            </w:r>
          </w:p>
        </w:tc>
        <w:tc>
          <w:tcPr>
            <w:tcW w:w="1985" w:type="dxa"/>
          </w:tcPr>
          <w:p w14:paraId="76F849B8" w14:textId="77777777" w:rsidR="009C4B65" w:rsidRDefault="009C4B65" w:rsidP="005E3ABB">
            <w:pPr>
              <w:widowControl w:val="0"/>
              <w:autoSpaceDE w:val="0"/>
              <w:autoSpaceDN w:val="0"/>
              <w:adjustRightInd w:val="0"/>
              <w:spacing w:line="276" w:lineRule="auto"/>
              <w:rPr>
                <w:bCs/>
              </w:rPr>
            </w:pPr>
            <w:r w:rsidRPr="00A05914">
              <w:rPr>
                <w:bCs/>
              </w:rPr>
              <w:t xml:space="preserve">4) max. 10x za pěstební cyklus v intervalu 7 dnů, </w:t>
            </w:r>
          </w:p>
          <w:p w14:paraId="2E31198C" w14:textId="77777777" w:rsidR="009C4B65" w:rsidRPr="00A05914" w:rsidRDefault="009C4B65" w:rsidP="005E3ABB">
            <w:pPr>
              <w:widowControl w:val="0"/>
              <w:autoSpaceDE w:val="0"/>
              <w:autoSpaceDN w:val="0"/>
              <w:adjustRightInd w:val="0"/>
              <w:spacing w:line="276" w:lineRule="auto"/>
              <w:rPr>
                <w:bCs/>
              </w:rPr>
            </w:pPr>
            <w:r w:rsidRPr="00A05914">
              <w:rPr>
                <w:bCs/>
              </w:rPr>
              <w:t xml:space="preserve">2 cykly za rok </w:t>
            </w:r>
          </w:p>
          <w:p w14:paraId="2CADD385"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6EA0AD62" w14:textId="77777777" w:rsidTr="00AD2096">
        <w:tc>
          <w:tcPr>
            <w:tcW w:w="1702" w:type="dxa"/>
          </w:tcPr>
          <w:p w14:paraId="2A0CC1C8" w14:textId="77777777" w:rsidR="009C4B65" w:rsidRPr="00A05914" w:rsidRDefault="009C4B65" w:rsidP="005E3ABB">
            <w:pPr>
              <w:widowControl w:val="0"/>
              <w:autoSpaceDE w:val="0"/>
              <w:autoSpaceDN w:val="0"/>
              <w:adjustRightInd w:val="0"/>
              <w:spacing w:line="276" w:lineRule="auto"/>
              <w:rPr>
                <w:bCs/>
              </w:rPr>
            </w:pPr>
            <w:r w:rsidRPr="00A05914">
              <w:rPr>
                <w:bCs/>
              </w:rPr>
              <w:t>zelí pekingské, kapusta kadeřavá</w:t>
            </w:r>
          </w:p>
        </w:tc>
        <w:tc>
          <w:tcPr>
            <w:tcW w:w="1842" w:type="dxa"/>
          </w:tcPr>
          <w:p w14:paraId="4672E814" w14:textId="77777777" w:rsidR="009C4B65" w:rsidRPr="00A05914" w:rsidRDefault="009C4B65" w:rsidP="005E3ABB">
            <w:pPr>
              <w:widowControl w:val="0"/>
              <w:autoSpaceDE w:val="0"/>
              <w:autoSpaceDN w:val="0"/>
              <w:adjustRightInd w:val="0"/>
              <w:spacing w:line="276" w:lineRule="auto"/>
              <w:rPr>
                <w:bCs/>
              </w:rPr>
            </w:pPr>
            <w:r w:rsidRPr="00A05914">
              <w:rPr>
                <w:bCs/>
              </w:rPr>
              <w:t xml:space="preserve">padlí, </w:t>
            </w:r>
            <w:proofErr w:type="spellStart"/>
            <w:r w:rsidRPr="00A05914">
              <w:rPr>
                <w:bCs/>
              </w:rPr>
              <w:t>alternáriová</w:t>
            </w:r>
            <w:proofErr w:type="spellEnd"/>
            <w:r w:rsidRPr="00A05914">
              <w:rPr>
                <w:bCs/>
              </w:rPr>
              <w:t xml:space="preserve"> skvrnitost</w:t>
            </w:r>
          </w:p>
        </w:tc>
        <w:tc>
          <w:tcPr>
            <w:tcW w:w="2125" w:type="dxa"/>
          </w:tcPr>
          <w:p w14:paraId="413E199D"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0669676B"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14B11D02"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19 BBCH, </w:t>
            </w:r>
          </w:p>
          <w:p w14:paraId="69B2A4D9"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49 BBCH </w:t>
            </w:r>
          </w:p>
        </w:tc>
        <w:tc>
          <w:tcPr>
            <w:tcW w:w="1985" w:type="dxa"/>
          </w:tcPr>
          <w:p w14:paraId="056B11D8" w14:textId="77777777" w:rsidR="009C4B65" w:rsidRDefault="009C4B65" w:rsidP="005E3ABB">
            <w:pPr>
              <w:widowControl w:val="0"/>
              <w:autoSpaceDE w:val="0"/>
              <w:autoSpaceDN w:val="0"/>
              <w:adjustRightInd w:val="0"/>
              <w:spacing w:line="276" w:lineRule="auto"/>
              <w:rPr>
                <w:bCs/>
              </w:rPr>
            </w:pPr>
            <w:r w:rsidRPr="00A05914">
              <w:rPr>
                <w:bCs/>
              </w:rPr>
              <w:t xml:space="preserve">4) max. 10x za pěstební cyklus v intervalu 7 dnů, </w:t>
            </w:r>
          </w:p>
          <w:p w14:paraId="77984C5B" w14:textId="77777777" w:rsidR="009C4B65" w:rsidRPr="00A05914" w:rsidRDefault="009C4B65" w:rsidP="005E3ABB">
            <w:pPr>
              <w:widowControl w:val="0"/>
              <w:autoSpaceDE w:val="0"/>
              <w:autoSpaceDN w:val="0"/>
              <w:adjustRightInd w:val="0"/>
              <w:spacing w:line="276" w:lineRule="auto"/>
              <w:rPr>
                <w:bCs/>
              </w:rPr>
            </w:pPr>
            <w:r w:rsidRPr="00A05914">
              <w:rPr>
                <w:bCs/>
              </w:rPr>
              <w:t xml:space="preserve">2 cykly za rok </w:t>
            </w:r>
          </w:p>
          <w:p w14:paraId="28B62470"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54452A98" w14:textId="77777777" w:rsidTr="00AD2096">
        <w:tc>
          <w:tcPr>
            <w:tcW w:w="1702" w:type="dxa"/>
          </w:tcPr>
          <w:p w14:paraId="25287A7F" w14:textId="77777777" w:rsidR="009C4B65" w:rsidRPr="00A05914" w:rsidRDefault="009C4B65" w:rsidP="005E3ABB">
            <w:pPr>
              <w:widowControl w:val="0"/>
              <w:autoSpaceDE w:val="0"/>
              <w:autoSpaceDN w:val="0"/>
              <w:adjustRightInd w:val="0"/>
              <w:spacing w:line="276" w:lineRule="auto"/>
              <w:rPr>
                <w:bCs/>
              </w:rPr>
            </w:pPr>
            <w:r w:rsidRPr="00A05914">
              <w:rPr>
                <w:bCs/>
              </w:rPr>
              <w:lastRenderedPageBreak/>
              <w:t>kedluben</w:t>
            </w:r>
          </w:p>
        </w:tc>
        <w:tc>
          <w:tcPr>
            <w:tcW w:w="1842" w:type="dxa"/>
          </w:tcPr>
          <w:p w14:paraId="1CF0113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padlí, </w:t>
            </w:r>
            <w:proofErr w:type="spellStart"/>
            <w:r w:rsidRPr="00A05914">
              <w:rPr>
                <w:bCs/>
              </w:rPr>
              <w:t>alternáriová</w:t>
            </w:r>
            <w:proofErr w:type="spellEnd"/>
            <w:r w:rsidRPr="00A05914">
              <w:rPr>
                <w:bCs/>
              </w:rPr>
              <w:t xml:space="preserve"> skvrnitost, plíseň šedá</w:t>
            </w:r>
          </w:p>
        </w:tc>
        <w:tc>
          <w:tcPr>
            <w:tcW w:w="2125" w:type="dxa"/>
          </w:tcPr>
          <w:p w14:paraId="40D10B80"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2EB300E6"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24363167"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19 BBCH, </w:t>
            </w:r>
          </w:p>
          <w:p w14:paraId="4E11F89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49 BBCH </w:t>
            </w:r>
          </w:p>
        </w:tc>
        <w:tc>
          <w:tcPr>
            <w:tcW w:w="1985" w:type="dxa"/>
          </w:tcPr>
          <w:p w14:paraId="227A66DD"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v intervalu 7 dnů </w:t>
            </w:r>
          </w:p>
          <w:p w14:paraId="4CC8F3FE"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19D2DAFD" w14:textId="77777777" w:rsidTr="00AD2096">
        <w:tc>
          <w:tcPr>
            <w:tcW w:w="1702" w:type="dxa"/>
          </w:tcPr>
          <w:p w14:paraId="7C7FE274" w14:textId="77777777" w:rsidR="009C4B65" w:rsidRPr="00A05914" w:rsidRDefault="009C4B65" w:rsidP="005E3ABB">
            <w:pPr>
              <w:widowControl w:val="0"/>
              <w:autoSpaceDE w:val="0"/>
              <w:autoSpaceDN w:val="0"/>
              <w:adjustRightInd w:val="0"/>
              <w:spacing w:line="276" w:lineRule="auto"/>
              <w:rPr>
                <w:bCs/>
              </w:rPr>
            </w:pPr>
            <w:r w:rsidRPr="00A05914">
              <w:rPr>
                <w:bCs/>
              </w:rPr>
              <w:t>zelenina kořenová mimo mrkev</w:t>
            </w:r>
          </w:p>
        </w:tc>
        <w:tc>
          <w:tcPr>
            <w:tcW w:w="1842" w:type="dxa"/>
          </w:tcPr>
          <w:p w14:paraId="511F8928" w14:textId="77777777" w:rsidR="009C4B65" w:rsidRPr="00A05914" w:rsidRDefault="009C4B65" w:rsidP="005E3ABB">
            <w:pPr>
              <w:widowControl w:val="0"/>
              <w:autoSpaceDE w:val="0"/>
              <w:autoSpaceDN w:val="0"/>
              <w:adjustRightInd w:val="0"/>
              <w:spacing w:line="276" w:lineRule="auto"/>
              <w:rPr>
                <w:bCs/>
              </w:rPr>
            </w:pPr>
            <w:r w:rsidRPr="00A05914">
              <w:rPr>
                <w:bCs/>
              </w:rPr>
              <w:t>padlí miříkovitých</w:t>
            </w:r>
          </w:p>
        </w:tc>
        <w:tc>
          <w:tcPr>
            <w:tcW w:w="2125" w:type="dxa"/>
          </w:tcPr>
          <w:p w14:paraId="41DD97AD"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6D10A103"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31FDCFC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19 BBCH, </w:t>
            </w:r>
          </w:p>
          <w:p w14:paraId="7118B71E"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49 BBCH </w:t>
            </w:r>
          </w:p>
        </w:tc>
        <w:tc>
          <w:tcPr>
            <w:tcW w:w="1985" w:type="dxa"/>
          </w:tcPr>
          <w:p w14:paraId="5C35F215"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v intervalu 7 dnů </w:t>
            </w:r>
          </w:p>
          <w:p w14:paraId="1C94F6F5"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66AE8A29" w14:textId="77777777" w:rsidTr="00AD2096">
        <w:tc>
          <w:tcPr>
            <w:tcW w:w="1702" w:type="dxa"/>
          </w:tcPr>
          <w:p w14:paraId="4927E869" w14:textId="77777777" w:rsidR="009C4B65" w:rsidRPr="00A05914" w:rsidRDefault="009C4B65" w:rsidP="005E3ABB">
            <w:pPr>
              <w:widowControl w:val="0"/>
              <w:autoSpaceDE w:val="0"/>
              <w:autoSpaceDN w:val="0"/>
              <w:adjustRightInd w:val="0"/>
              <w:spacing w:line="276" w:lineRule="auto"/>
              <w:rPr>
                <w:bCs/>
              </w:rPr>
            </w:pPr>
            <w:r w:rsidRPr="00A05914">
              <w:rPr>
                <w:bCs/>
              </w:rPr>
              <w:t>řepa salátová</w:t>
            </w:r>
          </w:p>
        </w:tc>
        <w:tc>
          <w:tcPr>
            <w:tcW w:w="1842" w:type="dxa"/>
          </w:tcPr>
          <w:p w14:paraId="1B0BEF72"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alternáriová</w:t>
            </w:r>
            <w:proofErr w:type="spellEnd"/>
            <w:r w:rsidRPr="00A05914">
              <w:rPr>
                <w:bCs/>
              </w:rPr>
              <w:t xml:space="preserve"> skvrnitost, plíseň šedá</w:t>
            </w:r>
          </w:p>
        </w:tc>
        <w:tc>
          <w:tcPr>
            <w:tcW w:w="2125" w:type="dxa"/>
          </w:tcPr>
          <w:p w14:paraId="33EDA016"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3E234442"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69FE70C4"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19 BBCH, </w:t>
            </w:r>
          </w:p>
          <w:p w14:paraId="6138F268"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49 BBCH </w:t>
            </w:r>
          </w:p>
        </w:tc>
        <w:tc>
          <w:tcPr>
            <w:tcW w:w="1985" w:type="dxa"/>
          </w:tcPr>
          <w:p w14:paraId="60B86C80"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v intervalu 7 dnů </w:t>
            </w:r>
          </w:p>
          <w:p w14:paraId="1E2759D9"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37D5B049" w14:textId="77777777" w:rsidTr="00AD2096">
        <w:tc>
          <w:tcPr>
            <w:tcW w:w="1702" w:type="dxa"/>
          </w:tcPr>
          <w:p w14:paraId="50F726CD" w14:textId="77777777" w:rsidR="009C4B65" w:rsidRPr="00A05914" w:rsidRDefault="009C4B65" w:rsidP="005E3ABB">
            <w:pPr>
              <w:widowControl w:val="0"/>
              <w:autoSpaceDE w:val="0"/>
              <w:autoSpaceDN w:val="0"/>
              <w:adjustRightInd w:val="0"/>
              <w:spacing w:line="276" w:lineRule="auto"/>
              <w:rPr>
                <w:bCs/>
              </w:rPr>
            </w:pPr>
            <w:r w:rsidRPr="00A05914">
              <w:rPr>
                <w:bCs/>
              </w:rPr>
              <w:t>celer bulvový, celer řapíkatý</w:t>
            </w:r>
          </w:p>
        </w:tc>
        <w:tc>
          <w:tcPr>
            <w:tcW w:w="1842" w:type="dxa"/>
          </w:tcPr>
          <w:p w14:paraId="3498737F"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alternáriová</w:t>
            </w:r>
            <w:proofErr w:type="spellEnd"/>
            <w:r w:rsidRPr="00A05914">
              <w:rPr>
                <w:bCs/>
              </w:rPr>
              <w:t xml:space="preserve"> skvrnitost, plíseň šedá, padlí</w:t>
            </w:r>
          </w:p>
        </w:tc>
        <w:tc>
          <w:tcPr>
            <w:tcW w:w="2125" w:type="dxa"/>
          </w:tcPr>
          <w:p w14:paraId="57938DA0"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52AD1FB2"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56A5D112"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19 BBCH, </w:t>
            </w:r>
          </w:p>
          <w:p w14:paraId="32527E79"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49 BBCH </w:t>
            </w:r>
          </w:p>
        </w:tc>
        <w:tc>
          <w:tcPr>
            <w:tcW w:w="1985" w:type="dxa"/>
          </w:tcPr>
          <w:p w14:paraId="21CAC71E"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v intervalu 7 dnů </w:t>
            </w:r>
          </w:p>
          <w:p w14:paraId="7B459799"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0B59875D" w14:textId="77777777" w:rsidTr="00AD2096">
        <w:tc>
          <w:tcPr>
            <w:tcW w:w="1702" w:type="dxa"/>
          </w:tcPr>
          <w:p w14:paraId="1BD8A2FC" w14:textId="77777777" w:rsidR="009C4B65" w:rsidRPr="00A05914" w:rsidRDefault="009C4B65" w:rsidP="005E3ABB">
            <w:pPr>
              <w:widowControl w:val="0"/>
              <w:autoSpaceDE w:val="0"/>
              <w:autoSpaceDN w:val="0"/>
              <w:adjustRightInd w:val="0"/>
              <w:spacing w:line="276" w:lineRule="auto"/>
              <w:rPr>
                <w:bCs/>
              </w:rPr>
            </w:pPr>
            <w:r w:rsidRPr="00A05914">
              <w:rPr>
                <w:bCs/>
              </w:rPr>
              <w:t>cibule mimo cibuli na semeno</w:t>
            </w:r>
          </w:p>
        </w:tc>
        <w:tc>
          <w:tcPr>
            <w:tcW w:w="1842" w:type="dxa"/>
          </w:tcPr>
          <w:p w14:paraId="60F15571"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alternáriová</w:t>
            </w:r>
            <w:proofErr w:type="spellEnd"/>
            <w:r w:rsidRPr="00A05914">
              <w:rPr>
                <w:bCs/>
              </w:rPr>
              <w:t xml:space="preserve"> skvrnitost česnekovitých, </w:t>
            </w:r>
            <w:proofErr w:type="spellStart"/>
            <w:r w:rsidRPr="00A05914">
              <w:rPr>
                <w:bCs/>
              </w:rPr>
              <w:t>stemphyliová</w:t>
            </w:r>
            <w:proofErr w:type="spellEnd"/>
            <w:r w:rsidRPr="00A05914">
              <w:rPr>
                <w:bCs/>
              </w:rPr>
              <w:t xml:space="preserve"> skvrnitost</w:t>
            </w:r>
          </w:p>
        </w:tc>
        <w:tc>
          <w:tcPr>
            <w:tcW w:w="2125" w:type="dxa"/>
          </w:tcPr>
          <w:p w14:paraId="2567BD39"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17D30023"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14B8FCAF"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19 BBCH, </w:t>
            </w:r>
          </w:p>
          <w:p w14:paraId="17C2815F"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49 BBCH </w:t>
            </w:r>
          </w:p>
        </w:tc>
        <w:tc>
          <w:tcPr>
            <w:tcW w:w="1985" w:type="dxa"/>
          </w:tcPr>
          <w:p w14:paraId="1BE9CB0B"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v intervalu 7 dnů </w:t>
            </w:r>
          </w:p>
          <w:p w14:paraId="731F1AF1"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48C49E69" w14:textId="77777777" w:rsidTr="00AD2096">
        <w:tc>
          <w:tcPr>
            <w:tcW w:w="1702" w:type="dxa"/>
          </w:tcPr>
          <w:p w14:paraId="04AABF59" w14:textId="77777777" w:rsidR="009C4B65" w:rsidRPr="00A05914" w:rsidRDefault="009C4B65" w:rsidP="005E3ABB">
            <w:pPr>
              <w:widowControl w:val="0"/>
              <w:autoSpaceDE w:val="0"/>
              <w:autoSpaceDN w:val="0"/>
              <w:adjustRightInd w:val="0"/>
              <w:spacing w:line="276" w:lineRule="auto"/>
              <w:rPr>
                <w:bCs/>
              </w:rPr>
            </w:pPr>
            <w:r w:rsidRPr="00A05914">
              <w:rPr>
                <w:bCs/>
              </w:rPr>
              <w:t>cibule sazečka</w:t>
            </w:r>
          </w:p>
        </w:tc>
        <w:tc>
          <w:tcPr>
            <w:tcW w:w="1842" w:type="dxa"/>
          </w:tcPr>
          <w:p w14:paraId="257B7487" w14:textId="77777777" w:rsidR="009C4B65" w:rsidRPr="00A05914" w:rsidRDefault="009C4B65" w:rsidP="005E3ABB">
            <w:pPr>
              <w:widowControl w:val="0"/>
              <w:autoSpaceDE w:val="0"/>
              <w:autoSpaceDN w:val="0"/>
              <w:adjustRightInd w:val="0"/>
              <w:spacing w:line="276" w:lineRule="auto"/>
              <w:rPr>
                <w:bCs/>
              </w:rPr>
            </w:pPr>
            <w:r w:rsidRPr="00A05914">
              <w:rPr>
                <w:bCs/>
              </w:rPr>
              <w:t>krčková hniloba česnekovitých</w:t>
            </w:r>
          </w:p>
        </w:tc>
        <w:tc>
          <w:tcPr>
            <w:tcW w:w="2125" w:type="dxa"/>
          </w:tcPr>
          <w:p w14:paraId="0C32258E"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7AD76923" w14:textId="77777777" w:rsidR="009C4B65" w:rsidRPr="00A05914" w:rsidRDefault="009C4B65" w:rsidP="005E3ABB">
            <w:pPr>
              <w:widowControl w:val="0"/>
              <w:autoSpaceDE w:val="0"/>
              <w:autoSpaceDN w:val="0"/>
              <w:adjustRightInd w:val="0"/>
              <w:spacing w:line="276" w:lineRule="auto"/>
              <w:ind w:right="-74"/>
              <w:rPr>
                <w:bCs/>
              </w:rPr>
            </w:pPr>
            <w:r>
              <w:rPr>
                <w:bCs/>
              </w:rPr>
              <w:t>AT</w:t>
            </w:r>
          </w:p>
        </w:tc>
        <w:tc>
          <w:tcPr>
            <w:tcW w:w="1843" w:type="dxa"/>
          </w:tcPr>
          <w:p w14:paraId="34E95887"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00 BBCH, </w:t>
            </w:r>
          </w:p>
          <w:p w14:paraId="76F613C6"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09 BBCH </w:t>
            </w:r>
          </w:p>
        </w:tc>
        <w:tc>
          <w:tcPr>
            <w:tcW w:w="1985" w:type="dxa"/>
          </w:tcPr>
          <w:p w14:paraId="59617FE0"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1x </w:t>
            </w:r>
          </w:p>
          <w:p w14:paraId="0C73926A"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r w:rsidR="009C4B65" w:rsidRPr="00A05914" w14:paraId="7CEA4CBC" w14:textId="77777777" w:rsidTr="00AD2096">
        <w:trPr>
          <w:trHeight w:val="57"/>
        </w:trPr>
        <w:tc>
          <w:tcPr>
            <w:tcW w:w="1702" w:type="dxa"/>
          </w:tcPr>
          <w:p w14:paraId="39FDFAEF" w14:textId="77777777" w:rsidR="009C4B65" w:rsidRPr="00A05914" w:rsidRDefault="009C4B65" w:rsidP="005E3ABB">
            <w:pPr>
              <w:widowControl w:val="0"/>
              <w:autoSpaceDE w:val="0"/>
              <w:autoSpaceDN w:val="0"/>
              <w:adjustRightInd w:val="0"/>
              <w:spacing w:line="276" w:lineRule="auto"/>
              <w:rPr>
                <w:bCs/>
              </w:rPr>
            </w:pPr>
            <w:r w:rsidRPr="00A05914">
              <w:rPr>
                <w:bCs/>
              </w:rPr>
              <w:t>pór</w:t>
            </w:r>
          </w:p>
        </w:tc>
        <w:tc>
          <w:tcPr>
            <w:tcW w:w="1842" w:type="dxa"/>
          </w:tcPr>
          <w:p w14:paraId="5F908607" w14:textId="77777777" w:rsidR="009C4B65" w:rsidRPr="00A05914" w:rsidRDefault="009C4B65" w:rsidP="005E3ABB">
            <w:pPr>
              <w:widowControl w:val="0"/>
              <w:autoSpaceDE w:val="0"/>
              <w:autoSpaceDN w:val="0"/>
              <w:adjustRightInd w:val="0"/>
              <w:spacing w:line="276" w:lineRule="auto"/>
              <w:rPr>
                <w:bCs/>
              </w:rPr>
            </w:pPr>
            <w:proofErr w:type="spellStart"/>
            <w:r w:rsidRPr="00A05914">
              <w:rPr>
                <w:bCs/>
              </w:rPr>
              <w:t>alternáriová</w:t>
            </w:r>
            <w:proofErr w:type="spellEnd"/>
            <w:r w:rsidRPr="00A05914">
              <w:rPr>
                <w:bCs/>
              </w:rPr>
              <w:t xml:space="preserve"> skvrnitost česnekovitých</w:t>
            </w:r>
          </w:p>
        </w:tc>
        <w:tc>
          <w:tcPr>
            <w:tcW w:w="2125" w:type="dxa"/>
          </w:tcPr>
          <w:p w14:paraId="4672A744" w14:textId="77777777" w:rsidR="009C4B65" w:rsidRPr="00A05914" w:rsidRDefault="009C4B65" w:rsidP="005E3ABB">
            <w:pPr>
              <w:widowControl w:val="0"/>
              <w:autoSpaceDE w:val="0"/>
              <w:autoSpaceDN w:val="0"/>
              <w:adjustRightInd w:val="0"/>
              <w:spacing w:line="276" w:lineRule="auto"/>
              <w:rPr>
                <w:bCs/>
              </w:rPr>
            </w:pPr>
            <w:r w:rsidRPr="00A05914">
              <w:rPr>
                <w:bCs/>
              </w:rPr>
              <w:t>0,5 kg/ha</w:t>
            </w:r>
          </w:p>
        </w:tc>
        <w:tc>
          <w:tcPr>
            <w:tcW w:w="426" w:type="dxa"/>
          </w:tcPr>
          <w:p w14:paraId="3787A4AF" w14:textId="77777777" w:rsidR="009C4B65" w:rsidRPr="00A05914" w:rsidRDefault="009C4B65" w:rsidP="005E3ABB">
            <w:pPr>
              <w:widowControl w:val="0"/>
              <w:autoSpaceDE w:val="0"/>
              <w:autoSpaceDN w:val="0"/>
              <w:adjustRightInd w:val="0"/>
              <w:spacing w:line="276" w:lineRule="auto"/>
              <w:ind w:right="-74"/>
              <w:rPr>
                <w:bCs/>
              </w:rPr>
            </w:pPr>
            <w:r>
              <w:rPr>
                <w:bCs/>
              </w:rPr>
              <w:t>1</w:t>
            </w:r>
          </w:p>
        </w:tc>
        <w:tc>
          <w:tcPr>
            <w:tcW w:w="1843" w:type="dxa"/>
          </w:tcPr>
          <w:p w14:paraId="69C5A444" w14:textId="77777777" w:rsidR="009C4B65" w:rsidRPr="00A05914" w:rsidRDefault="009C4B65" w:rsidP="005E3ABB">
            <w:pPr>
              <w:widowControl w:val="0"/>
              <w:autoSpaceDE w:val="0"/>
              <w:autoSpaceDN w:val="0"/>
              <w:adjustRightInd w:val="0"/>
              <w:spacing w:line="276" w:lineRule="auto"/>
              <w:rPr>
                <w:bCs/>
              </w:rPr>
            </w:pPr>
            <w:r w:rsidRPr="00A05914">
              <w:rPr>
                <w:bCs/>
              </w:rPr>
              <w:t xml:space="preserve">1) od: 19 BBCH, </w:t>
            </w:r>
          </w:p>
          <w:p w14:paraId="5E3BA49C" w14:textId="77777777" w:rsidR="009C4B65" w:rsidRPr="00A05914" w:rsidRDefault="009C4B65" w:rsidP="005E3ABB">
            <w:pPr>
              <w:widowControl w:val="0"/>
              <w:autoSpaceDE w:val="0"/>
              <w:autoSpaceDN w:val="0"/>
              <w:adjustRightInd w:val="0"/>
              <w:spacing w:line="276" w:lineRule="auto"/>
              <w:rPr>
                <w:bCs/>
              </w:rPr>
            </w:pPr>
            <w:r w:rsidRPr="00A05914">
              <w:rPr>
                <w:bCs/>
              </w:rPr>
              <w:t xml:space="preserve">do: 49 BBCH </w:t>
            </w:r>
          </w:p>
        </w:tc>
        <w:tc>
          <w:tcPr>
            <w:tcW w:w="1985" w:type="dxa"/>
          </w:tcPr>
          <w:p w14:paraId="3126E1B2" w14:textId="77777777" w:rsidR="009C4B65" w:rsidRPr="00A05914" w:rsidRDefault="009C4B65" w:rsidP="005E3ABB">
            <w:pPr>
              <w:widowControl w:val="0"/>
              <w:autoSpaceDE w:val="0"/>
              <w:autoSpaceDN w:val="0"/>
              <w:adjustRightInd w:val="0"/>
              <w:spacing w:line="276" w:lineRule="auto"/>
              <w:rPr>
                <w:bCs/>
              </w:rPr>
            </w:pPr>
            <w:r w:rsidRPr="00A05914">
              <w:rPr>
                <w:bCs/>
              </w:rPr>
              <w:t xml:space="preserve">4) max. 10x v intervalu 7 dnů </w:t>
            </w:r>
          </w:p>
          <w:p w14:paraId="3BAD2828" w14:textId="77777777" w:rsidR="009C4B65" w:rsidRPr="00A05914" w:rsidRDefault="009C4B65" w:rsidP="005E3ABB">
            <w:pPr>
              <w:widowControl w:val="0"/>
              <w:autoSpaceDE w:val="0"/>
              <w:autoSpaceDN w:val="0"/>
              <w:adjustRightInd w:val="0"/>
              <w:spacing w:line="276" w:lineRule="auto"/>
              <w:rPr>
                <w:bCs/>
              </w:rPr>
            </w:pPr>
            <w:r w:rsidRPr="00A05914">
              <w:rPr>
                <w:bCs/>
              </w:rPr>
              <w:t>5) pole</w:t>
            </w:r>
          </w:p>
        </w:tc>
      </w:tr>
    </w:tbl>
    <w:p w14:paraId="37ACD306" w14:textId="77777777" w:rsidR="00AD2096" w:rsidRDefault="00AD2096" w:rsidP="005E3ABB">
      <w:pPr>
        <w:pStyle w:val="Bezmezer"/>
        <w:widowControl w:val="0"/>
        <w:spacing w:line="276" w:lineRule="auto"/>
        <w:ind w:left="0"/>
        <w:rPr>
          <w:rFonts w:ascii="Times New Roman" w:hAnsi="Times New Roman"/>
          <w:sz w:val="24"/>
          <w:szCs w:val="24"/>
        </w:rPr>
      </w:pPr>
    </w:p>
    <w:p w14:paraId="438ED011" w14:textId="4F6D85A4" w:rsidR="009C4B65" w:rsidRDefault="009C4B65" w:rsidP="005E3ABB">
      <w:pPr>
        <w:pStyle w:val="Bezmezer"/>
        <w:widowControl w:val="0"/>
        <w:spacing w:line="276" w:lineRule="auto"/>
        <w:ind w:left="0"/>
        <w:rPr>
          <w:rFonts w:ascii="Times New Roman" w:hAnsi="Times New Roman"/>
          <w:sz w:val="24"/>
          <w:szCs w:val="24"/>
        </w:rPr>
      </w:pPr>
      <w:r w:rsidRPr="005D7E0A">
        <w:rPr>
          <w:rFonts w:ascii="Times New Roman" w:hAnsi="Times New Roman"/>
          <w:sz w:val="24"/>
          <w:szCs w:val="24"/>
        </w:rPr>
        <w:t xml:space="preserve">AT – ochranná lhůta je dána odstupem mezi termínem aplikace a </w:t>
      </w:r>
      <w:r w:rsidRPr="004329B7">
        <w:rPr>
          <w:rFonts w:ascii="Times New Roman" w:hAnsi="Times New Roman"/>
          <w:sz w:val="24"/>
          <w:szCs w:val="24"/>
        </w:rPr>
        <w:t>sklizní</w:t>
      </w:r>
      <w:r w:rsidRPr="005D7E0A">
        <w:rPr>
          <w:rFonts w:ascii="Times New Roman" w:hAnsi="Times New Roman"/>
          <w:sz w:val="24"/>
          <w:szCs w:val="24"/>
        </w:rPr>
        <w:t>.</w:t>
      </w:r>
    </w:p>
    <w:p w14:paraId="58D0FB1C" w14:textId="77777777" w:rsidR="009C4B65" w:rsidRDefault="009C4B65" w:rsidP="005E3ABB">
      <w:pPr>
        <w:pStyle w:val="Bezmezer"/>
        <w:widowControl w:val="0"/>
        <w:spacing w:line="276" w:lineRule="auto"/>
        <w:ind w:left="0"/>
        <w:rPr>
          <w:rFonts w:ascii="Times New Roman" w:hAnsi="Times New Roman"/>
          <w:sz w:val="24"/>
          <w:szCs w:val="24"/>
        </w:rPr>
      </w:pPr>
      <w:r w:rsidRPr="00FF7C70">
        <w:rPr>
          <w:rFonts w:ascii="Times New Roman" w:hAnsi="Times New Roman"/>
          <w:sz w:val="24"/>
          <w:szCs w:val="24"/>
        </w:rPr>
        <w:t>OL (ochranná lhůta) je dána počtem dnů, které je nutné dodržet mezi termínem poslední aplikace a sklizní</w:t>
      </w:r>
    </w:p>
    <w:p w14:paraId="643E4054" w14:textId="77777777" w:rsidR="009C4B65" w:rsidRDefault="009C4B65" w:rsidP="005E3ABB">
      <w:pPr>
        <w:pStyle w:val="Bezmezer"/>
        <w:widowControl w:val="0"/>
        <w:spacing w:line="276" w:lineRule="auto"/>
        <w:ind w:left="0"/>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1701"/>
        <w:gridCol w:w="2546"/>
        <w:gridCol w:w="1984"/>
        <w:gridCol w:w="1560"/>
      </w:tblGrid>
      <w:tr w:rsidR="009C4B65" w:rsidRPr="00A05914" w14:paraId="35298682" w14:textId="77777777" w:rsidTr="00AD2096">
        <w:tc>
          <w:tcPr>
            <w:tcW w:w="2132" w:type="dxa"/>
            <w:shd w:val="clear" w:color="auto" w:fill="auto"/>
          </w:tcPr>
          <w:p w14:paraId="4336CA94" w14:textId="77777777" w:rsidR="009C4B65" w:rsidRPr="00A05914" w:rsidRDefault="009C4B65" w:rsidP="005E3ABB">
            <w:pPr>
              <w:widowControl w:val="0"/>
              <w:autoSpaceDE w:val="0"/>
              <w:autoSpaceDN w:val="0"/>
              <w:adjustRightInd w:val="0"/>
              <w:spacing w:line="276" w:lineRule="auto"/>
              <w:rPr>
                <w:bCs/>
              </w:rPr>
            </w:pPr>
            <w:r w:rsidRPr="00A05914">
              <w:rPr>
                <w:bCs/>
              </w:rPr>
              <w:t>Plodina, oblast použití</w:t>
            </w:r>
          </w:p>
        </w:tc>
        <w:tc>
          <w:tcPr>
            <w:tcW w:w="1701" w:type="dxa"/>
            <w:shd w:val="clear" w:color="auto" w:fill="auto"/>
          </w:tcPr>
          <w:p w14:paraId="28067778" w14:textId="77777777" w:rsidR="009C4B65" w:rsidRPr="00A05914" w:rsidRDefault="009C4B65" w:rsidP="005E3ABB">
            <w:pPr>
              <w:widowControl w:val="0"/>
              <w:autoSpaceDE w:val="0"/>
              <w:autoSpaceDN w:val="0"/>
              <w:adjustRightInd w:val="0"/>
              <w:spacing w:line="276" w:lineRule="auto"/>
              <w:ind w:left="34" w:hanging="34"/>
              <w:jc w:val="both"/>
              <w:rPr>
                <w:bCs/>
              </w:rPr>
            </w:pPr>
            <w:r w:rsidRPr="00A05914">
              <w:rPr>
                <w:bCs/>
              </w:rPr>
              <w:t>Dávka vody</w:t>
            </w:r>
          </w:p>
        </w:tc>
        <w:tc>
          <w:tcPr>
            <w:tcW w:w="2546" w:type="dxa"/>
            <w:shd w:val="clear" w:color="auto" w:fill="auto"/>
          </w:tcPr>
          <w:p w14:paraId="1B21F90F" w14:textId="77777777" w:rsidR="009C4B65" w:rsidRPr="00A05914" w:rsidRDefault="009C4B65" w:rsidP="005E3ABB">
            <w:pPr>
              <w:widowControl w:val="0"/>
              <w:autoSpaceDE w:val="0"/>
              <w:autoSpaceDN w:val="0"/>
              <w:adjustRightInd w:val="0"/>
              <w:spacing w:line="276" w:lineRule="auto"/>
              <w:ind w:left="34" w:right="-102" w:hanging="34"/>
              <w:rPr>
                <w:bCs/>
              </w:rPr>
            </w:pPr>
            <w:r w:rsidRPr="00A05914">
              <w:rPr>
                <w:bCs/>
              </w:rPr>
              <w:t>Způsob aplikace</w:t>
            </w:r>
          </w:p>
        </w:tc>
        <w:tc>
          <w:tcPr>
            <w:tcW w:w="1984" w:type="dxa"/>
            <w:shd w:val="clear" w:color="auto" w:fill="auto"/>
          </w:tcPr>
          <w:p w14:paraId="015C6C5A" w14:textId="77777777" w:rsidR="009C4B65" w:rsidRPr="00A05914" w:rsidRDefault="009C4B65" w:rsidP="005E3ABB">
            <w:pPr>
              <w:widowControl w:val="0"/>
              <w:autoSpaceDE w:val="0"/>
              <w:autoSpaceDN w:val="0"/>
              <w:adjustRightInd w:val="0"/>
              <w:spacing w:line="276" w:lineRule="auto"/>
              <w:ind w:left="34" w:hanging="34"/>
              <w:rPr>
                <w:bCs/>
              </w:rPr>
            </w:pPr>
            <w:r w:rsidRPr="00A05914">
              <w:rPr>
                <w:bCs/>
              </w:rPr>
              <w:t>Max. počet aplikací v plodině</w:t>
            </w:r>
          </w:p>
        </w:tc>
        <w:tc>
          <w:tcPr>
            <w:tcW w:w="1560" w:type="dxa"/>
            <w:shd w:val="clear" w:color="auto" w:fill="auto"/>
          </w:tcPr>
          <w:p w14:paraId="51B55923" w14:textId="77777777" w:rsidR="009C4B65" w:rsidRPr="00A05914" w:rsidRDefault="009C4B65" w:rsidP="005E3ABB">
            <w:pPr>
              <w:widowControl w:val="0"/>
              <w:autoSpaceDE w:val="0"/>
              <w:autoSpaceDN w:val="0"/>
              <w:adjustRightInd w:val="0"/>
              <w:spacing w:line="276" w:lineRule="auto"/>
              <w:ind w:left="34" w:hanging="34"/>
              <w:rPr>
                <w:bCs/>
              </w:rPr>
            </w:pPr>
            <w:r w:rsidRPr="00A05914">
              <w:rPr>
                <w:bCs/>
              </w:rPr>
              <w:t xml:space="preserve">Interval mezi aplikacemi </w:t>
            </w:r>
          </w:p>
        </w:tc>
      </w:tr>
      <w:tr w:rsidR="009C4B65" w:rsidRPr="00A05914" w14:paraId="77C40B3B" w14:textId="77777777" w:rsidTr="00AD2096">
        <w:tc>
          <w:tcPr>
            <w:tcW w:w="2132" w:type="dxa"/>
            <w:shd w:val="clear" w:color="auto" w:fill="auto"/>
          </w:tcPr>
          <w:p w14:paraId="1519F2A9" w14:textId="77777777" w:rsidR="009C4B65" w:rsidRPr="00A05914" w:rsidRDefault="009C4B65" w:rsidP="005E3ABB">
            <w:pPr>
              <w:widowControl w:val="0"/>
              <w:autoSpaceDE w:val="0"/>
              <w:autoSpaceDN w:val="0"/>
              <w:adjustRightInd w:val="0"/>
              <w:spacing w:line="276" w:lineRule="auto"/>
              <w:rPr>
                <w:bCs/>
              </w:rPr>
            </w:pPr>
            <w:r w:rsidRPr="00A05914">
              <w:rPr>
                <w:bCs/>
              </w:rPr>
              <w:t>chmel</w:t>
            </w:r>
          </w:p>
        </w:tc>
        <w:tc>
          <w:tcPr>
            <w:tcW w:w="1701" w:type="dxa"/>
            <w:shd w:val="clear" w:color="auto" w:fill="auto"/>
          </w:tcPr>
          <w:p w14:paraId="1F7EF12C"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150-1000 l/ha</w:t>
            </w:r>
          </w:p>
        </w:tc>
        <w:tc>
          <w:tcPr>
            <w:tcW w:w="2546" w:type="dxa"/>
            <w:shd w:val="clear" w:color="auto" w:fill="auto"/>
          </w:tcPr>
          <w:p w14:paraId="63F6EC2A"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12CEF688" w14:textId="77777777" w:rsidR="009C4B65" w:rsidRPr="00A05914" w:rsidRDefault="009C4B65" w:rsidP="005E3ABB">
            <w:pPr>
              <w:widowControl w:val="0"/>
              <w:autoSpaceDE w:val="0"/>
              <w:autoSpaceDN w:val="0"/>
              <w:adjustRightInd w:val="0"/>
              <w:spacing w:line="276" w:lineRule="auto"/>
              <w:rPr>
                <w:bCs/>
              </w:rPr>
            </w:pPr>
            <w:r w:rsidRPr="00A05914">
              <w:rPr>
                <w:bCs/>
              </w:rPr>
              <w:t>10x za rok</w:t>
            </w:r>
          </w:p>
        </w:tc>
        <w:tc>
          <w:tcPr>
            <w:tcW w:w="1560" w:type="dxa"/>
            <w:shd w:val="clear" w:color="auto" w:fill="auto"/>
          </w:tcPr>
          <w:p w14:paraId="28D468C5"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5DD1B5EF" w14:textId="77777777" w:rsidTr="00AD2096">
        <w:tc>
          <w:tcPr>
            <w:tcW w:w="2132" w:type="dxa"/>
            <w:shd w:val="clear" w:color="auto" w:fill="auto"/>
          </w:tcPr>
          <w:p w14:paraId="36EFC315" w14:textId="77777777" w:rsidR="009C4B65" w:rsidRPr="00A05914" w:rsidRDefault="009C4B65" w:rsidP="005E3ABB">
            <w:pPr>
              <w:widowControl w:val="0"/>
              <w:autoSpaceDE w:val="0"/>
              <w:autoSpaceDN w:val="0"/>
              <w:adjustRightInd w:val="0"/>
              <w:spacing w:line="276" w:lineRule="auto"/>
              <w:rPr>
                <w:bCs/>
              </w:rPr>
            </w:pPr>
            <w:r w:rsidRPr="00A05914">
              <w:rPr>
                <w:bCs/>
              </w:rPr>
              <w:t>peckoviny</w:t>
            </w:r>
          </w:p>
        </w:tc>
        <w:tc>
          <w:tcPr>
            <w:tcW w:w="1701" w:type="dxa"/>
            <w:shd w:val="clear" w:color="auto" w:fill="auto"/>
          </w:tcPr>
          <w:p w14:paraId="271BBECB"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100-1000 l/ha</w:t>
            </w:r>
          </w:p>
        </w:tc>
        <w:tc>
          <w:tcPr>
            <w:tcW w:w="2546" w:type="dxa"/>
            <w:shd w:val="clear" w:color="auto" w:fill="auto"/>
          </w:tcPr>
          <w:p w14:paraId="6E733421"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54A3D3A4" w14:textId="77777777" w:rsidR="009C4B65" w:rsidRPr="00A05914" w:rsidRDefault="009C4B65" w:rsidP="005E3ABB">
            <w:pPr>
              <w:widowControl w:val="0"/>
              <w:autoSpaceDE w:val="0"/>
              <w:autoSpaceDN w:val="0"/>
              <w:adjustRightInd w:val="0"/>
              <w:spacing w:line="276" w:lineRule="auto"/>
              <w:rPr>
                <w:bCs/>
              </w:rPr>
            </w:pPr>
            <w:r w:rsidRPr="00A05914">
              <w:rPr>
                <w:bCs/>
              </w:rPr>
              <w:t>10x za rok</w:t>
            </w:r>
          </w:p>
        </w:tc>
        <w:tc>
          <w:tcPr>
            <w:tcW w:w="1560" w:type="dxa"/>
            <w:shd w:val="clear" w:color="auto" w:fill="auto"/>
          </w:tcPr>
          <w:p w14:paraId="2BFB2BF2"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5A8FF909" w14:textId="77777777" w:rsidTr="00AD2096">
        <w:tc>
          <w:tcPr>
            <w:tcW w:w="2132" w:type="dxa"/>
            <w:shd w:val="clear" w:color="auto" w:fill="auto"/>
          </w:tcPr>
          <w:p w14:paraId="513D758E" w14:textId="77777777" w:rsidR="009C4B65" w:rsidRPr="00A05914" w:rsidRDefault="009C4B65" w:rsidP="005E3ABB">
            <w:pPr>
              <w:widowControl w:val="0"/>
              <w:autoSpaceDE w:val="0"/>
              <w:autoSpaceDN w:val="0"/>
              <w:adjustRightInd w:val="0"/>
              <w:spacing w:line="276" w:lineRule="auto"/>
              <w:rPr>
                <w:bCs/>
              </w:rPr>
            </w:pPr>
            <w:r w:rsidRPr="00A05914">
              <w:rPr>
                <w:bCs/>
              </w:rPr>
              <w:t>jahodník</w:t>
            </w:r>
          </w:p>
        </w:tc>
        <w:tc>
          <w:tcPr>
            <w:tcW w:w="1701" w:type="dxa"/>
            <w:shd w:val="clear" w:color="auto" w:fill="auto"/>
          </w:tcPr>
          <w:p w14:paraId="3DD3995C"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79AF30EA"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50F480AF" w14:textId="77777777" w:rsidR="009C4B65" w:rsidRPr="00A05914" w:rsidRDefault="009C4B65" w:rsidP="005E3ABB">
            <w:pPr>
              <w:widowControl w:val="0"/>
              <w:autoSpaceDE w:val="0"/>
              <w:autoSpaceDN w:val="0"/>
              <w:adjustRightInd w:val="0"/>
              <w:spacing w:line="276" w:lineRule="auto"/>
              <w:rPr>
                <w:bCs/>
              </w:rPr>
            </w:pPr>
            <w:r w:rsidRPr="00A05914">
              <w:rPr>
                <w:bCs/>
              </w:rPr>
              <w:t>10x za rok</w:t>
            </w:r>
          </w:p>
        </w:tc>
        <w:tc>
          <w:tcPr>
            <w:tcW w:w="1560" w:type="dxa"/>
            <w:shd w:val="clear" w:color="auto" w:fill="auto"/>
          </w:tcPr>
          <w:p w14:paraId="4EF9A732"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70170E8A" w14:textId="77777777" w:rsidTr="00AD2096">
        <w:tc>
          <w:tcPr>
            <w:tcW w:w="2132" w:type="dxa"/>
            <w:shd w:val="clear" w:color="auto" w:fill="auto"/>
          </w:tcPr>
          <w:p w14:paraId="6051C03C" w14:textId="77777777" w:rsidR="009C4B65" w:rsidRPr="00A05914" w:rsidRDefault="009C4B65" w:rsidP="005E3ABB">
            <w:pPr>
              <w:widowControl w:val="0"/>
              <w:autoSpaceDE w:val="0"/>
              <w:autoSpaceDN w:val="0"/>
              <w:adjustRightInd w:val="0"/>
              <w:spacing w:line="276" w:lineRule="auto"/>
              <w:rPr>
                <w:bCs/>
              </w:rPr>
            </w:pPr>
            <w:r w:rsidRPr="00A05914">
              <w:rPr>
                <w:bCs/>
              </w:rPr>
              <w:t>jahodník</w:t>
            </w:r>
          </w:p>
        </w:tc>
        <w:tc>
          <w:tcPr>
            <w:tcW w:w="1701" w:type="dxa"/>
            <w:shd w:val="clear" w:color="auto" w:fill="auto"/>
          </w:tcPr>
          <w:p w14:paraId="3B48A234"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100-1000 l/ha</w:t>
            </w:r>
          </w:p>
        </w:tc>
        <w:tc>
          <w:tcPr>
            <w:tcW w:w="2546" w:type="dxa"/>
            <w:shd w:val="clear" w:color="auto" w:fill="auto"/>
          </w:tcPr>
          <w:p w14:paraId="6C8367A6" w14:textId="77777777" w:rsidR="009C4B65" w:rsidRPr="00A05914" w:rsidRDefault="009C4B65" w:rsidP="005E3ABB">
            <w:pPr>
              <w:widowControl w:val="0"/>
              <w:autoSpaceDE w:val="0"/>
              <w:autoSpaceDN w:val="0"/>
              <w:adjustRightInd w:val="0"/>
              <w:spacing w:line="276" w:lineRule="auto"/>
              <w:ind w:right="-102"/>
              <w:rPr>
                <w:bCs/>
              </w:rPr>
            </w:pPr>
            <w:r w:rsidRPr="00A05914">
              <w:rPr>
                <w:bCs/>
              </w:rPr>
              <w:t>zálivka, kapková aplikace, ošetření půdy</w:t>
            </w:r>
          </w:p>
        </w:tc>
        <w:tc>
          <w:tcPr>
            <w:tcW w:w="1984" w:type="dxa"/>
            <w:shd w:val="clear" w:color="auto" w:fill="auto"/>
          </w:tcPr>
          <w:p w14:paraId="082C4571" w14:textId="77777777" w:rsidR="009C4B65" w:rsidRPr="00A05914" w:rsidRDefault="009C4B65" w:rsidP="005E3ABB">
            <w:pPr>
              <w:widowControl w:val="0"/>
              <w:autoSpaceDE w:val="0"/>
              <w:autoSpaceDN w:val="0"/>
              <w:adjustRightInd w:val="0"/>
              <w:spacing w:line="276" w:lineRule="auto"/>
              <w:rPr>
                <w:bCs/>
              </w:rPr>
            </w:pPr>
            <w:r w:rsidRPr="00A05914">
              <w:rPr>
                <w:bCs/>
              </w:rPr>
              <w:t>1x za rok</w:t>
            </w:r>
          </w:p>
        </w:tc>
        <w:tc>
          <w:tcPr>
            <w:tcW w:w="1560" w:type="dxa"/>
            <w:shd w:val="clear" w:color="auto" w:fill="auto"/>
          </w:tcPr>
          <w:p w14:paraId="2570B687"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w:t>
            </w:r>
          </w:p>
        </w:tc>
      </w:tr>
      <w:tr w:rsidR="009C4B65" w:rsidRPr="00A05914" w14:paraId="572C4CA5" w14:textId="77777777" w:rsidTr="00AD2096">
        <w:tc>
          <w:tcPr>
            <w:tcW w:w="2132" w:type="dxa"/>
            <w:shd w:val="clear" w:color="auto" w:fill="auto"/>
          </w:tcPr>
          <w:p w14:paraId="3F95B87F" w14:textId="77777777" w:rsidR="009C4B65" w:rsidRPr="00A05914" w:rsidRDefault="009C4B65" w:rsidP="005E3ABB">
            <w:pPr>
              <w:widowControl w:val="0"/>
              <w:autoSpaceDE w:val="0"/>
              <w:autoSpaceDN w:val="0"/>
              <w:adjustRightInd w:val="0"/>
              <w:spacing w:line="276" w:lineRule="auto"/>
              <w:rPr>
                <w:bCs/>
              </w:rPr>
            </w:pPr>
            <w:r w:rsidRPr="00A05914">
              <w:rPr>
                <w:bCs/>
              </w:rPr>
              <w:t>bobuloviny</w:t>
            </w:r>
          </w:p>
        </w:tc>
        <w:tc>
          <w:tcPr>
            <w:tcW w:w="1701" w:type="dxa"/>
            <w:shd w:val="clear" w:color="auto" w:fill="auto"/>
          </w:tcPr>
          <w:p w14:paraId="6DD3BD6C"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6F16B78A"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558C2B22" w14:textId="77777777" w:rsidR="009C4B65" w:rsidRPr="00A05914" w:rsidRDefault="009C4B65" w:rsidP="005E3ABB">
            <w:pPr>
              <w:widowControl w:val="0"/>
              <w:autoSpaceDE w:val="0"/>
              <w:autoSpaceDN w:val="0"/>
              <w:adjustRightInd w:val="0"/>
              <w:spacing w:line="276" w:lineRule="auto"/>
              <w:rPr>
                <w:bCs/>
              </w:rPr>
            </w:pPr>
            <w:r w:rsidRPr="00A05914">
              <w:rPr>
                <w:bCs/>
              </w:rPr>
              <w:t>10x za rok</w:t>
            </w:r>
          </w:p>
        </w:tc>
        <w:tc>
          <w:tcPr>
            <w:tcW w:w="1560" w:type="dxa"/>
            <w:shd w:val="clear" w:color="auto" w:fill="auto"/>
          </w:tcPr>
          <w:p w14:paraId="7D5F96E2"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046D2530" w14:textId="77777777" w:rsidTr="00AD2096">
        <w:tc>
          <w:tcPr>
            <w:tcW w:w="2132" w:type="dxa"/>
            <w:shd w:val="clear" w:color="auto" w:fill="auto"/>
          </w:tcPr>
          <w:p w14:paraId="5985292F" w14:textId="77777777" w:rsidR="009C4B65" w:rsidRPr="00A05914" w:rsidRDefault="009C4B65" w:rsidP="005E3ABB">
            <w:pPr>
              <w:widowControl w:val="0"/>
              <w:autoSpaceDE w:val="0"/>
              <w:autoSpaceDN w:val="0"/>
              <w:adjustRightInd w:val="0"/>
              <w:spacing w:line="276" w:lineRule="auto"/>
              <w:rPr>
                <w:bCs/>
              </w:rPr>
            </w:pPr>
            <w:r w:rsidRPr="00A05914">
              <w:rPr>
                <w:bCs/>
              </w:rPr>
              <w:t>zelenina listová</w:t>
            </w:r>
          </w:p>
        </w:tc>
        <w:tc>
          <w:tcPr>
            <w:tcW w:w="1701" w:type="dxa"/>
            <w:shd w:val="clear" w:color="auto" w:fill="auto"/>
          </w:tcPr>
          <w:p w14:paraId="6489E8B5"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150-2000 l/ha</w:t>
            </w:r>
          </w:p>
        </w:tc>
        <w:tc>
          <w:tcPr>
            <w:tcW w:w="2546" w:type="dxa"/>
            <w:shd w:val="clear" w:color="auto" w:fill="auto"/>
          </w:tcPr>
          <w:p w14:paraId="19B15288"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42B7D8AA" w14:textId="77777777" w:rsidR="009C4B65" w:rsidRDefault="009C4B65" w:rsidP="005E3ABB">
            <w:pPr>
              <w:widowControl w:val="0"/>
              <w:autoSpaceDE w:val="0"/>
              <w:autoSpaceDN w:val="0"/>
              <w:adjustRightInd w:val="0"/>
              <w:spacing w:line="276" w:lineRule="auto"/>
              <w:rPr>
                <w:bCs/>
              </w:rPr>
            </w:pPr>
            <w:r w:rsidRPr="00A05914">
              <w:rPr>
                <w:bCs/>
              </w:rPr>
              <w:t xml:space="preserve">6-10x za pěstební cyklus, </w:t>
            </w:r>
          </w:p>
          <w:p w14:paraId="21FFC082" w14:textId="77777777" w:rsidR="009C4B65" w:rsidRPr="00A05914" w:rsidRDefault="009C4B65" w:rsidP="005E3ABB">
            <w:pPr>
              <w:widowControl w:val="0"/>
              <w:autoSpaceDE w:val="0"/>
              <w:autoSpaceDN w:val="0"/>
              <w:adjustRightInd w:val="0"/>
              <w:spacing w:line="276" w:lineRule="auto"/>
              <w:rPr>
                <w:bCs/>
              </w:rPr>
            </w:pPr>
            <w:r w:rsidRPr="00A05914">
              <w:rPr>
                <w:bCs/>
              </w:rPr>
              <w:t>3-5 cyklů za rok</w:t>
            </w:r>
          </w:p>
        </w:tc>
        <w:tc>
          <w:tcPr>
            <w:tcW w:w="1560" w:type="dxa"/>
            <w:shd w:val="clear" w:color="auto" w:fill="auto"/>
          </w:tcPr>
          <w:p w14:paraId="6B891164"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5-7 dnů</w:t>
            </w:r>
          </w:p>
        </w:tc>
      </w:tr>
      <w:tr w:rsidR="009C4B65" w:rsidRPr="00A05914" w14:paraId="48C9F3F6" w14:textId="77777777" w:rsidTr="00AD2096">
        <w:tc>
          <w:tcPr>
            <w:tcW w:w="2132" w:type="dxa"/>
            <w:shd w:val="clear" w:color="auto" w:fill="auto"/>
          </w:tcPr>
          <w:p w14:paraId="6A385FA7" w14:textId="77777777" w:rsidR="009C4B65" w:rsidRPr="00A05914" w:rsidRDefault="009C4B65" w:rsidP="005E3ABB">
            <w:pPr>
              <w:widowControl w:val="0"/>
              <w:autoSpaceDE w:val="0"/>
              <w:autoSpaceDN w:val="0"/>
              <w:adjustRightInd w:val="0"/>
              <w:spacing w:line="276" w:lineRule="auto"/>
              <w:rPr>
                <w:bCs/>
              </w:rPr>
            </w:pPr>
            <w:r w:rsidRPr="00A05914">
              <w:rPr>
                <w:bCs/>
              </w:rPr>
              <w:t>zelenina listová</w:t>
            </w:r>
          </w:p>
        </w:tc>
        <w:tc>
          <w:tcPr>
            <w:tcW w:w="1701" w:type="dxa"/>
            <w:shd w:val="clear" w:color="auto" w:fill="auto"/>
          </w:tcPr>
          <w:p w14:paraId="0FBA72DF"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150-2000 l/ha</w:t>
            </w:r>
          </w:p>
        </w:tc>
        <w:tc>
          <w:tcPr>
            <w:tcW w:w="2546" w:type="dxa"/>
            <w:shd w:val="clear" w:color="auto" w:fill="auto"/>
          </w:tcPr>
          <w:p w14:paraId="7ED58962" w14:textId="77777777" w:rsidR="009C4B65" w:rsidRPr="00A05914" w:rsidRDefault="009C4B65" w:rsidP="005E3ABB">
            <w:pPr>
              <w:widowControl w:val="0"/>
              <w:autoSpaceDE w:val="0"/>
              <w:autoSpaceDN w:val="0"/>
              <w:adjustRightInd w:val="0"/>
              <w:spacing w:line="276" w:lineRule="auto"/>
              <w:ind w:right="-102"/>
              <w:rPr>
                <w:bCs/>
              </w:rPr>
            </w:pPr>
            <w:r w:rsidRPr="00A05914">
              <w:rPr>
                <w:bCs/>
              </w:rPr>
              <w:t>zálivka, kapková aplikace, ošetření půdy</w:t>
            </w:r>
          </w:p>
        </w:tc>
        <w:tc>
          <w:tcPr>
            <w:tcW w:w="1984" w:type="dxa"/>
            <w:shd w:val="clear" w:color="auto" w:fill="auto"/>
          </w:tcPr>
          <w:p w14:paraId="61047387" w14:textId="77777777" w:rsidR="009C4B65" w:rsidRDefault="009C4B65" w:rsidP="005E3ABB">
            <w:pPr>
              <w:widowControl w:val="0"/>
              <w:autoSpaceDE w:val="0"/>
              <w:autoSpaceDN w:val="0"/>
              <w:adjustRightInd w:val="0"/>
              <w:spacing w:line="276" w:lineRule="auto"/>
              <w:rPr>
                <w:bCs/>
              </w:rPr>
            </w:pPr>
            <w:r w:rsidRPr="00A05914">
              <w:rPr>
                <w:bCs/>
              </w:rPr>
              <w:t xml:space="preserve">1x za pěstební cyklus, </w:t>
            </w:r>
          </w:p>
          <w:p w14:paraId="02D0F6DC" w14:textId="77777777" w:rsidR="009C4B65" w:rsidRPr="00A05914" w:rsidRDefault="009C4B65" w:rsidP="005E3ABB">
            <w:pPr>
              <w:widowControl w:val="0"/>
              <w:autoSpaceDE w:val="0"/>
              <w:autoSpaceDN w:val="0"/>
              <w:adjustRightInd w:val="0"/>
              <w:spacing w:line="276" w:lineRule="auto"/>
              <w:rPr>
                <w:bCs/>
              </w:rPr>
            </w:pPr>
            <w:r w:rsidRPr="00A05914">
              <w:rPr>
                <w:bCs/>
              </w:rPr>
              <w:t>3-5 cyklů za rok</w:t>
            </w:r>
          </w:p>
        </w:tc>
        <w:tc>
          <w:tcPr>
            <w:tcW w:w="1560" w:type="dxa"/>
            <w:shd w:val="clear" w:color="auto" w:fill="auto"/>
          </w:tcPr>
          <w:p w14:paraId="259B1038"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w:t>
            </w:r>
          </w:p>
        </w:tc>
      </w:tr>
      <w:tr w:rsidR="009C4B65" w:rsidRPr="00A05914" w14:paraId="45D7F399" w14:textId="77777777" w:rsidTr="00AD2096">
        <w:tc>
          <w:tcPr>
            <w:tcW w:w="2132" w:type="dxa"/>
            <w:shd w:val="clear" w:color="auto" w:fill="auto"/>
          </w:tcPr>
          <w:p w14:paraId="06A0F704" w14:textId="77777777" w:rsidR="009C4B65" w:rsidRPr="00A05914" w:rsidRDefault="009C4B65" w:rsidP="005E3ABB">
            <w:pPr>
              <w:widowControl w:val="0"/>
              <w:autoSpaceDE w:val="0"/>
              <w:autoSpaceDN w:val="0"/>
              <w:adjustRightInd w:val="0"/>
              <w:spacing w:line="276" w:lineRule="auto"/>
              <w:rPr>
                <w:bCs/>
              </w:rPr>
            </w:pPr>
            <w:r w:rsidRPr="00A05914">
              <w:rPr>
                <w:bCs/>
              </w:rPr>
              <w:t>zelenina tykvovitá</w:t>
            </w:r>
          </w:p>
        </w:tc>
        <w:tc>
          <w:tcPr>
            <w:tcW w:w="1701" w:type="dxa"/>
            <w:shd w:val="clear" w:color="auto" w:fill="auto"/>
          </w:tcPr>
          <w:p w14:paraId="68311557"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200-2000 l/ha</w:t>
            </w:r>
          </w:p>
        </w:tc>
        <w:tc>
          <w:tcPr>
            <w:tcW w:w="2546" w:type="dxa"/>
            <w:shd w:val="clear" w:color="auto" w:fill="auto"/>
          </w:tcPr>
          <w:p w14:paraId="3E0C8FFC"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02FC872C" w14:textId="77777777" w:rsidR="009C4B65" w:rsidRDefault="009C4B65" w:rsidP="005E3ABB">
            <w:pPr>
              <w:widowControl w:val="0"/>
              <w:autoSpaceDE w:val="0"/>
              <w:autoSpaceDN w:val="0"/>
              <w:adjustRightInd w:val="0"/>
              <w:spacing w:line="276" w:lineRule="auto"/>
              <w:rPr>
                <w:bCs/>
              </w:rPr>
            </w:pPr>
            <w:r w:rsidRPr="00A05914">
              <w:rPr>
                <w:bCs/>
              </w:rPr>
              <w:t xml:space="preserve">6x za pěstební </w:t>
            </w:r>
            <w:r w:rsidRPr="00A05914">
              <w:rPr>
                <w:bCs/>
              </w:rPr>
              <w:lastRenderedPageBreak/>
              <w:t xml:space="preserve">cyklus, </w:t>
            </w:r>
          </w:p>
          <w:p w14:paraId="2CDA678C" w14:textId="77777777" w:rsidR="009C4B65" w:rsidRPr="00A05914" w:rsidRDefault="009C4B65" w:rsidP="005E3ABB">
            <w:pPr>
              <w:widowControl w:val="0"/>
              <w:autoSpaceDE w:val="0"/>
              <w:autoSpaceDN w:val="0"/>
              <w:adjustRightInd w:val="0"/>
              <w:spacing w:line="276" w:lineRule="auto"/>
              <w:rPr>
                <w:bCs/>
              </w:rPr>
            </w:pPr>
            <w:r w:rsidRPr="00A05914">
              <w:rPr>
                <w:bCs/>
              </w:rPr>
              <w:t>3 cykly za rok</w:t>
            </w:r>
          </w:p>
        </w:tc>
        <w:tc>
          <w:tcPr>
            <w:tcW w:w="1560" w:type="dxa"/>
            <w:shd w:val="clear" w:color="auto" w:fill="auto"/>
          </w:tcPr>
          <w:p w14:paraId="51C3210E" w14:textId="77777777" w:rsidR="009C4B65" w:rsidRPr="00A05914" w:rsidRDefault="009C4B65" w:rsidP="005E3ABB">
            <w:pPr>
              <w:widowControl w:val="0"/>
              <w:autoSpaceDE w:val="0"/>
              <w:autoSpaceDN w:val="0"/>
              <w:adjustRightInd w:val="0"/>
              <w:spacing w:line="276" w:lineRule="auto"/>
              <w:jc w:val="both"/>
              <w:rPr>
                <w:bCs/>
              </w:rPr>
            </w:pPr>
            <w:r w:rsidRPr="00A05914">
              <w:rPr>
                <w:bCs/>
              </w:rPr>
              <w:lastRenderedPageBreak/>
              <w:t xml:space="preserve"> 5 dnů</w:t>
            </w:r>
          </w:p>
        </w:tc>
      </w:tr>
      <w:tr w:rsidR="009C4B65" w:rsidRPr="00A05914" w14:paraId="0133F7F4" w14:textId="77777777" w:rsidTr="00AD2096">
        <w:tc>
          <w:tcPr>
            <w:tcW w:w="2132" w:type="dxa"/>
            <w:shd w:val="clear" w:color="auto" w:fill="auto"/>
          </w:tcPr>
          <w:p w14:paraId="08A90270" w14:textId="77777777" w:rsidR="009C4B65" w:rsidRPr="00A05914" w:rsidRDefault="009C4B65" w:rsidP="005E3ABB">
            <w:pPr>
              <w:widowControl w:val="0"/>
              <w:autoSpaceDE w:val="0"/>
              <w:autoSpaceDN w:val="0"/>
              <w:adjustRightInd w:val="0"/>
              <w:spacing w:line="276" w:lineRule="auto"/>
              <w:rPr>
                <w:bCs/>
              </w:rPr>
            </w:pPr>
            <w:r w:rsidRPr="00A05914">
              <w:rPr>
                <w:bCs/>
              </w:rPr>
              <w:t>zelenina tykvovitá</w:t>
            </w:r>
          </w:p>
        </w:tc>
        <w:tc>
          <w:tcPr>
            <w:tcW w:w="1701" w:type="dxa"/>
            <w:shd w:val="clear" w:color="auto" w:fill="auto"/>
          </w:tcPr>
          <w:p w14:paraId="56CF2B99"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200-2000 l/ha</w:t>
            </w:r>
          </w:p>
        </w:tc>
        <w:tc>
          <w:tcPr>
            <w:tcW w:w="2546" w:type="dxa"/>
            <w:shd w:val="clear" w:color="auto" w:fill="auto"/>
          </w:tcPr>
          <w:p w14:paraId="64C86D2A" w14:textId="77777777" w:rsidR="009C4B65" w:rsidRPr="00A05914" w:rsidRDefault="009C4B65" w:rsidP="005E3ABB">
            <w:pPr>
              <w:widowControl w:val="0"/>
              <w:autoSpaceDE w:val="0"/>
              <w:autoSpaceDN w:val="0"/>
              <w:adjustRightInd w:val="0"/>
              <w:spacing w:line="276" w:lineRule="auto"/>
              <w:ind w:right="-102"/>
              <w:rPr>
                <w:bCs/>
              </w:rPr>
            </w:pPr>
            <w:r w:rsidRPr="00A05914">
              <w:rPr>
                <w:bCs/>
              </w:rPr>
              <w:t>kapková aplikace</w:t>
            </w:r>
          </w:p>
        </w:tc>
        <w:tc>
          <w:tcPr>
            <w:tcW w:w="1984" w:type="dxa"/>
            <w:shd w:val="clear" w:color="auto" w:fill="auto"/>
          </w:tcPr>
          <w:p w14:paraId="7810C344" w14:textId="77777777" w:rsidR="009C4B65" w:rsidRDefault="009C4B65" w:rsidP="005E3ABB">
            <w:pPr>
              <w:widowControl w:val="0"/>
              <w:autoSpaceDE w:val="0"/>
              <w:autoSpaceDN w:val="0"/>
              <w:adjustRightInd w:val="0"/>
              <w:spacing w:line="276" w:lineRule="auto"/>
              <w:rPr>
                <w:bCs/>
              </w:rPr>
            </w:pPr>
            <w:r w:rsidRPr="00A05914">
              <w:rPr>
                <w:bCs/>
              </w:rPr>
              <w:t xml:space="preserve">1x za pěstební cyklus, </w:t>
            </w:r>
          </w:p>
          <w:p w14:paraId="361FEDD5" w14:textId="77777777" w:rsidR="009C4B65" w:rsidRPr="00A05914" w:rsidRDefault="009C4B65" w:rsidP="005E3ABB">
            <w:pPr>
              <w:widowControl w:val="0"/>
              <w:autoSpaceDE w:val="0"/>
              <w:autoSpaceDN w:val="0"/>
              <w:adjustRightInd w:val="0"/>
              <w:spacing w:line="276" w:lineRule="auto"/>
              <w:rPr>
                <w:bCs/>
              </w:rPr>
            </w:pPr>
            <w:r w:rsidRPr="00A05914">
              <w:rPr>
                <w:bCs/>
              </w:rPr>
              <w:t>3 cykly za rok</w:t>
            </w:r>
          </w:p>
        </w:tc>
        <w:tc>
          <w:tcPr>
            <w:tcW w:w="1560" w:type="dxa"/>
            <w:shd w:val="clear" w:color="auto" w:fill="auto"/>
          </w:tcPr>
          <w:p w14:paraId="01F3CE0A" w14:textId="77777777" w:rsidR="009C4B65" w:rsidRPr="00A05914" w:rsidRDefault="009C4B65" w:rsidP="005E3ABB">
            <w:pPr>
              <w:widowControl w:val="0"/>
              <w:autoSpaceDE w:val="0"/>
              <w:autoSpaceDN w:val="0"/>
              <w:adjustRightInd w:val="0"/>
              <w:spacing w:line="276" w:lineRule="auto"/>
              <w:jc w:val="both"/>
              <w:rPr>
                <w:bCs/>
              </w:rPr>
            </w:pPr>
          </w:p>
        </w:tc>
      </w:tr>
      <w:tr w:rsidR="009C4B65" w:rsidRPr="00A05914" w14:paraId="1488C35F" w14:textId="77777777" w:rsidTr="00AD2096">
        <w:tc>
          <w:tcPr>
            <w:tcW w:w="2132" w:type="dxa"/>
            <w:shd w:val="clear" w:color="auto" w:fill="auto"/>
          </w:tcPr>
          <w:p w14:paraId="41BC0676" w14:textId="77777777" w:rsidR="009C4B65" w:rsidRPr="00A05914" w:rsidRDefault="009C4B65" w:rsidP="005E3ABB">
            <w:pPr>
              <w:widowControl w:val="0"/>
              <w:autoSpaceDE w:val="0"/>
              <w:autoSpaceDN w:val="0"/>
              <w:adjustRightInd w:val="0"/>
              <w:spacing w:line="276" w:lineRule="auto"/>
              <w:rPr>
                <w:bCs/>
              </w:rPr>
            </w:pPr>
            <w:r w:rsidRPr="00A05914">
              <w:rPr>
                <w:bCs/>
              </w:rPr>
              <w:t>okurka, tykev</w:t>
            </w:r>
          </w:p>
        </w:tc>
        <w:tc>
          <w:tcPr>
            <w:tcW w:w="1701" w:type="dxa"/>
            <w:shd w:val="clear" w:color="auto" w:fill="auto"/>
          </w:tcPr>
          <w:p w14:paraId="6550BDE4"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6591C98A"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24ED9AB0" w14:textId="77777777" w:rsidR="009C4B65" w:rsidRPr="00A05914" w:rsidRDefault="009C4B65" w:rsidP="005E3ABB">
            <w:pPr>
              <w:widowControl w:val="0"/>
              <w:autoSpaceDE w:val="0"/>
              <w:autoSpaceDN w:val="0"/>
              <w:adjustRightInd w:val="0"/>
              <w:spacing w:line="276" w:lineRule="auto"/>
              <w:rPr>
                <w:bCs/>
              </w:rPr>
            </w:pPr>
            <w:r w:rsidRPr="00A05914">
              <w:rPr>
                <w:bCs/>
              </w:rPr>
              <w:t>10x</w:t>
            </w:r>
          </w:p>
        </w:tc>
        <w:tc>
          <w:tcPr>
            <w:tcW w:w="1560" w:type="dxa"/>
            <w:shd w:val="clear" w:color="auto" w:fill="auto"/>
          </w:tcPr>
          <w:p w14:paraId="4A540676"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2A5BCA1A" w14:textId="77777777" w:rsidTr="00AD2096">
        <w:tc>
          <w:tcPr>
            <w:tcW w:w="2132" w:type="dxa"/>
            <w:shd w:val="clear" w:color="auto" w:fill="auto"/>
          </w:tcPr>
          <w:p w14:paraId="5DBBD991" w14:textId="77777777" w:rsidR="009C4B65" w:rsidRPr="00A05914" w:rsidRDefault="009C4B65" w:rsidP="005E3ABB">
            <w:pPr>
              <w:widowControl w:val="0"/>
              <w:autoSpaceDE w:val="0"/>
              <w:autoSpaceDN w:val="0"/>
              <w:adjustRightInd w:val="0"/>
              <w:spacing w:line="276" w:lineRule="auto"/>
              <w:rPr>
                <w:bCs/>
              </w:rPr>
            </w:pPr>
            <w:r w:rsidRPr="00A05914">
              <w:rPr>
                <w:bCs/>
              </w:rPr>
              <w:t>okurka, tykev</w:t>
            </w:r>
          </w:p>
        </w:tc>
        <w:tc>
          <w:tcPr>
            <w:tcW w:w="1701" w:type="dxa"/>
            <w:shd w:val="clear" w:color="auto" w:fill="auto"/>
          </w:tcPr>
          <w:p w14:paraId="0A968983"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4C262767" w14:textId="77777777" w:rsidR="009C4B65" w:rsidRPr="00A05914" w:rsidRDefault="009C4B65" w:rsidP="005E3ABB">
            <w:pPr>
              <w:widowControl w:val="0"/>
              <w:autoSpaceDE w:val="0"/>
              <w:autoSpaceDN w:val="0"/>
              <w:adjustRightInd w:val="0"/>
              <w:spacing w:line="276" w:lineRule="auto"/>
              <w:ind w:right="-102"/>
              <w:rPr>
                <w:bCs/>
              </w:rPr>
            </w:pPr>
            <w:r w:rsidRPr="00A05914">
              <w:rPr>
                <w:bCs/>
              </w:rPr>
              <w:t>zálivka, kapková aplikace</w:t>
            </w:r>
          </w:p>
        </w:tc>
        <w:tc>
          <w:tcPr>
            <w:tcW w:w="1984" w:type="dxa"/>
            <w:shd w:val="clear" w:color="auto" w:fill="auto"/>
          </w:tcPr>
          <w:p w14:paraId="6EC278D3" w14:textId="77777777" w:rsidR="009C4B65" w:rsidRPr="00A05914" w:rsidRDefault="009C4B65" w:rsidP="005E3ABB">
            <w:pPr>
              <w:widowControl w:val="0"/>
              <w:autoSpaceDE w:val="0"/>
              <w:autoSpaceDN w:val="0"/>
              <w:adjustRightInd w:val="0"/>
              <w:spacing w:line="276" w:lineRule="auto"/>
              <w:rPr>
                <w:bCs/>
              </w:rPr>
            </w:pPr>
            <w:r w:rsidRPr="00A05914">
              <w:rPr>
                <w:bCs/>
              </w:rPr>
              <w:t>1x</w:t>
            </w:r>
          </w:p>
        </w:tc>
        <w:tc>
          <w:tcPr>
            <w:tcW w:w="1560" w:type="dxa"/>
            <w:shd w:val="clear" w:color="auto" w:fill="auto"/>
          </w:tcPr>
          <w:p w14:paraId="35A231C3" w14:textId="77777777" w:rsidR="009C4B65" w:rsidRPr="00A05914" w:rsidRDefault="009C4B65" w:rsidP="005E3ABB">
            <w:pPr>
              <w:widowControl w:val="0"/>
              <w:autoSpaceDE w:val="0"/>
              <w:autoSpaceDN w:val="0"/>
              <w:adjustRightInd w:val="0"/>
              <w:spacing w:line="276" w:lineRule="auto"/>
              <w:jc w:val="both"/>
              <w:rPr>
                <w:bCs/>
              </w:rPr>
            </w:pPr>
          </w:p>
        </w:tc>
      </w:tr>
      <w:tr w:rsidR="009C4B65" w:rsidRPr="00A05914" w14:paraId="70DDAED3" w14:textId="77777777" w:rsidTr="00AD2096">
        <w:tc>
          <w:tcPr>
            <w:tcW w:w="2132" w:type="dxa"/>
            <w:shd w:val="clear" w:color="auto" w:fill="auto"/>
          </w:tcPr>
          <w:p w14:paraId="1E650D22" w14:textId="77777777" w:rsidR="009C4B65" w:rsidRPr="00A05914" w:rsidRDefault="009C4B65" w:rsidP="005E3ABB">
            <w:pPr>
              <w:widowControl w:val="0"/>
              <w:autoSpaceDE w:val="0"/>
              <w:autoSpaceDN w:val="0"/>
              <w:adjustRightInd w:val="0"/>
              <w:spacing w:line="276" w:lineRule="auto"/>
              <w:rPr>
                <w:bCs/>
              </w:rPr>
            </w:pPr>
            <w:r w:rsidRPr="00A05914">
              <w:rPr>
                <w:bCs/>
              </w:rPr>
              <w:t xml:space="preserve">cuketa, </w:t>
            </w:r>
            <w:proofErr w:type="spellStart"/>
            <w:r w:rsidRPr="00A05914">
              <w:rPr>
                <w:bCs/>
              </w:rPr>
              <w:t>patizon</w:t>
            </w:r>
            <w:proofErr w:type="spellEnd"/>
          </w:p>
        </w:tc>
        <w:tc>
          <w:tcPr>
            <w:tcW w:w="1701" w:type="dxa"/>
            <w:shd w:val="clear" w:color="auto" w:fill="auto"/>
          </w:tcPr>
          <w:p w14:paraId="25B581FB"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3F484F9A"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5422A37B" w14:textId="77777777" w:rsidR="009C4B65" w:rsidRDefault="009C4B65" w:rsidP="005E3ABB">
            <w:pPr>
              <w:widowControl w:val="0"/>
              <w:autoSpaceDE w:val="0"/>
              <w:autoSpaceDN w:val="0"/>
              <w:adjustRightInd w:val="0"/>
              <w:spacing w:line="276" w:lineRule="auto"/>
              <w:rPr>
                <w:bCs/>
              </w:rPr>
            </w:pPr>
            <w:r w:rsidRPr="00A05914">
              <w:rPr>
                <w:bCs/>
              </w:rPr>
              <w:t xml:space="preserve">10x za pěstební cyklus, </w:t>
            </w:r>
          </w:p>
          <w:p w14:paraId="4FE68C09" w14:textId="77777777" w:rsidR="009C4B65" w:rsidRPr="00A05914" w:rsidRDefault="009C4B65" w:rsidP="005E3ABB">
            <w:pPr>
              <w:widowControl w:val="0"/>
              <w:autoSpaceDE w:val="0"/>
              <w:autoSpaceDN w:val="0"/>
              <w:adjustRightInd w:val="0"/>
              <w:spacing w:line="276" w:lineRule="auto"/>
              <w:rPr>
                <w:bCs/>
              </w:rPr>
            </w:pPr>
            <w:r w:rsidRPr="00A05914">
              <w:rPr>
                <w:bCs/>
              </w:rPr>
              <w:t>2 cykly za rok</w:t>
            </w:r>
          </w:p>
        </w:tc>
        <w:tc>
          <w:tcPr>
            <w:tcW w:w="1560" w:type="dxa"/>
            <w:shd w:val="clear" w:color="auto" w:fill="auto"/>
          </w:tcPr>
          <w:p w14:paraId="5A9713C1"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2F6CE669" w14:textId="77777777" w:rsidTr="00AD2096">
        <w:tc>
          <w:tcPr>
            <w:tcW w:w="2132" w:type="dxa"/>
            <w:shd w:val="clear" w:color="auto" w:fill="auto"/>
          </w:tcPr>
          <w:p w14:paraId="0388BB15" w14:textId="77777777" w:rsidR="009C4B65" w:rsidRPr="00A05914" w:rsidRDefault="009C4B65" w:rsidP="005E3ABB">
            <w:pPr>
              <w:widowControl w:val="0"/>
              <w:autoSpaceDE w:val="0"/>
              <w:autoSpaceDN w:val="0"/>
              <w:adjustRightInd w:val="0"/>
              <w:spacing w:line="276" w:lineRule="auto"/>
              <w:rPr>
                <w:bCs/>
              </w:rPr>
            </w:pPr>
            <w:r w:rsidRPr="00A05914">
              <w:rPr>
                <w:bCs/>
              </w:rPr>
              <w:t xml:space="preserve">cuketa, </w:t>
            </w:r>
            <w:proofErr w:type="spellStart"/>
            <w:r w:rsidRPr="00A05914">
              <w:rPr>
                <w:bCs/>
              </w:rPr>
              <w:t>patizon</w:t>
            </w:r>
            <w:proofErr w:type="spellEnd"/>
          </w:p>
        </w:tc>
        <w:tc>
          <w:tcPr>
            <w:tcW w:w="1701" w:type="dxa"/>
            <w:shd w:val="clear" w:color="auto" w:fill="auto"/>
          </w:tcPr>
          <w:p w14:paraId="2F7DD3CB"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0932F14F" w14:textId="77777777" w:rsidR="009C4B65" w:rsidRPr="00A05914" w:rsidRDefault="009C4B65" w:rsidP="005E3ABB">
            <w:pPr>
              <w:widowControl w:val="0"/>
              <w:autoSpaceDE w:val="0"/>
              <w:autoSpaceDN w:val="0"/>
              <w:adjustRightInd w:val="0"/>
              <w:spacing w:line="276" w:lineRule="auto"/>
              <w:ind w:right="-102"/>
              <w:rPr>
                <w:bCs/>
              </w:rPr>
            </w:pPr>
            <w:r w:rsidRPr="00A05914">
              <w:rPr>
                <w:bCs/>
              </w:rPr>
              <w:t>zálivka, kapková aplikace</w:t>
            </w:r>
          </w:p>
        </w:tc>
        <w:tc>
          <w:tcPr>
            <w:tcW w:w="1984" w:type="dxa"/>
            <w:shd w:val="clear" w:color="auto" w:fill="auto"/>
          </w:tcPr>
          <w:p w14:paraId="02602005" w14:textId="77777777" w:rsidR="009C4B65" w:rsidRDefault="009C4B65" w:rsidP="005E3ABB">
            <w:pPr>
              <w:widowControl w:val="0"/>
              <w:autoSpaceDE w:val="0"/>
              <w:autoSpaceDN w:val="0"/>
              <w:adjustRightInd w:val="0"/>
              <w:spacing w:line="276" w:lineRule="auto"/>
              <w:rPr>
                <w:bCs/>
              </w:rPr>
            </w:pPr>
            <w:r w:rsidRPr="00A05914">
              <w:rPr>
                <w:bCs/>
              </w:rPr>
              <w:t xml:space="preserve">1x za pěstební cyklus, </w:t>
            </w:r>
          </w:p>
          <w:p w14:paraId="3CB91BC2" w14:textId="77777777" w:rsidR="009C4B65" w:rsidRPr="00A05914" w:rsidRDefault="009C4B65" w:rsidP="005E3ABB">
            <w:pPr>
              <w:widowControl w:val="0"/>
              <w:autoSpaceDE w:val="0"/>
              <w:autoSpaceDN w:val="0"/>
              <w:adjustRightInd w:val="0"/>
              <w:spacing w:line="276" w:lineRule="auto"/>
              <w:rPr>
                <w:bCs/>
              </w:rPr>
            </w:pPr>
            <w:r w:rsidRPr="00A05914">
              <w:rPr>
                <w:bCs/>
              </w:rPr>
              <w:t>2 cykly za rok</w:t>
            </w:r>
          </w:p>
        </w:tc>
        <w:tc>
          <w:tcPr>
            <w:tcW w:w="1560" w:type="dxa"/>
            <w:shd w:val="clear" w:color="auto" w:fill="auto"/>
          </w:tcPr>
          <w:p w14:paraId="246AC74F" w14:textId="77777777" w:rsidR="009C4B65" w:rsidRPr="00A05914" w:rsidRDefault="009C4B65" w:rsidP="005E3ABB">
            <w:pPr>
              <w:widowControl w:val="0"/>
              <w:autoSpaceDE w:val="0"/>
              <w:autoSpaceDN w:val="0"/>
              <w:adjustRightInd w:val="0"/>
              <w:spacing w:line="276" w:lineRule="auto"/>
              <w:jc w:val="both"/>
              <w:rPr>
                <w:bCs/>
              </w:rPr>
            </w:pPr>
          </w:p>
        </w:tc>
      </w:tr>
      <w:tr w:rsidR="009C4B65" w:rsidRPr="00A05914" w14:paraId="1929110F" w14:textId="77777777" w:rsidTr="00AD2096">
        <w:tc>
          <w:tcPr>
            <w:tcW w:w="2132" w:type="dxa"/>
            <w:shd w:val="clear" w:color="auto" w:fill="auto"/>
          </w:tcPr>
          <w:p w14:paraId="7FD01345" w14:textId="77777777" w:rsidR="009C4B65" w:rsidRPr="00A05914" w:rsidRDefault="009C4B65" w:rsidP="005E3ABB">
            <w:pPr>
              <w:widowControl w:val="0"/>
              <w:autoSpaceDE w:val="0"/>
              <w:autoSpaceDN w:val="0"/>
              <w:adjustRightInd w:val="0"/>
              <w:spacing w:line="276" w:lineRule="auto"/>
              <w:rPr>
                <w:bCs/>
              </w:rPr>
            </w:pPr>
            <w:r w:rsidRPr="00A05914">
              <w:rPr>
                <w:bCs/>
              </w:rPr>
              <w:t>zelenina košťálová</w:t>
            </w:r>
          </w:p>
        </w:tc>
        <w:tc>
          <w:tcPr>
            <w:tcW w:w="1701" w:type="dxa"/>
            <w:shd w:val="clear" w:color="auto" w:fill="auto"/>
          </w:tcPr>
          <w:p w14:paraId="6C80490E"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107F9C32"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0A97D241" w14:textId="77777777" w:rsidR="009C4B65" w:rsidRDefault="009C4B65" w:rsidP="005E3ABB">
            <w:pPr>
              <w:widowControl w:val="0"/>
              <w:autoSpaceDE w:val="0"/>
              <w:autoSpaceDN w:val="0"/>
              <w:adjustRightInd w:val="0"/>
              <w:spacing w:line="276" w:lineRule="auto"/>
              <w:rPr>
                <w:bCs/>
              </w:rPr>
            </w:pPr>
            <w:r w:rsidRPr="00A05914">
              <w:rPr>
                <w:bCs/>
              </w:rPr>
              <w:t xml:space="preserve">10x za pěstební cyklus, </w:t>
            </w:r>
          </w:p>
          <w:p w14:paraId="7D69C1E7" w14:textId="77777777" w:rsidR="009C4B65" w:rsidRPr="00A05914" w:rsidRDefault="009C4B65" w:rsidP="005E3ABB">
            <w:pPr>
              <w:widowControl w:val="0"/>
              <w:autoSpaceDE w:val="0"/>
              <w:autoSpaceDN w:val="0"/>
              <w:adjustRightInd w:val="0"/>
              <w:spacing w:line="276" w:lineRule="auto"/>
              <w:rPr>
                <w:bCs/>
              </w:rPr>
            </w:pPr>
            <w:r w:rsidRPr="00A05914">
              <w:rPr>
                <w:bCs/>
              </w:rPr>
              <w:t>3 cykly za rok</w:t>
            </w:r>
          </w:p>
        </w:tc>
        <w:tc>
          <w:tcPr>
            <w:tcW w:w="1560" w:type="dxa"/>
            <w:shd w:val="clear" w:color="auto" w:fill="auto"/>
          </w:tcPr>
          <w:p w14:paraId="5D40C742"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3CDB5393" w14:textId="77777777" w:rsidTr="00AD2096">
        <w:tc>
          <w:tcPr>
            <w:tcW w:w="2132" w:type="dxa"/>
            <w:shd w:val="clear" w:color="auto" w:fill="auto"/>
          </w:tcPr>
          <w:p w14:paraId="57803D5F" w14:textId="77777777" w:rsidR="009C4B65" w:rsidRPr="00A05914" w:rsidRDefault="009C4B65" w:rsidP="005E3ABB">
            <w:pPr>
              <w:widowControl w:val="0"/>
              <w:autoSpaceDE w:val="0"/>
              <w:autoSpaceDN w:val="0"/>
              <w:adjustRightInd w:val="0"/>
              <w:spacing w:line="276" w:lineRule="auto"/>
              <w:rPr>
                <w:bCs/>
              </w:rPr>
            </w:pPr>
            <w:r w:rsidRPr="00A05914">
              <w:rPr>
                <w:bCs/>
              </w:rPr>
              <w:t>květák, brokolice, zelí pekingské, kapusta kadeřavá</w:t>
            </w:r>
          </w:p>
        </w:tc>
        <w:tc>
          <w:tcPr>
            <w:tcW w:w="1701" w:type="dxa"/>
            <w:shd w:val="clear" w:color="auto" w:fill="auto"/>
          </w:tcPr>
          <w:p w14:paraId="6DBF45F1"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5DEB25FC"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211D2311" w14:textId="77777777" w:rsidR="009C4B65" w:rsidRDefault="009C4B65" w:rsidP="005E3ABB">
            <w:pPr>
              <w:widowControl w:val="0"/>
              <w:autoSpaceDE w:val="0"/>
              <w:autoSpaceDN w:val="0"/>
              <w:adjustRightInd w:val="0"/>
              <w:spacing w:line="276" w:lineRule="auto"/>
              <w:rPr>
                <w:bCs/>
              </w:rPr>
            </w:pPr>
            <w:r w:rsidRPr="00A05914">
              <w:rPr>
                <w:bCs/>
              </w:rPr>
              <w:t xml:space="preserve">10x za pěstební cyklus, </w:t>
            </w:r>
          </w:p>
          <w:p w14:paraId="75D719F1" w14:textId="77777777" w:rsidR="009C4B65" w:rsidRPr="00A05914" w:rsidRDefault="009C4B65" w:rsidP="005E3ABB">
            <w:pPr>
              <w:widowControl w:val="0"/>
              <w:autoSpaceDE w:val="0"/>
              <w:autoSpaceDN w:val="0"/>
              <w:adjustRightInd w:val="0"/>
              <w:spacing w:line="276" w:lineRule="auto"/>
              <w:rPr>
                <w:bCs/>
              </w:rPr>
            </w:pPr>
            <w:r w:rsidRPr="00A05914">
              <w:rPr>
                <w:bCs/>
              </w:rPr>
              <w:t>2 cykly za rok</w:t>
            </w:r>
          </w:p>
        </w:tc>
        <w:tc>
          <w:tcPr>
            <w:tcW w:w="1560" w:type="dxa"/>
            <w:shd w:val="clear" w:color="auto" w:fill="auto"/>
          </w:tcPr>
          <w:p w14:paraId="580B196D"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31675662" w14:textId="77777777" w:rsidTr="00AD2096">
        <w:tc>
          <w:tcPr>
            <w:tcW w:w="2132" w:type="dxa"/>
            <w:shd w:val="clear" w:color="auto" w:fill="auto"/>
          </w:tcPr>
          <w:p w14:paraId="4521F43C" w14:textId="77777777" w:rsidR="009C4B65" w:rsidRPr="00A05914" w:rsidRDefault="009C4B65" w:rsidP="005E3ABB">
            <w:pPr>
              <w:widowControl w:val="0"/>
              <w:autoSpaceDE w:val="0"/>
              <w:autoSpaceDN w:val="0"/>
              <w:adjustRightInd w:val="0"/>
              <w:spacing w:line="276" w:lineRule="auto"/>
              <w:rPr>
                <w:bCs/>
              </w:rPr>
            </w:pPr>
            <w:r w:rsidRPr="00A05914">
              <w:rPr>
                <w:bCs/>
              </w:rPr>
              <w:t>kedluben</w:t>
            </w:r>
          </w:p>
        </w:tc>
        <w:tc>
          <w:tcPr>
            <w:tcW w:w="1701" w:type="dxa"/>
            <w:shd w:val="clear" w:color="auto" w:fill="auto"/>
          </w:tcPr>
          <w:p w14:paraId="42A386BA"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16745AC0"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08CA2EAD" w14:textId="77777777" w:rsidR="009C4B65" w:rsidRPr="00A05914" w:rsidRDefault="009C4B65" w:rsidP="005E3ABB">
            <w:pPr>
              <w:widowControl w:val="0"/>
              <w:autoSpaceDE w:val="0"/>
              <w:autoSpaceDN w:val="0"/>
              <w:adjustRightInd w:val="0"/>
              <w:spacing w:line="276" w:lineRule="auto"/>
              <w:rPr>
                <w:bCs/>
              </w:rPr>
            </w:pPr>
            <w:r w:rsidRPr="00A05914">
              <w:rPr>
                <w:bCs/>
              </w:rPr>
              <w:t>10x</w:t>
            </w:r>
          </w:p>
        </w:tc>
        <w:tc>
          <w:tcPr>
            <w:tcW w:w="1560" w:type="dxa"/>
            <w:shd w:val="clear" w:color="auto" w:fill="auto"/>
          </w:tcPr>
          <w:p w14:paraId="4F6D5BCB"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77842E99" w14:textId="77777777" w:rsidTr="00AD2096">
        <w:tc>
          <w:tcPr>
            <w:tcW w:w="2132" w:type="dxa"/>
            <w:shd w:val="clear" w:color="auto" w:fill="auto"/>
          </w:tcPr>
          <w:p w14:paraId="6469CD0F" w14:textId="77777777" w:rsidR="009C4B65" w:rsidRPr="00A05914" w:rsidRDefault="009C4B65" w:rsidP="005E3ABB">
            <w:pPr>
              <w:widowControl w:val="0"/>
              <w:autoSpaceDE w:val="0"/>
              <w:autoSpaceDN w:val="0"/>
              <w:adjustRightInd w:val="0"/>
              <w:spacing w:line="276" w:lineRule="auto"/>
              <w:rPr>
                <w:bCs/>
              </w:rPr>
            </w:pPr>
            <w:r w:rsidRPr="00A05914">
              <w:rPr>
                <w:bCs/>
              </w:rPr>
              <w:t>zelenina kořenová</w:t>
            </w:r>
          </w:p>
        </w:tc>
        <w:tc>
          <w:tcPr>
            <w:tcW w:w="1701" w:type="dxa"/>
            <w:shd w:val="clear" w:color="auto" w:fill="auto"/>
          </w:tcPr>
          <w:p w14:paraId="49ECA206"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16109766"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158CE804" w14:textId="77777777" w:rsidR="009C4B65" w:rsidRPr="00A05914" w:rsidRDefault="009C4B65" w:rsidP="005E3ABB">
            <w:pPr>
              <w:widowControl w:val="0"/>
              <w:autoSpaceDE w:val="0"/>
              <w:autoSpaceDN w:val="0"/>
              <w:adjustRightInd w:val="0"/>
              <w:spacing w:line="276" w:lineRule="auto"/>
              <w:rPr>
                <w:bCs/>
              </w:rPr>
            </w:pPr>
            <w:r w:rsidRPr="00A05914">
              <w:rPr>
                <w:bCs/>
              </w:rPr>
              <w:t>10x</w:t>
            </w:r>
          </w:p>
        </w:tc>
        <w:tc>
          <w:tcPr>
            <w:tcW w:w="1560" w:type="dxa"/>
            <w:shd w:val="clear" w:color="auto" w:fill="auto"/>
          </w:tcPr>
          <w:p w14:paraId="59ADB1A0"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27996C5A" w14:textId="77777777" w:rsidTr="00AD2096">
        <w:tc>
          <w:tcPr>
            <w:tcW w:w="2132" w:type="dxa"/>
            <w:shd w:val="clear" w:color="auto" w:fill="auto"/>
          </w:tcPr>
          <w:p w14:paraId="24FC9DDE" w14:textId="77777777" w:rsidR="009C4B65" w:rsidRPr="00A05914" w:rsidRDefault="009C4B65" w:rsidP="005E3ABB">
            <w:pPr>
              <w:widowControl w:val="0"/>
              <w:autoSpaceDE w:val="0"/>
              <w:autoSpaceDN w:val="0"/>
              <w:adjustRightInd w:val="0"/>
              <w:spacing w:line="276" w:lineRule="auto"/>
              <w:rPr>
                <w:bCs/>
              </w:rPr>
            </w:pPr>
            <w:r w:rsidRPr="00A05914">
              <w:rPr>
                <w:bCs/>
              </w:rPr>
              <w:t>řepa salátová</w:t>
            </w:r>
          </w:p>
        </w:tc>
        <w:tc>
          <w:tcPr>
            <w:tcW w:w="1701" w:type="dxa"/>
            <w:shd w:val="clear" w:color="auto" w:fill="auto"/>
          </w:tcPr>
          <w:p w14:paraId="0A4111E9"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7D58DD53"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552FB682" w14:textId="77777777" w:rsidR="009C4B65" w:rsidRPr="00A05914" w:rsidRDefault="009C4B65" w:rsidP="005E3ABB">
            <w:pPr>
              <w:widowControl w:val="0"/>
              <w:autoSpaceDE w:val="0"/>
              <w:autoSpaceDN w:val="0"/>
              <w:adjustRightInd w:val="0"/>
              <w:spacing w:line="276" w:lineRule="auto"/>
              <w:rPr>
                <w:bCs/>
              </w:rPr>
            </w:pPr>
            <w:r w:rsidRPr="00A05914">
              <w:rPr>
                <w:bCs/>
              </w:rPr>
              <w:t>10x</w:t>
            </w:r>
          </w:p>
        </w:tc>
        <w:tc>
          <w:tcPr>
            <w:tcW w:w="1560" w:type="dxa"/>
            <w:shd w:val="clear" w:color="auto" w:fill="auto"/>
          </w:tcPr>
          <w:p w14:paraId="22796EB9"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685BAF42" w14:textId="77777777" w:rsidTr="00AD2096">
        <w:tc>
          <w:tcPr>
            <w:tcW w:w="2132" w:type="dxa"/>
            <w:shd w:val="clear" w:color="auto" w:fill="auto"/>
          </w:tcPr>
          <w:p w14:paraId="43DE7490" w14:textId="77777777" w:rsidR="009C4B65" w:rsidRPr="00A05914" w:rsidRDefault="009C4B65" w:rsidP="005E3ABB">
            <w:pPr>
              <w:widowControl w:val="0"/>
              <w:autoSpaceDE w:val="0"/>
              <w:autoSpaceDN w:val="0"/>
              <w:adjustRightInd w:val="0"/>
              <w:spacing w:line="276" w:lineRule="auto"/>
              <w:rPr>
                <w:bCs/>
              </w:rPr>
            </w:pPr>
            <w:r w:rsidRPr="00A05914">
              <w:rPr>
                <w:bCs/>
              </w:rPr>
              <w:t>celer bulvový, celer řapíkatý</w:t>
            </w:r>
          </w:p>
        </w:tc>
        <w:tc>
          <w:tcPr>
            <w:tcW w:w="1701" w:type="dxa"/>
            <w:shd w:val="clear" w:color="auto" w:fill="auto"/>
          </w:tcPr>
          <w:p w14:paraId="482A972C"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24F64B2D"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17AECF2C" w14:textId="77777777" w:rsidR="009C4B65" w:rsidRPr="00A05914" w:rsidRDefault="009C4B65" w:rsidP="005E3ABB">
            <w:pPr>
              <w:widowControl w:val="0"/>
              <w:autoSpaceDE w:val="0"/>
              <w:autoSpaceDN w:val="0"/>
              <w:adjustRightInd w:val="0"/>
              <w:spacing w:line="276" w:lineRule="auto"/>
              <w:rPr>
                <w:bCs/>
              </w:rPr>
            </w:pPr>
            <w:r w:rsidRPr="00A05914">
              <w:rPr>
                <w:bCs/>
              </w:rPr>
              <w:t>10x</w:t>
            </w:r>
          </w:p>
        </w:tc>
        <w:tc>
          <w:tcPr>
            <w:tcW w:w="1560" w:type="dxa"/>
            <w:shd w:val="clear" w:color="auto" w:fill="auto"/>
          </w:tcPr>
          <w:p w14:paraId="284E8BF3"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496C8D3E" w14:textId="77777777" w:rsidTr="00AD2096">
        <w:tc>
          <w:tcPr>
            <w:tcW w:w="2132" w:type="dxa"/>
            <w:shd w:val="clear" w:color="auto" w:fill="auto"/>
          </w:tcPr>
          <w:p w14:paraId="205F69D8" w14:textId="77777777" w:rsidR="009C4B65" w:rsidRPr="00A05914" w:rsidRDefault="009C4B65" w:rsidP="005E3ABB">
            <w:pPr>
              <w:widowControl w:val="0"/>
              <w:autoSpaceDE w:val="0"/>
              <w:autoSpaceDN w:val="0"/>
              <w:adjustRightInd w:val="0"/>
              <w:spacing w:line="276" w:lineRule="auto"/>
              <w:rPr>
                <w:bCs/>
              </w:rPr>
            </w:pPr>
            <w:r w:rsidRPr="00A05914">
              <w:rPr>
                <w:bCs/>
              </w:rPr>
              <w:t>cibule</w:t>
            </w:r>
          </w:p>
        </w:tc>
        <w:tc>
          <w:tcPr>
            <w:tcW w:w="1701" w:type="dxa"/>
            <w:shd w:val="clear" w:color="auto" w:fill="auto"/>
          </w:tcPr>
          <w:p w14:paraId="076C4868"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60227574"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2500BB68" w14:textId="77777777" w:rsidR="009C4B65" w:rsidRPr="00A05914" w:rsidRDefault="009C4B65" w:rsidP="005E3ABB">
            <w:pPr>
              <w:widowControl w:val="0"/>
              <w:autoSpaceDE w:val="0"/>
              <w:autoSpaceDN w:val="0"/>
              <w:adjustRightInd w:val="0"/>
              <w:spacing w:line="276" w:lineRule="auto"/>
              <w:rPr>
                <w:bCs/>
              </w:rPr>
            </w:pPr>
            <w:r w:rsidRPr="00A05914">
              <w:rPr>
                <w:bCs/>
              </w:rPr>
              <w:t>10x</w:t>
            </w:r>
          </w:p>
        </w:tc>
        <w:tc>
          <w:tcPr>
            <w:tcW w:w="1560" w:type="dxa"/>
            <w:shd w:val="clear" w:color="auto" w:fill="auto"/>
          </w:tcPr>
          <w:p w14:paraId="28225D93"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r w:rsidR="009C4B65" w:rsidRPr="00A05914" w14:paraId="6B998C99" w14:textId="77777777" w:rsidTr="00AD2096">
        <w:tc>
          <w:tcPr>
            <w:tcW w:w="2132" w:type="dxa"/>
            <w:shd w:val="clear" w:color="auto" w:fill="auto"/>
          </w:tcPr>
          <w:p w14:paraId="6473703E" w14:textId="77777777" w:rsidR="009C4B65" w:rsidRPr="00A05914" w:rsidRDefault="009C4B65" w:rsidP="005E3ABB">
            <w:pPr>
              <w:widowControl w:val="0"/>
              <w:autoSpaceDE w:val="0"/>
              <w:autoSpaceDN w:val="0"/>
              <w:adjustRightInd w:val="0"/>
              <w:spacing w:line="276" w:lineRule="auto"/>
              <w:rPr>
                <w:bCs/>
              </w:rPr>
            </w:pPr>
            <w:r w:rsidRPr="00A05914">
              <w:rPr>
                <w:bCs/>
              </w:rPr>
              <w:t>cibule sazečka</w:t>
            </w:r>
          </w:p>
        </w:tc>
        <w:tc>
          <w:tcPr>
            <w:tcW w:w="1701" w:type="dxa"/>
            <w:shd w:val="clear" w:color="auto" w:fill="auto"/>
          </w:tcPr>
          <w:p w14:paraId="3BA5E9DE"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6709C057" w14:textId="77777777" w:rsidR="009C4B65" w:rsidRPr="00A05914" w:rsidRDefault="009C4B65" w:rsidP="005E3ABB">
            <w:pPr>
              <w:widowControl w:val="0"/>
              <w:autoSpaceDE w:val="0"/>
              <w:autoSpaceDN w:val="0"/>
              <w:adjustRightInd w:val="0"/>
              <w:spacing w:line="276" w:lineRule="auto"/>
              <w:ind w:right="-102"/>
              <w:rPr>
                <w:bCs/>
              </w:rPr>
            </w:pPr>
            <w:r w:rsidRPr="00A05914">
              <w:rPr>
                <w:bCs/>
              </w:rPr>
              <w:t>máčení</w:t>
            </w:r>
          </w:p>
        </w:tc>
        <w:tc>
          <w:tcPr>
            <w:tcW w:w="1984" w:type="dxa"/>
            <w:shd w:val="clear" w:color="auto" w:fill="auto"/>
          </w:tcPr>
          <w:p w14:paraId="7C24A983" w14:textId="77777777" w:rsidR="009C4B65" w:rsidRPr="00A05914" w:rsidRDefault="009C4B65" w:rsidP="005E3ABB">
            <w:pPr>
              <w:widowControl w:val="0"/>
              <w:autoSpaceDE w:val="0"/>
              <w:autoSpaceDN w:val="0"/>
              <w:adjustRightInd w:val="0"/>
              <w:spacing w:line="276" w:lineRule="auto"/>
              <w:rPr>
                <w:bCs/>
              </w:rPr>
            </w:pPr>
            <w:r w:rsidRPr="00A05914">
              <w:rPr>
                <w:bCs/>
              </w:rPr>
              <w:t>1x</w:t>
            </w:r>
          </w:p>
        </w:tc>
        <w:tc>
          <w:tcPr>
            <w:tcW w:w="1560" w:type="dxa"/>
            <w:shd w:val="clear" w:color="auto" w:fill="auto"/>
          </w:tcPr>
          <w:p w14:paraId="2587F39D" w14:textId="77777777" w:rsidR="009C4B65" w:rsidRPr="00A05914" w:rsidRDefault="009C4B65" w:rsidP="005E3ABB">
            <w:pPr>
              <w:widowControl w:val="0"/>
              <w:autoSpaceDE w:val="0"/>
              <w:autoSpaceDN w:val="0"/>
              <w:adjustRightInd w:val="0"/>
              <w:spacing w:line="276" w:lineRule="auto"/>
              <w:jc w:val="both"/>
              <w:rPr>
                <w:bCs/>
              </w:rPr>
            </w:pPr>
          </w:p>
        </w:tc>
      </w:tr>
      <w:tr w:rsidR="009C4B65" w:rsidRPr="00A05914" w14:paraId="4CA733D7" w14:textId="77777777" w:rsidTr="00AD2096">
        <w:tc>
          <w:tcPr>
            <w:tcW w:w="2132" w:type="dxa"/>
            <w:shd w:val="clear" w:color="auto" w:fill="auto"/>
          </w:tcPr>
          <w:p w14:paraId="7CB3BD1E" w14:textId="77777777" w:rsidR="009C4B65" w:rsidRPr="00A05914" w:rsidRDefault="009C4B65" w:rsidP="005E3ABB">
            <w:pPr>
              <w:widowControl w:val="0"/>
              <w:autoSpaceDE w:val="0"/>
              <w:autoSpaceDN w:val="0"/>
              <w:adjustRightInd w:val="0"/>
              <w:spacing w:line="276" w:lineRule="auto"/>
              <w:rPr>
                <w:bCs/>
              </w:rPr>
            </w:pPr>
            <w:r w:rsidRPr="00A05914">
              <w:rPr>
                <w:bCs/>
              </w:rPr>
              <w:t>pór</w:t>
            </w:r>
          </w:p>
        </w:tc>
        <w:tc>
          <w:tcPr>
            <w:tcW w:w="1701" w:type="dxa"/>
            <w:shd w:val="clear" w:color="auto" w:fill="auto"/>
          </w:tcPr>
          <w:p w14:paraId="166B2BB3"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150-400 l/ha</w:t>
            </w:r>
          </w:p>
        </w:tc>
        <w:tc>
          <w:tcPr>
            <w:tcW w:w="2546" w:type="dxa"/>
            <w:shd w:val="clear" w:color="auto" w:fill="auto"/>
          </w:tcPr>
          <w:p w14:paraId="287838FC" w14:textId="77777777" w:rsidR="009C4B65" w:rsidRPr="00A05914" w:rsidRDefault="009C4B65" w:rsidP="005E3ABB">
            <w:pPr>
              <w:widowControl w:val="0"/>
              <w:autoSpaceDE w:val="0"/>
              <w:autoSpaceDN w:val="0"/>
              <w:adjustRightInd w:val="0"/>
              <w:spacing w:line="276" w:lineRule="auto"/>
              <w:ind w:right="-102"/>
              <w:rPr>
                <w:bCs/>
              </w:rPr>
            </w:pPr>
            <w:r w:rsidRPr="00A05914">
              <w:rPr>
                <w:bCs/>
              </w:rPr>
              <w:t>postřik</w:t>
            </w:r>
          </w:p>
        </w:tc>
        <w:tc>
          <w:tcPr>
            <w:tcW w:w="1984" w:type="dxa"/>
            <w:shd w:val="clear" w:color="auto" w:fill="auto"/>
          </w:tcPr>
          <w:p w14:paraId="272EF5EA" w14:textId="77777777" w:rsidR="009C4B65" w:rsidRPr="00A05914" w:rsidRDefault="009C4B65" w:rsidP="005E3ABB">
            <w:pPr>
              <w:widowControl w:val="0"/>
              <w:autoSpaceDE w:val="0"/>
              <w:autoSpaceDN w:val="0"/>
              <w:adjustRightInd w:val="0"/>
              <w:spacing w:line="276" w:lineRule="auto"/>
              <w:rPr>
                <w:bCs/>
              </w:rPr>
            </w:pPr>
            <w:r w:rsidRPr="00A05914">
              <w:rPr>
                <w:bCs/>
              </w:rPr>
              <w:t>10x</w:t>
            </w:r>
          </w:p>
        </w:tc>
        <w:tc>
          <w:tcPr>
            <w:tcW w:w="1560" w:type="dxa"/>
            <w:shd w:val="clear" w:color="auto" w:fill="auto"/>
          </w:tcPr>
          <w:p w14:paraId="4F9CC7BB" w14:textId="77777777" w:rsidR="009C4B65" w:rsidRPr="00A05914" w:rsidRDefault="009C4B65" w:rsidP="005E3ABB">
            <w:pPr>
              <w:widowControl w:val="0"/>
              <w:autoSpaceDE w:val="0"/>
              <w:autoSpaceDN w:val="0"/>
              <w:adjustRightInd w:val="0"/>
              <w:spacing w:line="276" w:lineRule="auto"/>
              <w:jc w:val="both"/>
              <w:rPr>
                <w:bCs/>
              </w:rPr>
            </w:pPr>
            <w:r w:rsidRPr="00A05914">
              <w:rPr>
                <w:bCs/>
              </w:rPr>
              <w:t xml:space="preserve"> 7 dnů</w:t>
            </w:r>
          </w:p>
        </w:tc>
      </w:tr>
    </w:tbl>
    <w:p w14:paraId="457C8FF4" w14:textId="77777777" w:rsidR="009C4B65" w:rsidRDefault="009C4B65" w:rsidP="005E3ABB">
      <w:pPr>
        <w:pStyle w:val="Bezmezer"/>
        <w:widowControl w:val="0"/>
        <w:spacing w:line="276" w:lineRule="auto"/>
        <w:ind w:left="284"/>
        <w:rPr>
          <w:rFonts w:ascii="Times New Roman" w:hAnsi="Times New Roman"/>
          <w:sz w:val="24"/>
          <w:szCs w:val="24"/>
        </w:rPr>
      </w:pPr>
    </w:p>
    <w:p w14:paraId="56AB5D1B" w14:textId="77777777" w:rsidR="009C4B65" w:rsidRPr="00DF23E4" w:rsidRDefault="009C4B65" w:rsidP="005E3ABB">
      <w:pPr>
        <w:widowControl w:val="0"/>
        <w:numPr>
          <w:ilvl w:val="12"/>
          <w:numId w:val="0"/>
        </w:numPr>
        <w:spacing w:line="276" w:lineRule="auto"/>
      </w:pPr>
      <w:r w:rsidRPr="00DF23E4">
        <w:t>Tabulka ochranných vzdáleností stanovených s ohledem na ochranu necílových organismů</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418"/>
        <w:gridCol w:w="1559"/>
        <w:gridCol w:w="1985"/>
        <w:gridCol w:w="1559"/>
      </w:tblGrid>
      <w:tr w:rsidR="009C4B65" w:rsidRPr="007E1DC1" w14:paraId="0C02587D" w14:textId="77777777" w:rsidTr="00AD2096">
        <w:trPr>
          <w:trHeight w:val="220"/>
        </w:trPr>
        <w:tc>
          <w:tcPr>
            <w:tcW w:w="2977" w:type="dxa"/>
            <w:shd w:val="clear" w:color="auto" w:fill="FFFFFF"/>
            <w:vAlign w:val="center"/>
          </w:tcPr>
          <w:p w14:paraId="071FAA02" w14:textId="77777777" w:rsidR="009C4B65" w:rsidRPr="00DF1FDB" w:rsidRDefault="009C4B65" w:rsidP="005E3ABB">
            <w:pPr>
              <w:pStyle w:val="Textvbloku"/>
              <w:widowControl w:val="0"/>
              <w:spacing w:line="276" w:lineRule="auto"/>
              <w:ind w:left="0" w:right="0"/>
              <w:rPr>
                <w:sz w:val="24"/>
                <w:szCs w:val="24"/>
              </w:rPr>
            </w:pPr>
            <w:r w:rsidRPr="00DF1FDB">
              <w:rPr>
                <w:sz w:val="24"/>
                <w:szCs w:val="24"/>
              </w:rPr>
              <w:t>Plodina</w:t>
            </w:r>
          </w:p>
        </w:tc>
        <w:tc>
          <w:tcPr>
            <w:tcW w:w="1418" w:type="dxa"/>
            <w:vAlign w:val="center"/>
          </w:tcPr>
          <w:p w14:paraId="64C9AFFE" w14:textId="77777777" w:rsidR="009C4B65" w:rsidRPr="00DF1FDB" w:rsidRDefault="009C4B65" w:rsidP="005E3ABB">
            <w:pPr>
              <w:pStyle w:val="Textvbloku"/>
              <w:widowControl w:val="0"/>
              <w:spacing w:line="276" w:lineRule="auto"/>
              <w:ind w:left="0" w:right="0"/>
              <w:jc w:val="center"/>
              <w:rPr>
                <w:sz w:val="24"/>
                <w:szCs w:val="24"/>
              </w:rPr>
            </w:pPr>
            <w:r w:rsidRPr="00DF1FDB">
              <w:rPr>
                <w:sz w:val="24"/>
                <w:szCs w:val="24"/>
              </w:rPr>
              <w:t>bez redukce</w:t>
            </w:r>
          </w:p>
        </w:tc>
        <w:tc>
          <w:tcPr>
            <w:tcW w:w="1559" w:type="dxa"/>
            <w:vAlign w:val="center"/>
          </w:tcPr>
          <w:p w14:paraId="287195FE" w14:textId="77777777" w:rsidR="009C4B65" w:rsidRPr="00DF1FDB" w:rsidRDefault="009C4B65" w:rsidP="005E3ABB">
            <w:pPr>
              <w:pStyle w:val="Textvbloku"/>
              <w:widowControl w:val="0"/>
              <w:spacing w:line="276" w:lineRule="auto"/>
              <w:ind w:left="0" w:right="0"/>
              <w:jc w:val="center"/>
              <w:rPr>
                <w:sz w:val="24"/>
                <w:szCs w:val="24"/>
              </w:rPr>
            </w:pPr>
            <w:r>
              <w:rPr>
                <w:sz w:val="24"/>
                <w:szCs w:val="24"/>
              </w:rPr>
              <w:t>t</w:t>
            </w:r>
            <w:r w:rsidRPr="00DF1FDB">
              <w:rPr>
                <w:sz w:val="24"/>
                <w:szCs w:val="24"/>
              </w:rPr>
              <w:t>ryska</w:t>
            </w:r>
            <w:r>
              <w:rPr>
                <w:sz w:val="24"/>
                <w:szCs w:val="24"/>
              </w:rPr>
              <w:t xml:space="preserve"> </w:t>
            </w:r>
            <w:r w:rsidRPr="00DF1FDB">
              <w:rPr>
                <w:sz w:val="24"/>
                <w:szCs w:val="24"/>
              </w:rPr>
              <w:t>50 %</w:t>
            </w:r>
          </w:p>
        </w:tc>
        <w:tc>
          <w:tcPr>
            <w:tcW w:w="1985" w:type="dxa"/>
            <w:vAlign w:val="center"/>
          </w:tcPr>
          <w:p w14:paraId="2893E846" w14:textId="77777777" w:rsidR="009C4B65" w:rsidRPr="00DF1FDB" w:rsidRDefault="009C4B65" w:rsidP="005E3ABB">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75 %</w:t>
            </w:r>
          </w:p>
        </w:tc>
        <w:tc>
          <w:tcPr>
            <w:tcW w:w="1559" w:type="dxa"/>
            <w:vAlign w:val="center"/>
          </w:tcPr>
          <w:p w14:paraId="4D428558" w14:textId="77777777" w:rsidR="009C4B65" w:rsidRPr="00DF1FDB" w:rsidRDefault="009C4B65" w:rsidP="005E3ABB">
            <w:pPr>
              <w:pStyle w:val="Textvbloku"/>
              <w:widowControl w:val="0"/>
              <w:spacing w:line="276" w:lineRule="auto"/>
              <w:ind w:left="0" w:right="0"/>
              <w:jc w:val="center"/>
              <w:rPr>
                <w:sz w:val="24"/>
                <w:szCs w:val="24"/>
              </w:rPr>
            </w:pPr>
            <w:r w:rsidRPr="00DF1FDB">
              <w:rPr>
                <w:sz w:val="24"/>
                <w:szCs w:val="24"/>
              </w:rPr>
              <w:t>tryska</w:t>
            </w:r>
            <w:r>
              <w:rPr>
                <w:sz w:val="24"/>
                <w:szCs w:val="24"/>
              </w:rPr>
              <w:t xml:space="preserve"> </w:t>
            </w:r>
            <w:r w:rsidRPr="00DF1FDB">
              <w:rPr>
                <w:sz w:val="24"/>
                <w:szCs w:val="24"/>
              </w:rPr>
              <w:t>90 %</w:t>
            </w:r>
          </w:p>
        </w:tc>
      </w:tr>
      <w:tr w:rsidR="009C4B65" w:rsidRPr="007E1DC1" w14:paraId="71A2D9CA" w14:textId="77777777" w:rsidTr="00AD2096">
        <w:trPr>
          <w:trHeight w:val="275"/>
        </w:trPr>
        <w:tc>
          <w:tcPr>
            <w:tcW w:w="9498" w:type="dxa"/>
            <w:gridSpan w:val="5"/>
            <w:shd w:val="clear" w:color="auto" w:fill="FFFFFF"/>
            <w:vAlign w:val="center"/>
          </w:tcPr>
          <w:p w14:paraId="51096CE1" w14:textId="77777777" w:rsidR="009C4B65" w:rsidRPr="00DF1FDB" w:rsidRDefault="009C4B65" w:rsidP="005E3ABB">
            <w:pPr>
              <w:pStyle w:val="Textvbloku"/>
              <w:widowControl w:val="0"/>
              <w:spacing w:line="276" w:lineRule="auto"/>
              <w:ind w:left="0" w:right="0"/>
              <w:rPr>
                <w:sz w:val="24"/>
                <w:szCs w:val="24"/>
              </w:rPr>
            </w:pPr>
            <w:r w:rsidRPr="00DF1FDB">
              <w:rPr>
                <w:sz w:val="24"/>
                <w:szCs w:val="24"/>
              </w:rPr>
              <w:t>Ochranná vzdálenost od povrchové vody s ohledem na ochranu vodních organismů [m]</w:t>
            </w:r>
          </w:p>
        </w:tc>
      </w:tr>
      <w:tr w:rsidR="009C4B65" w:rsidRPr="00B27246" w14:paraId="2E7C8C3F" w14:textId="77777777" w:rsidTr="00AD2096">
        <w:trPr>
          <w:trHeight w:val="275"/>
        </w:trPr>
        <w:tc>
          <w:tcPr>
            <w:tcW w:w="2977" w:type="dxa"/>
            <w:shd w:val="clear" w:color="auto" w:fill="FFFFFF"/>
            <w:vAlign w:val="center"/>
          </w:tcPr>
          <w:p w14:paraId="0F8A035C" w14:textId="77777777" w:rsidR="009C4B65" w:rsidRPr="00B27246" w:rsidRDefault="009C4B65" w:rsidP="005E3ABB">
            <w:pPr>
              <w:pStyle w:val="Textvbloku"/>
              <w:widowControl w:val="0"/>
              <w:spacing w:line="276" w:lineRule="auto"/>
              <w:ind w:left="0" w:right="0"/>
              <w:rPr>
                <w:bCs/>
                <w:iCs/>
                <w:sz w:val="24"/>
                <w:szCs w:val="24"/>
                <w:highlight w:val="yellow"/>
              </w:rPr>
            </w:pPr>
            <w:r w:rsidRPr="00B27246">
              <w:rPr>
                <w:bCs/>
                <w:iCs/>
                <w:sz w:val="24"/>
                <w:szCs w:val="24"/>
              </w:rPr>
              <w:t>Chmel</w:t>
            </w:r>
          </w:p>
        </w:tc>
        <w:tc>
          <w:tcPr>
            <w:tcW w:w="1418" w:type="dxa"/>
            <w:vAlign w:val="center"/>
          </w:tcPr>
          <w:p w14:paraId="3CAFA655"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30</w:t>
            </w:r>
          </w:p>
        </w:tc>
        <w:tc>
          <w:tcPr>
            <w:tcW w:w="1559" w:type="dxa"/>
            <w:vAlign w:val="center"/>
          </w:tcPr>
          <w:p w14:paraId="398CD06A"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20</w:t>
            </w:r>
          </w:p>
        </w:tc>
        <w:tc>
          <w:tcPr>
            <w:tcW w:w="1985" w:type="dxa"/>
            <w:vAlign w:val="center"/>
          </w:tcPr>
          <w:p w14:paraId="6A243B90"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10</w:t>
            </w:r>
          </w:p>
        </w:tc>
        <w:tc>
          <w:tcPr>
            <w:tcW w:w="1559" w:type="dxa"/>
            <w:vAlign w:val="center"/>
          </w:tcPr>
          <w:p w14:paraId="0B0DE0FA" w14:textId="77777777" w:rsidR="009C4B65" w:rsidRPr="00B27246" w:rsidRDefault="009C4B65" w:rsidP="005E3ABB">
            <w:pPr>
              <w:pStyle w:val="Textvbloku"/>
              <w:widowControl w:val="0"/>
              <w:spacing w:line="276" w:lineRule="auto"/>
              <w:ind w:left="0" w:right="0"/>
              <w:jc w:val="center"/>
              <w:rPr>
                <w:bCs/>
                <w:sz w:val="24"/>
                <w:szCs w:val="24"/>
              </w:rPr>
            </w:pPr>
            <w:r w:rsidRPr="00B27246">
              <w:rPr>
                <w:bCs/>
                <w:sz w:val="24"/>
                <w:szCs w:val="24"/>
              </w:rPr>
              <w:t>5</w:t>
            </w:r>
          </w:p>
        </w:tc>
      </w:tr>
      <w:tr w:rsidR="009C4B65" w:rsidRPr="00B27246" w14:paraId="5343DDB4" w14:textId="77777777" w:rsidTr="00AD2096">
        <w:trPr>
          <w:trHeight w:val="275"/>
        </w:trPr>
        <w:tc>
          <w:tcPr>
            <w:tcW w:w="2977" w:type="dxa"/>
            <w:shd w:val="clear" w:color="auto" w:fill="FFFFFF"/>
            <w:vAlign w:val="center"/>
          </w:tcPr>
          <w:p w14:paraId="7B1D13EA" w14:textId="77777777" w:rsidR="009C4B65" w:rsidRPr="00B27246" w:rsidRDefault="009C4B65" w:rsidP="005E3ABB">
            <w:pPr>
              <w:pStyle w:val="Textvbloku"/>
              <w:widowControl w:val="0"/>
              <w:spacing w:line="276" w:lineRule="auto"/>
              <w:ind w:left="0" w:right="0"/>
              <w:rPr>
                <w:bCs/>
                <w:iCs/>
                <w:sz w:val="24"/>
                <w:szCs w:val="24"/>
                <w:highlight w:val="yellow"/>
              </w:rPr>
            </w:pPr>
            <w:r w:rsidRPr="00B27246">
              <w:rPr>
                <w:bCs/>
                <w:iCs/>
                <w:sz w:val="24"/>
                <w:szCs w:val="24"/>
              </w:rPr>
              <w:t>Peckoviny</w:t>
            </w:r>
          </w:p>
        </w:tc>
        <w:tc>
          <w:tcPr>
            <w:tcW w:w="1418" w:type="dxa"/>
            <w:vAlign w:val="center"/>
          </w:tcPr>
          <w:p w14:paraId="2591FFB4"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30</w:t>
            </w:r>
          </w:p>
        </w:tc>
        <w:tc>
          <w:tcPr>
            <w:tcW w:w="1559" w:type="dxa"/>
            <w:vAlign w:val="center"/>
          </w:tcPr>
          <w:p w14:paraId="6D0B746E"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20</w:t>
            </w:r>
          </w:p>
        </w:tc>
        <w:tc>
          <w:tcPr>
            <w:tcW w:w="1985" w:type="dxa"/>
            <w:vAlign w:val="center"/>
          </w:tcPr>
          <w:p w14:paraId="6B7E8A35"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15</w:t>
            </w:r>
          </w:p>
        </w:tc>
        <w:tc>
          <w:tcPr>
            <w:tcW w:w="1559" w:type="dxa"/>
            <w:vAlign w:val="center"/>
          </w:tcPr>
          <w:p w14:paraId="708902F8" w14:textId="77777777" w:rsidR="009C4B65" w:rsidRPr="00B27246" w:rsidRDefault="009C4B65" w:rsidP="005E3ABB">
            <w:pPr>
              <w:pStyle w:val="Textvbloku"/>
              <w:widowControl w:val="0"/>
              <w:spacing w:line="276" w:lineRule="auto"/>
              <w:ind w:left="0" w:right="0"/>
              <w:jc w:val="center"/>
              <w:rPr>
                <w:bCs/>
                <w:sz w:val="24"/>
                <w:szCs w:val="24"/>
              </w:rPr>
            </w:pPr>
            <w:r w:rsidRPr="00B27246">
              <w:rPr>
                <w:bCs/>
                <w:sz w:val="24"/>
                <w:szCs w:val="24"/>
              </w:rPr>
              <w:t>10</w:t>
            </w:r>
          </w:p>
        </w:tc>
      </w:tr>
      <w:tr w:rsidR="009C4B65" w:rsidRPr="00B27246" w14:paraId="224AE977" w14:textId="77777777" w:rsidTr="00AD2096">
        <w:trPr>
          <w:trHeight w:val="275"/>
        </w:trPr>
        <w:tc>
          <w:tcPr>
            <w:tcW w:w="2977" w:type="dxa"/>
            <w:shd w:val="clear" w:color="auto" w:fill="FFFFFF"/>
            <w:vAlign w:val="center"/>
          </w:tcPr>
          <w:p w14:paraId="6D9D14BC" w14:textId="77777777" w:rsidR="009C4B65" w:rsidRPr="00B27246" w:rsidRDefault="009C4B65" w:rsidP="005E3ABB">
            <w:pPr>
              <w:pStyle w:val="Textvbloku"/>
              <w:widowControl w:val="0"/>
              <w:spacing w:line="276" w:lineRule="auto"/>
              <w:ind w:left="0" w:right="0"/>
              <w:rPr>
                <w:bCs/>
                <w:iCs/>
                <w:sz w:val="24"/>
                <w:szCs w:val="24"/>
                <w:highlight w:val="yellow"/>
              </w:rPr>
            </w:pPr>
            <w:r w:rsidRPr="00B27246">
              <w:rPr>
                <w:bCs/>
                <w:iCs/>
                <w:sz w:val="24"/>
                <w:szCs w:val="24"/>
              </w:rPr>
              <w:t>Zelenina</w:t>
            </w:r>
          </w:p>
        </w:tc>
        <w:tc>
          <w:tcPr>
            <w:tcW w:w="1418" w:type="dxa"/>
            <w:vAlign w:val="center"/>
          </w:tcPr>
          <w:p w14:paraId="3E31620A"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5</w:t>
            </w:r>
          </w:p>
        </w:tc>
        <w:tc>
          <w:tcPr>
            <w:tcW w:w="1559" w:type="dxa"/>
            <w:vAlign w:val="center"/>
          </w:tcPr>
          <w:p w14:paraId="078AE949"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4</w:t>
            </w:r>
          </w:p>
        </w:tc>
        <w:tc>
          <w:tcPr>
            <w:tcW w:w="1985" w:type="dxa"/>
            <w:vAlign w:val="center"/>
          </w:tcPr>
          <w:p w14:paraId="77244C37" w14:textId="77777777" w:rsidR="009C4B65" w:rsidRPr="00B27246" w:rsidRDefault="009C4B65" w:rsidP="005E3ABB">
            <w:pPr>
              <w:pStyle w:val="Textvbloku"/>
              <w:widowControl w:val="0"/>
              <w:spacing w:line="276" w:lineRule="auto"/>
              <w:ind w:left="0" w:right="0"/>
              <w:jc w:val="center"/>
              <w:rPr>
                <w:bCs/>
                <w:sz w:val="24"/>
                <w:szCs w:val="24"/>
                <w:highlight w:val="yellow"/>
              </w:rPr>
            </w:pPr>
            <w:r w:rsidRPr="00B27246">
              <w:rPr>
                <w:bCs/>
                <w:sz w:val="24"/>
                <w:szCs w:val="24"/>
              </w:rPr>
              <w:t>4</w:t>
            </w:r>
          </w:p>
        </w:tc>
        <w:tc>
          <w:tcPr>
            <w:tcW w:w="1559" w:type="dxa"/>
            <w:vAlign w:val="center"/>
          </w:tcPr>
          <w:p w14:paraId="468CCABF" w14:textId="77777777" w:rsidR="009C4B65" w:rsidRPr="00B27246" w:rsidRDefault="009C4B65" w:rsidP="005E3ABB">
            <w:pPr>
              <w:pStyle w:val="Textvbloku"/>
              <w:widowControl w:val="0"/>
              <w:spacing w:line="276" w:lineRule="auto"/>
              <w:ind w:left="0" w:right="0"/>
              <w:jc w:val="center"/>
              <w:rPr>
                <w:bCs/>
                <w:sz w:val="24"/>
                <w:szCs w:val="24"/>
              </w:rPr>
            </w:pPr>
            <w:r w:rsidRPr="00B27246">
              <w:rPr>
                <w:bCs/>
                <w:sz w:val="24"/>
                <w:szCs w:val="24"/>
              </w:rPr>
              <w:t>4</w:t>
            </w:r>
          </w:p>
        </w:tc>
      </w:tr>
    </w:tbl>
    <w:p w14:paraId="2EEB392C" w14:textId="77777777" w:rsidR="009C4B65" w:rsidRDefault="009C4B65" w:rsidP="005E3ABB">
      <w:pPr>
        <w:widowControl w:val="0"/>
        <w:spacing w:before="40" w:after="40" w:line="276" w:lineRule="auto"/>
      </w:pPr>
    </w:p>
    <w:p w14:paraId="32126669" w14:textId="5BDD5C8D" w:rsidR="00667513" w:rsidRDefault="00667513" w:rsidP="005E3ABB">
      <w:pPr>
        <w:widowControl w:val="0"/>
        <w:tabs>
          <w:tab w:val="left" w:pos="1560"/>
        </w:tabs>
        <w:spacing w:line="276" w:lineRule="auto"/>
        <w:ind w:left="2835" w:hanging="2835"/>
      </w:pPr>
    </w:p>
    <w:p w14:paraId="5634828F" w14:textId="624EB953" w:rsidR="00CE0BB0" w:rsidRDefault="00CE0BB0" w:rsidP="005E3ABB">
      <w:pPr>
        <w:widowControl w:val="0"/>
        <w:tabs>
          <w:tab w:val="left" w:pos="1560"/>
        </w:tabs>
        <w:spacing w:line="276" w:lineRule="auto"/>
        <w:ind w:left="2835" w:hanging="2835"/>
      </w:pPr>
    </w:p>
    <w:p w14:paraId="0128A330" w14:textId="3398CD45" w:rsidR="00CE0BB0" w:rsidRDefault="00CE0BB0" w:rsidP="005E3ABB">
      <w:pPr>
        <w:widowControl w:val="0"/>
        <w:tabs>
          <w:tab w:val="left" w:pos="1560"/>
        </w:tabs>
        <w:spacing w:line="276" w:lineRule="auto"/>
        <w:ind w:left="2835" w:hanging="2835"/>
      </w:pPr>
    </w:p>
    <w:p w14:paraId="0807B06E" w14:textId="04380EC7" w:rsidR="00CE0BB0" w:rsidRDefault="00CE0BB0" w:rsidP="005E3ABB">
      <w:pPr>
        <w:widowControl w:val="0"/>
        <w:tabs>
          <w:tab w:val="left" w:pos="1560"/>
        </w:tabs>
        <w:spacing w:line="276" w:lineRule="auto"/>
        <w:ind w:left="2835" w:hanging="2835"/>
      </w:pPr>
    </w:p>
    <w:p w14:paraId="759B8E34" w14:textId="7E5659B0" w:rsidR="00CE0BB0" w:rsidRDefault="00CE0BB0" w:rsidP="005E3ABB">
      <w:pPr>
        <w:widowControl w:val="0"/>
        <w:tabs>
          <w:tab w:val="left" w:pos="1560"/>
        </w:tabs>
        <w:spacing w:line="276" w:lineRule="auto"/>
        <w:ind w:left="2835" w:hanging="2835"/>
      </w:pPr>
    </w:p>
    <w:p w14:paraId="51BBC181" w14:textId="313796C3" w:rsidR="00CE0BB0" w:rsidRDefault="00CE0BB0" w:rsidP="005E3ABB">
      <w:pPr>
        <w:widowControl w:val="0"/>
        <w:tabs>
          <w:tab w:val="left" w:pos="1560"/>
        </w:tabs>
        <w:spacing w:line="276" w:lineRule="auto"/>
        <w:ind w:left="2835" w:hanging="2835"/>
      </w:pPr>
    </w:p>
    <w:p w14:paraId="3C9F7CF9" w14:textId="77777777" w:rsidR="00CE0BB0" w:rsidRDefault="00CE0BB0" w:rsidP="005E3ABB">
      <w:pPr>
        <w:widowControl w:val="0"/>
        <w:tabs>
          <w:tab w:val="left" w:pos="1560"/>
        </w:tabs>
        <w:spacing w:line="276" w:lineRule="auto"/>
        <w:ind w:left="2835" w:hanging="2835"/>
      </w:pPr>
    </w:p>
    <w:bookmarkEnd w:id="9"/>
    <w:p w14:paraId="1F227AB3" w14:textId="387A2D11" w:rsidR="002A60E4" w:rsidRPr="007A61B9" w:rsidRDefault="002A60E4" w:rsidP="005E3ABB">
      <w:pPr>
        <w:widowControl w:val="0"/>
        <w:tabs>
          <w:tab w:val="left" w:pos="-1843"/>
          <w:tab w:val="left" w:pos="0"/>
        </w:tabs>
        <w:spacing w:line="276" w:lineRule="auto"/>
        <w:ind w:left="360" w:hanging="360"/>
        <w:jc w:val="both"/>
        <w:rPr>
          <w:b/>
          <w:bCs/>
          <w:u w:val="single"/>
        </w:rPr>
      </w:pPr>
      <w:r w:rsidRPr="007A61B9">
        <w:rPr>
          <w:b/>
          <w:bCs/>
          <w:u w:val="single"/>
        </w:rPr>
        <w:lastRenderedPageBreak/>
        <w:t xml:space="preserve">6. POVOLENÍ PŘÍPRAVKU PRO </w:t>
      </w:r>
      <w:r w:rsidR="00D3466A" w:rsidRPr="007A61B9">
        <w:rPr>
          <w:b/>
          <w:bCs/>
          <w:u w:val="single"/>
        </w:rPr>
        <w:t xml:space="preserve">ŘEŠENÍ MIMOŘÁDNÝCH STAVŮ V OCHRANĚ ROSTLIN </w:t>
      </w:r>
    </w:p>
    <w:p w14:paraId="08C9EB8A" w14:textId="77777777" w:rsidR="003E7B24" w:rsidRPr="007A61B9" w:rsidRDefault="003E7B24" w:rsidP="005E3ABB">
      <w:pPr>
        <w:widowControl w:val="0"/>
        <w:spacing w:line="276" w:lineRule="auto"/>
        <w:jc w:val="both"/>
        <w:rPr>
          <w:lang w:bidi="en-US"/>
        </w:rPr>
      </w:pPr>
    </w:p>
    <w:p w14:paraId="0907B358" w14:textId="77777777" w:rsidR="004E2B9E" w:rsidRDefault="004E2B9E" w:rsidP="005E3ABB">
      <w:pPr>
        <w:widowControl w:val="0"/>
        <w:tabs>
          <w:tab w:val="left" w:pos="1560"/>
        </w:tabs>
        <w:spacing w:line="276" w:lineRule="auto"/>
        <w:ind w:left="2835" w:hanging="2835"/>
        <w:rPr>
          <w:b/>
          <w:sz w:val="28"/>
          <w:szCs w:val="28"/>
        </w:rPr>
      </w:pPr>
      <w:proofErr w:type="spellStart"/>
      <w:r w:rsidRPr="004E2B9E">
        <w:rPr>
          <w:b/>
          <w:sz w:val="28"/>
          <w:szCs w:val="28"/>
        </w:rPr>
        <w:t>Actara</w:t>
      </w:r>
      <w:proofErr w:type="spellEnd"/>
      <w:r w:rsidRPr="004E2B9E">
        <w:rPr>
          <w:b/>
          <w:sz w:val="28"/>
          <w:szCs w:val="28"/>
        </w:rPr>
        <w:t xml:space="preserve"> 25 WG</w:t>
      </w:r>
    </w:p>
    <w:p w14:paraId="2F154C45" w14:textId="5BA5360B" w:rsidR="004E2B9E" w:rsidRPr="00D00707" w:rsidRDefault="004E2B9E" w:rsidP="005E3ABB">
      <w:pPr>
        <w:widowControl w:val="0"/>
        <w:tabs>
          <w:tab w:val="left" w:pos="1560"/>
        </w:tabs>
        <w:spacing w:line="276" w:lineRule="auto"/>
        <w:ind w:left="2835" w:hanging="2835"/>
        <w:rPr>
          <w:iCs/>
        </w:rPr>
      </w:pPr>
      <w:r w:rsidRPr="00D00707">
        <w:t>účinná látka:</w:t>
      </w:r>
      <w:r w:rsidRPr="00D00707">
        <w:rPr>
          <w:iCs/>
        </w:rPr>
        <w:t xml:space="preserve"> </w:t>
      </w:r>
      <w:proofErr w:type="spellStart"/>
      <w:r>
        <w:rPr>
          <w:iCs/>
        </w:rPr>
        <w:t>t</w:t>
      </w:r>
      <w:r w:rsidRPr="004E2B9E">
        <w:rPr>
          <w:iCs/>
        </w:rPr>
        <w:t>hiamethoxam</w:t>
      </w:r>
      <w:proofErr w:type="spellEnd"/>
      <w:r>
        <w:rPr>
          <w:iCs/>
        </w:rPr>
        <w:t xml:space="preserve"> 250 g/kg</w:t>
      </w:r>
    </w:p>
    <w:p w14:paraId="5F1BC4F6" w14:textId="10D2E219" w:rsidR="004E2B9E" w:rsidRDefault="004E2B9E" w:rsidP="005E3ABB">
      <w:pPr>
        <w:widowControl w:val="0"/>
        <w:tabs>
          <w:tab w:val="left" w:pos="1560"/>
        </w:tabs>
        <w:spacing w:line="276" w:lineRule="auto"/>
        <w:ind w:left="2835" w:hanging="2835"/>
        <w:rPr>
          <w:bCs/>
        </w:rPr>
      </w:pPr>
      <w:r w:rsidRPr="00D00707">
        <w:t xml:space="preserve">platnost povolení: </w:t>
      </w:r>
      <w:r w:rsidRPr="00D00707">
        <w:rPr>
          <w:bCs/>
        </w:rPr>
        <w:t>od </w:t>
      </w:r>
      <w:r>
        <w:rPr>
          <w:bCs/>
        </w:rPr>
        <w:t>20</w:t>
      </w:r>
      <w:r w:rsidRPr="00D00707">
        <w:rPr>
          <w:bCs/>
        </w:rPr>
        <w:t>.</w:t>
      </w:r>
      <w:r>
        <w:rPr>
          <w:bCs/>
        </w:rPr>
        <w:t>4</w:t>
      </w:r>
      <w:r w:rsidRPr="00D00707">
        <w:rPr>
          <w:bCs/>
        </w:rPr>
        <w:t>.</w:t>
      </w:r>
      <w:r>
        <w:rPr>
          <w:bCs/>
        </w:rPr>
        <w:t>2023</w:t>
      </w:r>
      <w:r w:rsidRPr="00D00707">
        <w:rPr>
          <w:bCs/>
        </w:rPr>
        <w:t xml:space="preserve"> do </w:t>
      </w:r>
      <w:r>
        <w:rPr>
          <w:bCs/>
        </w:rPr>
        <w:t>16</w:t>
      </w:r>
      <w:r w:rsidRPr="00D00707">
        <w:rPr>
          <w:bCs/>
        </w:rPr>
        <w:t>.</w:t>
      </w:r>
      <w:r>
        <w:rPr>
          <w:bCs/>
        </w:rPr>
        <w:t>7</w:t>
      </w:r>
      <w:r w:rsidRPr="00D00707">
        <w:rPr>
          <w:bCs/>
        </w:rPr>
        <w:t>.2023</w:t>
      </w:r>
    </w:p>
    <w:p w14:paraId="0538830C" w14:textId="64080C0B" w:rsidR="004E2B9E" w:rsidRDefault="004E2B9E" w:rsidP="005E3ABB">
      <w:pPr>
        <w:widowControl w:val="0"/>
        <w:tabs>
          <w:tab w:val="left" w:pos="1560"/>
        </w:tabs>
        <w:spacing w:line="276" w:lineRule="auto"/>
        <w:ind w:left="2835" w:hanging="2835"/>
        <w:rPr>
          <w:bCs/>
        </w:rPr>
      </w:pPr>
    </w:p>
    <w:p w14:paraId="0BE0E48D" w14:textId="77777777" w:rsidR="004E2B9E" w:rsidRPr="004E2B9E" w:rsidRDefault="004E2B9E" w:rsidP="005E3ABB">
      <w:pPr>
        <w:widowControl w:val="0"/>
        <w:tabs>
          <w:tab w:val="left" w:pos="284"/>
        </w:tabs>
        <w:autoSpaceDE w:val="0"/>
        <w:autoSpaceDN w:val="0"/>
        <w:spacing w:line="276" w:lineRule="auto"/>
        <w:rPr>
          <w:i/>
          <w:iCs/>
          <w:snapToGrid w:val="0"/>
        </w:rPr>
      </w:pPr>
      <w:r w:rsidRPr="004E2B9E">
        <w:rPr>
          <w:i/>
          <w:iCs/>
          <w:snapToGrid w:val="0"/>
        </w:rPr>
        <w:t>Rozsah použití přípravku:</w:t>
      </w:r>
      <w:bookmarkStart w:id="10" w:name="_Hlk67332285"/>
    </w:p>
    <w:tbl>
      <w:tblPr>
        <w:tblW w:w="522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32"/>
        <w:gridCol w:w="2768"/>
        <w:gridCol w:w="1305"/>
        <w:gridCol w:w="679"/>
        <w:gridCol w:w="1947"/>
        <w:gridCol w:w="1529"/>
      </w:tblGrid>
      <w:tr w:rsidR="004E2B9E" w:rsidRPr="004E2B9E" w14:paraId="582539B7" w14:textId="77777777" w:rsidTr="00AA459B">
        <w:trPr>
          <w:jc w:val="center"/>
        </w:trPr>
        <w:tc>
          <w:tcPr>
            <w:tcW w:w="654" w:type="pct"/>
          </w:tcPr>
          <w:p w14:paraId="4DACA8ED" w14:textId="77777777" w:rsidR="004E2B9E" w:rsidRPr="004E2B9E" w:rsidRDefault="004E2B9E" w:rsidP="005E3ABB">
            <w:pPr>
              <w:widowControl w:val="0"/>
              <w:overflowPunct w:val="0"/>
              <w:autoSpaceDE w:val="0"/>
              <w:autoSpaceDN w:val="0"/>
              <w:adjustRightInd w:val="0"/>
              <w:spacing w:line="276" w:lineRule="auto"/>
              <w:ind w:right="-128"/>
              <w:textAlignment w:val="baseline"/>
              <w:rPr>
                <w:bCs/>
                <w:iCs/>
                <w:lang w:eastAsia="x-none"/>
              </w:rPr>
            </w:pPr>
            <w:r w:rsidRPr="004E2B9E">
              <w:rPr>
                <w:bCs/>
                <w:iCs/>
                <w:lang w:eastAsia="x-none"/>
              </w:rPr>
              <w:t>1) Plodina, oblast použití</w:t>
            </w:r>
          </w:p>
        </w:tc>
        <w:tc>
          <w:tcPr>
            <w:tcW w:w="1465" w:type="pct"/>
          </w:tcPr>
          <w:p w14:paraId="73D9634D" w14:textId="77777777" w:rsidR="004E2B9E" w:rsidRPr="004E2B9E" w:rsidRDefault="004E2B9E" w:rsidP="005E3ABB">
            <w:pPr>
              <w:widowControl w:val="0"/>
              <w:overflowPunct w:val="0"/>
              <w:autoSpaceDE w:val="0"/>
              <w:autoSpaceDN w:val="0"/>
              <w:adjustRightInd w:val="0"/>
              <w:spacing w:line="276" w:lineRule="auto"/>
              <w:ind w:left="25" w:right="-70"/>
              <w:textAlignment w:val="baseline"/>
              <w:rPr>
                <w:bCs/>
                <w:iCs/>
              </w:rPr>
            </w:pPr>
            <w:r w:rsidRPr="004E2B9E">
              <w:rPr>
                <w:bCs/>
                <w:iCs/>
              </w:rPr>
              <w:t>2) Škodlivý organismus, jiný účel použití</w:t>
            </w:r>
          </w:p>
        </w:tc>
        <w:tc>
          <w:tcPr>
            <w:tcW w:w="678" w:type="pct"/>
          </w:tcPr>
          <w:p w14:paraId="75C3825F" w14:textId="77777777" w:rsidR="004E2B9E" w:rsidRPr="004E2B9E" w:rsidRDefault="004E2B9E" w:rsidP="005E3ABB">
            <w:pPr>
              <w:widowControl w:val="0"/>
              <w:overflowPunct w:val="0"/>
              <w:autoSpaceDE w:val="0"/>
              <w:autoSpaceDN w:val="0"/>
              <w:adjustRightInd w:val="0"/>
              <w:spacing w:line="276" w:lineRule="auto"/>
              <w:ind w:left="51"/>
              <w:textAlignment w:val="baseline"/>
              <w:rPr>
                <w:bCs/>
                <w:iCs/>
              </w:rPr>
            </w:pPr>
            <w:r w:rsidRPr="004E2B9E">
              <w:rPr>
                <w:bCs/>
                <w:iCs/>
              </w:rPr>
              <w:t>Dávkování, mísitelnost</w:t>
            </w:r>
          </w:p>
        </w:tc>
        <w:tc>
          <w:tcPr>
            <w:tcW w:w="361" w:type="pct"/>
          </w:tcPr>
          <w:p w14:paraId="686D6B06" w14:textId="77777777" w:rsidR="004E2B9E" w:rsidRPr="004E2B9E" w:rsidRDefault="004E2B9E" w:rsidP="005E3ABB">
            <w:pPr>
              <w:widowControl w:val="0"/>
              <w:overflowPunct w:val="0"/>
              <w:autoSpaceDE w:val="0"/>
              <w:autoSpaceDN w:val="0"/>
              <w:adjustRightInd w:val="0"/>
              <w:spacing w:line="276" w:lineRule="auto"/>
              <w:jc w:val="center"/>
              <w:textAlignment w:val="baseline"/>
              <w:outlineLvl w:val="4"/>
              <w:rPr>
                <w:bCs/>
                <w:lang w:eastAsia="x-none"/>
              </w:rPr>
            </w:pPr>
            <w:r w:rsidRPr="004E2B9E">
              <w:rPr>
                <w:bCs/>
                <w:lang w:eastAsia="x-none"/>
              </w:rPr>
              <w:t>OL</w:t>
            </w:r>
          </w:p>
        </w:tc>
        <w:tc>
          <w:tcPr>
            <w:tcW w:w="1031" w:type="pct"/>
          </w:tcPr>
          <w:p w14:paraId="48AFB067" w14:textId="77777777" w:rsidR="004E2B9E" w:rsidRPr="004E2B9E" w:rsidRDefault="004E2B9E" w:rsidP="005E3ABB">
            <w:pPr>
              <w:widowControl w:val="0"/>
              <w:overflowPunct w:val="0"/>
              <w:autoSpaceDE w:val="0"/>
              <w:autoSpaceDN w:val="0"/>
              <w:adjustRightInd w:val="0"/>
              <w:spacing w:line="276" w:lineRule="auto"/>
              <w:ind w:right="-75"/>
              <w:textAlignment w:val="baseline"/>
              <w:rPr>
                <w:bCs/>
                <w:iCs/>
                <w:lang w:eastAsia="x-none"/>
              </w:rPr>
            </w:pPr>
            <w:r w:rsidRPr="004E2B9E">
              <w:rPr>
                <w:bCs/>
                <w:iCs/>
                <w:lang w:eastAsia="x-none"/>
              </w:rPr>
              <w:t>Poznámka</w:t>
            </w:r>
          </w:p>
          <w:p w14:paraId="170F367D" w14:textId="77777777" w:rsidR="004E2B9E" w:rsidRPr="004E2B9E" w:rsidRDefault="004E2B9E" w:rsidP="005E3ABB">
            <w:pPr>
              <w:widowControl w:val="0"/>
              <w:overflowPunct w:val="0"/>
              <w:autoSpaceDE w:val="0"/>
              <w:autoSpaceDN w:val="0"/>
              <w:adjustRightInd w:val="0"/>
              <w:spacing w:line="276" w:lineRule="auto"/>
              <w:ind w:right="-75"/>
              <w:textAlignment w:val="baseline"/>
              <w:rPr>
                <w:bCs/>
                <w:iCs/>
                <w:lang w:eastAsia="x-none"/>
              </w:rPr>
            </w:pPr>
            <w:r w:rsidRPr="004E2B9E">
              <w:rPr>
                <w:bCs/>
                <w:iCs/>
                <w:lang w:eastAsia="x-none"/>
              </w:rPr>
              <w:t>1) k plodině</w:t>
            </w:r>
          </w:p>
          <w:p w14:paraId="3DAA0F6F" w14:textId="77777777" w:rsidR="004E2B9E" w:rsidRPr="004E2B9E" w:rsidRDefault="004E2B9E" w:rsidP="005E3ABB">
            <w:pPr>
              <w:widowControl w:val="0"/>
              <w:overflowPunct w:val="0"/>
              <w:autoSpaceDE w:val="0"/>
              <w:autoSpaceDN w:val="0"/>
              <w:adjustRightInd w:val="0"/>
              <w:spacing w:line="276" w:lineRule="auto"/>
              <w:ind w:right="-75"/>
              <w:textAlignment w:val="baseline"/>
              <w:rPr>
                <w:bCs/>
                <w:iCs/>
                <w:lang w:eastAsia="x-none"/>
              </w:rPr>
            </w:pPr>
            <w:r w:rsidRPr="004E2B9E">
              <w:rPr>
                <w:bCs/>
                <w:iCs/>
                <w:lang w:eastAsia="x-none"/>
              </w:rPr>
              <w:t>2) k ŠO</w:t>
            </w:r>
          </w:p>
          <w:p w14:paraId="401EEDBD" w14:textId="77777777" w:rsidR="004E2B9E" w:rsidRPr="004E2B9E" w:rsidRDefault="004E2B9E" w:rsidP="005E3ABB">
            <w:pPr>
              <w:widowControl w:val="0"/>
              <w:overflowPunct w:val="0"/>
              <w:autoSpaceDE w:val="0"/>
              <w:autoSpaceDN w:val="0"/>
              <w:adjustRightInd w:val="0"/>
              <w:spacing w:line="276" w:lineRule="auto"/>
              <w:ind w:right="-75"/>
              <w:textAlignment w:val="baseline"/>
              <w:rPr>
                <w:bCs/>
                <w:iCs/>
                <w:lang w:eastAsia="x-none"/>
              </w:rPr>
            </w:pPr>
            <w:r w:rsidRPr="004E2B9E">
              <w:rPr>
                <w:bCs/>
                <w:iCs/>
                <w:lang w:eastAsia="x-none"/>
              </w:rPr>
              <w:t>3) k OL</w:t>
            </w:r>
          </w:p>
        </w:tc>
        <w:tc>
          <w:tcPr>
            <w:tcW w:w="810" w:type="pct"/>
          </w:tcPr>
          <w:p w14:paraId="7D935262" w14:textId="77777777" w:rsidR="004E2B9E" w:rsidRPr="004E2B9E" w:rsidRDefault="004E2B9E" w:rsidP="005E3ABB">
            <w:pPr>
              <w:widowControl w:val="0"/>
              <w:overflowPunct w:val="0"/>
              <w:autoSpaceDE w:val="0"/>
              <w:autoSpaceDN w:val="0"/>
              <w:adjustRightInd w:val="0"/>
              <w:spacing w:line="276" w:lineRule="auto"/>
              <w:ind w:right="-92"/>
              <w:textAlignment w:val="baseline"/>
              <w:rPr>
                <w:bCs/>
                <w:iCs/>
                <w:lang w:eastAsia="x-none"/>
              </w:rPr>
            </w:pPr>
            <w:r w:rsidRPr="004E2B9E">
              <w:rPr>
                <w:bCs/>
                <w:iCs/>
                <w:lang w:eastAsia="x-none"/>
              </w:rPr>
              <w:t>4) Pozn. k dávkování</w:t>
            </w:r>
          </w:p>
          <w:p w14:paraId="17CC7AEE" w14:textId="77777777" w:rsidR="004E2B9E" w:rsidRPr="004E2B9E" w:rsidRDefault="004E2B9E" w:rsidP="005E3ABB">
            <w:pPr>
              <w:widowControl w:val="0"/>
              <w:overflowPunct w:val="0"/>
              <w:autoSpaceDE w:val="0"/>
              <w:autoSpaceDN w:val="0"/>
              <w:adjustRightInd w:val="0"/>
              <w:spacing w:line="276" w:lineRule="auto"/>
              <w:ind w:right="-92"/>
              <w:textAlignment w:val="baseline"/>
              <w:rPr>
                <w:bCs/>
                <w:iCs/>
                <w:lang w:eastAsia="x-none"/>
              </w:rPr>
            </w:pPr>
            <w:r w:rsidRPr="004E2B9E">
              <w:rPr>
                <w:bCs/>
                <w:iCs/>
                <w:lang w:eastAsia="x-none"/>
              </w:rPr>
              <w:t>5) Umístění</w:t>
            </w:r>
          </w:p>
          <w:p w14:paraId="1A94C3B8" w14:textId="77777777" w:rsidR="004E2B9E" w:rsidRPr="004E2B9E" w:rsidRDefault="004E2B9E" w:rsidP="005E3ABB">
            <w:pPr>
              <w:widowControl w:val="0"/>
              <w:overflowPunct w:val="0"/>
              <w:autoSpaceDE w:val="0"/>
              <w:autoSpaceDN w:val="0"/>
              <w:adjustRightInd w:val="0"/>
              <w:spacing w:line="276" w:lineRule="auto"/>
              <w:ind w:right="-92"/>
              <w:textAlignment w:val="baseline"/>
              <w:rPr>
                <w:bCs/>
                <w:iCs/>
                <w:lang w:eastAsia="x-none"/>
              </w:rPr>
            </w:pPr>
            <w:r w:rsidRPr="004E2B9E">
              <w:rPr>
                <w:bCs/>
                <w:iCs/>
                <w:lang w:eastAsia="x-none"/>
              </w:rPr>
              <w:t>6) Určení sklizně</w:t>
            </w:r>
          </w:p>
        </w:tc>
      </w:tr>
      <w:tr w:rsidR="004E2B9E" w:rsidRPr="004E2B9E" w14:paraId="65C23AC6" w14:textId="77777777" w:rsidTr="00AA459B">
        <w:trPr>
          <w:trHeight w:val="57"/>
          <w:jc w:val="center"/>
        </w:trPr>
        <w:tc>
          <w:tcPr>
            <w:tcW w:w="654" w:type="pct"/>
          </w:tcPr>
          <w:p w14:paraId="27241373" w14:textId="77777777" w:rsidR="004E2B9E" w:rsidRPr="004E2B9E" w:rsidRDefault="004E2B9E" w:rsidP="005E3ABB">
            <w:pPr>
              <w:widowControl w:val="0"/>
              <w:overflowPunct w:val="0"/>
              <w:autoSpaceDE w:val="0"/>
              <w:autoSpaceDN w:val="0"/>
              <w:adjustRightInd w:val="0"/>
              <w:spacing w:line="276" w:lineRule="auto"/>
              <w:ind w:right="-128"/>
              <w:textAlignment w:val="baseline"/>
            </w:pPr>
            <w:r w:rsidRPr="004E2B9E">
              <w:t>chmel</w:t>
            </w:r>
          </w:p>
        </w:tc>
        <w:tc>
          <w:tcPr>
            <w:tcW w:w="1465" w:type="pct"/>
          </w:tcPr>
          <w:p w14:paraId="2E0AE0D2" w14:textId="77777777" w:rsidR="004E2B9E" w:rsidRPr="004E2B9E" w:rsidRDefault="004E2B9E" w:rsidP="005E3ABB">
            <w:pPr>
              <w:widowControl w:val="0"/>
              <w:overflowPunct w:val="0"/>
              <w:autoSpaceDE w:val="0"/>
              <w:autoSpaceDN w:val="0"/>
              <w:adjustRightInd w:val="0"/>
              <w:spacing w:line="276" w:lineRule="auto"/>
              <w:ind w:left="25" w:right="-70"/>
              <w:textAlignment w:val="baseline"/>
            </w:pPr>
            <w:proofErr w:type="spellStart"/>
            <w:r w:rsidRPr="004E2B9E">
              <w:t>šedavka</w:t>
            </w:r>
            <w:proofErr w:type="spellEnd"/>
            <w:r w:rsidRPr="004E2B9E">
              <w:t xml:space="preserve"> luční, </w:t>
            </w:r>
            <w:bookmarkStart w:id="11" w:name="_Hlk67332041"/>
            <w:r w:rsidRPr="004E2B9E">
              <w:t>drátovci, lalokonosec libečkový, dřepčík chmelový</w:t>
            </w:r>
            <w:bookmarkEnd w:id="11"/>
          </w:p>
        </w:tc>
        <w:tc>
          <w:tcPr>
            <w:tcW w:w="678" w:type="pct"/>
          </w:tcPr>
          <w:p w14:paraId="725F9B0C" w14:textId="77777777" w:rsidR="004E2B9E" w:rsidRPr="004E2B9E" w:rsidRDefault="004E2B9E" w:rsidP="005E3ABB">
            <w:pPr>
              <w:widowControl w:val="0"/>
              <w:overflowPunct w:val="0"/>
              <w:autoSpaceDE w:val="0"/>
              <w:autoSpaceDN w:val="0"/>
              <w:adjustRightInd w:val="0"/>
              <w:spacing w:line="276" w:lineRule="auto"/>
              <w:ind w:left="51"/>
              <w:textAlignment w:val="baseline"/>
            </w:pPr>
            <w:r w:rsidRPr="004E2B9E">
              <w:t>0,2 kg/ha</w:t>
            </w:r>
          </w:p>
        </w:tc>
        <w:tc>
          <w:tcPr>
            <w:tcW w:w="361" w:type="pct"/>
          </w:tcPr>
          <w:p w14:paraId="58CC157E" w14:textId="77777777" w:rsidR="004E2B9E" w:rsidRPr="004E2B9E" w:rsidRDefault="004E2B9E" w:rsidP="005E3ABB">
            <w:pPr>
              <w:widowControl w:val="0"/>
              <w:overflowPunct w:val="0"/>
              <w:autoSpaceDE w:val="0"/>
              <w:autoSpaceDN w:val="0"/>
              <w:adjustRightInd w:val="0"/>
              <w:spacing w:line="276" w:lineRule="auto"/>
              <w:ind w:left="-65"/>
              <w:jc w:val="center"/>
              <w:textAlignment w:val="baseline"/>
              <w:rPr>
                <w:iCs/>
                <w:highlight w:val="yellow"/>
              </w:rPr>
            </w:pPr>
            <w:r w:rsidRPr="004E2B9E">
              <w:rPr>
                <w:iCs/>
              </w:rPr>
              <w:t>AT</w:t>
            </w:r>
          </w:p>
        </w:tc>
        <w:tc>
          <w:tcPr>
            <w:tcW w:w="1031" w:type="pct"/>
          </w:tcPr>
          <w:p w14:paraId="28615F9D" w14:textId="77777777" w:rsidR="004E2B9E" w:rsidRPr="004E2B9E" w:rsidRDefault="004E2B9E" w:rsidP="005E3ABB">
            <w:pPr>
              <w:widowControl w:val="0"/>
              <w:overflowPunct w:val="0"/>
              <w:autoSpaceDE w:val="0"/>
              <w:autoSpaceDN w:val="0"/>
              <w:adjustRightInd w:val="0"/>
              <w:spacing w:line="276" w:lineRule="auto"/>
              <w:textAlignment w:val="baseline"/>
              <w:rPr>
                <w:iCs/>
              </w:rPr>
            </w:pPr>
            <w:r w:rsidRPr="004E2B9E">
              <w:rPr>
                <w:iCs/>
              </w:rPr>
              <w:t>1) od 11 BBCH</w:t>
            </w:r>
          </w:p>
          <w:p w14:paraId="3A9DBF89" w14:textId="77777777" w:rsidR="004E2B9E" w:rsidRPr="004E2B9E" w:rsidRDefault="004E2B9E" w:rsidP="005E3ABB">
            <w:pPr>
              <w:widowControl w:val="0"/>
              <w:overflowPunct w:val="0"/>
              <w:autoSpaceDE w:val="0"/>
              <w:autoSpaceDN w:val="0"/>
              <w:adjustRightInd w:val="0"/>
              <w:spacing w:line="276" w:lineRule="auto"/>
              <w:textAlignment w:val="baseline"/>
              <w:rPr>
                <w:iCs/>
                <w:highlight w:val="yellow"/>
              </w:rPr>
            </w:pPr>
            <w:r w:rsidRPr="004E2B9E">
              <w:rPr>
                <w:iCs/>
              </w:rPr>
              <w:t xml:space="preserve"> do 33 BBCH</w:t>
            </w:r>
          </w:p>
        </w:tc>
        <w:tc>
          <w:tcPr>
            <w:tcW w:w="810" w:type="pct"/>
          </w:tcPr>
          <w:p w14:paraId="50C9B8C5" w14:textId="77777777" w:rsidR="004E2B9E" w:rsidRPr="004E2B9E" w:rsidRDefault="004E2B9E" w:rsidP="005E3ABB">
            <w:pPr>
              <w:widowControl w:val="0"/>
              <w:overflowPunct w:val="0"/>
              <w:autoSpaceDE w:val="0"/>
              <w:autoSpaceDN w:val="0"/>
              <w:adjustRightInd w:val="0"/>
              <w:spacing w:line="276" w:lineRule="auto"/>
              <w:ind w:right="-92"/>
              <w:textAlignment w:val="baseline"/>
              <w:rPr>
                <w:iCs/>
                <w:highlight w:val="yellow"/>
              </w:rPr>
            </w:pPr>
          </w:p>
        </w:tc>
      </w:tr>
    </w:tbl>
    <w:p w14:paraId="4F42396C" w14:textId="77777777" w:rsidR="00AD2096" w:rsidRDefault="00AD2096" w:rsidP="005E3ABB">
      <w:pPr>
        <w:widowControl w:val="0"/>
        <w:suppressAutoHyphens/>
        <w:overflowPunct w:val="0"/>
        <w:autoSpaceDE w:val="0"/>
        <w:autoSpaceDN w:val="0"/>
        <w:adjustRightInd w:val="0"/>
        <w:spacing w:line="276" w:lineRule="auto"/>
        <w:ind w:right="-22"/>
        <w:textAlignment w:val="baseline"/>
      </w:pPr>
    </w:p>
    <w:p w14:paraId="6755BCA2" w14:textId="276455F4" w:rsidR="004E2B9E" w:rsidRPr="004E2B9E" w:rsidRDefault="004E2B9E" w:rsidP="005E3ABB">
      <w:pPr>
        <w:widowControl w:val="0"/>
        <w:suppressAutoHyphens/>
        <w:overflowPunct w:val="0"/>
        <w:autoSpaceDE w:val="0"/>
        <w:autoSpaceDN w:val="0"/>
        <w:adjustRightInd w:val="0"/>
        <w:spacing w:line="276" w:lineRule="auto"/>
        <w:ind w:right="-22"/>
        <w:textAlignment w:val="baseline"/>
      </w:pPr>
      <w:r w:rsidRPr="004E2B9E">
        <w:t>AT – ochranná lhůta je dána odstupem mezi termínem aplikace a sklizní.</w:t>
      </w:r>
    </w:p>
    <w:p w14:paraId="5F32729C" w14:textId="77777777" w:rsidR="004E2B9E" w:rsidRPr="004E2B9E" w:rsidRDefault="004E2B9E" w:rsidP="005E3ABB">
      <w:pPr>
        <w:widowControl w:val="0"/>
        <w:suppressAutoHyphens/>
        <w:overflowPunct w:val="0"/>
        <w:autoSpaceDE w:val="0"/>
        <w:autoSpaceDN w:val="0"/>
        <w:adjustRightInd w:val="0"/>
        <w:spacing w:line="276" w:lineRule="auto"/>
        <w:ind w:right="-22"/>
        <w:textAlignment w:val="baseline"/>
        <w:rPr>
          <w:spacing w:val="-3"/>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377"/>
        <w:gridCol w:w="2123"/>
        <w:gridCol w:w="3401"/>
      </w:tblGrid>
      <w:tr w:rsidR="004E2B9E" w:rsidRPr="004E2B9E" w14:paraId="2FB936A1" w14:textId="77777777" w:rsidTr="00AD2096">
        <w:tc>
          <w:tcPr>
            <w:tcW w:w="1421" w:type="pct"/>
            <w:shd w:val="clear" w:color="auto" w:fill="auto"/>
          </w:tcPr>
          <w:p w14:paraId="2D63A9C2" w14:textId="77777777" w:rsidR="004E2B9E" w:rsidRPr="004E2B9E" w:rsidRDefault="004E2B9E" w:rsidP="005E3ABB">
            <w:pPr>
              <w:widowControl w:val="0"/>
              <w:overflowPunct w:val="0"/>
              <w:autoSpaceDE w:val="0"/>
              <w:autoSpaceDN w:val="0"/>
              <w:adjustRightInd w:val="0"/>
              <w:spacing w:line="276" w:lineRule="auto"/>
              <w:jc w:val="both"/>
              <w:textAlignment w:val="baseline"/>
            </w:pPr>
            <w:r w:rsidRPr="004E2B9E">
              <w:rPr>
                <w:bCs/>
                <w:iCs/>
              </w:rPr>
              <w:t>Plodina, oblast použití</w:t>
            </w:r>
          </w:p>
        </w:tc>
        <w:tc>
          <w:tcPr>
            <w:tcW w:w="714" w:type="pct"/>
          </w:tcPr>
          <w:p w14:paraId="63743E35" w14:textId="77777777" w:rsidR="004E2B9E" w:rsidRPr="004E2B9E" w:rsidRDefault="004E2B9E" w:rsidP="005E3ABB">
            <w:pPr>
              <w:widowControl w:val="0"/>
              <w:overflowPunct w:val="0"/>
              <w:autoSpaceDE w:val="0"/>
              <w:autoSpaceDN w:val="0"/>
              <w:adjustRightInd w:val="0"/>
              <w:spacing w:line="276" w:lineRule="auto"/>
              <w:ind w:left="34" w:hanging="34"/>
              <w:jc w:val="both"/>
              <w:textAlignment w:val="baseline"/>
              <w:rPr>
                <w:bCs/>
                <w:iCs/>
              </w:rPr>
            </w:pPr>
            <w:r w:rsidRPr="004E2B9E">
              <w:rPr>
                <w:bCs/>
                <w:iCs/>
              </w:rPr>
              <w:t>Dávka vody</w:t>
            </w:r>
          </w:p>
        </w:tc>
        <w:tc>
          <w:tcPr>
            <w:tcW w:w="1101" w:type="pct"/>
            <w:shd w:val="clear" w:color="auto" w:fill="auto"/>
          </w:tcPr>
          <w:p w14:paraId="7D836313" w14:textId="77777777" w:rsidR="004E2B9E" w:rsidRPr="004E2B9E" w:rsidRDefault="004E2B9E" w:rsidP="005E3ABB">
            <w:pPr>
              <w:widowControl w:val="0"/>
              <w:overflowPunct w:val="0"/>
              <w:autoSpaceDE w:val="0"/>
              <w:autoSpaceDN w:val="0"/>
              <w:adjustRightInd w:val="0"/>
              <w:spacing w:line="276" w:lineRule="auto"/>
              <w:ind w:left="34" w:hanging="34"/>
              <w:jc w:val="both"/>
              <w:textAlignment w:val="baseline"/>
            </w:pPr>
            <w:r w:rsidRPr="004E2B9E">
              <w:rPr>
                <w:bCs/>
                <w:iCs/>
              </w:rPr>
              <w:t>Způsob aplikace</w:t>
            </w:r>
          </w:p>
        </w:tc>
        <w:tc>
          <w:tcPr>
            <w:tcW w:w="1765" w:type="pct"/>
          </w:tcPr>
          <w:p w14:paraId="347CB85A" w14:textId="77777777" w:rsidR="004E2B9E" w:rsidRPr="004E2B9E" w:rsidRDefault="004E2B9E" w:rsidP="005E3ABB">
            <w:pPr>
              <w:widowControl w:val="0"/>
              <w:overflowPunct w:val="0"/>
              <w:autoSpaceDE w:val="0"/>
              <w:autoSpaceDN w:val="0"/>
              <w:adjustRightInd w:val="0"/>
              <w:spacing w:line="276" w:lineRule="auto"/>
              <w:ind w:left="34" w:hanging="34"/>
              <w:textAlignment w:val="baseline"/>
              <w:rPr>
                <w:bCs/>
                <w:iCs/>
              </w:rPr>
            </w:pPr>
            <w:r w:rsidRPr="004E2B9E">
              <w:rPr>
                <w:bCs/>
                <w:iCs/>
              </w:rPr>
              <w:t>Max. počet aplikací v plodině</w:t>
            </w:r>
          </w:p>
        </w:tc>
      </w:tr>
      <w:tr w:rsidR="004E2B9E" w:rsidRPr="004E2B9E" w14:paraId="6D84297E" w14:textId="77777777" w:rsidTr="00AD2096">
        <w:tc>
          <w:tcPr>
            <w:tcW w:w="1421" w:type="pct"/>
            <w:shd w:val="clear" w:color="auto" w:fill="auto"/>
          </w:tcPr>
          <w:p w14:paraId="6F718179" w14:textId="77777777" w:rsidR="004E2B9E" w:rsidRPr="004E2B9E" w:rsidRDefault="004E2B9E" w:rsidP="005E3ABB">
            <w:pPr>
              <w:widowControl w:val="0"/>
              <w:overflowPunct w:val="0"/>
              <w:autoSpaceDE w:val="0"/>
              <w:autoSpaceDN w:val="0"/>
              <w:adjustRightInd w:val="0"/>
              <w:spacing w:line="276" w:lineRule="auto"/>
              <w:ind w:left="25"/>
              <w:textAlignment w:val="baseline"/>
              <w:rPr>
                <w:iCs/>
              </w:rPr>
            </w:pPr>
            <w:r w:rsidRPr="004E2B9E">
              <w:rPr>
                <w:iCs/>
              </w:rPr>
              <w:t>chmel</w:t>
            </w:r>
          </w:p>
        </w:tc>
        <w:tc>
          <w:tcPr>
            <w:tcW w:w="714" w:type="pct"/>
          </w:tcPr>
          <w:p w14:paraId="7080E7A1" w14:textId="77777777" w:rsidR="004E2B9E" w:rsidRPr="004E2B9E" w:rsidRDefault="004E2B9E" w:rsidP="005E3ABB">
            <w:pPr>
              <w:widowControl w:val="0"/>
              <w:overflowPunct w:val="0"/>
              <w:autoSpaceDE w:val="0"/>
              <w:autoSpaceDN w:val="0"/>
              <w:adjustRightInd w:val="0"/>
              <w:spacing w:line="276" w:lineRule="auto"/>
              <w:ind w:left="25"/>
              <w:textAlignment w:val="baseline"/>
              <w:rPr>
                <w:iCs/>
              </w:rPr>
            </w:pPr>
            <w:r w:rsidRPr="004E2B9E">
              <w:rPr>
                <w:iCs/>
              </w:rPr>
              <w:t>600 l/ha</w:t>
            </w:r>
          </w:p>
        </w:tc>
        <w:tc>
          <w:tcPr>
            <w:tcW w:w="1101" w:type="pct"/>
            <w:shd w:val="clear" w:color="auto" w:fill="auto"/>
          </w:tcPr>
          <w:p w14:paraId="1C430241" w14:textId="77777777" w:rsidR="004E2B9E" w:rsidRPr="004E2B9E" w:rsidRDefault="004E2B9E" w:rsidP="005E3ABB">
            <w:pPr>
              <w:widowControl w:val="0"/>
              <w:overflowPunct w:val="0"/>
              <w:autoSpaceDE w:val="0"/>
              <w:autoSpaceDN w:val="0"/>
              <w:adjustRightInd w:val="0"/>
              <w:spacing w:line="276" w:lineRule="auto"/>
              <w:ind w:left="25"/>
              <w:textAlignment w:val="baseline"/>
              <w:rPr>
                <w:iCs/>
              </w:rPr>
            </w:pPr>
            <w:r w:rsidRPr="004E2B9E">
              <w:rPr>
                <w:iCs/>
              </w:rPr>
              <w:t>postřik pásový</w:t>
            </w:r>
          </w:p>
        </w:tc>
        <w:tc>
          <w:tcPr>
            <w:tcW w:w="1765" w:type="pct"/>
          </w:tcPr>
          <w:p w14:paraId="51BA2758" w14:textId="77777777" w:rsidR="004E2B9E" w:rsidRPr="004E2B9E" w:rsidRDefault="004E2B9E" w:rsidP="005E3ABB">
            <w:pPr>
              <w:widowControl w:val="0"/>
              <w:overflowPunct w:val="0"/>
              <w:autoSpaceDE w:val="0"/>
              <w:autoSpaceDN w:val="0"/>
              <w:adjustRightInd w:val="0"/>
              <w:spacing w:line="276" w:lineRule="auto"/>
              <w:ind w:left="25"/>
              <w:textAlignment w:val="baseline"/>
              <w:rPr>
                <w:iCs/>
              </w:rPr>
            </w:pPr>
            <w:r w:rsidRPr="004E2B9E">
              <w:rPr>
                <w:iCs/>
              </w:rPr>
              <w:t>1x/rok</w:t>
            </w:r>
          </w:p>
        </w:tc>
      </w:tr>
    </w:tbl>
    <w:p w14:paraId="47299443" w14:textId="77777777" w:rsidR="00AD2096" w:rsidRDefault="00AD2096" w:rsidP="005E3ABB">
      <w:pPr>
        <w:widowControl w:val="0"/>
        <w:overflowPunct w:val="0"/>
        <w:autoSpaceDE w:val="0"/>
        <w:autoSpaceDN w:val="0"/>
        <w:adjustRightInd w:val="0"/>
        <w:spacing w:line="276" w:lineRule="auto"/>
        <w:jc w:val="both"/>
        <w:textAlignment w:val="baseline"/>
        <w:rPr>
          <w:lang w:eastAsia="en-GB"/>
        </w:rPr>
      </w:pPr>
    </w:p>
    <w:p w14:paraId="538760FC" w14:textId="6DD2B2FD" w:rsidR="004E2B9E" w:rsidRPr="004E2B9E" w:rsidRDefault="004E2B9E" w:rsidP="005E3ABB">
      <w:pPr>
        <w:widowControl w:val="0"/>
        <w:overflowPunct w:val="0"/>
        <w:autoSpaceDE w:val="0"/>
        <w:autoSpaceDN w:val="0"/>
        <w:adjustRightInd w:val="0"/>
        <w:spacing w:line="276" w:lineRule="auto"/>
        <w:jc w:val="both"/>
        <w:textAlignment w:val="baseline"/>
        <w:rPr>
          <w:szCs w:val="20"/>
          <w:lang w:eastAsia="en-GB"/>
        </w:rPr>
      </w:pPr>
      <w:r w:rsidRPr="004E2B9E">
        <w:rPr>
          <w:szCs w:val="20"/>
          <w:lang w:eastAsia="en-GB"/>
        </w:rPr>
        <w:t>Tabulka ochranných vzdáleností stanovených s ohledem na ochranu necílových organismů</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06"/>
        <w:gridCol w:w="1502"/>
        <w:gridCol w:w="1420"/>
        <w:gridCol w:w="1403"/>
      </w:tblGrid>
      <w:tr w:rsidR="004E2B9E" w:rsidRPr="004E2B9E" w14:paraId="56E11D92" w14:textId="77777777" w:rsidTr="00AA459B">
        <w:trPr>
          <w:trHeight w:val="220"/>
          <w:jc w:val="center"/>
        </w:trPr>
        <w:tc>
          <w:tcPr>
            <w:tcW w:w="3510" w:type="dxa"/>
            <w:shd w:val="clear" w:color="auto" w:fill="FFFFFF"/>
            <w:vAlign w:val="center"/>
          </w:tcPr>
          <w:p w14:paraId="0BA08CE7" w14:textId="77777777" w:rsidR="004E2B9E" w:rsidRPr="004E2B9E" w:rsidRDefault="004E2B9E" w:rsidP="005E3ABB">
            <w:pPr>
              <w:widowControl w:val="0"/>
              <w:tabs>
                <w:tab w:val="left" w:pos="709"/>
              </w:tabs>
              <w:overflowPunct w:val="0"/>
              <w:autoSpaceDE w:val="0"/>
              <w:autoSpaceDN w:val="0"/>
              <w:adjustRightInd w:val="0"/>
              <w:spacing w:line="276" w:lineRule="auto"/>
              <w:jc w:val="both"/>
              <w:textAlignment w:val="baseline"/>
              <w:rPr>
                <w:lang w:eastAsia="ar-SA"/>
              </w:rPr>
            </w:pPr>
            <w:r w:rsidRPr="004E2B9E">
              <w:rPr>
                <w:lang w:eastAsia="ar-SA"/>
              </w:rPr>
              <w:t>Plodina</w:t>
            </w:r>
          </w:p>
        </w:tc>
        <w:tc>
          <w:tcPr>
            <w:tcW w:w="1606" w:type="dxa"/>
            <w:vAlign w:val="center"/>
          </w:tcPr>
          <w:p w14:paraId="294A2CDF" w14:textId="77777777" w:rsidR="004E2B9E" w:rsidRPr="004E2B9E" w:rsidRDefault="004E2B9E" w:rsidP="005E3ABB">
            <w:pPr>
              <w:widowControl w:val="0"/>
              <w:overflowPunct w:val="0"/>
              <w:autoSpaceDE w:val="0"/>
              <w:autoSpaceDN w:val="0"/>
              <w:adjustRightInd w:val="0"/>
              <w:spacing w:line="276" w:lineRule="auto"/>
              <w:ind w:right="57"/>
              <w:jc w:val="both"/>
              <w:textAlignment w:val="baseline"/>
              <w:rPr>
                <w:lang w:eastAsia="ar-SA"/>
              </w:rPr>
            </w:pPr>
            <w:r w:rsidRPr="004E2B9E">
              <w:rPr>
                <w:lang w:eastAsia="ar-SA"/>
              </w:rPr>
              <w:t xml:space="preserve"> bez redukce</w:t>
            </w:r>
          </w:p>
        </w:tc>
        <w:tc>
          <w:tcPr>
            <w:tcW w:w="1502" w:type="dxa"/>
            <w:vAlign w:val="center"/>
          </w:tcPr>
          <w:p w14:paraId="1DA82E45" w14:textId="77777777" w:rsidR="004E2B9E" w:rsidRPr="004E2B9E" w:rsidRDefault="004E2B9E" w:rsidP="005E3ABB">
            <w:pPr>
              <w:widowControl w:val="0"/>
              <w:overflowPunct w:val="0"/>
              <w:autoSpaceDE w:val="0"/>
              <w:autoSpaceDN w:val="0"/>
              <w:adjustRightInd w:val="0"/>
              <w:spacing w:line="276" w:lineRule="auto"/>
              <w:ind w:right="19"/>
              <w:jc w:val="both"/>
              <w:textAlignment w:val="baseline"/>
              <w:rPr>
                <w:lang w:eastAsia="ar-SA"/>
              </w:rPr>
            </w:pPr>
            <w:r w:rsidRPr="004E2B9E">
              <w:rPr>
                <w:lang w:eastAsia="ar-SA"/>
              </w:rPr>
              <w:t>tryska 50 %</w:t>
            </w:r>
          </w:p>
        </w:tc>
        <w:tc>
          <w:tcPr>
            <w:tcW w:w="1420" w:type="dxa"/>
            <w:vAlign w:val="center"/>
          </w:tcPr>
          <w:p w14:paraId="5803DCF0" w14:textId="77777777" w:rsidR="004E2B9E" w:rsidRPr="004E2B9E" w:rsidRDefault="004E2B9E" w:rsidP="005E3ABB">
            <w:pPr>
              <w:widowControl w:val="0"/>
              <w:overflowPunct w:val="0"/>
              <w:autoSpaceDE w:val="0"/>
              <w:autoSpaceDN w:val="0"/>
              <w:adjustRightInd w:val="0"/>
              <w:spacing w:line="276" w:lineRule="auto"/>
              <w:ind w:right="-63"/>
              <w:textAlignment w:val="baseline"/>
              <w:rPr>
                <w:lang w:eastAsia="ar-SA"/>
              </w:rPr>
            </w:pPr>
            <w:r w:rsidRPr="004E2B9E">
              <w:rPr>
                <w:lang w:eastAsia="ar-SA"/>
              </w:rPr>
              <w:t>tryska 75 %</w:t>
            </w:r>
          </w:p>
        </w:tc>
        <w:tc>
          <w:tcPr>
            <w:tcW w:w="1403" w:type="dxa"/>
            <w:vAlign w:val="center"/>
          </w:tcPr>
          <w:p w14:paraId="273FD528" w14:textId="77777777" w:rsidR="004E2B9E" w:rsidRPr="004E2B9E" w:rsidRDefault="004E2B9E" w:rsidP="005E3ABB">
            <w:pPr>
              <w:widowControl w:val="0"/>
              <w:overflowPunct w:val="0"/>
              <w:autoSpaceDE w:val="0"/>
              <w:autoSpaceDN w:val="0"/>
              <w:adjustRightInd w:val="0"/>
              <w:spacing w:line="276" w:lineRule="auto"/>
              <w:ind w:right="4"/>
              <w:textAlignment w:val="baseline"/>
              <w:rPr>
                <w:lang w:eastAsia="ar-SA"/>
              </w:rPr>
            </w:pPr>
            <w:r w:rsidRPr="004E2B9E">
              <w:rPr>
                <w:lang w:eastAsia="ar-SA"/>
              </w:rPr>
              <w:t>tryska 90 %</w:t>
            </w:r>
          </w:p>
        </w:tc>
      </w:tr>
      <w:tr w:rsidR="004E2B9E" w:rsidRPr="004E2B9E" w14:paraId="2CDB4607" w14:textId="77777777" w:rsidTr="00AA459B">
        <w:trPr>
          <w:trHeight w:val="275"/>
          <w:jc w:val="center"/>
        </w:trPr>
        <w:tc>
          <w:tcPr>
            <w:tcW w:w="9441" w:type="dxa"/>
            <w:gridSpan w:val="5"/>
            <w:shd w:val="clear" w:color="auto" w:fill="FFFFFF"/>
            <w:vAlign w:val="center"/>
          </w:tcPr>
          <w:p w14:paraId="1538532B" w14:textId="77777777" w:rsidR="004E2B9E" w:rsidRPr="004E2B9E" w:rsidRDefault="004E2B9E" w:rsidP="005E3ABB">
            <w:pPr>
              <w:widowControl w:val="0"/>
              <w:overflowPunct w:val="0"/>
              <w:autoSpaceDE w:val="0"/>
              <w:autoSpaceDN w:val="0"/>
              <w:adjustRightInd w:val="0"/>
              <w:spacing w:line="276" w:lineRule="auto"/>
              <w:jc w:val="both"/>
              <w:textAlignment w:val="baseline"/>
              <w:rPr>
                <w:lang w:eastAsia="ar-SA"/>
              </w:rPr>
            </w:pPr>
            <w:r w:rsidRPr="004E2B9E">
              <w:rPr>
                <w:lang w:eastAsia="ar-SA"/>
              </w:rPr>
              <w:t>Ochranná vzdálenost od povrchové vody s ohledem na ochranu vodních organismů [m]</w:t>
            </w:r>
          </w:p>
        </w:tc>
      </w:tr>
      <w:tr w:rsidR="004E2B9E" w:rsidRPr="004E2B9E" w14:paraId="3E7DFA2D" w14:textId="77777777" w:rsidTr="00AA459B">
        <w:trPr>
          <w:trHeight w:val="275"/>
          <w:jc w:val="center"/>
        </w:trPr>
        <w:tc>
          <w:tcPr>
            <w:tcW w:w="3510" w:type="dxa"/>
            <w:shd w:val="clear" w:color="auto" w:fill="FFFFFF"/>
            <w:vAlign w:val="center"/>
          </w:tcPr>
          <w:p w14:paraId="731A573A" w14:textId="77777777" w:rsidR="004E2B9E" w:rsidRPr="004E2B9E" w:rsidRDefault="004E2B9E" w:rsidP="005E3ABB">
            <w:pPr>
              <w:widowControl w:val="0"/>
              <w:tabs>
                <w:tab w:val="left" w:pos="709"/>
              </w:tabs>
              <w:overflowPunct w:val="0"/>
              <w:autoSpaceDE w:val="0"/>
              <w:autoSpaceDN w:val="0"/>
              <w:adjustRightInd w:val="0"/>
              <w:spacing w:line="276" w:lineRule="auto"/>
              <w:jc w:val="both"/>
              <w:textAlignment w:val="baseline"/>
              <w:rPr>
                <w:bCs/>
                <w:iCs/>
                <w:lang w:eastAsia="ar-SA"/>
              </w:rPr>
            </w:pPr>
            <w:r w:rsidRPr="004E2B9E">
              <w:rPr>
                <w:lang w:eastAsia="ar-SA"/>
              </w:rPr>
              <w:t>chmel</w:t>
            </w:r>
          </w:p>
        </w:tc>
        <w:tc>
          <w:tcPr>
            <w:tcW w:w="1606" w:type="dxa"/>
            <w:vAlign w:val="center"/>
          </w:tcPr>
          <w:p w14:paraId="5491405C" w14:textId="77777777" w:rsidR="004E2B9E" w:rsidRPr="004E2B9E" w:rsidRDefault="004E2B9E" w:rsidP="005E3ABB">
            <w:pPr>
              <w:widowControl w:val="0"/>
              <w:overflowPunct w:val="0"/>
              <w:autoSpaceDE w:val="0"/>
              <w:autoSpaceDN w:val="0"/>
              <w:adjustRightInd w:val="0"/>
              <w:spacing w:line="276" w:lineRule="auto"/>
              <w:jc w:val="center"/>
              <w:textAlignment w:val="baseline"/>
              <w:rPr>
                <w:lang w:eastAsia="ar-SA"/>
              </w:rPr>
            </w:pPr>
            <w:r w:rsidRPr="004E2B9E">
              <w:rPr>
                <w:lang w:eastAsia="ar-SA"/>
              </w:rPr>
              <w:t>6</w:t>
            </w:r>
          </w:p>
        </w:tc>
        <w:tc>
          <w:tcPr>
            <w:tcW w:w="1502" w:type="dxa"/>
            <w:vAlign w:val="center"/>
          </w:tcPr>
          <w:p w14:paraId="635EDFAA" w14:textId="77777777" w:rsidR="004E2B9E" w:rsidRPr="004E2B9E" w:rsidRDefault="004E2B9E" w:rsidP="005E3ABB">
            <w:pPr>
              <w:widowControl w:val="0"/>
              <w:tabs>
                <w:tab w:val="left" w:pos="709"/>
              </w:tabs>
              <w:overflowPunct w:val="0"/>
              <w:autoSpaceDE w:val="0"/>
              <w:autoSpaceDN w:val="0"/>
              <w:adjustRightInd w:val="0"/>
              <w:spacing w:line="276" w:lineRule="auto"/>
              <w:jc w:val="center"/>
              <w:textAlignment w:val="baseline"/>
              <w:rPr>
                <w:lang w:eastAsia="ar-SA"/>
              </w:rPr>
            </w:pPr>
            <w:r w:rsidRPr="004E2B9E">
              <w:rPr>
                <w:lang w:eastAsia="ar-SA"/>
              </w:rPr>
              <w:t>6</w:t>
            </w:r>
          </w:p>
        </w:tc>
        <w:tc>
          <w:tcPr>
            <w:tcW w:w="1420" w:type="dxa"/>
            <w:vAlign w:val="center"/>
          </w:tcPr>
          <w:p w14:paraId="49B75938" w14:textId="77777777" w:rsidR="004E2B9E" w:rsidRPr="004E2B9E" w:rsidRDefault="004E2B9E" w:rsidP="005E3ABB">
            <w:pPr>
              <w:widowControl w:val="0"/>
              <w:tabs>
                <w:tab w:val="left" w:pos="709"/>
              </w:tabs>
              <w:overflowPunct w:val="0"/>
              <w:autoSpaceDE w:val="0"/>
              <w:autoSpaceDN w:val="0"/>
              <w:adjustRightInd w:val="0"/>
              <w:spacing w:line="276" w:lineRule="auto"/>
              <w:jc w:val="center"/>
              <w:textAlignment w:val="baseline"/>
              <w:rPr>
                <w:lang w:eastAsia="ar-SA"/>
              </w:rPr>
            </w:pPr>
            <w:r w:rsidRPr="004E2B9E">
              <w:rPr>
                <w:lang w:eastAsia="ar-SA"/>
              </w:rPr>
              <w:t>6</w:t>
            </w:r>
          </w:p>
        </w:tc>
        <w:tc>
          <w:tcPr>
            <w:tcW w:w="1403" w:type="dxa"/>
            <w:vAlign w:val="center"/>
          </w:tcPr>
          <w:p w14:paraId="19E698BB" w14:textId="77777777" w:rsidR="004E2B9E" w:rsidRPr="004E2B9E" w:rsidRDefault="004E2B9E" w:rsidP="005E3ABB">
            <w:pPr>
              <w:widowControl w:val="0"/>
              <w:tabs>
                <w:tab w:val="left" w:pos="709"/>
              </w:tabs>
              <w:overflowPunct w:val="0"/>
              <w:autoSpaceDE w:val="0"/>
              <w:autoSpaceDN w:val="0"/>
              <w:adjustRightInd w:val="0"/>
              <w:spacing w:line="276" w:lineRule="auto"/>
              <w:jc w:val="center"/>
              <w:textAlignment w:val="baseline"/>
              <w:rPr>
                <w:lang w:eastAsia="ar-SA"/>
              </w:rPr>
            </w:pPr>
            <w:r w:rsidRPr="004E2B9E">
              <w:rPr>
                <w:lang w:eastAsia="ar-SA"/>
              </w:rPr>
              <w:t>6</w:t>
            </w:r>
          </w:p>
        </w:tc>
      </w:tr>
      <w:tr w:rsidR="004E2B9E" w:rsidRPr="004E2B9E" w14:paraId="72770285" w14:textId="77777777" w:rsidTr="00AA459B">
        <w:trPr>
          <w:trHeight w:val="275"/>
          <w:jc w:val="center"/>
        </w:trPr>
        <w:tc>
          <w:tcPr>
            <w:tcW w:w="9441" w:type="dxa"/>
            <w:gridSpan w:val="5"/>
            <w:shd w:val="clear" w:color="auto" w:fill="FFFFFF"/>
            <w:vAlign w:val="center"/>
          </w:tcPr>
          <w:p w14:paraId="01F36BB0" w14:textId="77777777" w:rsidR="004E2B9E" w:rsidRPr="004E2B9E" w:rsidRDefault="004E2B9E" w:rsidP="005E3ABB">
            <w:pPr>
              <w:widowControl w:val="0"/>
              <w:overflowPunct w:val="0"/>
              <w:autoSpaceDE w:val="0"/>
              <w:autoSpaceDN w:val="0"/>
              <w:adjustRightInd w:val="0"/>
              <w:spacing w:line="276" w:lineRule="auto"/>
              <w:jc w:val="both"/>
              <w:textAlignment w:val="baseline"/>
              <w:rPr>
                <w:lang w:eastAsia="ar-SA"/>
              </w:rPr>
            </w:pPr>
            <w:r w:rsidRPr="004E2B9E">
              <w:rPr>
                <w:lang w:eastAsia="ar-SA"/>
              </w:rPr>
              <w:t>Ochranná vzdálenost od okraje ošetřovaného pozemku s ohledem na ochranu necílových rostlin [m]</w:t>
            </w:r>
          </w:p>
        </w:tc>
      </w:tr>
      <w:tr w:rsidR="004E2B9E" w:rsidRPr="004E2B9E" w14:paraId="38C87C16" w14:textId="77777777" w:rsidTr="00AA459B">
        <w:trPr>
          <w:trHeight w:val="275"/>
          <w:jc w:val="center"/>
        </w:trPr>
        <w:tc>
          <w:tcPr>
            <w:tcW w:w="3510" w:type="dxa"/>
            <w:shd w:val="clear" w:color="auto" w:fill="FFFFFF"/>
            <w:vAlign w:val="center"/>
          </w:tcPr>
          <w:p w14:paraId="5AA8A260" w14:textId="77777777" w:rsidR="004E2B9E" w:rsidRPr="004E2B9E" w:rsidRDefault="004E2B9E" w:rsidP="005E3ABB">
            <w:pPr>
              <w:widowControl w:val="0"/>
              <w:tabs>
                <w:tab w:val="left" w:pos="709"/>
              </w:tabs>
              <w:overflowPunct w:val="0"/>
              <w:autoSpaceDE w:val="0"/>
              <w:autoSpaceDN w:val="0"/>
              <w:adjustRightInd w:val="0"/>
              <w:spacing w:line="276" w:lineRule="auto"/>
              <w:jc w:val="both"/>
              <w:textAlignment w:val="baseline"/>
              <w:rPr>
                <w:bCs/>
                <w:iCs/>
                <w:lang w:eastAsia="ar-SA"/>
              </w:rPr>
            </w:pPr>
            <w:r w:rsidRPr="004E2B9E">
              <w:rPr>
                <w:lang w:eastAsia="ar-SA"/>
              </w:rPr>
              <w:t>chmel</w:t>
            </w:r>
          </w:p>
        </w:tc>
        <w:tc>
          <w:tcPr>
            <w:tcW w:w="1606" w:type="dxa"/>
            <w:vAlign w:val="center"/>
          </w:tcPr>
          <w:p w14:paraId="126A2999" w14:textId="77777777" w:rsidR="004E2B9E" w:rsidRPr="004E2B9E" w:rsidRDefault="004E2B9E" w:rsidP="005E3ABB">
            <w:pPr>
              <w:widowControl w:val="0"/>
              <w:overflowPunct w:val="0"/>
              <w:autoSpaceDE w:val="0"/>
              <w:autoSpaceDN w:val="0"/>
              <w:adjustRightInd w:val="0"/>
              <w:spacing w:line="276" w:lineRule="auto"/>
              <w:jc w:val="center"/>
              <w:textAlignment w:val="baseline"/>
              <w:rPr>
                <w:lang w:eastAsia="ar-SA"/>
              </w:rPr>
            </w:pPr>
            <w:r w:rsidRPr="004E2B9E">
              <w:rPr>
                <w:lang w:eastAsia="ar-SA"/>
              </w:rPr>
              <w:t>10</w:t>
            </w:r>
          </w:p>
        </w:tc>
        <w:tc>
          <w:tcPr>
            <w:tcW w:w="1502" w:type="dxa"/>
            <w:vAlign w:val="center"/>
          </w:tcPr>
          <w:p w14:paraId="0DCA9B91" w14:textId="77777777" w:rsidR="004E2B9E" w:rsidRPr="004E2B9E" w:rsidRDefault="004E2B9E" w:rsidP="005E3ABB">
            <w:pPr>
              <w:widowControl w:val="0"/>
              <w:tabs>
                <w:tab w:val="left" w:pos="709"/>
              </w:tabs>
              <w:overflowPunct w:val="0"/>
              <w:autoSpaceDE w:val="0"/>
              <w:autoSpaceDN w:val="0"/>
              <w:adjustRightInd w:val="0"/>
              <w:spacing w:line="276" w:lineRule="auto"/>
              <w:jc w:val="center"/>
              <w:textAlignment w:val="baseline"/>
              <w:rPr>
                <w:lang w:eastAsia="ar-SA"/>
              </w:rPr>
            </w:pPr>
            <w:r w:rsidRPr="004E2B9E">
              <w:rPr>
                <w:lang w:eastAsia="ar-SA"/>
              </w:rPr>
              <w:t>10</w:t>
            </w:r>
          </w:p>
        </w:tc>
        <w:tc>
          <w:tcPr>
            <w:tcW w:w="1420" w:type="dxa"/>
            <w:vAlign w:val="center"/>
          </w:tcPr>
          <w:p w14:paraId="30BEBA01" w14:textId="77777777" w:rsidR="004E2B9E" w:rsidRPr="004E2B9E" w:rsidRDefault="004E2B9E" w:rsidP="005E3ABB">
            <w:pPr>
              <w:widowControl w:val="0"/>
              <w:tabs>
                <w:tab w:val="left" w:pos="709"/>
              </w:tabs>
              <w:overflowPunct w:val="0"/>
              <w:autoSpaceDE w:val="0"/>
              <w:autoSpaceDN w:val="0"/>
              <w:adjustRightInd w:val="0"/>
              <w:spacing w:line="276" w:lineRule="auto"/>
              <w:jc w:val="center"/>
              <w:textAlignment w:val="baseline"/>
              <w:rPr>
                <w:lang w:eastAsia="ar-SA"/>
              </w:rPr>
            </w:pPr>
            <w:r w:rsidRPr="004E2B9E">
              <w:rPr>
                <w:lang w:eastAsia="ar-SA"/>
              </w:rPr>
              <w:t>10</w:t>
            </w:r>
          </w:p>
        </w:tc>
        <w:tc>
          <w:tcPr>
            <w:tcW w:w="1403" w:type="dxa"/>
            <w:vAlign w:val="center"/>
          </w:tcPr>
          <w:p w14:paraId="1FF29846" w14:textId="77777777" w:rsidR="004E2B9E" w:rsidRPr="004E2B9E" w:rsidRDefault="004E2B9E" w:rsidP="005E3ABB">
            <w:pPr>
              <w:widowControl w:val="0"/>
              <w:tabs>
                <w:tab w:val="left" w:pos="709"/>
              </w:tabs>
              <w:overflowPunct w:val="0"/>
              <w:autoSpaceDE w:val="0"/>
              <w:autoSpaceDN w:val="0"/>
              <w:adjustRightInd w:val="0"/>
              <w:spacing w:line="276" w:lineRule="auto"/>
              <w:jc w:val="center"/>
              <w:textAlignment w:val="baseline"/>
              <w:rPr>
                <w:lang w:eastAsia="ar-SA"/>
              </w:rPr>
            </w:pPr>
            <w:r w:rsidRPr="004E2B9E">
              <w:rPr>
                <w:lang w:eastAsia="ar-SA"/>
              </w:rPr>
              <w:t>10</w:t>
            </w:r>
          </w:p>
        </w:tc>
      </w:tr>
      <w:bookmarkEnd w:id="10"/>
    </w:tbl>
    <w:p w14:paraId="7E4D3CD8" w14:textId="77777777" w:rsidR="004E2B9E" w:rsidRPr="004E2B9E" w:rsidRDefault="004E2B9E" w:rsidP="005E3ABB">
      <w:pPr>
        <w:widowControl w:val="0"/>
        <w:tabs>
          <w:tab w:val="left" w:pos="709"/>
        </w:tabs>
        <w:overflowPunct w:val="0"/>
        <w:autoSpaceDE w:val="0"/>
        <w:autoSpaceDN w:val="0"/>
        <w:adjustRightInd w:val="0"/>
        <w:spacing w:line="276" w:lineRule="auto"/>
        <w:jc w:val="both"/>
        <w:textAlignment w:val="baseline"/>
        <w:rPr>
          <w:lang w:eastAsia="ar-SA"/>
        </w:rPr>
      </w:pPr>
    </w:p>
    <w:p w14:paraId="4E8BE450" w14:textId="325699AC" w:rsidR="00AD2096" w:rsidRDefault="00AD2096" w:rsidP="005E3ABB">
      <w:pPr>
        <w:widowControl w:val="0"/>
        <w:tabs>
          <w:tab w:val="left" w:pos="1560"/>
        </w:tabs>
        <w:spacing w:line="276" w:lineRule="auto"/>
        <w:ind w:left="2835" w:hanging="2835"/>
        <w:rPr>
          <w:bCs/>
        </w:rPr>
      </w:pPr>
    </w:p>
    <w:p w14:paraId="3F522CB5" w14:textId="77777777" w:rsidR="00CE0BB0" w:rsidRDefault="00CE0BB0" w:rsidP="005E3ABB">
      <w:pPr>
        <w:widowControl w:val="0"/>
        <w:tabs>
          <w:tab w:val="left" w:pos="1560"/>
        </w:tabs>
        <w:spacing w:line="276" w:lineRule="auto"/>
        <w:ind w:left="2835" w:hanging="2835"/>
        <w:rPr>
          <w:bCs/>
        </w:rPr>
      </w:pPr>
    </w:p>
    <w:p w14:paraId="37C9148B" w14:textId="77777777" w:rsidR="00F02781" w:rsidRDefault="00F02781" w:rsidP="005E3ABB">
      <w:pPr>
        <w:widowControl w:val="0"/>
        <w:tabs>
          <w:tab w:val="left" w:pos="1560"/>
        </w:tabs>
        <w:spacing w:line="276" w:lineRule="auto"/>
        <w:ind w:left="2835" w:hanging="2835"/>
        <w:rPr>
          <w:b/>
          <w:sz w:val="28"/>
          <w:szCs w:val="28"/>
        </w:rPr>
      </w:pPr>
      <w:proofErr w:type="spellStart"/>
      <w:r w:rsidRPr="00F02781">
        <w:rPr>
          <w:b/>
          <w:sz w:val="28"/>
          <w:szCs w:val="28"/>
        </w:rPr>
        <w:t>Carial</w:t>
      </w:r>
      <w:proofErr w:type="spellEnd"/>
      <w:r w:rsidRPr="00F02781">
        <w:rPr>
          <w:b/>
          <w:sz w:val="28"/>
          <w:szCs w:val="28"/>
        </w:rPr>
        <w:t xml:space="preserve"> </w:t>
      </w:r>
      <w:proofErr w:type="spellStart"/>
      <w:r w:rsidRPr="00F02781">
        <w:rPr>
          <w:b/>
          <w:sz w:val="28"/>
          <w:szCs w:val="28"/>
        </w:rPr>
        <w:t>Flex</w:t>
      </w:r>
      <w:proofErr w:type="spellEnd"/>
    </w:p>
    <w:p w14:paraId="234BB54E" w14:textId="4EC36FF1" w:rsidR="00F02781" w:rsidRDefault="00F02781" w:rsidP="005E3ABB">
      <w:pPr>
        <w:widowControl w:val="0"/>
        <w:tabs>
          <w:tab w:val="left" w:pos="1560"/>
        </w:tabs>
        <w:spacing w:line="276" w:lineRule="auto"/>
        <w:ind w:left="2835" w:hanging="2835"/>
        <w:rPr>
          <w:iCs/>
        </w:rPr>
      </w:pPr>
      <w:r w:rsidRPr="00D00707">
        <w:t>účinná látka:</w:t>
      </w:r>
      <w:r w:rsidRPr="00D00707">
        <w:rPr>
          <w:iCs/>
        </w:rPr>
        <w:t xml:space="preserve"> </w:t>
      </w:r>
      <w:proofErr w:type="spellStart"/>
      <w:r>
        <w:rPr>
          <w:iCs/>
        </w:rPr>
        <w:t>c</w:t>
      </w:r>
      <w:r w:rsidRPr="00F02781">
        <w:rPr>
          <w:iCs/>
        </w:rPr>
        <w:t>ymoxanil</w:t>
      </w:r>
      <w:proofErr w:type="spellEnd"/>
      <w:r>
        <w:rPr>
          <w:iCs/>
        </w:rPr>
        <w:t xml:space="preserve">          180 g/kg</w:t>
      </w:r>
    </w:p>
    <w:p w14:paraId="2AA5EE26" w14:textId="1C9BA6E0" w:rsidR="00F02781" w:rsidRPr="00D00707" w:rsidRDefault="00F02781" w:rsidP="005E3ABB">
      <w:pPr>
        <w:widowControl w:val="0"/>
        <w:tabs>
          <w:tab w:val="left" w:pos="1560"/>
        </w:tabs>
        <w:spacing w:line="276" w:lineRule="auto"/>
        <w:ind w:left="2835" w:hanging="2835"/>
        <w:rPr>
          <w:iCs/>
        </w:rPr>
      </w:pPr>
      <w:r>
        <w:rPr>
          <w:iCs/>
        </w:rPr>
        <w:t xml:space="preserve">                      </w:t>
      </w:r>
      <w:proofErr w:type="spellStart"/>
      <w:r>
        <w:rPr>
          <w:iCs/>
        </w:rPr>
        <w:t>m</w:t>
      </w:r>
      <w:r w:rsidRPr="00F02781">
        <w:rPr>
          <w:iCs/>
        </w:rPr>
        <w:t>andipropamid</w:t>
      </w:r>
      <w:proofErr w:type="spellEnd"/>
      <w:r>
        <w:rPr>
          <w:iCs/>
        </w:rPr>
        <w:t xml:space="preserve"> 250 g/kg</w:t>
      </w:r>
    </w:p>
    <w:p w14:paraId="2A77299C" w14:textId="3AAA50C2" w:rsidR="00F02781" w:rsidRDefault="00F02781" w:rsidP="005E3ABB">
      <w:pPr>
        <w:widowControl w:val="0"/>
        <w:tabs>
          <w:tab w:val="left" w:pos="1560"/>
        </w:tabs>
        <w:spacing w:line="276" w:lineRule="auto"/>
        <w:ind w:left="2835" w:hanging="2835"/>
        <w:rPr>
          <w:bCs/>
        </w:rPr>
      </w:pPr>
      <w:r w:rsidRPr="00D00707">
        <w:t xml:space="preserve">platnost povolení: </w:t>
      </w:r>
      <w:r w:rsidRPr="00D00707">
        <w:rPr>
          <w:bCs/>
        </w:rPr>
        <w:t>od </w:t>
      </w:r>
      <w:r>
        <w:rPr>
          <w:bCs/>
        </w:rPr>
        <w:t>1</w:t>
      </w:r>
      <w:r w:rsidRPr="00D00707">
        <w:rPr>
          <w:bCs/>
        </w:rPr>
        <w:t>.</w:t>
      </w:r>
      <w:r>
        <w:rPr>
          <w:bCs/>
        </w:rPr>
        <w:t>5</w:t>
      </w:r>
      <w:r w:rsidRPr="00D00707">
        <w:rPr>
          <w:bCs/>
        </w:rPr>
        <w:t>.</w:t>
      </w:r>
      <w:r>
        <w:rPr>
          <w:bCs/>
        </w:rPr>
        <w:t>2023</w:t>
      </w:r>
      <w:r w:rsidRPr="00D00707">
        <w:rPr>
          <w:bCs/>
        </w:rPr>
        <w:t xml:space="preserve"> do </w:t>
      </w:r>
      <w:r>
        <w:rPr>
          <w:bCs/>
        </w:rPr>
        <w:t>15</w:t>
      </w:r>
      <w:r w:rsidRPr="00D00707">
        <w:rPr>
          <w:bCs/>
        </w:rPr>
        <w:t>.</w:t>
      </w:r>
      <w:r>
        <w:rPr>
          <w:bCs/>
        </w:rPr>
        <w:t>7</w:t>
      </w:r>
      <w:r w:rsidRPr="00D00707">
        <w:rPr>
          <w:bCs/>
        </w:rPr>
        <w:t>.2023</w:t>
      </w:r>
    </w:p>
    <w:p w14:paraId="32E90502" w14:textId="4E89F1B2" w:rsidR="00F02781" w:rsidRDefault="00F02781" w:rsidP="005E3ABB">
      <w:pPr>
        <w:widowControl w:val="0"/>
        <w:tabs>
          <w:tab w:val="left" w:pos="1560"/>
        </w:tabs>
        <w:spacing w:line="276" w:lineRule="auto"/>
        <w:ind w:left="2835" w:hanging="2835"/>
        <w:rPr>
          <w:bCs/>
        </w:rPr>
      </w:pPr>
    </w:p>
    <w:p w14:paraId="1D0A209E" w14:textId="289216E8" w:rsidR="00CE0BB0" w:rsidRDefault="00CE0BB0" w:rsidP="005E3ABB">
      <w:pPr>
        <w:widowControl w:val="0"/>
        <w:tabs>
          <w:tab w:val="left" w:pos="1560"/>
        </w:tabs>
        <w:spacing w:line="276" w:lineRule="auto"/>
        <w:ind w:left="2835" w:hanging="2835"/>
        <w:rPr>
          <w:bCs/>
        </w:rPr>
      </w:pPr>
    </w:p>
    <w:p w14:paraId="07857D07" w14:textId="271A389B" w:rsidR="00CE0BB0" w:rsidRDefault="00CE0BB0" w:rsidP="005E3ABB">
      <w:pPr>
        <w:widowControl w:val="0"/>
        <w:tabs>
          <w:tab w:val="left" w:pos="1560"/>
        </w:tabs>
        <w:spacing w:line="276" w:lineRule="auto"/>
        <w:ind w:left="2835" w:hanging="2835"/>
        <w:rPr>
          <w:bCs/>
        </w:rPr>
      </w:pPr>
    </w:p>
    <w:p w14:paraId="33FA5B97" w14:textId="26987C0F" w:rsidR="00CE0BB0" w:rsidRDefault="00CE0BB0" w:rsidP="005E3ABB">
      <w:pPr>
        <w:widowControl w:val="0"/>
        <w:tabs>
          <w:tab w:val="left" w:pos="1560"/>
        </w:tabs>
        <w:spacing w:line="276" w:lineRule="auto"/>
        <w:ind w:left="2835" w:hanging="2835"/>
        <w:rPr>
          <w:bCs/>
        </w:rPr>
      </w:pPr>
    </w:p>
    <w:p w14:paraId="42DC1AE0" w14:textId="10FFCB89" w:rsidR="00CE0BB0" w:rsidRDefault="00CE0BB0" w:rsidP="005E3ABB">
      <w:pPr>
        <w:widowControl w:val="0"/>
        <w:tabs>
          <w:tab w:val="left" w:pos="1560"/>
        </w:tabs>
        <w:spacing w:line="276" w:lineRule="auto"/>
        <w:ind w:left="2835" w:hanging="2835"/>
        <w:rPr>
          <w:bCs/>
        </w:rPr>
      </w:pPr>
    </w:p>
    <w:p w14:paraId="402FF72C" w14:textId="0B2A39DD" w:rsidR="00CE0BB0" w:rsidRDefault="00CE0BB0" w:rsidP="005E3ABB">
      <w:pPr>
        <w:widowControl w:val="0"/>
        <w:tabs>
          <w:tab w:val="left" w:pos="1560"/>
        </w:tabs>
        <w:spacing w:line="276" w:lineRule="auto"/>
        <w:ind w:left="2835" w:hanging="2835"/>
        <w:rPr>
          <w:bCs/>
        </w:rPr>
      </w:pPr>
    </w:p>
    <w:p w14:paraId="6DFA95D2" w14:textId="77777777" w:rsidR="00CE0BB0" w:rsidRDefault="00CE0BB0" w:rsidP="005E3ABB">
      <w:pPr>
        <w:widowControl w:val="0"/>
        <w:tabs>
          <w:tab w:val="left" w:pos="1560"/>
        </w:tabs>
        <w:spacing w:line="276" w:lineRule="auto"/>
        <w:ind w:left="2835" w:hanging="2835"/>
        <w:rPr>
          <w:bCs/>
        </w:rPr>
      </w:pPr>
    </w:p>
    <w:p w14:paraId="7B095756" w14:textId="77777777" w:rsidR="00F02781" w:rsidRPr="009516AD" w:rsidRDefault="00F02781" w:rsidP="005E3ABB">
      <w:pPr>
        <w:widowControl w:val="0"/>
        <w:tabs>
          <w:tab w:val="left" w:pos="284"/>
        </w:tabs>
        <w:autoSpaceDE w:val="0"/>
        <w:autoSpaceDN w:val="0"/>
        <w:spacing w:line="276" w:lineRule="auto"/>
        <w:rPr>
          <w:i/>
          <w:iCs/>
          <w:snapToGrid w:val="0"/>
        </w:rPr>
      </w:pPr>
      <w:r w:rsidRPr="009516AD">
        <w:rPr>
          <w:i/>
          <w:iCs/>
          <w:snapToGrid w:val="0"/>
        </w:rPr>
        <w:lastRenderedPageBreak/>
        <w:t>Rozsah použití přípravku:</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559"/>
        <w:gridCol w:w="1418"/>
        <w:gridCol w:w="567"/>
        <w:gridCol w:w="3118"/>
        <w:gridCol w:w="1418"/>
      </w:tblGrid>
      <w:tr w:rsidR="00F02781" w:rsidRPr="001F14E8" w14:paraId="1A45D1F6" w14:textId="77777777" w:rsidTr="00F50ED0">
        <w:trPr>
          <w:jc w:val="center"/>
        </w:trPr>
        <w:tc>
          <w:tcPr>
            <w:tcW w:w="1268" w:type="dxa"/>
            <w:tcBorders>
              <w:top w:val="single" w:sz="6" w:space="0" w:color="auto"/>
              <w:left w:val="single" w:sz="6" w:space="0" w:color="auto"/>
              <w:bottom w:val="single" w:sz="6" w:space="0" w:color="auto"/>
              <w:right w:val="single" w:sz="6" w:space="0" w:color="auto"/>
            </w:tcBorders>
            <w:hideMark/>
          </w:tcPr>
          <w:p w14:paraId="30686CC3" w14:textId="30520E2F" w:rsidR="00F02781" w:rsidRPr="001F14E8" w:rsidRDefault="00F02781" w:rsidP="005E3ABB">
            <w:pPr>
              <w:widowControl w:val="0"/>
              <w:tabs>
                <w:tab w:val="left" w:pos="3402"/>
                <w:tab w:val="left" w:pos="5670"/>
                <w:tab w:val="left" w:pos="6096"/>
                <w:tab w:val="left" w:pos="6804"/>
              </w:tabs>
              <w:spacing w:line="276" w:lineRule="auto"/>
              <w:rPr>
                <w:bCs/>
                <w:iCs/>
              </w:rPr>
            </w:pPr>
            <w:r w:rsidRPr="001F14E8">
              <w:rPr>
                <w:bCs/>
                <w:iCs/>
              </w:rPr>
              <w:t>1)</w:t>
            </w:r>
            <w:r>
              <w:rPr>
                <w:bCs/>
                <w:iCs/>
              </w:rPr>
              <w:t xml:space="preserve"> </w:t>
            </w:r>
            <w:r w:rsidRPr="001F14E8">
              <w:rPr>
                <w:bCs/>
                <w:iCs/>
              </w:rPr>
              <w:t>Plodina, oblast použití</w:t>
            </w:r>
          </w:p>
        </w:tc>
        <w:tc>
          <w:tcPr>
            <w:tcW w:w="1559" w:type="dxa"/>
            <w:tcBorders>
              <w:top w:val="single" w:sz="6" w:space="0" w:color="auto"/>
              <w:left w:val="single" w:sz="6" w:space="0" w:color="auto"/>
              <w:bottom w:val="single" w:sz="6" w:space="0" w:color="auto"/>
              <w:right w:val="single" w:sz="6" w:space="0" w:color="auto"/>
            </w:tcBorders>
            <w:hideMark/>
          </w:tcPr>
          <w:p w14:paraId="31214BAF" w14:textId="56F6F2BF" w:rsidR="00F02781" w:rsidRPr="001F14E8" w:rsidRDefault="00F02781" w:rsidP="005E3ABB">
            <w:pPr>
              <w:widowControl w:val="0"/>
              <w:tabs>
                <w:tab w:val="left" w:pos="3402"/>
                <w:tab w:val="left" w:pos="5670"/>
                <w:tab w:val="left" w:pos="6096"/>
                <w:tab w:val="left" w:pos="6804"/>
              </w:tabs>
              <w:spacing w:line="276" w:lineRule="auto"/>
              <w:rPr>
                <w:bCs/>
                <w:iCs/>
              </w:rPr>
            </w:pPr>
            <w:r w:rsidRPr="001F14E8">
              <w:rPr>
                <w:bCs/>
                <w:iCs/>
              </w:rPr>
              <w:t>2) Škodlivý organismus, jiný účel použití</w:t>
            </w:r>
          </w:p>
        </w:tc>
        <w:tc>
          <w:tcPr>
            <w:tcW w:w="1418" w:type="dxa"/>
            <w:tcBorders>
              <w:top w:val="single" w:sz="6" w:space="0" w:color="auto"/>
              <w:left w:val="single" w:sz="6" w:space="0" w:color="auto"/>
              <w:bottom w:val="single" w:sz="6" w:space="0" w:color="auto"/>
              <w:right w:val="single" w:sz="6" w:space="0" w:color="auto"/>
            </w:tcBorders>
            <w:hideMark/>
          </w:tcPr>
          <w:p w14:paraId="6561400E" w14:textId="77777777" w:rsidR="00F02781" w:rsidRPr="001F14E8" w:rsidRDefault="00F02781" w:rsidP="005E3ABB">
            <w:pPr>
              <w:widowControl w:val="0"/>
              <w:tabs>
                <w:tab w:val="left" w:pos="3402"/>
                <w:tab w:val="left" w:pos="5670"/>
                <w:tab w:val="left" w:pos="6096"/>
                <w:tab w:val="left" w:pos="6804"/>
              </w:tabs>
              <w:spacing w:line="276" w:lineRule="auto"/>
              <w:rPr>
                <w:bCs/>
                <w:iCs/>
              </w:rPr>
            </w:pPr>
            <w:r w:rsidRPr="001F14E8">
              <w:rPr>
                <w:bCs/>
                <w:iCs/>
              </w:rPr>
              <w:t>Dávkování, mísitelnost</w:t>
            </w:r>
          </w:p>
        </w:tc>
        <w:tc>
          <w:tcPr>
            <w:tcW w:w="567" w:type="dxa"/>
            <w:tcBorders>
              <w:top w:val="single" w:sz="6" w:space="0" w:color="auto"/>
              <w:left w:val="single" w:sz="6" w:space="0" w:color="auto"/>
              <w:bottom w:val="single" w:sz="6" w:space="0" w:color="auto"/>
              <w:right w:val="single" w:sz="6" w:space="0" w:color="auto"/>
            </w:tcBorders>
          </w:tcPr>
          <w:p w14:paraId="5EE33DDD" w14:textId="77777777" w:rsidR="00F02781" w:rsidRPr="001F14E8" w:rsidRDefault="00F02781" w:rsidP="005E3ABB">
            <w:pPr>
              <w:widowControl w:val="0"/>
              <w:tabs>
                <w:tab w:val="left" w:pos="3402"/>
                <w:tab w:val="left" w:pos="5670"/>
                <w:tab w:val="left" w:pos="6096"/>
                <w:tab w:val="left" w:pos="6804"/>
              </w:tabs>
              <w:spacing w:line="276" w:lineRule="auto"/>
              <w:jc w:val="center"/>
              <w:rPr>
                <w:bCs/>
                <w:iCs/>
              </w:rPr>
            </w:pPr>
            <w:r>
              <w:rPr>
                <w:bCs/>
                <w:iCs/>
              </w:rPr>
              <w:t>OL</w:t>
            </w:r>
          </w:p>
        </w:tc>
        <w:tc>
          <w:tcPr>
            <w:tcW w:w="3118" w:type="dxa"/>
            <w:tcBorders>
              <w:top w:val="single" w:sz="6" w:space="0" w:color="auto"/>
              <w:left w:val="single" w:sz="6" w:space="0" w:color="auto"/>
              <w:bottom w:val="single" w:sz="6" w:space="0" w:color="auto"/>
              <w:right w:val="single" w:sz="6" w:space="0" w:color="auto"/>
            </w:tcBorders>
            <w:hideMark/>
          </w:tcPr>
          <w:p w14:paraId="4EC92CE3" w14:textId="77777777" w:rsidR="00F02781" w:rsidRPr="001F14E8" w:rsidRDefault="00F02781" w:rsidP="005E3ABB">
            <w:pPr>
              <w:widowControl w:val="0"/>
              <w:tabs>
                <w:tab w:val="left" w:pos="3402"/>
                <w:tab w:val="left" w:pos="5670"/>
                <w:tab w:val="left" w:pos="6096"/>
                <w:tab w:val="left" w:pos="6804"/>
              </w:tabs>
              <w:spacing w:line="276" w:lineRule="auto"/>
              <w:rPr>
                <w:bCs/>
                <w:iCs/>
              </w:rPr>
            </w:pPr>
            <w:r w:rsidRPr="001F14E8">
              <w:rPr>
                <w:bCs/>
                <w:iCs/>
              </w:rPr>
              <w:t>Poznámka</w:t>
            </w:r>
          </w:p>
          <w:p w14:paraId="16CBE5FF" w14:textId="77777777" w:rsidR="00F02781" w:rsidRPr="001F14E8" w:rsidRDefault="00F02781" w:rsidP="005E3ABB">
            <w:pPr>
              <w:widowControl w:val="0"/>
              <w:tabs>
                <w:tab w:val="left" w:pos="3402"/>
                <w:tab w:val="left" w:pos="5670"/>
                <w:tab w:val="left" w:pos="6096"/>
                <w:tab w:val="left" w:pos="6804"/>
              </w:tabs>
              <w:spacing w:line="276" w:lineRule="auto"/>
              <w:rPr>
                <w:bCs/>
                <w:iCs/>
              </w:rPr>
            </w:pPr>
            <w:r w:rsidRPr="001F14E8">
              <w:rPr>
                <w:bCs/>
                <w:iCs/>
              </w:rPr>
              <w:t>1) k plodině</w:t>
            </w:r>
          </w:p>
          <w:p w14:paraId="27431FD6" w14:textId="77777777" w:rsidR="00F02781" w:rsidRPr="001F14E8" w:rsidRDefault="00F02781" w:rsidP="005E3ABB">
            <w:pPr>
              <w:widowControl w:val="0"/>
              <w:tabs>
                <w:tab w:val="left" w:pos="3402"/>
                <w:tab w:val="left" w:pos="5670"/>
                <w:tab w:val="left" w:pos="6096"/>
                <w:tab w:val="left" w:pos="6804"/>
              </w:tabs>
              <w:spacing w:line="276" w:lineRule="auto"/>
              <w:rPr>
                <w:bCs/>
                <w:iCs/>
              </w:rPr>
            </w:pPr>
            <w:r w:rsidRPr="001F14E8">
              <w:rPr>
                <w:bCs/>
                <w:iCs/>
              </w:rPr>
              <w:t>2) k ŠO</w:t>
            </w:r>
          </w:p>
          <w:p w14:paraId="5529110F" w14:textId="77777777" w:rsidR="00F02781" w:rsidRPr="001F14E8" w:rsidRDefault="00F02781" w:rsidP="005E3ABB">
            <w:pPr>
              <w:widowControl w:val="0"/>
              <w:tabs>
                <w:tab w:val="left" w:pos="3402"/>
                <w:tab w:val="left" w:pos="5670"/>
                <w:tab w:val="left" w:pos="6096"/>
                <w:tab w:val="left" w:pos="6804"/>
              </w:tabs>
              <w:spacing w:line="276" w:lineRule="auto"/>
              <w:rPr>
                <w:bCs/>
                <w:iCs/>
              </w:rPr>
            </w:pPr>
            <w:r w:rsidRPr="001F14E8">
              <w:rPr>
                <w:bCs/>
                <w:iCs/>
              </w:rPr>
              <w:t>3) k OL</w:t>
            </w:r>
          </w:p>
        </w:tc>
        <w:tc>
          <w:tcPr>
            <w:tcW w:w="1418" w:type="dxa"/>
            <w:tcBorders>
              <w:top w:val="single" w:sz="6" w:space="0" w:color="auto"/>
              <w:left w:val="single" w:sz="6" w:space="0" w:color="auto"/>
              <w:bottom w:val="single" w:sz="6" w:space="0" w:color="auto"/>
              <w:right w:val="single" w:sz="6" w:space="0" w:color="auto"/>
            </w:tcBorders>
          </w:tcPr>
          <w:p w14:paraId="23804EC2" w14:textId="5709D997" w:rsidR="00F02781" w:rsidRPr="001F14E8" w:rsidRDefault="00F02781" w:rsidP="005E3ABB">
            <w:pPr>
              <w:widowControl w:val="0"/>
              <w:tabs>
                <w:tab w:val="left" w:pos="3402"/>
                <w:tab w:val="left" w:pos="5670"/>
                <w:tab w:val="left" w:pos="6096"/>
                <w:tab w:val="left" w:pos="6804"/>
              </w:tabs>
              <w:spacing w:line="276" w:lineRule="auto"/>
              <w:rPr>
                <w:bCs/>
                <w:iCs/>
              </w:rPr>
            </w:pPr>
            <w:r>
              <w:rPr>
                <w:bCs/>
                <w:iCs/>
              </w:rPr>
              <w:t>4) Pozn. k</w:t>
            </w:r>
            <w:r w:rsidR="00F50ED0">
              <w:rPr>
                <w:bCs/>
                <w:iCs/>
              </w:rPr>
              <w:t xml:space="preserve"> </w:t>
            </w:r>
            <w:r w:rsidRPr="001F14E8">
              <w:rPr>
                <w:bCs/>
                <w:iCs/>
              </w:rPr>
              <w:t>dávkování</w:t>
            </w:r>
          </w:p>
          <w:p w14:paraId="0C5A27F2" w14:textId="77777777" w:rsidR="00F02781" w:rsidRPr="001F14E8" w:rsidRDefault="00F02781" w:rsidP="005E3ABB">
            <w:pPr>
              <w:widowControl w:val="0"/>
              <w:tabs>
                <w:tab w:val="left" w:pos="3402"/>
                <w:tab w:val="left" w:pos="5670"/>
                <w:tab w:val="left" w:pos="6096"/>
                <w:tab w:val="left" w:pos="6804"/>
              </w:tabs>
              <w:spacing w:line="276" w:lineRule="auto"/>
              <w:rPr>
                <w:bCs/>
                <w:iCs/>
              </w:rPr>
            </w:pPr>
            <w:r w:rsidRPr="001F14E8">
              <w:rPr>
                <w:bCs/>
                <w:iCs/>
              </w:rPr>
              <w:t>5) Umístění</w:t>
            </w:r>
          </w:p>
          <w:p w14:paraId="79BB1C9E" w14:textId="77777777" w:rsidR="00F02781" w:rsidRPr="001F14E8" w:rsidRDefault="00F02781" w:rsidP="005E3ABB">
            <w:pPr>
              <w:widowControl w:val="0"/>
              <w:tabs>
                <w:tab w:val="left" w:pos="3402"/>
                <w:tab w:val="left" w:pos="5670"/>
                <w:tab w:val="left" w:pos="6096"/>
                <w:tab w:val="left" w:pos="6804"/>
              </w:tabs>
              <w:spacing w:line="276" w:lineRule="auto"/>
              <w:rPr>
                <w:bCs/>
                <w:iCs/>
              </w:rPr>
            </w:pPr>
            <w:r>
              <w:rPr>
                <w:bCs/>
                <w:iCs/>
              </w:rPr>
              <w:t>6) Určení sklizně</w:t>
            </w:r>
          </w:p>
        </w:tc>
      </w:tr>
      <w:tr w:rsidR="00F02781" w:rsidRPr="001F14E8" w14:paraId="2956571F" w14:textId="77777777" w:rsidTr="00F50ED0">
        <w:trPr>
          <w:jc w:val="center"/>
        </w:trPr>
        <w:tc>
          <w:tcPr>
            <w:tcW w:w="1268" w:type="dxa"/>
            <w:tcBorders>
              <w:top w:val="single" w:sz="6" w:space="0" w:color="auto"/>
              <w:left w:val="single" w:sz="6" w:space="0" w:color="auto"/>
              <w:bottom w:val="single" w:sz="6" w:space="0" w:color="auto"/>
              <w:right w:val="single" w:sz="6" w:space="0" w:color="auto"/>
            </w:tcBorders>
            <w:hideMark/>
          </w:tcPr>
          <w:p w14:paraId="039487E3" w14:textId="77777777" w:rsidR="00F02781" w:rsidRPr="006F6047" w:rsidRDefault="00F02781" w:rsidP="005E3ABB">
            <w:pPr>
              <w:widowControl w:val="0"/>
              <w:autoSpaceDE w:val="0"/>
              <w:autoSpaceDN w:val="0"/>
              <w:adjustRightInd w:val="0"/>
              <w:spacing w:line="276" w:lineRule="auto"/>
              <w:ind w:right="119"/>
              <w:rPr>
                <w:iCs/>
              </w:rPr>
            </w:pPr>
            <w:r>
              <w:rPr>
                <w:iCs/>
              </w:rPr>
              <w:t>chmel</w:t>
            </w:r>
          </w:p>
        </w:tc>
        <w:tc>
          <w:tcPr>
            <w:tcW w:w="1559" w:type="dxa"/>
            <w:tcBorders>
              <w:top w:val="single" w:sz="6" w:space="0" w:color="auto"/>
              <w:left w:val="single" w:sz="6" w:space="0" w:color="auto"/>
              <w:bottom w:val="single" w:sz="6" w:space="0" w:color="auto"/>
              <w:right w:val="single" w:sz="6" w:space="0" w:color="auto"/>
            </w:tcBorders>
            <w:hideMark/>
          </w:tcPr>
          <w:p w14:paraId="742DC7CF" w14:textId="77777777" w:rsidR="00F02781" w:rsidRPr="006F6047" w:rsidRDefault="00F02781" w:rsidP="005E3ABB">
            <w:pPr>
              <w:widowControl w:val="0"/>
              <w:autoSpaceDE w:val="0"/>
              <w:autoSpaceDN w:val="0"/>
              <w:adjustRightInd w:val="0"/>
              <w:spacing w:line="276" w:lineRule="auto"/>
              <w:ind w:left="25"/>
              <w:rPr>
                <w:iCs/>
              </w:rPr>
            </w:pPr>
            <w:r>
              <w:rPr>
                <w:iCs/>
              </w:rPr>
              <w:t>plíseň chmele</w:t>
            </w:r>
          </w:p>
        </w:tc>
        <w:tc>
          <w:tcPr>
            <w:tcW w:w="1418" w:type="dxa"/>
            <w:tcBorders>
              <w:top w:val="single" w:sz="6" w:space="0" w:color="auto"/>
              <w:left w:val="single" w:sz="6" w:space="0" w:color="auto"/>
              <w:bottom w:val="single" w:sz="6" w:space="0" w:color="auto"/>
              <w:right w:val="single" w:sz="6" w:space="0" w:color="auto"/>
            </w:tcBorders>
            <w:hideMark/>
          </w:tcPr>
          <w:p w14:paraId="1B5740D2" w14:textId="77777777" w:rsidR="00F02781" w:rsidRPr="006F6047" w:rsidRDefault="00F02781" w:rsidP="005E3ABB">
            <w:pPr>
              <w:widowControl w:val="0"/>
              <w:autoSpaceDE w:val="0"/>
              <w:autoSpaceDN w:val="0"/>
              <w:adjustRightInd w:val="0"/>
              <w:spacing w:line="276" w:lineRule="auto"/>
              <w:ind w:left="51"/>
              <w:rPr>
                <w:iCs/>
              </w:rPr>
            </w:pPr>
            <w:r>
              <w:rPr>
                <w:iCs/>
              </w:rPr>
              <w:t>1</w:t>
            </w:r>
            <w:r w:rsidRPr="006F6047">
              <w:rPr>
                <w:iCs/>
              </w:rPr>
              <w:t>,</w:t>
            </w:r>
            <w:r>
              <w:rPr>
                <w:iCs/>
              </w:rPr>
              <w:t>1</w:t>
            </w:r>
            <w:r w:rsidRPr="006F6047">
              <w:rPr>
                <w:iCs/>
              </w:rPr>
              <w:t xml:space="preserve"> kg/ha</w:t>
            </w:r>
          </w:p>
        </w:tc>
        <w:tc>
          <w:tcPr>
            <w:tcW w:w="567" w:type="dxa"/>
            <w:tcBorders>
              <w:top w:val="single" w:sz="6" w:space="0" w:color="auto"/>
              <w:left w:val="single" w:sz="6" w:space="0" w:color="auto"/>
              <w:bottom w:val="single" w:sz="6" w:space="0" w:color="auto"/>
              <w:right w:val="single" w:sz="6" w:space="0" w:color="auto"/>
            </w:tcBorders>
          </w:tcPr>
          <w:p w14:paraId="7D5E6C10" w14:textId="68ED203E" w:rsidR="00F02781" w:rsidRPr="00490AEC" w:rsidRDefault="00F02781" w:rsidP="005E3ABB">
            <w:pPr>
              <w:widowControl w:val="0"/>
              <w:autoSpaceDE w:val="0"/>
              <w:autoSpaceDN w:val="0"/>
              <w:adjustRightInd w:val="0"/>
              <w:spacing w:line="276" w:lineRule="auto"/>
              <w:ind w:left="-65"/>
              <w:jc w:val="center"/>
              <w:rPr>
                <w:iCs/>
              </w:rPr>
            </w:pPr>
            <w:r w:rsidRPr="00490AEC">
              <w:rPr>
                <w:iCs/>
              </w:rPr>
              <w:t>28</w:t>
            </w:r>
          </w:p>
        </w:tc>
        <w:tc>
          <w:tcPr>
            <w:tcW w:w="3118" w:type="dxa"/>
            <w:tcBorders>
              <w:top w:val="single" w:sz="6" w:space="0" w:color="auto"/>
              <w:left w:val="single" w:sz="6" w:space="0" w:color="auto"/>
              <w:bottom w:val="single" w:sz="6" w:space="0" w:color="auto"/>
              <w:right w:val="single" w:sz="6" w:space="0" w:color="auto"/>
            </w:tcBorders>
            <w:hideMark/>
          </w:tcPr>
          <w:p w14:paraId="6EDC8579" w14:textId="350A638E" w:rsidR="00F02781" w:rsidRPr="00490AEC" w:rsidRDefault="00F02781" w:rsidP="005E3ABB">
            <w:pPr>
              <w:widowControl w:val="0"/>
              <w:autoSpaceDE w:val="0"/>
              <w:autoSpaceDN w:val="0"/>
              <w:adjustRightInd w:val="0"/>
              <w:spacing w:line="276" w:lineRule="auto"/>
              <w:ind w:right="-124"/>
              <w:rPr>
                <w:iCs/>
              </w:rPr>
            </w:pPr>
            <w:r w:rsidRPr="00490AEC">
              <w:rPr>
                <w:iCs/>
              </w:rPr>
              <w:t>1) od: 31 BBCH</w:t>
            </w:r>
            <w:r w:rsidR="00F50ED0">
              <w:rPr>
                <w:iCs/>
              </w:rPr>
              <w:t xml:space="preserve"> </w:t>
            </w:r>
            <w:r w:rsidRPr="00490AEC">
              <w:rPr>
                <w:iCs/>
              </w:rPr>
              <w:t>do: 65 BBCH (polovina července)</w:t>
            </w:r>
          </w:p>
        </w:tc>
        <w:tc>
          <w:tcPr>
            <w:tcW w:w="1418" w:type="dxa"/>
            <w:tcBorders>
              <w:top w:val="single" w:sz="6" w:space="0" w:color="auto"/>
              <w:left w:val="single" w:sz="6" w:space="0" w:color="auto"/>
              <w:bottom w:val="single" w:sz="6" w:space="0" w:color="auto"/>
              <w:right w:val="single" w:sz="6" w:space="0" w:color="auto"/>
            </w:tcBorders>
            <w:hideMark/>
          </w:tcPr>
          <w:p w14:paraId="1CF976FC" w14:textId="77777777" w:rsidR="00F02781" w:rsidRPr="006F6047" w:rsidRDefault="00F02781" w:rsidP="005E3ABB">
            <w:pPr>
              <w:widowControl w:val="0"/>
              <w:autoSpaceDE w:val="0"/>
              <w:autoSpaceDN w:val="0"/>
              <w:adjustRightInd w:val="0"/>
              <w:spacing w:line="276" w:lineRule="auto"/>
              <w:rPr>
                <w:iCs/>
              </w:rPr>
            </w:pPr>
            <w:r w:rsidRPr="006F6047">
              <w:rPr>
                <w:iCs/>
              </w:rPr>
              <w:t xml:space="preserve"> </w:t>
            </w:r>
          </w:p>
        </w:tc>
      </w:tr>
    </w:tbl>
    <w:p w14:paraId="7059153A" w14:textId="77777777" w:rsidR="00F02781" w:rsidRDefault="00F02781" w:rsidP="005E3ABB">
      <w:pPr>
        <w:widowControl w:val="0"/>
        <w:tabs>
          <w:tab w:val="left" w:pos="709"/>
        </w:tabs>
        <w:autoSpaceDE w:val="0"/>
        <w:autoSpaceDN w:val="0"/>
        <w:adjustRightInd w:val="0"/>
        <w:spacing w:line="276" w:lineRule="auto"/>
        <w:jc w:val="both"/>
        <w:rPr>
          <w:bCs/>
          <w:iCs/>
        </w:rPr>
      </w:pPr>
    </w:p>
    <w:p w14:paraId="24905186" w14:textId="4F5C12F0" w:rsidR="00F02781" w:rsidRDefault="00F02781" w:rsidP="005E3ABB">
      <w:pPr>
        <w:widowControl w:val="0"/>
        <w:tabs>
          <w:tab w:val="left" w:pos="709"/>
        </w:tabs>
        <w:autoSpaceDE w:val="0"/>
        <w:autoSpaceDN w:val="0"/>
        <w:adjustRightInd w:val="0"/>
        <w:spacing w:line="276" w:lineRule="auto"/>
        <w:jc w:val="both"/>
        <w:rPr>
          <w:bCs/>
          <w:iCs/>
        </w:rPr>
      </w:pPr>
      <w:r>
        <w:rPr>
          <w:bCs/>
          <w:iCs/>
        </w:rPr>
        <w:t xml:space="preserve">OL (ochranná lhůta) je dána počtem dnů, které je nutné dodržet mezi termínem poslední aplikace a sklizní. </w:t>
      </w:r>
    </w:p>
    <w:p w14:paraId="4F945A78" w14:textId="77777777" w:rsidR="00F02781" w:rsidRPr="00DC7418" w:rsidRDefault="00F02781" w:rsidP="005E3ABB">
      <w:pPr>
        <w:widowControl w:val="0"/>
        <w:tabs>
          <w:tab w:val="left" w:pos="709"/>
        </w:tabs>
        <w:autoSpaceDE w:val="0"/>
        <w:autoSpaceDN w:val="0"/>
        <w:adjustRightInd w:val="0"/>
        <w:spacing w:line="276" w:lineRule="auto"/>
        <w:jc w:val="both"/>
        <w:rPr>
          <w:bCs/>
          <w:iCs/>
        </w:rPr>
      </w:pP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495"/>
        <w:gridCol w:w="1878"/>
        <w:gridCol w:w="2011"/>
        <w:gridCol w:w="2028"/>
      </w:tblGrid>
      <w:tr w:rsidR="00F02781" w:rsidRPr="007234D9" w14:paraId="3EB9055D" w14:textId="77777777" w:rsidTr="00F50ED0">
        <w:trPr>
          <w:trHeight w:val="410"/>
          <w:jc w:val="center"/>
        </w:trPr>
        <w:tc>
          <w:tcPr>
            <w:tcW w:w="994" w:type="pct"/>
            <w:tcBorders>
              <w:top w:val="single" w:sz="4" w:space="0" w:color="auto"/>
              <w:left w:val="single" w:sz="4" w:space="0" w:color="auto"/>
              <w:bottom w:val="single" w:sz="4" w:space="0" w:color="auto"/>
              <w:right w:val="single" w:sz="4" w:space="0" w:color="auto"/>
            </w:tcBorders>
            <w:hideMark/>
          </w:tcPr>
          <w:p w14:paraId="3242CED5" w14:textId="40C350F8" w:rsidR="00F02781" w:rsidRPr="007234D9" w:rsidRDefault="00F02781" w:rsidP="005E3ABB">
            <w:pPr>
              <w:widowControl w:val="0"/>
              <w:spacing w:line="276" w:lineRule="auto"/>
            </w:pPr>
            <w:r w:rsidRPr="007234D9">
              <w:rPr>
                <w:bCs/>
                <w:iCs/>
              </w:rPr>
              <w:t>Plodina, oblast použití</w:t>
            </w:r>
          </w:p>
        </w:tc>
        <w:tc>
          <w:tcPr>
            <w:tcW w:w="808" w:type="pct"/>
            <w:tcBorders>
              <w:top w:val="single" w:sz="4" w:space="0" w:color="auto"/>
              <w:left w:val="single" w:sz="4" w:space="0" w:color="auto"/>
              <w:bottom w:val="single" w:sz="4" w:space="0" w:color="auto"/>
              <w:right w:val="single" w:sz="4" w:space="0" w:color="auto"/>
            </w:tcBorders>
            <w:hideMark/>
          </w:tcPr>
          <w:p w14:paraId="48058A5C" w14:textId="77777777" w:rsidR="00F02781" w:rsidRPr="007234D9" w:rsidRDefault="00F02781" w:rsidP="005E3ABB">
            <w:pPr>
              <w:widowControl w:val="0"/>
              <w:spacing w:line="276" w:lineRule="auto"/>
            </w:pPr>
            <w:r w:rsidRPr="007234D9">
              <w:rPr>
                <w:bCs/>
                <w:iCs/>
              </w:rPr>
              <w:t>Dávka vody</w:t>
            </w:r>
          </w:p>
        </w:tc>
        <w:tc>
          <w:tcPr>
            <w:tcW w:w="1015" w:type="pct"/>
            <w:tcBorders>
              <w:top w:val="single" w:sz="4" w:space="0" w:color="auto"/>
              <w:left w:val="single" w:sz="4" w:space="0" w:color="auto"/>
              <w:bottom w:val="single" w:sz="4" w:space="0" w:color="auto"/>
              <w:right w:val="single" w:sz="4" w:space="0" w:color="auto"/>
            </w:tcBorders>
            <w:hideMark/>
          </w:tcPr>
          <w:p w14:paraId="1799C21E" w14:textId="77777777" w:rsidR="00F02781" w:rsidRPr="007234D9" w:rsidRDefault="00F02781" w:rsidP="005E3ABB">
            <w:pPr>
              <w:widowControl w:val="0"/>
              <w:spacing w:line="276" w:lineRule="auto"/>
              <w:ind w:left="-41"/>
            </w:pPr>
            <w:r w:rsidRPr="007234D9">
              <w:rPr>
                <w:bCs/>
                <w:iCs/>
              </w:rPr>
              <w:t>Způsob aplikace</w:t>
            </w:r>
          </w:p>
        </w:tc>
        <w:tc>
          <w:tcPr>
            <w:tcW w:w="1087" w:type="pct"/>
            <w:tcBorders>
              <w:top w:val="single" w:sz="4" w:space="0" w:color="auto"/>
              <w:left w:val="single" w:sz="4" w:space="0" w:color="auto"/>
              <w:bottom w:val="single" w:sz="4" w:space="0" w:color="auto"/>
              <w:right w:val="single" w:sz="4" w:space="0" w:color="auto"/>
            </w:tcBorders>
            <w:hideMark/>
          </w:tcPr>
          <w:p w14:paraId="48A28612" w14:textId="20061EF3" w:rsidR="00F02781" w:rsidRPr="007234D9" w:rsidRDefault="00F02781" w:rsidP="005E3ABB">
            <w:pPr>
              <w:widowControl w:val="0"/>
              <w:spacing w:line="276" w:lineRule="auto"/>
              <w:rPr>
                <w:bCs/>
                <w:iCs/>
              </w:rPr>
            </w:pPr>
            <w:r w:rsidRPr="007234D9">
              <w:rPr>
                <w:bCs/>
                <w:iCs/>
              </w:rPr>
              <w:t>Max. počet aplikací v plodině</w:t>
            </w:r>
          </w:p>
        </w:tc>
        <w:tc>
          <w:tcPr>
            <w:tcW w:w="1096" w:type="pct"/>
            <w:tcBorders>
              <w:top w:val="single" w:sz="4" w:space="0" w:color="auto"/>
              <w:left w:val="single" w:sz="4" w:space="0" w:color="auto"/>
              <w:bottom w:val="single" w:sz="4" w:space="0" w:color="auto"/>
              <w:right w:val="single" w:sz="4" w:space="0" w:color="auto"/>
            </w:tcBorders>
          </w:tcPr>
          <w:p w14:paraId="1DFE4565" w14:textId="77777777" w:rsidR="00F02781" w:rsidRPr="007234D9" w:rsidRDefault="00F02781" w:rsidP="005E3ABB">
            <w:pPr>
              <w:widowControl w:val="0"/>
              <w:spacing w:line="276" w:lineRule="auto"/>
              <w:rPr>
                <w:bCs/>
                <w:iCs/>
              </w:rPr>
            </w:pPr>
            <w:r>
              <w:rPr>
                <w:bCs/>
                <w:iCs/>
              </w:rPr>
              <w:t>Interval mezi aplikacemi</w:t>
            </w:r>
          </w:p>
        </w:tc>
      </w:tr>
      <w:tr w:rsidR="00F02781" w:rsidRPr="007234D9" w14:paraId="286DD5E8" w14:textId="77777777" w:rsidTr="00F50ED0">
        <w:trPr>
          <w:jc w:val="center"/>
        </w:trPr>
        <w:tc>
          <w:tcPr>
            <w:tcW w:w="994" w:type="pct"/>
            <w:tcBorders>
              <w:top w:val="single" w:sz="4" w:space="0" w:color="auto"/>
              <w:left w:val="single" w:sz="4" w:space="0" w:color="auto"/>
              <w:bottom w:val="single" w:sz="4" w:space="0" w:color="auto"/>
              <w:right w:val="single" w:sz="4" w:space="0" w:color="auto"/>
            </w:tcBorders>
            <w:hideMark/>
          </w:tcPr>
          <w:p w14:paraId="5B0F9A2C" w14:textId="77777777" w:rsidR="00F02781" w:rsidRPr="007234D9" w:rsidRDefault="00F02781" w:rsidP="005E3ABB">
            <w:pPr>
              <w:widowControl w:val="0"/>
              <w:spacing w:line="276" w:lineRule="auto"/>
              <w:rPr>
                <w:iCs/>
              </w:rPr>
            </w:pPr>
            <w:r>
              <w:rPr>
                <w:iCs/>
              </w:rPr>
              <w:t>chmel</w:t>
            </w:r>
          </w:p>
        </w:tc>
        <w:tc>
          <w:tcPr>
            <w:tcW w:w="808" w:type="pct"/>
            <w:tcBorders>
              <w:top w:val="single" w:sz="4" w:space="0" w:color="auto"/>
              <w:left w:val="single" w:sz="4" w:space="0" w:color="auto"/>
              <w:bottom w:val="single" w:sz="4" w:space="0" w:color="auto"/>
              <w:right w:val="single" w:sz="4" w:space="0" w:color="auto"/>
            </w:tcBorders>
            <w:hideMark/>
          </w:tcPr>
          <w:p w14:paraId="009A7E94" w14:textId="77777777" w:rsidR="00F02781" w:rsidRPr="007234D9" w:rsidRDefault="00F02781" w:rsidP="005E3ABB">
            <w:pPr>
              <w:widowControl w:val="0"/>
              <w:spacing w:line="276" w:lineRule="auto"/>
              <w:rPr>
                <w:iCs/>
              </w:rPr>
            </w:pPr>
            <w:r>
              <w:rPr>
                <w:iCs/>
              </w:rPr>
              <w:t>20</w:t>
            </w:r>
            <w:r w:rsidRPr="007234D9">
              <w:rPr>
                <w:iCs/>
              </w:rPr>
              <w:t>00 l/ha</w:t>
            </w:r>
          </w:p>
        </w:tc>
        <w:tc>
          <w:tcPr>
            <w:tcW w:w="1015" w:type="pct"/>
            <w:tcBorders>
              <w:top w:val="single" w:sz="4" w:space="0" w:color="auto"/>
              <w:left w:val="single" w:sz="4" w:space="0" w:color="auto"/>
              <w:bottom w:val="single" w:sz="4" w:space="0" w:color="auto"/>
              <w:right w:val="single" w:sz="4" w:space="0" w:color="auto"/>
            </w:tcBorders>
            <w:hideMark/>
          </w:tcPr>
          <w:p w14:paraId="41F69928" w14:textId="77777777" w:rsidR="00F02781" w:rsidRPr="007234D9" w:rsidRDefault="00F02781" w:rsidP="005E3ABB">
            <w:pPr>
              <w:widowControl w:val="0"/>
              <w:spacing w:line="276" w:lineRule="auto"/>
              <w:ind w:left="-41"/>
              <w:rPr>
                <w:iCs/>
              </w:rPr>
            </w:pPr>
            <w:r w:rsidRPr="007234D9">
              <w:rPr>
                <w:iCs/>
              </w:rPr>
              <w:t>postři</w:t>
            </w:r>
            <w:r>
              <w:rPr>
                <w:iCs/>
              </w:rPr>
              <w:t xml:space="preserve">k, rosení </w:t>
            </w:r>
          </w:p>
        </w:tc>
        <w:tc>
          <w:tcPr>
            <w:tcW w:w="1087" w:type="pct"/>
            <w:tcBorders>
              <w:top w:val="single" w:sz="4" w:space="0" w:color="auto"/>
              <w:left w:val="single" w:sz="4" w:space="0" w:color="auto"/>
              <w:bottom w:val="single" w:sz="4" w:space="0" w:color="auto"/>
              <w:right w:val="single" w:sz="4" w:space="0" w:color="auto"/>
            </w:tcBorders>
            <w:hideMark/>
          </w:tcPr>
          <w:p w14:paraId="2C5E5F83" w14:textId="77777777" w:rsidR="00F02781" w:rsidRPr="007234D9" w:rsidRDefault="00F02781" w:rsidP="005E3ABB">
            <w:pPr>
              <w:widowControl w:val="0"/>
              <w:spacing w:line="276" w:lineRule="auto"/>
              <w:rPr>
                <w:iCs/>
              </w:rPr>
            </w:pPr>
            <w:r>
              <w:rPr>
                <w:iCs/>
              </w:rPr>
              <w:t>2</w:t>
            </w:r>
            <w:r w:rsidRPr="007234D9">
              <w:rPr>
                <w:iCs/>
              </w:rPr>
              <w:t>x</w:t>
            </w:r>
            <w:r>
              <w:rPr>
                <w:iCs/>
              </w:rPr>
              <w:t xml:space="preserve"> za rok</w:t>
            </w:r>
          </w:p>
        </w:tc>
        <w:tc>
          <w:tcPr>
            <w:tcW w:w="1096" w:type="pct"/>
            <w:tcBorders>
              <w:top w:val="single" w:sz="4" w:space="0" w:color="auto"/>
              <w:left w:val="single" w:sz="4" w:space="0" w:color="auto"/>
              <w:bottom w:val="single" w:sz="4" w:space="0" w:color="auto"/>
              <w:right w:val="single" w:sz="4" w:space="0" w:color="auto"/>
            </w:tcBorders>
          </w:tcPr>
          <w:p w14:paraId="3B82EA93" w14:textId="77777777" w:rsidR="00F02781" w:rsidRDefault="00F02781" w:rsidP="005E3ABB">
            <w:pPr>
              <w:widowControl w:val="0"/>
              <w:spacing w:line="276" w:lineRule="auto"/>
              <w:rPr>
                <w:iCs/>
              </w:rPr>
            </w:pPr>
            <w:r>
              <w:rPr>
                <w:iCs/>
              </w:rPr>
              <w:t>14 dnů</w:t>
            </w:r>
          </w:p>
        </w:tc>
      </w:tr>
    </w:tbl>
    <w:p w14:paraId="64E4AF94" w14:textId="77777777" w:rsidR="00F02781" w:rsidRDefault="00F02781" w:rsidP="005E3ABB">
      <w:pPr>
        <w:widowControl w:val="0"/>
        <w:numPr>
          <w:ilvl w:val="12"/>
          <w:numId w:val="0"/>
        </w:numPr>
        <w:spacing w:line="276" w:lineRule="auto"/>
        <w:ind w:right="-284"/>
      </w:pPr>
    </w:p>
    <w:p w14:paraId="18B3EA38" w14:textId="07550D1C" w:rsidR="00F02781" w:rsidRPr="00187A53" w:rsidRDefault="00F02781" w:rsidP="005E3ABB">
      <w:pPr>
        <w:widowControl w:val="0"/>
        <w:numPr>
          <w:ilvl w:val="12"/>
          <w:numId w:val="0"/>
        </w:numPr>
        <w:spacing w:line="276" w:lineRule="auto"/>
        <w:ind w:right="-284"/>
      </w:pPr>
      <w:r w:rsidRPr="00187A53">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08"/>
        <w:gridCol w:w="1270"/>
        <w:gridCol w:w="1409"/>
        <w:gridCol w:w="1408"/>
        <w:gridCol w:w="1467"/>
      </w:tblGrid>
      <w:tr w:rsidR="00F02781" w:rsidRPr="00187A53" w14:paraId="702DB72D" w14:textId="77777777" w:rsidTr="00F50ED0">
        <w:trPr>
          <w:trHeight w:val="220"/>
          <w:jc w:val="center"/>
        </w:trPr>
        <w:tc>
          <w:tcPr>
            <w:tcW w:w="3544" w:type="dxa"/>
            <w:shd w:val="clear" w:color="auto" w:fill="FFFFFF"/>
            <w:vAlign w:val="center"/>
          </w:tcPr>
          <w:p w14:paraId="492D1E04" w14:textId="77777777" w:rsidR="00F02781" w:rsidRPr="00187A53" w:rsidRDefault="00F02781" w:rsidP="005E3ABB">
            <w:pPr>
              <w:widowControl w:val="0"/>
              <w:spacing w:line="276" w:lineRule="auto"/>
              <w:ind w:right="-141"/>
            </w:pPr>
            <w:r w:rsidRPr="00187A53">
              <w:t>Plodina</w:t>
            </w:r>
          </w:p>
        </w:tc>
        <w:tc>
          <w:tcPr>
            <w:tcW w:w="1276" w:type="dxa"/>
            <w:vAlign w:val="center"/>
          </w:tcPr>
          <w:p w14:paraId="62E557B8" w14:textId="77777777" w:rsidR="00F02781" w:rsidRPr="00187A53" w:rsidRDefault="00F02781" w:rsidP="005E3ABB">
            <w:pPr>
              <w:widowControl w:val="0"/>
              <w:spacing w:line="276" w:lineRule="auto"/>
              <w:ind w:left="-108" w:right="-141"/>
              <w:jc w:val="center"/>
            </w:pPr>
            <w:r w:rsidRPr="00187A53">
              <w:t>bez redukce</w:t>
            </w:r>
          </w:p>
        </w:tc>
        <w:tc>
          <w:tcPr>
            <w:tcW w:w="1418" w:type="dxa"/>
            <w:vAlign w:val="center"/>
          </w:tcPr>
          <w:p w14:paraId="136306A3" w14:textId="77777777" w:rsidR="00F02781" w:rsidRPr="00187A53" w:rsidRDefault="00F02781" w:rsidP="005E3ABB">
            <w:pPr>
              <w:widowControl w:val="0"/>
              <w:spacing w:line="276" w:lineRule="auto"/>
              <w:ind w:right="-141"/>
              <w:jc w:val="center"/>
            </w:pPr>
            <w:r w:rsidRPr="00187A53">
              <w:t>tryska 50 %</w:t>
            </w:r>
          </w:p>
        </w:tc>
        <w:tc>
          <w:tcPr>
            <w:tcW w:w="1417" w:type="dxa"/>
            <w:vAlign w:val="center"/>
          </w:tcPr>
          <w:p w14:paraId="5902580E" w14:textId="77777777" w:rsidR="00F02781" w:rsidRPr="00187A53" w:rsidRDefault="00F02781" w:rsidP="005E3ABB">
            <w:pPr>
              <w:widowControl w:val="0"/>
              <w:spacing w:line="276" w:lineRule="auto"/>
              <w:ind w:right="-141"/>
              <w:jc w:val="center"/>
            </w:pPr>
            <w:r w:rsidRPr="00187A53">
              <w:t>tryska 75 %</w:t>
            </w:r>
          </w:p>
        </w:tc>
        <w:tc>
          <w:tcPr>
            <w:tcW w:w="1477" w:type="dxa"/>
            <w:vAlign w:val="center"/>
          </w:tcPr>
          <w:p w14:paraId="49F8FDCE" w14:textId="77777777" w:rsidR="00F02781" w:rsidRPr="00187A53" w:rsidRDefault="00F02781" w:rsidP="005E3ABB">
            <w:pPr>
              <w:widowControl w:val="0"/>
              <w:spacing w:line="276" w:lineRule="auto"/>
              <w:ind w:right="-141"/>
              <w:jc w:val="center"/>
            </w:pPr>
            <w:r w:rsidRPr="00187A53">
              <w:t>tryska 90 %</w:t>
            </w:r>
          </w:p>
        </w:tc>
      </w:tr>
      <w:tr w:rsidR="00F02781" w:rsidRPr="00187A53" w14:paraId="3C08ED67" w14:textId="77777777" w:rsidTr="00F50ED0">
        <w:trPr>
          <w:trHeight w:val="275"/>
          <w:jc w:val="center"/>
        </w:trPr>
        <w:tc>
          <w:tcPr>
            <w:tcW w:w="9132" w:type="dxa"/>
            <w:gridSpan w:val="5"/>
            <w:shd w:val="clear" w:color="auto" w:fill="FFFFFF"/>
            <w:vAlign w:val="center"/>
          </w:tcPr>
          <w:p w14:paraId="24D93668" w14:textId="77777777" w:rsidR="00F02781" w:rsidRPr="00187A53" w:rsidRDefault="00F02781" w:rsidP="005E3ABB">
            <w:pPr>
              <w:widowControl w:val="0"/>
              <w:spacing w:line="276" w:lineRule="auto"/>
              <w:ind w:right="-141"/>
            </w:pPr>
            <w:r w:rsidRPr="00187A53">
              <w:t xml:space="preserve">Ochranná vzdálenost od </w:t>
            </w:r>
            <w:r w:rsidRPr="00962F75">
              <w:t xml:space="preserve">povrchové vody </w:t>
            </w:r>
            <w:r w:rsidRPr="00A47E7A">
              <w:t xml:space="preserve">s ohledem na ochranu </w:t>
            </w:r>
            <w:r w:rsidRPr="00962F75">
              <w:t>vodních organismů</w:t>
            </w:r>
            <w:r w:rsidRPr="000F60D5">
              <w:t xml:space="preserve"> </w:t>
            </w:r>
            <w:r w:rsidRPr="00187A53">
              <w:t>[m]</w:t>
            </w:r>
          </w:p>
        </w:tc>
      </w:tr>
      <w:tr w:rsidR="00F02781" w:rsidRPr="00187A53" w14:paraId="6E86CA5B" w14:textId="77777777" w:rsidTr="00F50ED0">
        <w:trPr>
          <w:trHeight w:val="275"/>
          <w:jc w:val="center"/>
        </w:trPr>
        <w:tc>
          <w:tcPr>
            <w:tcW w:w="3544" w:type="dxa"/>
            <w:shd w:val="clear" w:color="auto" w:fill="FFFFFF"/>
            <w:vAlign w:val="center"/>
          </w:tcPr>
          <w:p w14:paraId="3D88560B" w14:textId="77777777" w:rsidR="00F02781" w:rsidRPr="0004189D" w:rsidRDefault="00F02781" w:rsidP="005E3ABB">
            <w:pPr>
              <w:widowControl w:val="0"/>
              <w:spacing w:line="276" w:lineRule="auto"/>
              <w:rPr>
                <w:iCs/>
                <w:lang w:val="de-DE"/>
              </w:rPr>
            </w:pPr>
            <w:r>
              <w:t>chmel</w:t>
            </w:r>
          </w:p>
        </w:tc>
        <w:tc>
          <w:tcPr>
            <w:tcW w:w="1276" w:type="dxa"/>
            <w:vAlign w:val="center"/>
          </w:tcPr>
          <w:p w14:paraId="3259C4BB" w14:textId="77777777" w:rsidR="00F02781" w:rsidRDefault="00F02781" w:rsidP="005E3ABB">
            <w:pPr>
              <w:widowControl w:val="0"/>
              <w:spacing w:line="276" w:lineRule="auto"/>
              <w:ind w:right="-141"/>
              <w:jc w:val="center"/>
            </w:pPr>
            <w:r>
              <w:t>10</w:t>
            </w:r>
          </w:p>
        </w:tc>
        <w:tc>
          <w:tcPr>
            <w:tcW w:w="1418" w:type="dxa"/>
            <w:vAlign w:val="center"/>
          </w:tcPr>
          <w:p w14:paraId="38DD0084" w14:textId="77777777" w:rsidR="00F02781" w:rsidRPr="00187A53" w:rsidRDefault="00F02781" w:rsidP="005E3ABB">
            <w:pPr>
              <w:widowControl w:val="0"/>
              <w:spacing w:line="276" w:lineRule="auto"/>
              <w:ind w:right="-141"/>
              <w:jc w:val="center"/>
            </w:pPr>
            <w:r>
              <w:t>6</w:t>
            </w:r>
          </w:p>
        </w:tc>
        <w:tc>
          <w:tcPr>
            <w:tcW w:w="1417" w:type="dxa"/>
            <w:vAlign w:val="center"/>
          </w:tcPr>
          <w:p w14:paraId="1169A5D7" w14:textId="77777777" w:rsidR="00F02781" w:rsidRPr="00187A53" w:rsidRDefault="00F02781" w:rsidP="005E3ABB">
            <w:pPr>
              <w:widowControl w:val="0"/>
              <w:spacing w:line="276" w:lineRule="auto"/>
              <w:ind w:right="-141"/>
              <w:jc w:val="center"/>
            </w:pPr>
            <w:r w:rsidRPr="003D3FF5">
              <w:t>6</w:t>
            </w:r>
          </w:p>
        </w:tc>
        <w:tc>
          <w:tcPr>
            <w:tcW w:w="1477" w:type="dxa"/>
            <w:vAlign w:val="center"/>
          </w:tcPr>
          <w:p w14:paraId="1D0BF370" w14:textId="77777777" w:rsidR="00F02781" w:rsidRPr="00187A53" w:rsidRDefault="00F02781" w:rsidP="005E3ABB">
            <w:pPr>
              <w:widowControl w:val="0"/>
              <w:spacing w:line="276" w:lineRule="auto"/>
              <w:ind w:right="-141"/>
              <w:jc w:val="center"/>
            </w:pPr>
            <w:r>
              <w:t>6</w:t>
            </w:r>
          </w:p>
        </w:tc>
      </w:tr>
      <w:tr w:rsidR="00F02781" w:rsidRPr="00187A53" w14:paraId="64778081" w14:textId="77777777" w:rsidTr="00F50ED0">
        <w:trPr>
          <w:trHeight w:val="275"/>
          <w:jc w:val="center"/>
        </w:trPr>
        <w:tc>
          <w:tcPr>
            <w:tcW w:w="9132" w:type="dxa"/>
            <w:gridSpan w:val="5"/>
            <w:shd w:val="clear" w:color="auto" w:fill="FFFFFF"/>
            <w:vAlign w:val="center"/>
          </w:tcPr>
          <w:p w14:paraId="440DE784" w14:textId="77777777" w:rsidR="00F02781" w:rsidRPr="00187A53" w:rsidRDefault="00F02781" w:rsidP="005E3ABB">
            <w:pPr>
              <w:widowControl w:val="0"/>
              <w:spacing w:line="276" w:lineRule="auto"/>
              <w:ind w:right="-141"/>
            </w:pPr>
            <w:r w:rsidRPr="00187A53">
              <w:t xml:space="preserve">Ochranná </w:t>
            </w:r>
            <w:r w:rsidRPr="000D336B">
              <w:t>vzdálenost od okraje ošetřovaného pozemku s ohledem na ochranu necílových členovců [m]</w:t>
            </w:r>
          </w:p>
        </w:tc>
      </w:tr>
      <w:tr w:rsidR="00F02781" w:rsidRPr="00187A53" w14:paraId="2E109EBE" w14:textId="77777777" w:rsidTr="00F50ED0">
        <w:trPr>
          <w:trHeight w:val="275"/>
          <w:jc w:val="center"/>
        </w:trPr>
        <w:tc>
          <w:tcPr>
            <w:tcW w:w="3544" w:type="dxa"/>
            <w:shd w:val="clear" w:color="auto" w:fill="FFFFFF"/>
            <w:vAlign w:val="center"/>
          </w:tcPr>
          <w:p w14:paraId="5789AEA0" w14:textId="77777777" w:rsidR="00F02781" w:rsidRPr="0004189D" w:rsidRDefault="00F02781" w:rsidP="005E3ABB">
            <w:pPr>
              <w:widowControl w:val="0"/>
              <w:spacing w:line="276" w:lineRule="auto"/>
              <w:rPr>
                <w:iCs/>
                <w:lang w:val="de-DE"/>
              </w:rPr>
            </w:pPr>
            <w:r>
              <w:t>chmel</w:t>
            </w:r>
          </w:p>
        </w:tc>
        <w:tc>
          <w:tcPr>
            <w:tcW w:w="1276" w:type="dxa"/>
            <w:vAlign w:val="center"/>
          </w:tcPr>
          <w:p w14:paraId="57FD2131" w14:textId="77777777" w:rsidR="00F02781" w:rsidRDefault="00F02781" w:rsidP="005E3ABB">
            <w:pPr>
              <w:widowControl w:val="0"/>
              <w:spacing w:line="276" w:lineRule="auto"/>
              <w:ind w:right="-141"/>
              <w:jc w:val="center"/>
            </w:pPr>
            <w:r>
              <w:t>30</w:t>
            </w:r>
          </w:p>
        </w:tc>
        <w:tc>
          <w:tcPr>
            <w:tcW w:w="1418" w:type="dxa"/>
            <w:vAlign w:val="center"/>
          </w:tcPr>
          <w:p w14:paraId="24EF3250" w14:textId="77777777" w:rsidR="00F02781" w:rsidRPr="00187A53" w:rsidRDefault="00F02781" w:rsidP="005E3ABB">
            <w:pPr>
              <w:widowControl w:val="0"/>
              <w:spacing w:line="276" w:lineRule="auto"/>
              <w:ind w:right="-141"/>
              <w:jc w:val="center"/>
            </w:pPr>
            <w:r>
              <w:t>30</w:t>
            </w:r>
          </w:p>
        </w:tc>
        <w:tc>
          <w:tcPr>
            <w:tcW w:w="1417" w:type="dxa"/>
            <w:vAlign w:val="center"/>
          </w:tcPr>
          <w:p w14:paraId="0769F4EB" w14:textId="77777777" w:rsidR="00F02781" w:rsidRPr="00187A53" w:rsidRDefault="00F02781" w:rsidP="005E3ABB">
            <w:pPr>
              <w:widowControl w:val="0"/>
              <w:spacing w:line="276" w:lineRule="auto"/>
              <w:ind w:right="-141"/>
              <w:jc w:val="center"/>
            </w:pPr>
            <w:r>
              <w:t>30</w:t>
            </w:r>
          </w:p>
        </w:tc>
        <w:tc>
          <w:tcPr>
            <w:tcW w:w="1477" w:type="dxa"/>
            <w:vAlign w:val="center"/>
          </w:tcPr>
          <w:p w14:paraId="06E58449" w14:textId="77777777" w:rsidR="00F02781" w:rsidRPr="00187A53" w:rsidRDefault="00F02781" w:rsidP="005E3ABB">
            <w:pPr>
              <w:widowControl w:val="0"/>
              <w:spacing w:line="276" w:lineRule="auto"/>
              <w:ind w:right="-141"/>
              <w:jc w:val="center"/>
            </w:pPr>
            <w:r>
              <w:t>30</w:t>
            </w:r>
          </w:p>
        </w:tc>
      </w:tr>
      <w:tr w:rsidR="00F02781" w:rsidRPr="00187A53" w14:paraId="6815613F" w14:textId="77777777" w:rsidTr="00F50ED0">
        <w:trPr>
          <w:trHeight w:val="275"/>
          <w:jc w:val="center"/>
        </w:trPr>
        <w:tc>
          <w:tcPr>
            <w:tcW w:w="9132" w:type="dxa"/>
            <w:gridSpan w:val="5"/>
            <w:shd w:val="clear" w:color="auto" w:fill="FFFFFF"/>
            <w:vAlign w:val="center"/>
          </w:tcPr>
          <w:p w14:paraId="4EA697AB" w14:textId="77777777" w:rsidR="00F02781" w:rsidRPr="00187A53" w:rsidRDefault="00F02781" w:rsidP="005E3ABB">
            <w:pPr>
              <w:widowControl w:val="0"/>
              <w:spacing w:line="276" w:lineRule="auto"/>
              <w:ind w:right="-141"/>
            </w:pPr>
            <w:r w:rsidRPr="00187A53">
              <w:t xml:space="preserve">Ochranná </w:t>
            </w:r>
            <w:r w:rsidRPr="000D336B">
              <w:t>vzdálenost od okraje ošetřovaného pozemku s ohledem na ochranu necílových rostlin [m]</w:t>
            </w:r>
          </w:p>
        </w:tc>
      </w:tr>
      <w:tr w:rsidR="00F02781" w:rsidRPr="00187A53" w14:paraId="30094D9A" w14:textId="77777777" w:rsidTr="00F50ED0">
        <w:trPr>
          <w:trHeight w:val="275"/>
          <w:jc w:val="center"/>
        </w:trPr>
        <w:tc>
          <w:tcPr>
            <w:tcW w:w="3544" w:type="dxa"/>
            <w:shd w:val="clear" w:color="auto" w:fill="FFFFFF"/>
            <w:vAlign w:val="center"/>
          </w:tcPr>
          <w:p w14:paraId="17409DD5" w14:textId="77777777" w:rsidR="00F02781" w:rsidRPr="0004189D" w:rsidRDefault="00F02781" w:rsidP="005E3ABB">
            <w:pPr>
              <w:widowControl w:val="0"/>
              <w:spacing w:line="276" w:lineRule="auto"/>
              <w:rPr>
                <w:iCs/>
                <w:lang w:val="de-DE"/>
              </w:rPr>
            </w:pPr>
            <w:r>
              <w:t>chmel</w:t>
            </w:r>
          </w:p>
        </w:tc>
        <w:tc>
          <w:tcPr>
            <w:tcW w:w="1276" w:type="dxa"/>
            <w:vAlign w:val="center"/>
          </w:tcPr>
          <w:p w14:paraId="24F3B618" w14:textId="77777777" w:rsidR="00F02781" w:rsidRDefault="00F02781" w:rsidP="005E3ABB">
            <w:pPr>
              <w:widowControl w:val="0"/>
              <w:spacing w:line="276" w:lineRule="auto"/>
              <w:ind w:right="-141"/>
              <w:jc w:val="center"/>
            </w:pPr>
            <w:r>
              <w:t>10</w:t>
            </w:r>
          </w:p>
        </w:tc>
        <w:tc>
          <w:tcPr>
            <w:tcW w:w="1418" w:type="dxa"/>
            <w:vAlign w:val="center"/>
          </w:tcPr>
          <w:p w14:paraId="349D75A9" w14:textId="77777777" w:rsidR="00F02781" w:rsidRPr="00187A53" w:rsidRDefault="00F02781" w:rsidP="005E3ABB">
            <w:pPr>
              <w:widowControl w:val="0"/>
              <w:spacing w:line="276" w:lineRule="auto"/>
              <w:ind w:right="-141"/>
              <w:jc w:val="center"/>
            </w:pPr>
            <w:r>
              <w:t>0</w:t>
            </w:r>
          </w:p>
        </w:tc>
        <w:tc>
          <w:tcPr>
            <w:tcW w:w="1417" w:type="dxa"/>
            <w:vAlign w:val="center"/>
          </w:tcPr>
          <w:p w14:paraId="17B79E0D" w14:textId="77777777" w:rsidR="00F02781" w:rsidRPr="00187A53" w:rsidRDefault="00F02781" w:rsidP="005E3ABB">
            <w:pPr>
              <w:widowControl w:val="0"/>
              <w:spacing w:line="276" w:lineRule="auto"/>
              <w:ind w:right="-141"/>
              <w:jc w:val="center"/>
            </w:pPr>
            <w:r>
              <w:t>0</w:t>
            </w:r>
          </w:p>
        </w:tc>
        <w:tc>
          <w:tcPr>
            <w:tcW w:w="1477" w:type="dxa"/>
            <w:vAlign w:val="center"/>
          </w:tcPr>
          <w:p w14:paraId="7A372166" w14:textId="77777777" w:rsidR="00F02781" w:rsidRPr="00187A53" w:rsidRDefault="00F02781" w:rsidP="005E3ABB">
            <w:pPr>
              <w:widowControl w:val="0"/>
              <w:spacing w:line="276" w:lineRule="auto"/>
              <w:ind w:right="-141"/>
              <w:jc w:val="center"/>
            </w:pPr>
            <w:r>
              <w:t>0</w:t>
            </w:r>
          </w:p>
        </w:tc>
      </w:tr>
    </w:tbl>
    <w:p w14:paraId="6FF2D70C" w14:textId="77777777" w:rsidR="00F02781" w:rsidRDefault="00F02781" w:rsidP="005E3ABB">
      <w:pPr>
        <w:widowControl w:val="0"/>
        <w:spacing w:line="276" w:lineRule="auto"/>
        <w:jc w:val="both"/>
        <w:rPr>
          <w:highlight w:val="yellow"/>
        </w:rPr>
      </w:pPr>
    </w:p>
    <w:p w14:paraId="5230D9D9" w14:textId="77777777" w:rsidR="00F02781" w:rsidRDefault="00F02781" w:rsidP="005E3ABB">
      <w:pPr>
        <w:widowControl w:val="0"/>
        <w:spacing w:line="276" w:lineRule="auto"/>
        <w:jc w:val="both"/>
      </w:pPr>
      <w:r w:rsidRPr="000D336B">
        <w:t>Za účelem ochrany vodních organismů neaplikujte na svažitých pozemcích (≥ 3° svažitosti), jejichž okraje jsou vzdáleny od povrchových vod &lt; 10 m.</w:t>
      </w:r>
    </w:p>
    <w:p w14:paraId="372248A7" w14:textId="77777777" w:rsidR="00F02781" w:rsidRDefault="00F02781" w:rsidP="005E3ABB">
      <w:pPr>
        <w:widowControl w:val="0"/>
        <w:spacing w:line="276" w:lineRule="auto"/>
        <w:jc w:val="both"/>
        <w:rPr>
          <w:highlight w:val="yellow"/>
        </w:rPr>
      </w:pPr>
    </w:p>
    <w:p w14:paraId="1E6170CA" w14:textId="77777777" w:rsidR="00F02781" w:rsidRDefault="00F02781" w:rsidP="005E3ABB">
      <w:pPr>
        <w:widowControl w:val="0"/>
        <w:tabs>
          <w:tab w:val="left" w:pos="1560"/>
        </w:tabs>
        <w:spacing w:line="276" w:lineRule="auto"/>
        <w:ind w:left="2835" w:hanging="2835"/>
        <w:rPr>
          <w:bCs/>
        </w:rPr>
      </w:pPr>
    </w:p>
    <w:p w14:paraId="1F05ED36" w14:textId="476FDF34" w:rsidR="00D00707" w:rsidRDefault="00D00707" w:rsidP="005E3ABB">
      <w:pPr>
        <w:widowControl w:val="0"/>
        <w:tabs>
          <w:tab w:val="left" w:pos="1560"/>
        </w:tabs>
        <w:spacing w:line="276" w:lineRule="auto"/>
        <w:ind w:left="2835" w:hanging="2835"/>
        <w:rPr>
          <w:b/>
          <w:sz w:val="28"/>
          <w:szCs w:val="28"/>
        </w:rPr>
      </w:pPr>
      <w:proofErr w:type="spellStart"/>
      <w:r w:rsidRPr="00D00707">
        <w:rPr>
          <w:b/>
          <w:sz w:val="28"/>
          <w:szCs w:val="28"/>
        </w:rPr>
        <w:t>Curatio</w:t>
      </w:r>
      <w:proofErr w:type="spellEnd"/>
    </w:p>
    <w:p w14:paraId="60D3F63C" w14:textId="3D0D2660" w:rsidR="005D75E2" w:rsidRPr="00D00707" w:rsidRDefault="00F903F4" w:rsidP="005E3ABB">
      <w:pPr>
        <w:widowControl w:val="0"/>
        <w:tabs>
          <w:tab w:val="left" w:pos="1560"/>
        </w:tabs>
        <w:spacing w:line="276" w:lineRule="auto"/>
        <w:ind w:left="2835" w:hanging="2835"/>
        <w:rPr>
          <w:iCs/>
        </w:rPr>
      </w:pPr>
      <w:r w:rsidRPr="00D00707">
        <w:t>účinná látka:</w:t>
      </w:r>
      <w:r w:rsidRPr="00D00707">
        <w:rPr>
          <w:iCs/>
        </w:rPr>
        <w:t xml:space="preserve"> </w:t>
      </w:r>
      <w:r w:rsidR="00D00707">
        <w:rPr>
          <w:iCs/>
        </w:rPr>
        <w:t>p</w:t>
      </w:r>
      <w:r w:rsidR="00D00707" w:rsidRPr="00D00707">
        <w:rPr>
          <w:iCs/>
        </w:rPr>
        <w:t>olysulfid vápenatý</w:t>
      </w:r>
      <w:r w:rsidR="00D00707">
        <w:rPr>
          <w:iCs/>
        </w:rPr>
        <w:t xml:space="preserve"> 380 g/l</w:t>
      </w:r>
    </w:p>
    <w:p w14:paraId="6E9E37E0" w14:textId="576F6FFF" w:rsidR="005D75E2" w:rsidRDefault="00F903F4" w:rsidP="005E3ABB">
      <w:pPr>
        <w:widowControl w:val="0"/>
        <w:tabs>
          <w:tab w:val="left" w:pos="1560"/>
        </w:tabs>
        <w:spacing w:line="276" w:lineRule="auto"/>
        <w:ind w:left="2835" w:hanging="2835"/>
        <w:rPr>
          <w:bCs/>
        </w:rPr>
      </w:pPr>
      <w:r w:rsidRPr="00D00707">
        <w:t xml:space="preserve">platnost povolení: </w:t>
      </w:r>
      <w:r w:rsidRPr="00D00707">
        <w:rPr>
          <w:bCs/>
        </w:rPr>
        <w:t>od </w:t>
      </w:r>
      <w:r w:rsidR="00D00707">
        <w:rPr>
          <w:bCs/>
        </w:rPr>
        <w:t>6</w:t>
      </w:r>
      <w:r w:rsidRPr="00D00707">
        <w:rPr>
          <w:bCs/>
        </w:rPr>
        <w:t>.</w:t>
      </w:r>
      <w:r w:rsidR="00D00707">
        <w:rPr>
          <w:bCs/>
        </w:rPr>
        <w:t>4</w:t>
      </w:r>
      <w:r w:rsidRPr="00D00707">
        <w:rPr>
          <w:bCs/>
        </w:rPr>
        <w:t>.</w:t>
      </w:r>
      <w:r w:rsidR="00D00707">
        <w:rPr>
          <w:bCs/>
        </w:rPr>
        <w:t>2023</w:t>
      </w:r>
      <w:r w:rsidRPr="00D00707">
        <w:rPr>
          <w:bCs/>
        </w:rPr>
        <w:t xml:space="preserve"> do </w:t>
      </w:r>
      <w:r w:rsidR="00D00707">
        <w:rPr>
          <w:bCs/>
        </w:rPr>
        <w:t>4</w:t>
      </w:r>
      <w:r w:rsidRPr="00D00707">
        <w:rPr>
          <w:bCs/>
        </w:rPr>
        <w:t>.</w:t>
      </w:r>
      <w:r w:rsidR="00D00707">
        <w:rPr>
          <w:bCs/>
        </w:rPr>
        <w:t>8</w:t>
      </w:r>
      <w:r w:rsidR="005D75E2" w:rsidRPr="00D00707">
        <w:rPr>
          <w:bCs/>
        </w:rPr>
        <w:t>.2</w:t>
      </w:r>
      <w:r w:rsidRPr="00D00707">
        <w:rPr>
          <w:bCs/>
        </w:rPr>
        <w:t>023</w:t>
      </w:r>
    </w:p>
    <w:p w14:paraId="692875AE" w14:textId="50379191" w:rsidR="00D00707" w:rsidRDefault="00D00707" w:rsidP="005E3ABB">
      <w:pPr>
        <w:widowControl w:val="0"/>
        <w:tabs>
          <w:tab w:val="left" w:pos="1560"/>
        </w:tabs>
        <w:spacing w:line="276" w:lineRule="auto"/>
        <w:ind w:left="2835" w:hanging="2835"/>
        <w:rPr>
          <w:bCs/>
        </w:rPr>
      </w:pPr>
    </w:p>
    <w:p w14:paraId="68ABFD14" w14:textId="77777777" w:rsidR="00D00707" w:rsidRPr="00D00707" w:rsidRDefault="00D00707" w:rsidP="005E3ABB">
      <w:pPr>
        <w:widowControl w:val="0"/>
        <w:tabs>
          <w:tab w:val="left" w:pos="284"/>
        </w:tabs>
        <w:autoSpaceDE w:val="0"/>
        <w:autoSpaceDN w:val="0"/>
        <w:spacing w:line="276" w:lineRule="auto"/>
        <w:rPr>
          <w:i/>
          <w:iCs/>
          <w:snapToGrid w:val="0"/>
        </w:rPr>
      </w:pPr>
      <w:r w:rsidRPr="00D00707">
        <w:rPr>
          <w:i/>
          <w:iCs/>
          <w:snapToGrid w:val="0"/>
        </w:rPr>
        <w:t>Rozsah použití přípravku:</w:t>
      </w:r>
    </w:p>
    <w:tbl>
      <w:tblPr>
        <w:tblW w:w="508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64"/>
        <w:gridCol w:w="1797"/>
        <w:gridCol w:w="1701"/>
        <w:gridCol w:w="567"/>
        <w:gridCol w:w="1841"/>
        <w:gridCol w:w="1836"/>
      </w:tblGrid>
      <w:tr w:rsidR="00D00707" w:rsidRPr="00D00707" w14:paraId="292C1589" w14:textId="77777777" w:rsidTr="00F50ED0">
        <w:tc>
          <w:tcPr>
            <w:tcW w:w="795" w:type="pct"/>
          </w:tcPr>
          <w:p w14:paraId="2918DBCF" w14:textId="77777777" w:rsidR="00D00707" w:rsidRPr="00D00707" w:rsidRDefault="00D00707" w:rsidP="005E3ABB">
            <w:pPr>
              <w:widowControl w:val="0"/>
              <w:overflowPunct w:val="0"/>
              <w:autoSpaceDE w:val="0"/>
              <w:autoSpaceDN w:val="0"/>
              <w:adjustRightInd w:val="0"/>
              <w:spacing w:line="276" w:lineRule="auto"/>
              <w:ind w:right="119"/>
              <w:textAlignment w:val="baseline"/>
              <w:rPr>
                <w:lang w:val="x-none" w:eastAsia="x-none"/>
              </w:rPr>
            </w:pPr>
            <w:r w:rsidRPr="00D00707">
              <w:rPr>
                <w:lang w:val="x-none" w:eastAsia="x-none"/>
              </w:rPr>
              <w:t>1)Plodina, oblast použití</w:t>
            </w:r>
          </w:p>
        </w:tc>
        <w:tc>
          <w:tcPr>
            <w:tcW w:w="976" w:type="pct"/>
          </w:tcPr>
          <w:p w14:paraId="39B55982" w14:textId="77777777" w:rsidR="00D00707" w:rsidRPr="00D00707" w:rsidRDefault="00D00707" w:rsidP="005E3ABB">
            <w:pPr>
              <w:widowControl w:val="0"/>
              <w:overflowPunct w:val="0"/>
              <w:autoSpaceDE w:val="0"/>
              <w:autoSpaceDN w:val="0"/>
              <w:adjustRightInd w:val="0"/>
              <w:spacing w:line="276" w:lineRule="auto"/>
              <w:ind w:left="25" w:right="-70"/>
              <w:textAlignment w:val="baseline"/>
            </w:pPr>
            <w:r w:rsidRPr="00D00707">
              <w:t>2) Škodlivý organismus, jiný účel použití</w:t>
            </w:r>
          </w:p>
        </w:tc>
        <w:tc>
          <w:tcPr>
            <w:tcW w:w="924" w:type="pct"/>
          </w:tcPr>
          <w:p w14:paraId="7D37AABD" w14:textId="77777777" w:rsidR="00D00707" w:rsidRPr="00D00707" w:rsidRDefault="00D00707" w:rsidP="005E3ABB">
            <w:pPr>
              <w:widowControl w:val="0"/>
              <w:overflowPunct w:val="0"/>
              <w:autoSpaceDE w:val="0"/>
              <w:autoSpaceDN w:val="0"/>
              <w:adjustRightInd w:val="0"/>
              <w:spacing w:line="276" w:lineRule="auto"/>
              <w:ind w:left="51"/>
              <w:textAlignment w:val="baseline"/>
            </w:pPr>
            <w:r w:rsidRPr="00D00707">
              <w:t>Dávkování, mísitelnost</w:t>
            </w:r>
          </w:p>
        </w:tc>
        <w:tc>
          <w:tcPr>
            <w:tcW w:w="308" w:type="pct"/>
          </w:tcPr>
          <w:p w14:paraId="5B9DFEAF" w14:textId="77777777" w:rsidR="00D00707" w:rsidRPr="00D00707" w:rsidRDefault="00D00707" w:rsidP="005E3ABB">
            <w:pPr>
              <w:widowControl w:val="0"/>
              <w:overflowPunct w:val="0"/>
              <w:autoSpaceDE w:val="0"/>
              <w:autoSpaceDN w:val="0"/>
              <w:adjustRightInd w:val="0"/>
              <w:spacing w:line="276" w:lineRule="auto"/>
              <w:jc w:val="center"/>
              <w:textAlignment w:val="baseline"/>
            </w:pPr>
            <w:r w:rsidRPr="00D00707">
              <w:t>OL</w:t>
            </w:r>
          </w:p>
        </w:tc>
        <w:tc>
          <w:tcPr>
            <w:tcW w:w="1000" w:type="pct"/>
          </w:tcPr>
          <w:p w14:paraId="57405A50" w14:textId="77777777" w:rsidR="00D00707" w:rsidRPr="00D00707" w:rsidRDefault="00D00707" w:rsidP="005E3ABB">
            <w:pPr>
              <w:widowControl w:val="0"/>
              <w:overflowPunct w:val="0"/>
              <w:autoSpaceDE w:val="0"/>
              <w:autoSpaceDN w:val="0"/>
              <w:adjustRightInd w:val="0"/>
              <w:spacing w:line="276" w:lineRule="auto"/>
              <w:textAlignment w:val="baseline"/>
            </w:pPr>
            <w:r w:rsidRPr="00D00707">
              <w:t>Poznámka</w:t>
            </w:r>
          </w:p>
          <w:p w14:paraId="5AD587A0" w14:textId="77777777" w:rsidR="00D00707" w:rsidRPr="00D00707" w:rsidRDefault="00D00707" w:rsidP="005E3ABB">
            <w:pPr>
              <w:widowControl w:val="0"/>
              <w:overflowPunct w:val="0"/>
              <w:autoSpaceDE w:val="0"/>
              <w:autoSpaceDN w:val="0"/>
              <w:adjustRightInd w:val="0"/>
              <w:spacing w:line="276" w:lineRule="auto"/>
              <w:textAlignment w:val="baseline"/>
            </w:pPr>
            <w:r w:rsidRPr="00D00707">
              <w:t>1) k plodině</w:t>
            </w:r>
          </w:p>
          <w:p w14:paraId="4CC0F9CA" w14:textId="77777777" w:rsidR="00D00707" w:rsidRPr="00D00707" w:rsidRDefault="00D00707" w:rsidP="005E3ABB">
            <w:pPr>
              <w:widowControl w:val="0"/>
              <w:overflowPunct w:val="0"/>
              <w:autoSpaceDE w:val="0"/>
              <w:autoSpaceDN w:val="0"/>
              <w:adjustRightInd w:val="0"/>
              <w:spacing w:line="276" w:lineRule="auto"/>
              <w:textAlignment w:val="baseline"/>
            </w:pPr>
            <w:r w:rsidRPr="00D00707">
              <w:t>2) k ŠO</w:t>
            </w:r>
          </w:p>
          <w:p w14:paraId="223B8D1B" w14:textId="77777777" w:rsidR="00D00707" w:rsidRPr="00D00707" w:rsidRDefault="00D00707" w:rsidP="005E3ABB">
            <w:pPr>
              <w:widowControl w:val="0"/>
              <w:overflowPunct w:val="0"/>
              <w:autoSpaceDE w:val="0"/>
              <w:autoSpaceDN w:val="0"/>
              <w:adjustRightInd w:val="0"/>
              <w:spacing w:line="276" w:lineRule="auto"/>
              <w:textAlignment w:val="baseline"/>
            </w:pPr>
            <w:r w:rsidRPr="00D00707">
              <w:t>3) k OL</w:t>
            </w:r>
          </w:p>
        </w:tc>
        <w:tc>
          <w:tcPr>
            <w:tcW w:w="997" w:type="pct"/>
          </w:tcPr>
          <w:p w14:paraId="61A10CAA" w14:textId="77777777" w:rsidR="00D00707" w:rsidRPr="00D00707" w:rsidRDefault="00D00707" w:rsidP="005E3ABB">
            <w:pPr>
              <w:widowControl w:val="0"/>
              <w:overflowPunct w:val="0"/>
              <w:autoSpaceDE w:val="0"/>
              <w:autoSpaceDN w:val="0"/>
              <w:adjustRightInd w:val="0"/>
              <w:spacing w:line="276" w:lineRule="auto"/>
              <w:textAlignment w:val="baseline"/>
            </w:pPr>
            <w:r w:rsidRPr="00D00707">
              <w:t>4) Pozn. k dávkování</w:t>
            </w:r>
          </w:p>
          <w:p w14:paraId="7A6FB703" w14:textId="77777777" w:rsidR="00D00707" w:rsidRPr="00D00707" w:rsidRDefault="00D00707" w:rsidP="005E3ABB">
            <w:pPr>
              <w:widowControl w:val="0"/>
              <w:overflowPunct w:val="0"/>
              <w:autoSpaceDE w:val="0"/>
              <w:autoSpaceDN w:val="0"/>
              <w:adjustRightInd w:val="0"/>
              <w:spacing w:line="276" w:lineRule="auto"/>
              <w:textAlignment w:val="baseline"/>
            </w:pPr>
            <w:r w:rsidRPr="00D00707">
              <w:t>5) Umístění</w:t>
            </w:r>
          </w:p>
          <w:p w14:paraId="118B5442" w14:textId="2FED4D5F" w:rsidR="00D00707" w:rsidRPr="00D00707" w:rsidRDefault="00D00707" w:rsidP="005E3ABB">
            <w:pPr>
              <w:widowControl w:val="0"/>
              <w:overflowPunct w:val="0"/>
              <w:autoSpaceDE w:val="0"/>
              <w:autoSpaceDN w:val="0"/>
              <w:adjustRightInd w:val="0"/>
              <w:spacing w:line="276" w:lineRule="auto"/>
              <w:textAlignment w:val="baseline"/>
            </w:pPr>
            <w:r w:rsidRPr="00D00707">
              <w:t>6) Určení sklizně</w:t>
            </w:r>
          </w:p>
        </w:tc>
      </w:tr>
      <w:tr w:rsidR="00D00707" w:rsidRPr="00D00707" w14:paraId="233BD5B8" w14:textId="77777777" w:rsidTr="00F50ED0">
        <w:trPr>
          <w:trHeight w:val="57"/>
        </w:trPr>
        <w:tc>
          <w:tcPr>
            <w:tcW w:w="795" w:type="pct"/>
          </w:tcPr>
          <w:p w14:paraId="1B42ED08" w14:textId="77777777" w:rsidR="00D00707" w:rsidRPr="00D00707" w:rsidRDefault="00D00707" w:rsidP="005E3ABB">
            <w:pPr>
              <w:widowControl w:val="0"/>
              <w:overflowPunct w:val="0"/>
              <w:autoSpaceDE w:val="0"/>
              <w:autoSpaceDN w:val="0"/>
              <w:adjustRightInd w:val="0"/>
              <w:spacing w:line="276" w:lineRule="auto"/>
              <w:ind w:right="119"/>
              <w:textAlignment w:val="baseline"/>
              <w:rPr>
                <w:lang w:val="x-none" w:eastAsia="x-none"/>
              </w:rPr>
            </w:pPr>
            <w:r w:rsidRPr="00D00707">
              <w:rPr>
                <w:lang w:val="x-none" w:eastAsia="x-none"/>
              </w:rPr>
              <w:t>jádroviny - ekologická produkce</w:t>
            </w:r>
          </w:p>
        </w:tc>
        <w:tc>
          <w:tcPr>
            <w:tcW w:w="976" w:type="pct"/>
          </w:tcPr>
          <w:p w14:paraId="718C1196" w14:textId="77777777" w:rsidR="00D00707" w:rsidRPr="00D00707" w:rsidRDefault="00D00707" w:rsidP="005E3ABB">
            <w:pPr>
              <w:widowControl w:val="0"/>
              <w:overflowPunct w:val="0"/>
              <w:autoSpaceDE w:val="0"/>
              <w:autoSpaceDN w:val="0"/>
              <w:adjustRightInd w:val="0"/>
              <w:spacing w:line="276" w:lineRule="auto"/>
              <w:ind w:left="25"/>
              <w:textAlignment w:val="baseline"/>
            </w:pPr>
            <w:r w:rsidRPr="00D00707">
              <w:t>strupovitost</w:t>
            </w:r>
          </w:p>
        </w:tc>
        <w:tc>
          <w:tcPr>
            <w:tcW w:w="924" w:type="pct"/>
          </w:tcPr>
          <w:p w14:paraId="258BA4D9" w14:textId="77777777" w:rsidR="00D00707" w:rsidRPr="00D00707" w:rsidRDefault="00D00707" w:rsidP="005E3ABB">
            <w:pPr>
              <w:widowControl w:val="0"/>
              <w:overflowPunct w:val="0"/>
              <w:autoSpaceDE w:val="0"/>
              <w:autoSpaceDN w:val="0"/>
              <w:adjustRightInd w:val="0"/>
              <w:spacing w:line="276" w:lineRule="auto"/>
              <w:ind w:left="51"/>
              <w:textAlignment w:val="baseline"/>
            </w:pPr>
            <w:r w:rsidRPr="00D00707">
              <w:t xml:space="preserve">18 l/ha </w:t>
            </w:r>
          </w:p>
          <w:p w14:paraId="793FEE52" w14:textId="77777777" w:rsidR="00D00707" w:rsidRPr="00D00707" w:rsidRDefault="00D00707" w:rsidP="005E3ABB">
            <w:pPr>
              <w:widowControl w:val="0"/>
              <w:overflowPunct w:val="0"/>
              <w:autoSpaceDE w:val="0"/>
              <w:autoSpaceDN w:val="0"/>
              <w:adjustRightInd w:val="0"/>
              <w:spacing w:line="276" w:lineRule="auto"/>
              <w:ind w:left="51"/>
              <w:textAlignment w:val="baseline"/>
            </w:pPr>
            <w:r w:rsidRPr="00D00707">
              <w:t>(6 l/1 m výšky koruny/ha)</w:t>
            </w:r>
          </w:p>
        </w:tc>
        <w:tc>
          <w:tcPr>
            <w:tcW w:w="308" w:type="pct"/>
          </w:tcPr>
          <w:p w14:paraId="24A6C9A9" w14:textId="77777777" w:rsidR="00D00707" w:rsidRPr="00D00707" w:rsidRDefault="00D00707" w:rsidP="005E3ABB">
            <w:pPr>
              <w:widowControl w:val="0"/>
              <w:overflowPunct w:val="0"/>
              <w:autoSpaceDE w:val="0"/>
              <w:autoSpaceDN w:val="0"/>
              <w:adjustRightInd w:val="0"/>
              <w:spacing w:line="276" w:lineRule="auto"/>
              <w:jc w:val="center"/>
              <w:textAlignment w:val="baseline"/>
            </w:pPr>
            <w:r w:rsidRPr="00D00707">
              <w:t>7</w:t>
            </w:r>
          </w:p>
        </w:tc>
        <w:tc>
          <w:tcPr>
            <w:tcW w:w="1000" w:type="pct"/>
          </w:tcPr>
          <w:p w14:paraId="2D931444" w14:textId="77777777" w:rsidR="00D00707" w:rsidRPr="00D00707" w:rsidRDefault="00D00707" w:rsidP="005E3ABB">
            <w:pPr>
              <w:widowControl w:val="0"/>
              <w:overflowPunct w:val="0"/>
              <w:autoSpaceDE w:val="0"/>
              <w:autoSpaceDN w:val="0"/>
              <w:adjustRightInd w:val="0"/>
              <w:spacing w:line="276" w:lineRule="auto"/>
              <w:textAlignment w:val="baseline"/>
            </w:pPr>
            <w:r w:rsidRPr="00D00707">
              <w:t xml:space="preserve">1) od: 54 BBCH, do: 80 BBCH </w:t>
            </w:r>
          </w:p>
        </w:tc>
        <w:tc>
          <w:tcPr>
            <w:tcW w:w="997" w:type="pct"/>
          </w:tcPr>
          <w:p w14:paraId="7E7D2D32" w14:textId="77777777" w:rsidR="00D00707" w:rsidRPr="00D00707" w:rsidRDefault="00D00707" w:rsidP="005E3ABB">
            <w:pPr>
              <w:widowControl w:val="0"/>
              <w:overflowPunct w:val="0"/>
              <w:autoSpaceDE w:val="0"/>
              <w:autoSpaceDN w:val="0"/>
              <w:adjustRightInd w:val="0"/>
              <w:spacing w:line="276" w:lineRule="auto"/>
              <w:textAlignment w:val="baseline"/>
            </w:pPr>
          </w:p>
        </w:tc>
      </w:tr>
    </w:tbl>
    <w:p w14:paraId="4982C5BD" w14:textId="77777777" w:rsidR="00D00707" w:rsidRPr="00D00707" w:rsidRDefault="00D00707" w:rsidP="005E3ABB">
      <w:pPr>
        <w:widowControl w:val="0"/>
        <w:suppressAutoHyphens/>
        <w:overflowPunct w:val="0"/>
        <w:autoSpaceDE w:val="0"/>
        <w:autoSpaceDN w:val="0"/>
        <w:adjustRightInd w:val="0"/>
        <w:spacing w:line="276" w:lineRule="auto"/>
        <w:ind w:right="-22"/>
        <w:textAlignment w:val="baseline"/>
      </w:pPr>
    </w:p>
    <w:p w14:paraId="38E8D1F5" w14:textId="77777777" w:rsidR="00D00707" w:rsidRPr="00D00707" w:rsidRDefault="00D00707" w:rsidP="005E3ABB">
      <w:pPr>
        <w:widowControl w:val="0"/>
        <w:tabs>
          <w:tab w:val="left" w:pos="0"/>
        </w:tabs>
        <w:overflowPunct w:val="0"/>
        <w:autoSpaceDE w:val="0"/>
        <w:autoSpaceDN w:val="0"/>
        <w:adjustRightInd w:val="0"/>
        <w:spacing w:line="276" w:lineRule="auto"/>
        <w:jc w:val="both"/>
        <w:textAlignment w:val="baseline"/>
      </w:pPr>
      <w:r w:rsidRPr="00D00707">
        <w:t>OL (ochranná lhůta)</w:t>
      </w:r>
      <w:r w:rsidRPr="00D00707">
        <w:rPr>
          <w:b/>
        </w:rPr>
        <w:t xml:space="preserve"> </w:t>
      </w:r>
      <w:r w:rsidRPr="00D00707">
        <w:t>je dána počtem dnů, které je nutné dodržet mezi termínem poslední aplikace a sklizní.</w:t>
      </w:r>
    </w:p>
    <w:p w14:paraId="56CB65DD" w14:textId="77777777" w:rsidR="00D00707" w:rsidRPr="00D00707" w:rsidRDefault="00D00707" w:rsidP="005E3ABB">
      <w:pPr>
        <w:widowControl w:val="0"/>
        <w:suppressAutoHyphens/>
        <w:overflowPunct w:val="0"/>
        <w:autoSpaceDE w:val="0"/>
        <w:autoSpaceDN w:val="0"/>
        <w:adjustRightInd w:val="0"/>
        <w:spacing w:line="276" w:lineRule="auto"/>
        <w:ind w:right="-22"/>
        <w:textAlignment w:val="baseline"/>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551"/>
        <w:gridCol w:w="1134"/>
        <w:gridCol w:w="1843"/>
        <w:gridCol w:w="1559"/>
      </w:tblGrid>
      <w:tr w:rsidR="00D00707" w:rsidRPr="00D00707" w14:paraId="2339A111" w14:textId="77777777" w:rsidTr="00F50ED0">
        <w:tc>
          <w:tcPr>
            <w:tcW w:w="2411" w:type="dxa"/>
            <w:shd w:val="clear" w:color="auto" w:fill="auto"/>
          </w:tcPr>
          <w:p w14:paraId="540FC286" w14:textId="77777777" w:rsidR="00D00707" w:rsidRPr="00D00707" w:rsidRDefault="00D00707" w:rsidP="005E3ABB">
            <w:pPr>
              <w:widowControl w:val="0"/>
              <w:overflowPunct w:val="0"/>
              <w:autoSpaceDE w:val="0"/>
              <w:autoSpaceDN w:val="0"/>
              <w:adjustRightInd w:val="0"/>
              <w:spacing w:line="276" w:lineRule="auto"/>
              <w:textAlignment w:val="baseline"/>
              <w:rPr>
                <w:rFonts w:ascii="Arial" w:hAnsi="Arial"/>
              </w:rPr>
            </w:pPr>
            <w:r w:rsidRPr="00D00707">
              <w:t>Plodina, oblast použití</w:t>
            </w:r>
          </w:p>
        </w:tc>
        <w:tc>
          <w:tcPr>
            <w:tcW w:w="2551" w:type="dxa"/>
            <w:shd w:val="clear" w:color="auto" w:fill="auto"/>
          </w:tcPr>
          <w:p w14:paraId="7BA67674" w14:textId="77777777" w:rsidR="00D00707" w:rsidRPr="00D00707" w:rsidRDefault="00D00707" w:rsidP="005E3ABB">
            <w:pPr>
              <w:widowControl w:val="0"/>
              <w:overflowPunct w:val="0"/>
              <w:autoSpaceDE w:val="0"/>
              <w:autoSpaceDN w:val="0"/>
              <w:adjustRightInd w:val="0"/>
              <w:spacing w:line="276" w:lineRule="auto"/>
              <w:ind w:left="34" w:hanging="34"/>
              <w:textAlignment w:val="baseline"/>
              <w:rPr>
                <w:rFonts w:ascii="Arial" w:hAnsi="Arial"/>
              </w:rPr>
            </w:pPr>
            <w:r w:rsidRPr="00D00707">
              <w:t>Dávka vody</w:t>
            </w:r>
          </w:p>
        </w:tc>
        <w:tc>
          <w:tcPr>
            <w:tcW w:w="1134" w:type="dxa"/>
            <w:shd w:val="clear" w:color="auto" w:fill="auto"/>
          </w:tcPr>
          <w:p w14:paraId="3C1B2FEF" w14:textId="77777777" w:rsidR="00D00707" w:rsidRPr="00D00707" w:rsidRDefault="00D00707" w:rsidP="005E3ABB">
            <w:pPr>
              <w:widowControl w:val="0"/>
              <w:overflowPunct w:val="0"/>
              <w:autoSpaceDE w:val="0"/>
              <w:autoSpaceDN w:val="0"/>
              <w:adjustRightInd w:val="0"/>
              <w:spacing w:line="276" w:lineRule="auto"/>
              <w:ind w:left="34" w:hanging="34"/>
              <w:textAlignment w:val="baseline"/>
              <w:rPr>
                <w:rFonts w:ascii="Arial" w:hAnsi="Arial"/>
              </w:rPr>
            </w:pPr>
            <w:r w:rsidRPr="00D00707">
              <w:t>Způsob aplikace</w:t>
            </w:r>
          </w:p>
        </w:tc>
        <w:tc>
          <w:tcPr>
            <w:tcW w:w="1843" w:type="dxa"/>
            <w:shd w:val="clear" w:color="auto" w:fill="auto"/>
          </w:tcPr>
          <w:p w14:paraId="7A0ABDF6" w14:textId="7FB4F5D4" w:rsidR="00D00707" w:rsidRPr="00D00707" w:rsidRDefault="00D00707" w:rsidP="005E3ABB">
            <w:pPr>
              <w:widowControl w:val="0"/>
              <w:overflowPunct w:val="0"/>
              <w:autoSpaceDE w:val="0"/>
              <w:autoSpaceDN w:val="0"/>
              <w:adjustRightInd w:val="0"/>
              <w:spacing w:line="276" w:lineRule="auto"/>
              <w:ind w:right="-112"/>
              <w:textAlignment w:val="baseline"/>
            </w:pPr>
            <w:r w:rsidRPr="00D00707">
              <w:t>Max. počet aplikací v</w:t>
            </w:r>
            <w:r w:rsidR="00F50ED0">
              <w:t xml:space="preserve"> </w:t>
            </w:r>
            <w:r w:rsidRPr="00D00707">
              <w:t>plodině</w:t>
            </w:r>
          </w:p>
        </w:tc>
        <w:tc>
          <w:tcPr>
            <w:tcW w:w="1559" w:type="dxa"/>
            <w:shd w:val="clear" w:color="auto" w:fill="auto"/>
          </w:tcPr>
          <w:p w14:paraId="092673EB" w14:textId="77777777" w:rsidR="00D00707" w:rsidRPr="00D00707" w:rsidRDefault="00D00707" w:rsidP="005E3ABB">
            <w:pPr>
              <w:widowControl w:val="0"/>
              <w:overflowPunct w:val="0"/>
              <w:autoSpaceDE w:val="0"/>
              <w:autoSpaceDN w:val="0"/>
              <w:adjustRightInd w:val="0"/>
              <w:spacing w:line="276" w:lineRule="auto"/>
              <w:ind w:left="34" w:hanging="34"/>
              <w:textAlignment w:val="baseline"/>
            </w:pPr>
            <w:r w:rsidRPr="00D00707">
              <w:t xml:space="preserve">Interval mezi aplikacemi </w:t>
            </w:r>
          </w:p>
        </w:tc>
      </w:tr>
      <w:tr w:rsidR="00D00707" w:rsidRPr="00D00707" w14:paraId="11F743CE" w14:textId="77777777" w:rsidTr="00F50ED0">
        <w:tc>
          <w:tcPr>
            <w:tcW w:w="2411" w:type="dxa"/>
            <w:shd w:val="clear" w:color="auto" w:fill="auto"/>
          </w:tcPr>
          <w:p w14:paraId="74E4C078" w14:textId="77777777" w:rsidR="00D00707" w:rsidRPr="00D00707" w:rsidRDefault="00D00707" w:rsidP="005E3ABB">
            <w:pPr>
              <w:widowControl w:val="0"/>
              <w:overflowPunct w:val="0"/>
              <w:autoSpaceDE w:val="0"/>
              <w:autoSpaceDN w:val="0"/>
              <w:adjustRightInd w:val="0"/>
              <w:spacing w:line="276" w:lineRule="auto"/>
              <w:ind w:left="25"/>
              <w:textAlignment w:val="baseline"/>
            </w:pPr>
            <w:r w:rsidRPr="00D00707">
              <w:t>jádroviny – ekologická produkce</w:t>
            </w:r>
          </w:p>
        </w:tc>
        <w:tc>
          <w:tcPr>
            <w:tcW w:w="2551" w:type="dxa"/>
            <w:shd w:val="clear" w:color="auto" w:fill="auto"/>
          </w:tcPr>
          <w:p w14:paraId="06B8BDBF" w14:textId="02667842" w:rsidR="00D00707" w:rsidRPr="00D00707" w:rsidRDefault="00D00707" w:rsidP="005E3ABB">
            <w:pPr>
              <w:widowControl w:val="0"/>
              <w:overflowPunct w:val="0"/>
              <w:autoSpaceDE w:val="0"/>
              <w:autoSpaceDN w:val="0"/>
              <w:adjustRightInd w:val="0"/>
              <w:spacing w:line="276" w:lineRule="auto"/>
              <w:ind w:left="25"/>
              <w:textAlignment w:val="baseline"/>
            </w:pPr>
            <w:r w:rsidRPr="00D00707">
              <w:t>500-1500 l/ha</w:t>
            </w:r>
          </w:p>
          <w:p w14:paraId="78540F7E" w14:textId="77777777" w:rsidR="00D00707" w:rsidRPr="00D00707" w:rsidRDefault="00D00707" w:rsidP="005E3ABB">
            <w:pPr>
              <w:widowControl w:val="0"/>
              <w:overflowPunct w:val="0"/>
              <w:autoSpaceDE w:val="0"/>
              <w:autoSpaceDN w:val="0"/>
              <w:adjustRightInd w:val="0"/>
              <w:spacing w:line="276" w:lineRule="auto"/>
              <w:ind w:left="25"/>
              <w:textAlignment w:val="baseline"/>
            </w:pPr>
            <w:r w:rsidRPr="00D00707">
              <w:t>(max. 500 l/1 m výšky koruny/ha)</w:t>
            </w:r>
          </w:p>
        </w:tc>
        <w:tc>
          <w:tcPr>
            <w:tcW w:w="1134" w:type="dxa"/>
            <w:shd w:val="clear" w:color="auto" w:fill="auto"/>
          </w:tcPr>
          <w:p w14:paraId="4BE33D13" w14:textId="77777777" w:rsidR="00D00707" w:rsidRPr="00D00707" w:rsidRDefault="00D00707" w:rsidP="005E3ABB">
            <w:pPr>
              <w:widowControl w:val="0"/>
              <w:overflowPunct w:val="0"/>
              <w:autoSpaceDE w:val="0"/>
              <w:autoSpaceDN w:val="0"/>
              <w:adjustRightInd w:val="0"/>
              <w:spacing w:line="276" w:lineRule="auto"/>
              <w:ind w:left="25"/>
              <w:textAlignment w:val="baseline"/>
            </w:pPr>
            <w:r w:rsidRPr="00D00707">
              <w:t>postřik, rosení</w:t>
            </w:r>
          </w:p>
        </w:tc>
        <w:tc>
          <w:tcPr>
            <w:tcW w:w="1843" w:type="dxa"/>
            <w:shd w:val="clear" w:color="auto" w:fill="auto"/>
          </w:tcPr>
          <w:p w14:paraId="67AAD5BF" w14:textId="47612655" w:rsidR="00D00707" w:rsidRPr="00D00707" w:rsidRDefault="00D00707" w:rsidP="005E3ABB">
            <w:pPr>
              <w:widowControl w:val="0"/>
              <w:overflowPunct w:val="0"/>
              <w:autoSpaceDE w:val="0"/>
              <w:autoSpaceDN w:val="0"/>
              <w:adjustRightInd w:val="0"/>
              <w:spacing w:line="276" w:lineRule="auto"/>
              <w:ind w:right="-112"/>
              <w:textAlignment w:val="baseline"/>
            </w:pPr>
            <w:r w:rsidRPr="00D00707">
              <w:t>8x za rok</w:t>
            </w:r>
          </w:p>
        </w:tc>
        <w:tc>
          <w:tcPr>
            <w:tcW w:w="1559" w:type="dxa"/>
            <w:shd w:val="clear" w:color="auto" w:fill="auto"/>
          </w:tcPr>
          <w:p w14:paraId="1FD6E40B" w14:textId="1F5A4DF4" w:rsidR="00D00707" w:rsidRPr="00D00707" w:rsidRDefault="00D00707" w:rsidP="005E3ABB">
            <w:pPr>
              <w:widowControl w:val="0"/>
              <w:overflowPunct w:val="0"/>
              <w:autoSpaceDE w:val="0"/>
              <w:autoSpaceDN w:val="0"/>
              <w:adjustRightInd w:val="0"/>
              <w:spacing w:line="276" w:lineRule="auto"/>
              <w:textAlignment w:val="baseline"/>
            </w:pPr>
            <w:r w:rsidRPr="00D00707">
              <w:t>3 dny</w:t>
            </w:r>
          </w:p>
        </w:tc>
      </w:tr>
    </w:tbl>
    <w:p w14:paraId="55F0E617" w14:textId="77777777" w:rsidR="00D00707" w:rsidRPr="00D00707" w:rsidRDefault="00D00707" w:rsidP="005E3ABB">
      <w:pPr>
        <w:widowControl w:val="0"/>
        <w:suppressAutoHyphens/>
        <w:overflowPunct w:val="0"/>
        <w:autoSpaceDE w:val="0"/>
        <w:autoSpaceDN w:val="0"/>
        <w:adjustRightInd w:val="0"/>
        <w:spacing w:line="276" w:lineRule="auto"/>
        <w:ind w:right="-22"/>
        <w:textAlignment w:val="baseline"/>
      </w:pPr>
    </w:p>
    <w:p w14:paraId="15B7D94C" w14:textId="77777777" w:rsidR="00D00707" w:rsidRPr="00D00707" w:rsidRDefault="00D00707" w:rsidP="005E3ABB">
      <w:pPr>
        <w:widowControl w:val="0"/>
        <w:suppressAutoHyphens/>
        <w:overflowPunct w:val="0"/>
        <w:autoSpaceDE w:val="0"/>
        <w:autoSpaceDN w:val="0"/>
        <w:adjustRightInd w:val="0"/>
        <w:spacing w:line="276" w:lineRule="auto"/>
        <w:ind w:right="-22"/>
        <w:textAlignment w:val="baseline"/>
      </w:pPr>
      <w:r w:rsidRPr="00D00707">
        <w:t>V době květu (BBCH 60-67) probírkový efekt.</w:t>
      </w:r>
    </w:p>
    <w:p w14:paraId="49180363" w14:textId="77777777" w:rsidR="00D00707" w:rsidRPr="00D00707" w:rsidRDefault="00D00707" w:rsidP="005E3ABB">
      <w:pPr>
        <w:widowControl w:val="0"/>
        <w:suppressAutoHyphens/>
        <w:overflowPunct w:val="0"/>
        <w:autoSpaceDE w:val="0"/>
        <w:autoSpaceDN w:val="0"/>
        <w:adjustRightInd w:val="0"/>
        <w:spacing w:line="276" w:lineRule="auto"/>
        <w:ind w:right="-22"/>
        <w:textAlignment w:val="baseline"/>
      </w:pPr>
    </w:p>
    <w:p w14:paraId="3946D172" w14:textId="77777777" w:rsidR="00D00707" w:rsidRPr="00D00707" w:rsidRDefault="00D00707" w:rsidP="005E3ABB">
      <w:pPr>
        <w:widowControl w:val="0"/>
        <w:numPr>
          <w:ilvl w:val="12"/>
          <w:numId w:val="0"/>
        </w:numPr>
        <w:overflowPunct w:val="0"/>
        <w:autoSpaceDE w:val="0"/>
        <w:autoSpaceDN w:val="0"/>
        <w:adjustRightInd w:val="0"/>
        <w:spacing w:line="276" w:lineRule="auto"/>
        <w:ind w:right="-284"/>
        <w:textAlignment w:val="baseline"/>
      </w:pPr>
      <w:r w:rsidRPr="00D00707">
        <w:t>Tabulka ochranných vzdáleností stanovených s ohledem na ochranu necílových organismů</w:t>
      </w:r>
    </w:p>
    <w:tbl>
      <w:tblPr>
        <w:tblW w:w="93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1418"/>
        <w:gridCol w:w="1417"/>
        <w:gridCol w:w="1418"/>
        <w:gridCol w:w="1425"/>
      </w:tblGrid>
      <w:tr w:rsidR="00D00707" w:rsidRPr="00D00707" w14:paraId="4D84B4E3" w14:textId="77777777" w:rsidTr="00F50ED0">
        <w:trPr>
          <w:trHeight w:val="340"/>
        </w:trPr>
        <w:tc>
          <w:tcPr>
            <w:tcW w:w="3686" w:type="dxa"/>
            <w:shd w:val="clear" w:color="auto" w:fill="FFFFFF"/>
            <w:vAlign w:val="center"/>
          </w:tcPr>
          <w:p w14:paraId="6CDDCC24" w14:textId="77777777" w:rsidR="00D00707" w:rsidRPr="00D00707" w:rsidRDefault="00D00707" w:rsidP="005E3ABB">
            <w:pPr>
              <w:widowControl w:val="0"/>
              <w:overflowPunct w:val="0"/>
              <w:spacing w:line="276" w:lineRule="auto"/>
              <w:textAlignment w:val="baseline"/>
            </w:pPr>
            <w:r w:rsidRPr="00D00707">
              <w:t>Plodina</w:t>
            </w:r>
          </w:p>
        </w:tc>
        <w:tc>
          <w:tcPr>
            <w:tcW w:w="1418" w:type="dxa"/>
            <w:vAlign w:val="center"/>
          </w:tcPr>
          <w:p w14:paraId="17FE8A7E" w14:textId="0AC69FA0" w:rsidR="00D00707" w:rsidRPr="00D00707" w:rsidRDefault="00D00707" w:rsidP="005E3ABB">
            <w:pPr>
              <w:widowControl w:val="0"/>
              <w:overflowPunct w:val="0"/>
              <w:spacing w:line="276" w:lineRule="auto"/>
              <w:textAlignment w:val="baseline"/>
            </w:pPr>
            <w:r w:rsidRPr="00D00707">
              <w:t>bez redukce</w:t>
            </w:r>
          </w:p>
        </w:tc>
        <w:tc>
          <w:tcPr>
            <w:tcW w:w="1417" w:type="dxa"/>
            <w:vAlign w:val="center"/>
          </w:tcPr>
          <w:p w14:paraId="62E4D052" w14:textId="5D88D6AF" w:rsidR="00D00707" w:rsidRPr="00D00707" w:rsidRDefault="00D00707" w:rsidP="005E3ABB">
            <w:pPr>
              <w:widowControl w:val="0"/>
              <w:overflowPunct w:val="0"/>
              <w:spacing w:line="276" w:lineRule="auto"/>
              <w:textAlignment w:val="baseline"/>
            </w:pPr>
            <w:r w:rsidRPr="00D00707">
              <w:t>tryska 50 %</w:t>
            </w:r>
          </w:p>
        </w:tc>
        <w:tc>
          <w:tcPr>
            <w:tcW w:w="1418" w:type="dxa"/>
            <w:vAlign w:val="center"/>
          </w:tcPr>
          <w:p w14:paraId="726AD0C0" w14:textId="1C5C18E9" w:rsidR="00D00707" w:rsidRPr="00D00707" w:rsidRDefault="00D00707" w:rsidP="005E3ABB">
            <w:pPr>
              <w:widowControl w:val="0"/>
              <w:overflowPunct w:val="0"/>
              <w:spacing w:line="276" w:lineRule="auto"/>
              <w:textAlignment w:val="baseline"/>
            </w:pPr>
            <w:r w:rsidRPr="00D00707">
              <w:t>tryska 75 %</w:t>
            </w:r>
          </w:p>
        </w:tc>
        <w:tc>
          <w:tcPr>
            <w:tcW w:w="1425" w:type="dxa"/>
            <w:vAlign w:val="center"/>
          </w:tcPr>
          <w:p w14:paraId="0E14C2E0" w14:textId="738DEC0F" w:rsidR="00D00707" w:rsidRPr="00D00707" w:rsidRDefault="00D00707" w:rsidP="005E3ABB">
            <w:pPr>
              <w:widowControl w:val="0"/>
              <w:overflowPunct w:val="0"/>
              <w:spacing w:line="276" w:lineRule="auto"/>
              <w:textAlignment w:val="baseline"/>
            </w:pPr>
            <w:r w:rsidRPr="00D00707">
              <w:t>tryska 90 %</w:t>
            </w:r>
          </w:p>
        </w:tc>
      </w:tr>
      <w:tr w:rsidR="00D00707" w:rsidRPr="00D00707" w14:paraId="10065495" w14:textId="77777777" w:rsidTr="00F50ED0">
        <w:trPr>
          <w:trHeight w:val="304"/>
        </w:trPr>
        <w:tc>
          <w:tcPr>
            <w:tcW w:w="9364" w:type="dxa"/>
            <w:gridSpan w:val="5"/>
            <w:shd w:val="clear" w:color="auto" w:fill="FFFFFF"/>
          </w:tcPr>
          <w:p w14:paraId="771C3411" w14:textId="77777777" w:rsidR="00D00707" w:rsidRPr="00D00707" w:rsidRDefault="00D00707" w:rsidP="005E3ABB">
            <w:pPr>
              <w:widowControl w:val="0"/>
              <w:spacing w:line="276" w:lineRule="auto"/>
              <w:ind w:right="-141"/>
            </w:pPr>
            <w:r w:rsidRPr="00D00707">
              <w:t>Ochranná vzdálenost od povrchové vody s ohledem na ochranu vodních organismů [m]</w:t>
            </w:r>
          </w:p>
        </w:tc>
      </w:tr>
      <w:tr w:rsidR="00D00707" w:rsidRPr="00D00707" w14:paraId="4715586A" w14:textId="77777777" w:rsidTr="00F50ED0">
        <w:trPr>
          <w:trHeight w:val="330"/>
        </w:trPr>
        <w:tc>
          <w:tcPr>
            <w:tcW w:w="3686" w:type="dxa"/>
            <w:shd w:val="clear" w:color="auto" w:fill="FFFFFF"/>
          </w:tcPr>
          <w:p w14:paraId="5DE79AE3" w14:textId="77777777" w:rsidR="00D00707" w:rsidRPr="00D00707" w:rsidRDefault="00D00707" w:rsidP="005E3ABB">
            <w:pPr>
              <w:widowControl w:val="0"/>
              <w:overflowPunct w:val="0"/>
              <w:autoSpaceDE w:val="0"/>
              <w:autoSpaceDN w:val="0"/>
              <w:adjustRightInd w:val="0"/>
              <w:spacing w:line="276" w:lineRule="auto"/>
              <w:ind w:right="119"/>
              <w:textAlignment w:val="baseline"/>
              <w:rPr>
                <w:iCs/>
                <w:lang w:eastAsia="x-none"/>
              </w:rPr>
            </w:pPr>
            <w:r w:rsidRPr="00D00707">
              <w:rPr>
                <w:iCs/>
                <w:lang w:eastAsia="x-none"/>
              </w:rPr>
              <w:t xml:space="preserve">jádroviny </w:t>
            </w:r>
          </w:p>
        </w:tc>
        <w:tc>
          <w:tcPr>
            <w:tcW w:w="1418" w:type="dxa"/>
          </w:tcPr>
          <w:p w14:paraId="192DF09A" w14:textId="77777777" w:rsidR="00D00707" w:rsidRPr="00D00707" w:rsidRDefault="00D00707" w:rsidP="005E3ABB">
            <w:pPr>
              <w:widowControl w:val="0"/>
              <w:overflowPunct w:val="0"/>
              <w:autoSpaceDE w:val="0"/>
              <w:autoSpaceDN w:val="0"/>
              <w:adjustRightInd w:val="0"/>
              <w:spacing w:line="276" w:lineRule="auto"/>
              <w:ind w:right="119"/>
              <w:jc w:val="center"/>
              <w:textAlignment w:val="baseline"/>
              <w:rPr>
                <w:iCs/>
                <w:lang w:eastAsia="x-none"/>
              </w:rPr>
            </w:pPr>
            <w:r w:rsidRPr="00D00707">
              <w:rPr>
                <w:iCs/>
                <w:lang w:eastAsia="x-none"/>
              </w:rPr>
              <w:t>30</w:t>
            </w:r>
          </w:p>
        </w:tc>
        <w:tc>
          <w:tcPr>
            <w:tcW w:w="1417" w:type="dxa"/>
          </w:tcPr>
          <w:p w14:paraId="1273FA45" w14:textId="77777777" w:rsidR="00D00707" w:rsidRPr="00D00707" w:rsidRDefault="00D00707" w:rsidP="005E3ABB">
            <w:pPr>
              <w:widowControl w:val="0"/>
              <w:overflowPunct w:val="0"/>
              <w:autoSpaceDE w:val="0"/>
              <w:autoSpaceDN w:val="0"/>
              <w:adjustRightInd w:val="0"/>
              <w:spacing w:line="276" w:lineRule="auto"/>
              <w:ind w:right="119"/>
              <w:jc w:val="center"/>
              <w:textAlignment w:val="baseline"/>
              <w:rPr>
                <w:iCs/>
                <w:lang w:eastAsia="x-none"/>
              </w:rPr>
            </w:pPr>
            <w:r w:rsidRPr="00D00707">
              <w:rPr>
                <w:iCs/>
                <w:lang w:eastAsia="x-none"/>
              </w:rPr>
              <w:t>25</w:t>
            </w:r>
          </w:p>
        </w:tc>
        <w:tc>
          <w:tcPr>
            <w:tcW w:w="1418" w:type="dxa"/>
          </w:tcPr>
          <w:p w14:paraId="0654F6FF" w14:textId="77777777" w:rsidR="00D00707" w:rsidRPr="00D00707" w:rsidRDefault="00D00707" w:rsidP="005E3ABB">
            <w:pPr>
              <w:widowControl w:val="0"/>
              <w:overflowPunct w:val="0"/>
              <w:autoSpaceDE w:val="0"/>
              <w:autoSpaceDN w:val="0"/>
              <w:adjustRightInd w:val="0"/>
              <w:spacing w:line="276" w:lineRule="auto"/>
              <w:ind w:right="119"/>
              <w:jc w:val="center"/>
              <w:textAlignment w:val="baseline"/>
              <w:rPr>
                <w:iCs/>
                <w:lang w:eastAsia="x-none"/>
              </w:rPr>
            </w:pPr>
            <w:r w:rsidRPr="00D00707">
              <w:rPr>
                <w:iCs/>
                <w:lang w:eastAsia="x-none"/>
              </w:rPr>
              <w:t>16</w:t>
            </w:r>
          </w:p>
        </w:tc>
        <w:tc>
          <w:tcPr>
            <w:tcW w:w="1425" w:type="dxa"/>
          </w:tcPr>
          <w:p w14:paraId="04944485" w14:textId="77777777" w:rsidR="00D00707" w:rsidRPr="00D00707" w:rsidRDefault="00D00707" w:rsidP="005E3ABB">
            <w:pPr>
              <w:widowControl w:val="0"/>
              <w:overflowPunct w:val="0"/>
              <w:autoSpaceDE w:val="0"/>
              <w:autoSpaceDN w:val="0"/>
              <w:adjustRightInd w:val="0"/>
              <w:spacing w:line="276" w:lineRule="auto"/>
              <w:ind w:right="119"/>
              <w:jc w:val="center"/>
              <w:textAlignment w:val="baseline"/>
              <w:rPr>
                <w:lang w:val="x-none" w:eastAsia="x-none"/>
              </w:rPr>
            </w:pPr>
            <w:r w:rsidRPr="00D00707">
              <w:rPr>
                <w:iCs/>
                <w:lang w:eastAsia="x-none"/>
              </w:rPr>
              <w:t>1</w:t>
            </w:r>
            <w:r w:rsidRPr="00D00707">
              <w:rPr>
                <w:iCs/>
                <w:lang w:val="x-none" w:eastAsia="x-none"/>
              </w:rPr>
              <w:t>0</w:t>
            </w:r>
          </w:p>
        </w:tc>
      </w:tr>
      <w:tr w:rsidR="00D00707" w:rsidRPr="00D00707" w14:paraId="7301426E" w14:textId="77777777" w:rsidTr="00F50ED0">
        <w:trPr>
          <w:trHeight w:val="330"/>
        </w:trPr>
        <w:tc>
          <w:tcPr>
            <w:tcW w:w="9364" w:type="dxa"/>
            <w:gridSpan w:val="5"/>
            <w:shd w:val="clear" w:color="auto" w:fill="FFFFFF"/>
          </w:tcPr>
          <w:p w14:paraId="18EDB9E5" w14:textId="77777777" w:rsidR="00D00707" w:rsidRPr="00D00707" w:rsidRDefault="00D00707" w:rsidP="005E3ABB">
            <w:pPr>
              <w:widowControl w:val="0"/>
              <w:overflowPunct w:val="0"/>
              <w:autoSpaceDE w:val="0"/>
              <w:autoSpaceDN w:val="0"/>
              <w:adjustRightInd w:val="0"/>
              <w:spacing w:line="276" w:lineRule="auto"/>
              <w:ind w:right="119"/>
              <w:textAlignment w:val="baseline"/>
              <w:rPr>
                <w:iCs/>
                <w:lang w:eastAsia="x-none"/>
              </w:rPr>
            </w:pPr>
            <w:r w:rsidRPr="00D00707">
              <w:rPr>
                <w:iCs/>
                <w:lang w:eastAsia="x-none"/>
              </w:rPr>
              <w:t>Ochranná vzdálenost od okraje ošetřovaného pozemku s ohledem na ochranu necílových členovců [m]</w:t>
            </w:r>
          </w:p>
        </w:tc>
      </w:tr>
      <w:tr w:rsidR="00D00707" w:rsidRPr="00D00707" w14:paraId="66C04362" w14:textId="77777777" w:rsidTr="00F50ED0">
        <w:trPr>
          <w:trHeight w:val="277"/>
        </w:trPr>
        <w:tc>
          <w:tcPr>
            <w:tcW w:w="3686" w:type="dxa"/>
            <w:shd w:val="clear" w:color="auto" w:fill="FFFFFF"/>
          </w:tcPr>
          <w:p w14:paraId="125E77AA" w14:textId="77777777" w:rsidR="00D00707" w:rsidRPr="00D00707" w:rsidRDefault="00D00707" w:rsidP="005E3ABB">
            <w:pPr>
              <w:widowControl w:val="0"/>
              <w:overflowPunct w:val="0"/>
              <w:autoSpaceDE w:val="0"/>
              <w:autoSpaceDN w:val="0"/>
              <w:adjustRightInd w:val="0"/>
              <w:spacing w:line="276" w:lineRule="auto"/>
              <w:ind w:right="119"/>
              <w:textAlignment w:val="baseline"/>
              <w:rPr>
                <w:iCs/>
                <w:lang w:eastAsia="x-none"/>
              </w:rPr>
            </w:pPr>
            <w:r w:rsidRPr="00D00707">
              <w:rPr>
                <w:iCs/>
                <w:lang w:eastAsia="x-none"/>
              </w:rPr>
              <w:t>jádroviny</w:t>
            </w:r>
          </w:p>
        </w:tc>
        <w:tc>
          <w:tcPr>
            <w:tcW w:w="1418" w:type="dxa"/>
          </w:tcPr>
          <w:p w14:paraId="4D21786B" w14:textId="77777777" w:rsidR="00D00707" w:rsidRPr="00D00707" w:rsidRDefault="00D00707" w:rsidP="005E3ABB">
            <w:pPr>
              <w:widowControl w:val="0"/>
              <w:overflowPunct w:val="0"/>
              <w:autoSpaceDE w:val="0"/>
              <w:autoSpaceDN w:val="0"/>
              <w:adjustRightInd w:val="0"/>
              <w:spacing w:line="276" w:lineRule="auto"/>
              <w:ind w:right="119"/>
              <w:jc w:val="center"/>
              <w:textAlignment w:val="baseline"/>
              <w:rPr>
                <w:iCs/>
                <w:lang w:eastAsia="x-none"/>
              </w:rPr>
            </w:pPr>
            <w:r w:rsidRPr="00D00707">
              <w:rPr>
                <w:iCs/>
                <w:lang w:eastAsia="x-none"/>
              </w:rPr>
              <w:t>30</w:t>
            </w:r>
          </w:p>
        </w:tc>
        <w:tc>
          <w:tcPr>
            <w:tcW w:w="1417" w:type="dxa"/>
          </w:tcPr>
          <w:p w14:paraId="18157B89" w14:textId="77777777" w:rsidR="00D00707" w:rsidRPr="00D00707" w:rsidRDefault="00D00707" w:rsidP="005E3ABB">
            <w:pPr>
              <w:widowControl w:val="0"/>
              <w:overflowPunct w:val="0"/>
              <w:autoSpaceDE w:val="0"/>
              <w:autoSpaceDN w:val="0"/>
              <w:adjustRightInd w:val="0"/>
              <w:spacing w:line="276" w:lineRule="auto"/>
              <w:ind w:right="119"/>
              <w:jc w:val="center"/>
              <w:textAlignment w:val="baseline"/>
              <w:rPr>
                <w:iCs/>
                <w:lang w:eastAsia="x-none"/>
              </w:rPr>
            </w:pPr>
            <w:r w:rsidRPr="00D00707">
              <w:rPr>
                <w:iCs/>
                <w:lang w:eastAsia="x-none"/>
              </w:rPr>
              <w:t>20</w:t>
            </w:r>
          </w:p>
        </w:tc>
        <w:tc>
          <w:tcPr>
            <w:tcW w:w="1418" w:type="dxa"/>
          </w:tcPr>
          <w:p w14:paraId="0B31085F" w14:textId="77777777" w:rsidR="00D00707" w:rsidRPr="00D00707" w:rsidRDefault="00D00707" w:rsidP="005E3ABB">
            <w:pPr>
              <w:widowControl w:val="0"/>
              <w:overflowPunct w:val="0"/>
              <w:autoSpaceDE w:val="0"/>
              <w:autoSpaceDN w:val="0"/>
              <w:adjustRightInd w:val="0"/>
              <w:spacing w:line="276" w:lineRule="auto"/>
              <w:ind w:right="119"/>
              <w:jc w:val="center"/>
              <w:textAlignment w:val="baseline"/>
              <w:rPr>
                <w:iCs/>
                <w:lang w:eastAsia="x-none"/>
              </w:rPr>
            </w:pPr>
            <w:r w:rsidRPr="00D00707">
              <w:rPr>
                <w:iCs/>
                <w:lang w:eastAsia="x-none"/>
              </w:rPr>
              <w:t>15</w:t>
            </w:r>
          </w:p>
        </w:tc>
        <w:tc>
          <w:tcPr>
            <w:tcW w:w="1425" w:type="dxa"/>
          </w:tcPr>
          <w:p w14:paraId="731AD091" w14:textId="77777777" w:rsidR="00D00707" w:rsidRPr="00D00707" w:rsidRDefault="00D00707" w:rsidP="005E3ABB">
            <w:pPr>
              <w:widowControl w:val="0"/>
              <w:overflowPunct w:val="0"/>
              <w:autoSpaceDE w:val="0"/>
              <w:autoSpaceDN w:val="0"/>
              <w:adjustRightInd w:val="0"/>
              <w:spacing w:line="276" w:lineRule="auto"/>
              <w:ind w:right="119"/>
              <w:jc w:val="center"/>
              <w:textAlignment w:val="baseline"/>
              <w:rPr>
                <w:lang w:eastAsia="x-none"/>
              </w:rPr>
            </w:pPr>
            <w:r w:rsidRPr="00D00707">
              <w:rPr>
                <w:iCs/>
                <w:lang w:eastAsia="x-none"/>
              </w:rPr>
              <w:t>5</w:t>
            </w:r>
          </w:p>
        </w:tc>
      </w:tr>
    </w:tbl>
    <w:p w14:paraId="7B7D1CAC" w14:textId="77777777" w:rsidR="00D00707" w:rsidRDefault="00D00707" w:rsidP="00CE0BB0">
      <w:pPr>
        <w:widowControl w:val="0"/>
        <w:spacing w:line="276" w:lineRule="auto"/>
        <w:rPr>
          <w:bCs/>
        </w:rPr>
      </w:pPr>
    </w:p>
    <w:sectPr w:rsidR="00D00707" w:rsidSect="00293D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3946" w14:textId="77777777" w:rsidR="00493308" w:rsidRDefault="00493308" w:rsidP="00B817E2">
      <w:r>
        <w:separator/>
      </w:r>
    </w:p>
  </w:endnote>
  <w:endnote w:type="continuationSeparator" w:id="0">
    <w:p w14:paraId="1F267E7A" w14:textId="77777777" w:rsidR="00493308" w:rsidRDefault="00493308"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altName w:val="Lucidasans"/>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15F1" w14:textId="77777777" w:rsidR="00C51844" w:rsidRDefault="00C518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344" w14:textId="77777777" w:rsidR="00C51844" w:rsidRDefault="00C51844">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C51844" w:rsidRPr="00704616" w:rsidRDefault="00C518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60D3021" w14:textId="77777777" w:rsidR="00C51844" w:rsidRPr="00704616" w:rsidRDefault="00C51844"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C51844" w:rsidRDefault="00C518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3F3" w14:textId="77777777" w:rsidR="00C51844" w:rsidRDefault="00C51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51EA" w14:textId="77777777" w:rsidR="00493308" w:rsidRDefault="00493308" w:rsidP="00B817E2">
      <w:r>
        <w:separator/>
      </w:r>
    </w:p>
  </w:footnote>
  <w:footnote w:type="continuationSeparator" w:id="0">
    <w:p w14:paraId="476733E3" w14:textId="77777777" w:rsidR="00493308" w:rsidRDefault="00493308" w:rsidP="00B8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2F33" w14:textId="77777777" w:rsidR="00C51844" w:rsidRDefault="00C518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3FA" w14:textId="77777777" w:rsidR="00C51844" w:rsidRDefault="00C518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131" w14:textId="77777777" w:rsidR="00C51844" w:rsidRDefault="00C518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A3C"/>
    <w:multiLevelType w:val="hybridMultilevel"/>
    <w:tmpl w:val="4868510C"/>
    <w:lvl w:ilvl="0" w:tplc="3202040C">
      <w:start w:val="7"/>
      <w:numFmt w:val="decimal"/>
      <w:lvlText w:val="%1."/>
      <w:lvlJc w:val="left"/>
      <w:pPr>
        <w:ind w:left="720" w:hanging="360"/>
      </w:pPr>
      <w:rPr>
        <w:rFonts w:cs="Times New Roman" w:hint="default"/>
        <w:b w:val="0"/>
        <w: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C6763"/>
    <w:multiLevelType w:val="hybridMultilevel"/>
    <w:tmpl w:val="A8B24A7A"/>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 w15:restartNumberingAfterBreak="0">
    <w:nsid w:val="149F516A"/>
    <w:multiLevelType w:val="hybridMultilevel"/>
    <w:tmpl w:val="54E8B74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3" w15:restartNumberingAfterBreak="0">
    <w:nsid w:val="177B6CED"/>
    <w:multiLevelType w:val="hybridMultilevel"/>
    <w:tmpl w:val="5BC40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6858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A90CE1"/>
    <w:multiLevelType w:val="hybridMultilevel"/>
    <w:tmpl w:val="1FE4BB0A"/>
    <w:lvl w:ilvl="0" w:tplc="3064B930">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F8966A8"/>
    <w:multiLevelType w:val="hybridMultilevel"/>
    <w:tmpl w:val="C12A083E"/>
    <w:lvl w:ilvl="0" w:tplc="70D86BF4">
      <w:start w:val="1"/>
      <w:numFmt w:val="lowerLetter"/>
      <w:lvlText w:val="%1)"/>
      <w:lvlJc w:val="left"/>
      <w:pPr>
        <w:ind w:left="4329" w:hanging="360"/>
      </w:pPr>
      <w:rPr>
        <w:rFonts w:cs="Times New Roman" w:hint="default"/>
        <w:b w:val="0"/>
        <w:sz w:val="24"/>
        <w:szCs w:val="24"/>
      </w:rPr>
    </w:lvl>
    <w:lvl w:ilvl="1" w:tplc="04050019" w:tentative="1">
      <w:start w:val="1"/>
      <w:numFmt w:val="lowerLetter"/>
      <w:lvlText w:val="%2."/>
      <w:lvlJc w:val="left"/>
      <w:pPr>
        <w:ind w:left="5049" w:hanging="360"/>
      </w:pPr>
      <w:rPr>
        <w:rFonts w:cs="Times New Roman"/>
      </w:rPr>
    </w:lvl>
    <w:lvl w:ilvl="2" w:tplc="0405001B" w:tentative="1">
      <w:start w:val="1"/>
      <w:numFmt w:val="lowerRoman"/>
      <w:lvlText w:val="%3."/>
      <w:lvlJc w:val="right"/>
      <w:pPr>
        <w:ind w:left="5769" w:hanging="180"/>
      </w:pPr>
      <w:rPr>
        <w:rFonts w:cs="Times New Roman"/>
      </w:rPr>
    </w:lvl>
    <w:lvl w:ilvl="3" w:tplc="0405000F" w:tentative="1">
      <w:start w:val="1"/>
      <w:numFmt w:val="decimal"/>
      <w:lvlText w:val="%4."/>
      <w:lvlJc w:val="left"/>
      <w:pPr>
        <w:ind w:left="6489" w:hanging="360"/>
      </w:pPr>
      <w:rPr>
        <w:rFonts w:cs="Times New Roman"/>
      </w:rPr>
    </w:lvl>
    <w:lvl w:ilvl="4" w:tplc="04050019" w:tentative="1">
      <w:start w:val="1"/>
      <w:numFmt w:val="lowerLetter"/>
      <w:lvlText w:val="%5."/>
      <w:lvlJc w:val="left"/>
      <w:pPr>
        <w:ind w:left="7209" w:hanging="360"/>
      </w:pPr>
      <w:rPr>
        <w:rFonts w:cs="Times New Roman"/>
      </w:rPr>
    </w:lvl>
    <w:lvl w:ilvl="5" w:tplc="0405001B" w:tentative="1">
      <w:start w:val="1"/>
      <w:numFmt w:val="lowerRoman"/>
      <w:lvlText w:val="%6."/>
      <w:lvlJc w:val="right"/>
      <w:pPr>
        <w:ind w:left="7929" w:hanging="180"/>
      </w:pPr>
      <w:rPr>
        <w:rFonts w:cs="Times New Roman"/>
      </w:rPr>
    </w:lvl>
    <w:lvl w:ilvl="6" w:tplc="0405000F" w:tentative="1">
      <w:start w:val="1"/>
      <w:numFmt w:val="decimal"/>
      <w:lvlText w:val="%7."/>
      <w:lvlJc w:val="left"/>
      <w:pPr>
        <w:ind w:left="8649" w:hanging="360"/>
      </w:pPr>
      <w:rPr>
        <w:rFonts w:cs="Times New Roman"/>
      </w:rPr>
    </w:lvl>
    <w:lvl w:ilvl="7" w:tplc="04050019" w:tentative="1">
      <w:start w:val="1"/>
      <w:numFmt w:val="lowerLetter"/>
      <w:lvlText w:val="%8."/>
      <w:lvlJc w:val="left"/>
      <w:pPr>
        <w:ind w:left="9369" w:hanging="360"/>
      </w:pPr>
      <w:rPr>
        <w:rFonts w:cs="Times New Roman"/>
      </w:rPr>
    </w:lvl>
    <w:lvl w:ilvl="8" w:tplc="0405001B" w:tentative="1">
      <w:start w:val="1"/>
      <w:numFmt w:val="lowerRoman"/>
      <w:lvlText w:val="%9."/>
      <w:lvlJc w:val="right"/>
      <w:pPr>
        <w:ind w:left="10089" w:hanging="180"/>
      </w:pPr>
      <w:rPr>
        <w:rFonts w:cs="Times New Roman"/>
      </w:rPr>
    </w:lvl>
  </w:abstractNum>
  <w:abstractNum w:abstractNumId="7" w15:restartNumberingAfterBreak="0">
    <w:nsid w:val="34432968"/>
    <w:multiLevelType w:val="hybridMultilevel"/>
    <w:tmpl w:val="F336075C"/>
    <w:lvl w:ilvl="0" w:tplc="04050011">
      <w:start w:val="1"/>
      <w:numFmt w:val="decimal"/>
      <w:lvlText w:val="%1)"/>
      <w:lvlJc w:val="left"/>
      <w:pPr>
        <w:ind w:left="720" w:hanging="360"/>
      </w:pPr>
      <w:rPr>
        <w:rFonts w:hint="default"/>
      </w:rPr>
    </w:lvl>
    <w:lvl w:ilvl="1" w:tplc="D0B2D4E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93086F"/>
    <w:multiLevelType w:val="hybridMultilevel"/>
    <w:tmpl w:val="1242CCBC"/>
    <w:lvl w:ilvl="0" w:tplc="E83C0440">
      <w:start w:val="3"/>
      <w:numFmt w:val="decimal"/>
      <w:lvlText w:val="%1."/>
      <w:lvlJc w:val="left"/>
      <w:pPr>
        <w:ind w:left="4329" w:hanging="360"/>
      </w:pPr>
      <w:rPr>
        <w:rFonts w:cs="Times New Roman" w:hint="default"/>
        <w:b w:val="0"/>
        <w:i/>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C17883"/>
    <w:multiLevelType w:val="hybridMultilevel"/>
    <w:tmpl w:val="A362540C"/>
    <w:lvl w:ilvl="0" w:tplc="B5980CE0">
      <w:start w:val="1"/>
      <w:numFmt w:val="decimal"/>
      <w:lvlText w:val="%1)"/>
      <w:lvlJc w:val="left"/>
      <w:pPr>
        <w:ind w:left="720" w:hanging="360"/>
      </w:pPr>
      <w:rPr>
        <w:rFonts w:hint="default"/>
        <w:i w:val="0"/>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292110"/>
    <w:multiLevelType w:val="hybridMultilevel"/>
    <w:tmpl w:val="320424BA"/>
    <w:lvl w:ilvl="0" w:tplc="D6F645C0">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1" w15:restartNumberingAfterBreak="0">
    <w:nsid w:val="486A5429"/>
    <w:multiLevelType w:val="hybridMultilevel"/>
    <w:tmpl w:val="C8306916"/>
    <w:lvl w:ilvl="0" w:tplc="55065EC8">
      <w:start w:val="5"/>
      <w:numFmt w:val="decimal"/>
      <w:lvlText w:val="%1."/>
      <w:lvlJc w:val="left"/>
      <w:pPr>
        <w:ind w:left="720" w:hanging="360"/>
      </w:pPr>
      <w:rPr>
        <w:rFonts w:cs="Times New Roman" w:hint="default"/>
        <w:b w:val="0"/>
        <w: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AB1118"/>
    <w:multiLevelType w:val="hybridMultilevel"/>
    <w:tmpl w:val="0B0E6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411B36"/>
    <w:multiLevelType w:val="hybridMultilevel"/>
    <w:tmpl w:val="3AB49124"/>
    <w:lvl w:ilvl="0" w:tplc="ACC4828E">
      <w:start w:val="1"/>
      <w:numFmt w:val="decimal"/>
      <w:lvlText w:val="%1."/>
      <w:lvlJc w:val="left"/>
      <w:pPr>
        <w:ind w:left="720" w:hanging="360"/>
      </w:pPr>
      <w:rPr>
        <w:b w:val="0"/>
        <w:i/>
      </w:rPr>
    </w:lvl>
    <w:lvl w:ilvl="1" w:tplc="B0C652E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6DDF406A"/>
    <w:multiLevelType w:val="multilevel"/>
    <w:tmpl w:val="889A25F4"/>
    <w:lvl w:ilvl="0">
      <w:start w:val="1"/>
      <w:numFmt w:val="decimal"/>
      <w:lvlText w:val="%1)"/>
      <w:lvlJc w:val="left"/>
      <w:pPr>
        <w:ind w:left="360" w:hanging="360"/>
      </w:pPr>
    </w:lvl>
    <w:lvl w:ilvl="1">
      <w:start w:val="1"/>
      <w:numFmt w:val="lowerLetter"/>
      <w:lvlText w:val="%2)"/>
      <w:lvlJc w:val="left"/>
      <w:pPr>
        <w:ind w:left="720" w:hanging="360"/>
      </w:pPr>
      <w:rPr>
        <w:b w:val="0"/>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1866CB"/>
    <w:multiLevelType w:val="hybridMultilevel"/>
    <w:tmpl w:val="BD40B832"/>
    <w:lvl w:ilvl="0" w:tplc="150E24B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78842ECB"/>
    <w:multiLevelType w:val="hybridMultilevel"/>
    <w:tmpl w:val="05B695FE"/>
    <w:lvl w:ilvl="0" w:tplc="6CB8637C">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num w:numId="1" w16cid:durableId="1574584533">
    <w:abstractNumId w:val="15"/>
  </w:num>
  <w:num w:numId="2" w16cid:durableId="425659556">
    <w:abstractNumId w:val="17"/>
  </w:num>
  <w:num w:numId="3" w16cid:durableId="407311394">
    <w:abstractNumId w:val="3"/>
  </w:num>
  <w:num w:numId="4" w16cid:durableId="535628082">
    <w:abstractNumId w:val="5"/>
  </w:num>
  <w:num w:numId="5" w16cid:durableId="576549467">
    <w:abstractNumId w:val="6"/>
  </w:num>
  <w:num w:numId="6" w16cid:durableId="2083523258">
    <w:abstractNumId w:val="8"/>
  </w:num>
  <w:num w:numId="7" w16cid:durableId="733311423">
    <w:abstractNumId w:val="13"/>
  </w:num>
  <w:num w:numId="8" w16cid:durableId="2092658073">
    <w:abstractNumId w:val="4"/>
  </w:num>
  <w:num w:numId="9" w16cid:durableId="513347422">
    <w:abstractNumId w:val="11"/>
  </w:num>
  <w:num w:numId="10" w16cid:durableId="11032605">
    <w:abstractNumId w:val="16"/>
  </w:num>
  <w:num w:numId="11" w16cid:durableId="1366560882">
    <w:abstractNumId w:val="14"/>
  </w:num>
  <w:num w:numId="12" w16cid:durableId="1727794417">
    <w:abstractNumId w:val="12"/>
  </w:num>
  <w:num w:numId="13" w16cid:durableId="277496644">
    <w:abstractNumId w:val="2"/>
  </w:num>
  <w:num w:numId="14" w16cid:durableId="1422068558">
    <w:abstractNumId w:val="1"/>
  </w:num>
  <w:num w:numId="15" w16cid:durableId="843936765">
    <w:abstractNumId w:val="9"/>
  </w:num>
  <w:num w:numId="16" w16cid:durableId="1301114273">
    <w:abstractNumId w:val="10"/>
  </w:num>
  <w:num w:numId="17" w16cid:durableId="2144540034">
    <w:abstractNumId w:val="18"/>
  </w:num>
  <w:num w:numId="18" w16cid:durableId="314455164">
    <w:abstractNumId w:val="7"/>
  </w:num>
  <w:num w:numId="19" w16cid:durableId="17907085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7A5D"/>
    <w:rsid w:val="00007BF7"/>
    <w:rsid w:val="0001060E"/>
    <w:rsid w:val="00011227"/>
    <w:rsid w:val="00011BE2"/>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5B9B"/>
    <w:rsid w:val="00026968"/>
    <w:rsid w:val="00026DD4"/>
    <w:rsid w:val="00026F53"/>
    <w:rsid w:val="00031013"/>
    <w:rsid w:val="00031135"/>
    <w:rsid w:val="0003113A"/>
    <w:rsid w:val="00032AA3"/>
    <w:rsid w:val="00033581"/>
    <w:rsid w:val="00033EBC"/>
    <w:rsid w:val="00033FC8"/>
    <w:rsid w:val="00034F7A"/>
    <w:rsid w:val="000353F9"/>
    <w:rsid w:val="00035E3C"/>
    <w:rsid w:val="000372F3"/>
    <w:rsid w:val="000376DA"/>
    <w:rsid w:val="00041691"/>
    <w:rsid w:val="00041A65"/>
    <w:rsid w:val="00043E45"/>
    <w:rsid w:val="0004417D"/>
    <w:rsid w:val="00044840"/>
    <w:rsid w:val="00044B23"/>
    <w:rsid w:val="000455AB"/>
    <w:rsid w:val="0004611A"/>
    <w:rsid w:val="000473DD"/>
    <w:rsid w:val="00047676"/>
    <w:rsid w:val="00047A93"/>
    <w:rsid w:val="00047FEA"/>
    <w:rsid w:val="000504B1"/>
    <w:rsid w:val="00050957"/>
    <w:rsid w:val="00050992"/>
    <w:rsid w:val="00051460"/>
    <w:rsid w:val="00051E3A"/>
    <w:rsid w:val="0005251F"/>
    <w:rsid w:val="0005483A"/>
    <w:rsid w:val="000558A2"/>
    <w:rsid w:val="00055A75"/>
    <w:rsid w:val="00057207"/>
    <w:rsid w:val="00057306"/>
    <w:rsid w:val="000575CE"/>
    <w:rsid w:val="0005774D"/>
    <w:rsid w:val="00057776"/>
    <w:rsid w:val="0006074E"/>
    <w:rsid w:val="00060813"/>
    <w:rsid w:val="00060EAC"/>
    <w:rsid w:val="00061234"/>
    <w:rsid w:val="000613A0"/>
    <w:rsid w:val="00061655"/>
    <w:rsid w:val="00061A79"/>
    <w:rsid w:val="00062271"/>
    <w:rsid w:val="00062D0E"/>
    <w:rsid w:val="000633A9"/>
    <w:rsid w:val="0006507C"/>
    <w:rsid w:val="00065E6A"/>
    <w:rsid w:val="0006691A"/>
    <w:rsid w:val="000672B1"/>
    <w:rsid w:val="00067579"/>
    <w:rsid w:val="00067A65"/>
    <w:rsid w:val="00067B42"/>
    <w:rsid w:val="00070016"/>
    <w:rsid w:val="00071B2C"/>
    <w:rsid w:val="00071B7D"/>
    <w:rsid w:val="00071E27"/>
    <w:rsid w:val="00072315"/>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6156"/>
    <w:rsid w:val="000861AD"/>
    <w:rsid w:val="00086A0A"/>
    <w:rsid w:val="00087B6C"/>
    <w:rsid w:val="00087C88"/>
    <w:rsid w:val="00087FE5"/>
    <w:rsid w:val="00090187"/>
    <w:rsid w:val="00090EE9"/>
    <w:rsid w:val="00091BDA"/>
    <w:rsid w:val="00091D6A"/>
    <w:rsid w:val="00092ABA"/>
    <w:rsid w:val="00093508"/>
    <w:rsid w:val="00093B33"/>
    <w:rsid w:val="00093F08"/>
    <w:rsid w:val="00094689"/>
    <w:rsid w:val="00094B77"/>
    <w:rsid w:val="00096039"/>
    <w:rsid w:val="00096124"/>
    <w:rsid w:val="000961D2"/>
    <w:rsid w:val="000970C7"/>
    <w:rsid w:val="000971A5"/>
    <w:rsid w:val="000A07E7"/>
    <w:rsid w:val="000A1167"/>
    <w:rsid w:val="000A17A6"/>
    <w:rsid w:val="000A18DD"/>
    <w:rsid w:val="000A1ADE"/>
    <w:rsid w:val="000A248C"/>
    <w:rsid w:val="000A2A50"/>
    <w:rsid w:val="000A2DD6"/>
    <w:rsid w:val="000A3C9E"/>
    <w:rsid w:val="000A3E0B"/>
    <w:rsid w:val="000A5507"/>
    <w:rsid w:val="000A57D3"/>
    <w:rsid w:val="000A5952"/>
    <w:rsid w:val="000A6934"/>
    <w:rsid w:val="000A6A0F"/>
    <w:rsid w:val="000A6F2D"/>
    <w:rsid w:val="000A6FD6"/>
    <w:rsid w:val="000A75BF"/>
    <w:rsid w:val="000A7663"/>
    <w:rsid w:val="000A7C19"/>
    <w:rsid w:val="000B0412"/>
    <w:rsid w:val="000B20F4"/>
    <w:rsid w:val="000B2266"/>
    <w:rsid w:val="000B226C"/>
    <w:rsid w:val="000B254B"/>
    <w:rsid w:val="000B3252"/>
    <w:rsid w:val="000B43FC"/>
    <w:rsid w:val="000B46B5"/>
    <w:rsid w:val="000B4935"/>
    <w:rsid w:val="000B51E2"/>
    <w:rsid w:val="000B5264"/>
    <w:rsid w:val="000B5F8E"/>
    <w:rsid w:val="000B5FEE"/>
    <w:rsid w:val="000B665F"/>
    <w:rsid w:val="000B6974"/>
    <w:rsid w:val="000B699E"/>
    <w:rsid w:val="000B7980"/>
    <w:rsid w:val="000B7BBA"/>
    <w:rsid w:val="000C08F0"/>
    <w:rsid w:val="000C0B70"/>
    <w:rsid w:val="000C192F"/>
    <w:rsid w:val="000C2B17"/>
    <w:rsid w:val="000C3E52"/>
    <w:rsid w:val="000C5B65"/>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49BD"/>
    <w:rsid w:val="000E4E83"/>
    <w:rsid w:val="000E5758"/>
    <w:rsid w:val="000E5BA3"/>
    <w:rsid w:val="000E624B"/>
    <w:rsid w:val="000E6524"/>
    <w:rsid w:val="000E6CAF"/>
    <w:rsid w:val="000E6EC1"/>
    <w:rsid w:val="000F031E"/>
    <w:rsid w:val="000F0BF3"/>
    <w:rsid w:val="000F0D13"/>
    <w:rsid w:val="000F0E2E"/>
    <w:rsid w:val="000F1B39"/>
    <w:rsid w:val="000F1FFF"/>
    <w:rsid w:val="000F2433"/>
    <w:rsid w:val="000F24A7"/>
    <w:rsid w:val="000F2BC1"/>
    <w:rsid w:val="000F2E8C"/>
    <w:rsid w:val="000F34EB"/>
    <w:rsid w:val="000F4427"/>
    <w:rsid w:val="000F57C9"/>
    <w:rsid w:val="000F625A"/>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7035"/>
    <w:rsid w:val="00107311"/>
    <w:rsid w:val="0010739A"/>
    <w:rsid w:val="001078B6"/>
    <w:rsid w:val="00107FE5"/>
    <w:rsid w:val="0011048C"/>
    <w:rsid w:val="00110968"/>
    <w:rsid w:val="001112E3"/>
    <w:rsid w:val="001129D3"/>
    <w:rsid w:val="00113A6A"/>
    <w:rsid w:val="00113E5A"/>
    <w:rsid w:val="00114042"/>
    <w:rsid w:val="00114840"/>
    <w:rsid w:val="0011566B"/>
    <w:rsid w:val="00115834"/>
    <w:rsid w:val="00116388"/>
    <w:rsid w:val="001172EC"/>
    <w:rsid w:val="00117ABF"/>
    <w:rsid w:val="00117AD0"/>
    <w:rsid w:val="00120D08"/>
    <w:rsid w:val="00121760"/>
    <w:rsid w:val="001232BA"/>
    <w:rsid w:val="00123F11"/>
    <w:rsid w:val="0012437F"/>
    <w:rsid w:val="001250B8"/>
    <w:rsid w:val="00126022"/>
    <w:rsid w:val="00126512"/>
    <w:rsid w:val="00130EF5"/>
    <w:rsid w:val="0013138C"/>
    <w:rsid w:val="0013140F"/>
    <w:rsid w:val="00133606"/>
    <w:rsid w:val="00133D0A"/>
    <w:rsid w:val="0013524A"/>
    <w:rsid w:val="00135715"/>
    <w:rsid w:val="001358CE"/>
    <w:rsid w:val="001358E4"/>
    <w:rsid w:val="00135E48"/>
    <w:rsid w:val="001367BB"/>
    <w:rsid w:val="00136C7D"/>
    <w:rsid w:val="001378B2"/>
    <w:rsid w:val="00137F99"/>
    <w:rsid w:val="00140C62"/>
    <w:rsid w:val="00141A1B"/>
    <w:rsid w:val="00141ACE"/>
    <w:rsid w:val="00142252"/>
    <w:rsid w:val="00142E80"/>
    <w:rsid w:val="00143207"/>
    <w:rsid w:val="00143DBC"/>
    <w:rsid w:val="00143DDB"/>
    <w:rsid w:val="00144618"/>
    <w:rsid w:val="001456E7"/>
    <w:rsid w:val="00145E49"/>
    <w:rsid w:val="001477A8"/>
    <w:rsid w:val="00147A5E"/>
    <w:rsid w:val="00150314"/>
    <w:rsid w:val="0015098A"/>
    <w:rsid w:val="00150A9C"/>
    <w:rsid w:val="00151F36"/>
    <w:rsid w:val="00152A8E"/>
    <w:rsid w:val="00152AF9"/>
    <w:rsid w:val="00153511"/>
    <w:rsid w:val="0015449B"/>
    <w:rsid w:val="0015494A"/>
    <w:rsid w:val="0015583D"/>
    <w:rsid w:val="00156394"/>
    <w:rsid w:val="00156402"/>
    <w:rsid w:val="001565F7"/>
    <w:rsid w:val="001566C3"/>
    <w:rsid w:val="00157E48"/>
    <w:rsid w:val="00161D25"/>
    <w:rsid w:val="00162574"/>
    <w:rsid w:val="00162E2C"/>
    <w:rsid w:val="001632CF"/>
    <w:rsid w:val="00163658"/>
    <w:rsid w:val="001641FB"/>
    <w:rsid w:val="00164E36"/>
    <w:rsid w:val="00165F0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256B"/>
    <w:rsid w:val="001838F9"/>
    <w:rsid w:val="001845AD"/>
    <w:rsid w:val="001852D6"/>
    <w:rsid w:val="00185BA1"/>
    <w:rsid w:val="00186117"/>
    <w:rsid w:val="00186655"/>
    <w:rsid w:val="001866CB"/>
    <w:rsid w:val="001876EA"/>
    <w:rsid w:val="00187915"/>
    <w:rsid w:val="00187DD1"/>
    <w:rsid w:val="00190CA8"/>
    <w:rsid w:val="00190FB7"/>
    <w:rsid w:val="00191C4D"/>
    <w:rsid w:val="00192B73"/>
    <w:rsid w:val="0019316F"/>
    <w:rsid w:val="00193351"/>
    <w:rsid w:val="00193FD0"/>
    <w:rsid w:val="00194899"/>
    <w:rsid w:val="00194DAD"/>
    <w:rsid w:val="00195DC6"/>
    <w:rsid w:val="0019686A"/>
    <w:rsid w:val="001970E0"/>
    <w:rsid w:val="00197A60"/>
    <w:rsid w:val="001A0496"/>
    <w:rsid w:val="001A16ED"/>
    <w:rsid w:val="001A20BA"/>
    <w:rsid w:val="001A24EA"/>
    <w:rsid w:val="001A2EA7"/>
    <w:rsid w:val="001A2F32"/>
    <w:rsid w:val="001A3224"/>
    <w:rsid w:val="001A3D23"/>
    <w:rsid w:val="001A3FD9"/>
    <w:rsid w:val="001A4258"/>
    <w:rsid w:val="001A4A82"/>
    <w:rsid w:val="001A4B00"/>
    <w:rsid w:val="001A4C91"/>
    <w:rsid w:val="001A4F57"/>
    <w:rsid w:val="001A538C"/>
    <w:rsid w:val="001A57F2"/>
    <w:rsid w:val="001A6EC8"/>
    <w:rsid w:val="001A6F95"/>
    <w:rsid w:val="001A7350"/>
    <w:rsid w:val="001A78FF"/>
    <w:rsid w:val="001B0A18"/>
    <w:rsid w:val="001B0A3B"/>
    <w:rsid w:val="001B1DDC"/>
    <w:rsid w:val="001B211C"/>
    <w:rsid w:val="001B2E5D"/>
    <w:rsid w:val="001B3088"/>
    <w:rsid w:val="001B3247"/>
    <w:rsid w:val="001B3666"/>
    <w:rsid w:val="001B3D24"/>
    <w:rsid w:val="001B4B78"/>
    <w:rsid w:val="001B5393"/>
    <w:rsid w:val="001B53F1"/>
    <w:rsid w:val="001B6430"/>
    <w:rsid w:val="001B6C9C"/>
    <w:rsid w:val="001C11E1"/>
    <w:rsid w:val="001C157E"/>
    <w:rsid w:val="001C170D"/>
    <w:rsid w:val="001C1C33"/>
    <w:rsid w:val="001C239F"/>
    <w:rsid w:val="001C2851"/>
    <w:rsid w:val="001C2989"/>
    <w:rsid w:val="001C3033"/>
    <w:rsid w:val="001C35CC"/>
    <w:rsid w:val="001C5FA5"/>
    <w:rsid w:val="001C7980"/>
    <w:rsid w:val="001C7C67"/>
    <w:rsid w:val="001D09DF"/>
    <w:rsid w:val="001D0FDB"/>
    <w:rsid w:val="001D1236"/>
    <w:rsid w:val="001D16AF"/>
    <w:rsid w:val="001D2FD4"/>
    <w:rsid w:val="001D40EB"/>
    <w:rsid w:val="001D4A1A"/>
    <w:rsid w:val="001D4BAE"/>
    <w:rsid w:val="001D4C67"/>
    <w:rsid w:val="001D4F39"/>
    <w:rsid w:val="001D5E2B"/>
    <w:rsid w:val="001D677E"/>
    <w:rsid w:val="001D69C6"/>
    <w:rsid w:val="001E11A5"/>
    <w:rsid w:val="001E1977"/>
    <w:rsid w:val="001E26B3"/>
    <w:rsid w:val="001E2F71"/>
    <w:rsid w:val="001E3308"/>
    <w:rsid w:val="001E3F35"/>
    <w:rsid w:val="001E45DC"/>
    <w:rsid w:val="001E4E11"/>
    <w:rsid w:val="001E55CB"/>
    <w:rsid w:val="001E5727"/>
    <w:rsid w:val="001E5B3D"/>
    <w:rsid w:val="001E5E99"/>
    <w:rsid w:val="001E6612"/>
    <w:rsid w:val="001E7202"/>
    <w:rsid w:val="001F03D4"/>
    <w:rsid w:val="001F0D1F"/>
    <w:rsid w:val="001F0F5F"/>
    <w:rsid w:val="001F14CB"/>
    <w:rsid w:val="001F2A4F"/>
    <w:rsid w:val="001F2E7B"/>
    <w:rsid w:val="001F3560"/>
    <w:rsid w:val="001F3C1E"/>
    <w:rsid w:val="001F48E2"/>
    <w:rsid w:val="001F51C8"/>
    <w:rsid w:val="001F5406"/>
    <w:rsid w:val="001F55D8"/>
    <w:rsid w:val="001F74FC"/>
    <w:rsid w:val="001F792A"/>
    <w:rsid w:val="00200C9B"/>
    <w:rsid w:val="0020112F"/>
    <w:rsid w:val="00201B53"/>
    <w:rsid w:val="0020234D"/>
    <w:rsid w:val="00202579"/>
    <w:rsid w:val="00202AE6"/>
    <w:rsid w:val="00203267"/>
    <w:rsid w:val="00204D48"/>
    <w:rsid w:val="00204D55"/>
    <w:rsid w:val="0020528B"/>
    <w:rsid w:val="00205406"/>
    <w:rsid w:val="00205731"/>
    <w:rsid w:val="00206028"/>
    <w:rsid w:val="00206C3F"/>
    <w:rsid w:val="00210C3C"/>
    <w:rsid w:val="002118CC"/>
    <w:rsid w:val="002118E6"/>
    <w:rsid w:val="00211FD4"/>
    <w:rsid w:val="002124E2"/>
    <w:rsid w:val="00212C14"/>
    <w:rsid w:val="0021303F"/>
    <w:rsid w:val="002136A9"/>
    <w:rsid w:val="00213C59"/>
    <w:rsid w:val="00214888"/>
    <w:rsid w:val="00214D20"/>
    <w:rsid w:val="00216767"/>
    <w:rsid w:val="0021705D"/>
    <w:rsid w:val="00217F60"/>
    <w:rsid w:val="00221066"/>
    <w:rsid w:val="00221308"/>
    <w:rsid w:val="0022326A"/>
    <w:rsid w:val="00223859"/>
    <w:rsid w:val="00223BCF"/>
    <w:rsid w:val="00223BE0"/>
    <w:rsid w:val="002240C9"/>
    <w:rsid w:val="00224A8D"/>
    <w:rsid w:val="002253AE"/>
    <w:rsid w:val="00225610"/>
    <w:rsid w:val="00225915"/>
    <w:rsid w:val="00225D57"/>
    <w:rsid w:val="00225D72"/>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3C3"/>
    <w:rsid w:val="00240B44"/>
    <w:rsid w:val="00240DE2"/>
    <w:rsid w:val="0024115A"/>
    <w:rsid w:val="002414C1"/>
    <w:rsid w:val="00241A1F"/>
    <w:rsid w:val="00241CDD"/>
    <w:rsid w:val="002420CC"/>
    <w:rsid w:val="002434AB"/>
    <w:rsid w:val="00243700"/>
    <w:rsid w:val="002437CE"/>
    <w:rsid w:val="002443E6"/>
    <w:rsid w:val="00244E42"/>
    <w:rsid w:val="00245D4C"/>
    <w:rsid w:val="0024612B"/>
    <w:rsid w:val="002462EB"/>
    <w:rsid w:val="00246C5A"/>
    <w:rsid w:val="002474CD"/>
    <w:rsid w:val="00247625"/>
    <w:rsid w:val="00247F10"/>
    <w:rsid w:val="00250876"/>
    <w:rsid w:val="002509B6"/>
    <w:rsid w:val="00251556"/>
    <w:rsid w:val="00251AC9"/>
    <w:rsid w:val="0025223D"/>
    <w:rsid w:val="00252550"/>
    <w:rsid w:val="00254498"/>
    <w:rsid w:val="00254A95"/>
    <w:rsid w:val="00254BE6"/>
    <w:rsid w:val="00257ECB"/>
    <w:rsid w:val="002612A7"/>
    <w:rsid w:val="002614AB"/>
    <w:rsid w:val="002632CD"/>
    <w:rsid w:val="00263CD0"/>
    <w:rsid w:val="00265D22"/>
    <w:rsid w:val="00266EFA"/>
    <w:rsid w:val="00267D1C"/>
    <w:rsid w:val="00273812"/>
    <w:rsid w:val="00273819"/>
    <w:rsid w:val="00274020"/>
    <w:rsid w:val="00274D03"/>
    <w:rsid w:val="00274F1D"/>
    <w:rsid w:val="0027596D"/>
    <w:rsid w:val="00275EC1"/>
    <w:rsid w:val="00277305"/>
    <w:rsid w:val="00277999"/>
    <w:rsid w:val="00280391"/>
    <w:rsid w:val="002803A3"/>
    <w:rsid w:val="002804E0"/>
    <w:rsid w:val="00281DEA"/>
    <w:rsid w:val="00284957"/>
    <w:rsid w:val="00284BE2"/>
    <w:rsid w:val="002851EE"/>
    <w:rsid w:val="0028568D"/>
    <w:rsid w:val="00285943"/>
    <w:rsid w:val="00285C67"/>
    <w:rsid w:val="00285DCB"/>
    <w:rsid w:val="00285DE3"/>
    <w:rsid w:val="00286239"/>
    <w:rsid w:val="00286FF3"/>
    <w:rsid w:val="002872D3"/>
    <w:rsid w:val="002878E0"/>
    <w:rsid w:val="00287EB1"/>
    <w:rsid w:val="00290164"/>
    <w:rsid w:val="0029113A"/>
    <w:rsid w:val="00292822"/>
    <w:rsid w:val="002929C2"/>
    <w:rsid w:val="00292AB6"/>
    <w:rsid w:val="002934BD"/>
    <w:rsid w:val="00293740"/>
    <w:rsid w:val="002938D5"/>
    <w:rsid w:val="00293D9B"/>
    <w:rsid w:val="00295132"/>
    <w:rsid w:val="00295654"/>
    <w:rsid w:val="00295B2F"/>
    <w:rsid w:val="00296B87"/>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BA"/>
    <w:rsid w:val="002B1EF8"/>
    <w:rsid w:val="002B215D"/>
    <w:rsid w:val="002B5655"/>
    <w:rsid w:val="002B57F0"/>
    <w:rsid w:val="002B60E0"/>
    <w:rsid w:val="002B68FC"/>
    <w:rsid w:val="002B6A05"/>
    <w:rsid w:val="002B7503"/>
    <w:rsid w:val="002B7968"/>
    <w:rsid w:val="002C1CBF"/>
    <w:rsid w:val="002C1EF6"/>
    <w:rsid w:val="002C2146"/>
    <w:rsid w:val="002C4B89"/>
    <w:rsid w:val="002C5BDF"/>
    <w:rsid w:val="002C5E37"/>
    <w:rsid w:val="002C7401"/>
    <w:rsid w:val="002C7568"/>
    <w:rsid w:val="002C7D68"/>
    <w:rsid w:val="002D0771"/>
    <w:rsid w:val="002D088D"/>
    <w:rsid w:val="002D0BB4"/>
    <w:rsid w:val="002D23E5"/>
    <w:rsid w:val="002D2559"/>
    <w:rsid w:val="002D2F1A"/>
    <w:rsid w:val="002D3BAA"/>
    <w:rsid w:val="002D3E41"/>
    <w:rsid w:val="002D4388"/>
    <w:rsid w:val="002D49A8"/>
    <w:rsid w:val="002D4E6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23A"/>
    <w:rsid w:val="002F38B9"/>
    <w:rsid w:val="002F3980"/>
    <w:rsid w:val="002F427C"/>
    <w:rsid w:val="002F45B0"/>
    <w:rsid w:val="002F466D"/>
    <w:rsid w:val="002F5170"/>
    <w:rsid w:val="002F5317"/>
    <w:rsid w:val="002F677C"/>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EA"/>
    <w:rsid w:val="003113E0"/>
    <w:rsid w:val="00311873"/>
    <w:rsid w:val="00311B59"/>
    <w:rsid w:val="00311B96"/>
    <w:rsid w:val="003120E7"/>
    <w:rsid w:val="003126AF"/>
    <w:rsid w:val="00312F14"/>
    <w:rsid w:val="00313452"/>
    <w:rsid w:val="00313D70"/>
    <w:rsid w:val="00316CCE"/>
    <w:rsid w:val="00317357"/>
    <w:rsid w:val="00321068"/>
    <w:rsid w:val="00321D45"/>
    <w:rsid w:val="0032203D"/>
    <w:rsid w:val="003229F9"/>
    <w:rsid w:val="0032384E"/>
    <w:rsid w:val="003245A7"/>
    <w:rsid w:val="00324AC5"/>
    <w:rsid w:val="00324B1A"/>
    <w:rsid w:val="003255C7"/>
    <w:rsid w:val="003257C1"/>
    <w:rsid w:val="00327201"/>
    <w:rsid w:val="00327E9F"/>
    <w:rsid w:val="00330146"/>
    <w:rsid w:val="003316BB"/>
    <w:rsid w:val="00332918"/>
    <w:rsid w:val="00332F5D"/>
    <w:rsid w:val="00333A8F"/>
    <w:rsid w:val="003341A5"/>
    <w:rsid w:val="00334C75"/>
    <w:rsid w:val="003355E7"/>
    <w:rsid w:val="003358A2"/>
    <w:rsid w:val="00336438"/>
    <w:rsid w:val="00336A00"/>
    <w:rsid w:val="00337304"/>
    <w:rsid w:val="00337378"/>
    <w:rsid w:val="00337BD4"/>
    <w:rsid w:val="00340192"/>
    <w:rsid w:val="00340510"/>
    <w:rsid w:val="00340F82"/>
    <w:rsid w:val="00340FDB"/>
    <w:rsid w:val="003416AC"/>
    <w:rsid w:val="003417C7"/>
    <w:rsid w:val="003419C5"/>
    <w:rsid w:val="00344ED1"/>
    <w:rsid w:val="003450DE"/>
    <w:rsid w:val="00345602"/>
    <w:rsid w:val="003469C6"/>
    <w:rsid w:val="00346A9E"/>
    <w:rsid w:val="003471F8"/>
    <w:rsid w:val="00347C4E"/>
    <w:rsid w:val="0035004B"/>
    <w:rsid w:val="00350AFF"/>
    <w:rsid w:val="00351BE7"/>
    <w:rsid w:val="003532C2"/>
    <w:rsid w:val="00353EC6"/>
    <w:rsid w:val="00355168"/>
    <w:rsid w:val="00355FA4"/>
    <w:rsid w:val="00357558"/>
    <w:rsid w:val="003576E1"/>
    <w:rsid w:val="00360319"/>
    <w:rsid w:val="00360325"/>
    <w:rsid w:val="003605CE"/>
    <w:rsid w:val="003608AC"/>
    <w:rsid w:val="0036181D"/>
    <w:rsid w:val="003624D3"/>
    <w:rsid w:val="00362D87"/>
    <w:rsid w:val="0036326F"/>
    <w:rsid w:val="0036333B"/>
    <w:rsid w:val="003648C0"/>
    <w:rsid w:val="00365BAF"/>
    <w:rsid w:val="00366038"/>
    <w:rsid w:val="003666B3"/>
    <w:rsid w:val="00367681"/>
    <w:rsid w:val="00367C0A"/>
    <w:rsid w:val="00373385"/>
    <w:rsid w:val="0037342E"/>
    <w:rsid w:val="00374025"/>
    <w:rsid w:val="00374A0D"/>
    <w:rsid w:val="00374D96"/>
    <w:rsid w:val="00376479"/>
    <w:rsid w:val="00377CE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EDC"/>
    <w:rsid w:val="0039512E"/>
    <w:rsid w:val="003951C4"/>
    <w:rsid w:val="00396233"/>
    <w:rsid w:val="003962E9"/>
    <w:rsid w:val="003978E0"/>
    <w:rsid w:val="003A0CBE"/>
    <w:rsid w:val="003A0E22"/>
    <w:rsid w:val="003A1462"/>
    <w:rsid w:val="003A2800"/>
    <w:rsid w:val="003A285C"/>
    <w:rsid w:val="003A2CE9"/>
    <w:rsid w:val="003A4130"/>
    <w:rsid w:val="003A522E"/>
    <w:rsid w:val="003A57C9"/>
    <w:rsid w:val="003A59C4"/>
    <w:rsid w:val="003A5B76"/>
    <w:rsid w:val="003A5F7B"/>
    <w:rsid w:val="003A666D"/>
    <w:rsid w:val="003A7CEF"/>
    <w:rsid w:val="003B1C29"/>
    <w:rsid w:val="003B1C60"/>
    <w:rsid w:val="003B2073"/>
    <w:rsid w:val="003B3348"/>
    <w:rsid w:val="003B3899"/>
    <w:rsid w:val="003B3DB4"/>
    <w:rsid w:val="003B3F63"/>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B9B"/>
    <w:rsid w:val="003E3C44"/>
    <w:rsid w:val="003E4CE5"/>
    <w:rsid w:val="003E535F"/>
    <w:rsid w:val="003E5785"/>
    <w:rsid w:val="003E61EC"/>
    <w:rsid w:val="003E6453"/>
    <w:rsid w:val="003E74F3"/>
    <w:rsid w:val="003E7B24"/>
    <w:rsid w:val="003E7DBC"/>
    <w:rsid w:val="003F07CF"/>
    <w:rsid w:val="003F090E"/>
    <w:rsid w:val="003F1B0C"/>
    <w:rsid w:val="003F1C05"/>
    <w:rsid w:val="003F303F"/>
    <w:rsid w:val="003F338E"/>
    <w:rsid w:val="003F3700"/>
    <w:rsid w:val="003F37D0"/>
    <w:rsid w:val="003F3CDD"/>
    <w:rsid w:val="003F425B"/>
    <w:rsid w:val="003F4385"/>
    <w:rsid w:val="003F4866"/>
    <w:rsid w:val="003F5907"/>
    <w:rsid w:val="003F5D7D"/>
    <w:rsid w:val="003F764F"/>
    <w:rsid w:val="003F7A52"/>
    <w:rsid w:val="00401510"/>
    <w:rsid w:val="004018CA"/>
    <w:rsid w:val="00401FD0"/>
    <w:rsid w:val="0040218C"/>
    <w:rsid w:val="00402352"/>
    <w:rsid w:val="00404378"/>
    <w:rsid w:val="00404C56"/>
    <w:rsid w:val="00405266"/>
    <w:rsid w:val="0040599F"/>
    <w:rsid w:val="00406139"/>
    <w:rsid w:val="00407339"/>
    <w:rsid w:val="00407FD3"/>
    <w:rsid w:val="004106A3"/>
    <w:rsid w:val="00410C13"/>
    <w:rsid w:val="00411002"/>
    <w:rsid w:val="004111BA"/>
    <w:rsid w:val="004123DB"/>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3C96"/>
    <w:rsid w:val="00424A2B"/>
    <w:rsid w:val="00425AF4"/>
    <w:rsid w:val="00425D14"/>
    <w:rsid w:val="00426B6A"/>
    <w:rsid w:val="00432D69"/>
    <w:rsid w:val="0043351A"/>
    <w:rsid w:val="00434C75"/>
    <w:rsid w:val="0043586B"/>
    <w:rsid w:val="00435C1A"/>
    <w:rsid w:val="0043638A"/>
    <w:rsid w:val="004364AB"/>
    <w:rsid w:val="004367F0"/>
    <w:rsid w:val="00437428"/>
    <w:rsid w:val="00437891"/>
    <w:rsid w:val="0044085B"/>
    <w:rsid w:val="00440867"/>
    <w:rsid w:val="00441203"/>
    <w:rsid w:val="004432EC"/>
    <w:rsid w:val="00443669"/>
    <w:rsid w:val="00443B79"/>
    <w:rsid w:val="00444E29"/>
    <w:rsid w:val="00445065"/>
    <w:rsid w:val="00445755"/>
    <w:rsid w:val="00445767"/>
    <w:rsid w:val="00445D33"/>
    <w:rsid w:val="0044793B"/>
    <w:rsid w:val="00447FB8"/>
    <w:rsid w:val="00450978"/>
    <w:rsid w:val="004509E5"/>
    <w:rsid w:val="00450A09"/>
    <w:rsid w:val="004515B1"/>
    <w:rsid w:val="00451618"/>
    <w:rsid w:val="00451A5D"/>
    <w:rsid w:val="004520C5"/>
    <w:rsid w:val="004525E6"/>
    <w:rsid w:val="004526A1"/>
    <w:rsid w:val="00452DCE"/>
    <w:rsid w:val="00452F18"/>
    <w:rsid w:val="004545A6"/>
    <w:rsid w:val="004551A4"/>
    <w:rsid w:val="00455482"/>
    <w:rsid w:val="00455D36"/>
    <w:rsid w:val="0045666F"/>
    <w:rsid w:val="0045683E"/>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1F"/>
    <w:rsid w:val="00471B4C"/>
    <w:rsid w:val="00471BD2"/>
    <w:rsid w:val="00471EAC"/>
    <w:rsid w:val="0047303C"/>
    <w:rsid w:val="00473C21"/>
    <w:rsid w:val="00473CC2"/>
    <w:rsid w:val="00474A3C"/>
    <w:rsid w:val="00476A01"/>
    <w:rsid w:val="00476CE8"/>
    <w:rsid w:val="00476F1C"/>
    <w:rsid w:val="00477434"/>
    <w:rsid w:val="0048085B"/>
    <w:rsid w:val="0048239F"/>
    <w:rsid w:val="004827EC"/>
    <w:rsid w:val="0048370B"/>
    <w:rsid w:val="004837C9"/>
    <w:rsid w:val="00483F1E"/>
    <w:rsid w:val="0048418B"/>
    <w:rsid w:val="00484C1C"/>
    <w:rsid w:val="00485377"/>
    <w:rsid w:val="00485C8F"/>
    <w:rsid w:val="004860A5"/>
    <w:rsid w:val="0048715E"/>
    <w:rsid w:val="00487435"/>
    <w:rsid w:val="004874A7"/>
    <w:rsid w:val="004878DB"/>
    <w:rsid w:val="00491949"/>
    <w:rsid w:val="00492064"/>
    <w:rsid w:val="00492353"/>
    <w:rsid w:val="004932CC"/>
    <w:rsid w:val="00493308"/>
    <w:rsid w:val="00493C0B"/>
    <w:rsid w:val="00493D2B"/>
    <w:rsid w:val="004944ED"/>
    <w:rsid w:val="00494ADC"/>
    <w:rsid w:val="00494AF3"/>
    <w:rsid w:val="00496458"/>
    <w:rsid w:val="00496E95"/>
    <w:rsid w:val="004A0259"/>
    <w:rsid w:val="004A0B2F"/>
    <w:rsid w:val="004A1193"/>
    <w:rsid w:val="004A2F0B"/>
    <w:rsid w:val="004A2FEA"/>
    <w:rsid w:val="004A3306"/>
    <w:rsid w:val="004A3DBA"/>
    <w:rsid w:val="004A454D"/>
    <w:rsid w:val="004A4D32"/>
    <w:rsid w:val="004A5170"/>
    <w:rsid w:val="004A52C6"/>
    <w:rsid w:val="004A53BE"/>
    <w:rsid w:val="004A67AD"/>
    <w:rsid w:val="004A6D6B"/>
    <w:rsid w:val="004A6E53"/>
    <w:rsid w:val="004A728E"/>
    <w:rsid w:val="004A78A8"/>
    <w:rsid w:val="004B0271"/>
    <w:rsid w:val="004B0880"/>
    <w:rsid w:val="004B16CF"/>
    <w:rsid w:val="004B2323"/>
    <w:rsid w:val="004B2415"/>
    <w:rsid w:val="004B3443"/>
    <w:rsid w:val="004B4396"/>
    <w:rsid w:val="004B495F"/>
    <w:rsid w:val="004B52F6"/>
    <w:rsid w:val="004B551D"/>
    <w:rsid w:val="004B5755"/>
    <w:rsid w:val="004B5A81"/>
    <w:rsid w:val="004B6872"/>
    <w:rsid w:val="004B6AB5"/>
    <w:rsid w:val="004B6DC1"/>
    <w:rsid w:val="004B7524"/>
    <w:rsid w:val="004C03C5"/>
    <w:rsid w:val="004C0F33"/>
    <w:rsid w:val="004C353C"/>
    <w:rsid w:val="004C40D1"/>
    <w:rsid w:val="004C4ACC"/>
    <w:rsid w:val="004C59E0"/>
    <w:rsid w:val="004C61DD"/>
    <w:rsid w:val="004C6614"/>
    <w:rsid w:val="004C79DE"/>
    <w:rsid w:val="004C79F8"/>
    <w:rsid w:val="004D107A"/>
    <w:rsid w:val="004D1555"/>
    <w:rsid w:val="004D3899"/>
    <w:rsid w:val="004D3DEE"/>
    <w:rsid w:val="004D5EA8"/>
    <w:rsid w:val="004D6535"/>
    <w:rsid w:val="004D6EFC"/>
    <w:rsid w:val="004E0830"/>
    <w:rsid w:val="004E1A62"/>
    <w:rsid w:val="004E1B4F"/>
    <w:rsid w:val="004E1E1A"/>
    <w:rsid w:val="004E2B9E"/>
    <w:rsid w:val="004E34E4"/>
    <w:rsid w:val="004E4224"/>
    <w:rsid w:val="004E4CD2"/>
    <w:rsid w:val="004E52A6"/>
    <w:rsid w:val="004E5C08"/>
    <w:rsid w:val="004E6526"/>
    <w:rsid w:val="004E66F5"/>
    <w:rsid w:val="004E6738"/>
    <w:rsid w:val="004E71CB"/>
    <w:rsid w:val="004E74ED"/>
    <w:rsid w:val="004F0131"/>
    <w:rsid w:val="004F0695"/>
    <w:rsid w:val="004F16C8"/>
    <w:rsid w:val="004F1DB1"/>
    <w:rsid w:val="004F2121"/>
    <w:rsid w:val="004F2839"/>
    <w:rsid w:val="004F2BEB"/>
    <w:rsid w:val="004F35CB"/>
    <w:rsid w:val="004F3832"/>
    <w:rsid w:val="004F3D0D"/>
    <w:rsid w:val="004F3F16"/>
    <w:rsid w:val="004F416A"/>
    <w:rsid w:val="004F417E"/>
    <w:rsid w:val="004F5559"/>
    <w:rsid w:val="004F55C9"/>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46"/>
    <w:rsid w:val="00511A5D"/>
    <w:rsid w:val="00511D42"/>
    <w:rsid w:val="00511D57"/>
    <w:rsid w:val="0051236F"/>
    <w:rsid w:val="0051304B"/>
    <w:rsid w:val="0051378D"/>
    <w:rsid w:val="0051387B"/>
    <w:rsid w:val="005155F4"/>
    <w:rsid w:val="005156B6"/>
    <w:rsid w:val="005160A9"/>
    <w:rsid w:val="00517788"/>
    <w:rsid w:val="005216DF"/>
    <w:rsid w:val="00522119"/>
    <w:rsid w:val="00524356"/>
    <w:rsid w:val="00525727"/>
    <w:rsid w:val="00525BD9"/>
    <w:rsid w:val="00527420"/>
    <w:rsid w:val="00530451"/>
    <w:rsid w:val="00530476"/>
    <w:rsid w:val="005304BF"/>
    <w:rsid w:val="00531C1C"/>
    <w:rsid w:val="00531ED0"/>
    <w:rsid w:val="00531FE6"/>
    <w:rsid w:val="005336AE"/>
    <w:rsid w:val="005339D4"/>
    <w:rsid w:val="0053430C"/>
    <w:rsid w:val="00534A47"/>
    <w:rsid w:val="005360D1"/>
    <w:rsid w:val="0053627C"/>
    <w:rsid w:val="00536635"/>
    <w:rsid w:val="0053687E"/>
    <w:rsid w:val="00536976"/>
    <w:rsid w:val="00536FA8"/>
    <w:rsid w:val="00537CCB"/>
    <w:rsid w:val="00540068"/>
    <w:rsid w:val="00540610"/>
    <w:rsid w:val="00540C73"/>
    <w:rsid w:val="00540D5A"/>
    <w:rsid w:val="00540DE1"/>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C26"/>
    <w:rsid w:val="00553017"/>
    <w:rsid w:val="00554061"/>
    <w:rsid w:val="0055412E"/>
    <w:rsid w:val="005552C8"/>
    <w:rsid w:val="005556AC"/>
    <w:rsid w:val="00555852"/>
    <w:rsid w:val="00556897"/>
    <w:rsid w:val="005575B4"/>
    <w:rsid w:val="00557661"/>
    <w:rsid w:val="005579F5"/>
    <w:rsid w:val="00560733"/>
    <w:rsid w:val="00560CEF"/>
    <w:rsid w:val="00561165"/>
    <w:rsid w:val="00561507"/>
    <w:rsid w:val="00561E66"/>
    <w:rsid w:val="00562184"/>
    <w:rsid w:val="00562A30"/>
    <w:rsid w:val="00562BD3"/>
    <w:rsid w:val="00563A53"/>
    <w:rsid w:val="00564970"/>
    <w:rsid w:val="00564C77"/>
    <w:rsid w:val="00565686"/>
    <w:rsid w:val="00565AD6"/>
    <w:rsid w:val="00566450"/>
    <w:rsid w:val="00566C9A"/>
    <w:rsid w:val="00566E5E"/>
    <w:rsid w:val="00566EAD"/>
    <w:rsid w:val="00567906"/>
    <w:rsid w:val="00567DBF"/>
    <w:rsid w:val="00570B82"/>
    <w:rsid w:val="00570FCE"/>
    <w:rsid w:val="00571A96"/>
    <w:rsid w:val="00572007"/>
    <w:rsid w:val="00572233"/>
    <w:rsid w:val="00572CBF"/>
    <w:rsid w:val="00572FD6"/>
    <w:rsid w:val="00573497"/>
    <w:rsid w:val="00574607"/>
    <w:rsid w:val="005746AE"/>
    <w:rsid w:val="00575551"/>
    <w:rsid w:val="00576A26"/>
    <w:rsid w:val="00576D24"/>
    <w:rsid w:val="00580D99"/>
    <w:rsid w:val="00580F98"/>
    <w:rsid w:val="005810CE"/>
    <w:rsid w:val="0058173A"/>
    <w:rsid w:val="00581960"/>
    <w:rsid w:val="00581FB5"/>
    <w:rsid w:val="005831ED"/>
    <w:rsid w:val="00583C56"/>
    <w:rsid w:val="00583FF6"/>
    <w:rsid w:val="00584129"/>
    <w:rsid w:val="00584DED"/>
    <w:rsid w:val="00585462"/>
    <w:rsid w:val="00585783"/>
    <w:rsid w:val="00585A4A"/>
    <w:rsid w:val="00585C4C"/>
    <w:rsid w:val="00586284"/>
    <w:rsid w:val="005879AB"/>
    <w:rsid w:val="00587CC0"/>
    <w:rsid w:val="00590172"/>
    <w:rsid w:val="00590383"/>
    <w:rsid w:val="005907EF"/>
    <w:rsid w:val="00590B88"/>
    <w:rsid w:val="00592309"/>
    <w:rsid w:val="00593674"/>
    <w:rsid w:val="00594158"/>
    <w:rsid w:val="005942FE"/>
    <w:rsid w:val="0059454A"/>
    <w:rsid w:val="005950FB"/>
    <w:rsid w:val="00595927"/>
    <w:rsid w:val="00595B43"/>
    <w:rsid w:val="00597412"/>
    <w:rsid w:val="005976F7"/>
    <w:rsid w:val="0059790A"/>
    <w:rsid w:val="00597CA0"/>
    <w:rsid w:val="00597FEA"/>
    <w:rsid w:val="005A053C"/>
    <w:rsid w:val="005A0B79"/>
    <w:rsid w:val="005A1B4A"/>
    <w:rsid w:val="005A2439"/>
    <w:rsid w:val="005A2FC9"/>
    <w:rsid w:val="005A334C"/>
    <w:rsid w:val="005A3C16"/>
    <w:rsid w:val="005A3EEC"/>
    <w:rsid w:val="005A4128"/>
    <w:rsid w:val="005A4742"/>
    <w:rsid w:val="005A4E71"/>
    <w:rsid w:val="005A6118"/>
    <w:rsid w:val="005A614C"/>
    <w:rsid w:val="005A68FB"/>
    <w:rsid w:val="005A7077"/>
    <w:rsid w:val="005A707C"/>
    <w:rsid w:val="005B07CB"/>
    <w:rsid w:val="005B0962"/>
    <w:rsid w:val="005B11BD"/>
    <w:rsid w:val="005B1238"/>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389"/>
    <w:rsid w:val="005C391C"/>
    <w:rsid w:val="005C3AC0"/>
    <w:rsid w:val="005C4615"/>
    <w:rsid w:val="005C4FB4"/>
    <w:rsid w:val="005C577E"/>
    <w:rsid w:val="005C7D5B"/>
    <w:rsid w:val="005D05A2"/>
    <w:rsid w:val="005D0A2B"/>
    <w:rsid w:val="005D0D1C"/>
    <w:rsid w:val="005D15E9"/>
    <w:rsid w:val="005D182D"/>
    <w:rsid w:val="005D1E6A"/>
    <w:rsid w:val="005D2BB1"/>
    <w:rsid w:val="005D4104"/>
    <w:rsid w:val="005D4496"/>
    <w:rsid w:val="005D5A78"/>
    <w:rsid w:val="005D5FFA"/>
    <w:rsid w:val="005D75E2"/>
    <w:rsid w:val="005E0417"/>
    <w:rsid w:val="005E1050"/>
    <w:rsid w:val="005E14EA"/>
    <w:rsid w:val="005E1A33"/>
    <w:rsid w:val="005E25B1"/>
    <w:rsid w:val="005E2794"/>
    <w:rsid w:val="005E3ABB"/>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57AC"/>
    <w:rsid w:val="005F6A4E"/>
    <w:rsid w:val="005F6C18"/>
    <w:rsid w:val="005F6D14"/>
    <w:rsid w:val="005F7601"/>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4C71"/>
    <w:rsid w:val="00605929"/>
    <w:rsid w:val="00605F95"/>
    <w:rsid w:val="006062B4"/>
    <w:rsid w:val="006063D4"/>
    <w:rsid w:val="006100EB"/>
    <w:rsid w:val="00610D43"/>
    <w:rsid w:val="00612A56"/>
    <w:rsid w:val="00613AC5"/>
    <w:rsid w:val="00614655"/>
    <w:rsid w:val="00614C7A"/>
    <w:rsid w:val="006162C1"/>
    <w:rsid w:val="0061722B"/>
    <w:rsid w:val="006177B0"/>
    <w:rsid w:val="00617B17"/>
    <w:rsid w:val="00620345"/>
    <w:rsid w:val="00620C36"/>
    <w:rsid w:val="00620D41"/>
    <w:rsid w:val="00620EE9"/>
    <w:rsid w:val="00621E03"/>
    <w:rsid w:val="006221E5"/>
    <w:rsid w:val="00622F0C"/>
    <w:rsid w:val="0062302B"/>
    <w:rsid w:val="00623B86"/>
    <w:rsid w:val="00623D49"/>
    <w:rsid w:val="00624E45"/>
    <w:rsid w:val="006254CA"/>
    <w:rsid w:val="00626D91"/>
    <w:rsid w:val="00627388"/>
    <w:rsid w:val="0062760E"/>
    <w:rsid w:val="0062781C"/>
    <w:rsid w:val="006278F7"/>
    <w:rsid w:val="00627C69"/>
    <w:rsid w:val="00630404"/>
    <w:rsid w:val="006304A5"/>
    <w:rsid w:val="00630E2F"/>
    <w:rsid w:val="00631127"/>
    <w:rsid w:val="00631B44"/>
    <w:rsid w:val="0063201B"/>
    <w:rsid w:val="006328D7"/>
    <w:rsid w:val="00633AB6"/>
    <w:rsid w:val="00633F03"/>
    <w:rsid w:val="006341FB"/>
    <w:rsid w:val="0063422C"/>
    <w:rsid w:val="0063476D"/>
    <w:rsid w:val="006352DE"/>
    <w:rsid w:val="006355C3"/>
    <w:rsid w:val="0063587F"/>
    <w:rsid w:val="0063619A"/>
    <w:rsid w:val="00636229"/>
    <w:rsid w:val="006364F8"/>
    <w:rsid w:val="0063772A"/>
    <w:rsid w:val="00640166"/>
    <w:rsid w:val="00641A74"/>
    <w:rsid w:val="0064281F"/>
    <w:rsid w:val="00643C01"/>
    <w:rsid w:val="00645712"/>
    <w:rsid w:val="0064624F"/>
    <w:rsid w:val="006466AD"/>
    <w:rsid w:val="00646B8F"/>
    <w:rsid w:val="00647766"/>
    <w:rsid w:val="006477F7"/>
    <w:rsid w:val="0064783C"/>
    <w:rsid w:val="00647E52"/>
    <w:rsid w:val="006524E4"/>
    <w:rsid w:val="00652841"/>
    <w:rsid w:val="00652D28"/>
    <w:rsid w:val="00653998"/>
    <w:rsid w:val="00653C3F"/>
    <w:rsid w:val="00653D22"/>
    <w:rsid w:val="00654129"/>
    <w:rsid w:val="0065559C"/>
    <w:rsid w:val="00656228"/>
    <w:rsid w:val="00657331"/>
    <w:rsid w:val="00657F9E"/>
    <w:rsid w:val="0066027C"/>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617C"/>
    <w:rsid w:val="00667347"/>
    <w:rsid w:val="00667513"/>
    <w:rsid w:val="006678EB"/>
    <w:rsid w:val="0067143F"/>
    <w:rsid w:val="00671DBA"/>
    <w:rsid w:val="00671E05"/>
    <w:rsid w:val="00673449"/>
    <w:rsid w:val="006742DB"/>
    <w:rsid w:val="00674831"/>
    <w:rsid w:val="00674E3F"/>
    <w:rsid w:val="00674F87"/>
    <w:rsid w:val="0067559C"/>
    <w:rsid w:val="006761A5"/>
    <w:rsid w:val="00677A99"/>
    <w:rsid w:val="0068068E"/>
    <w:rsid w:val="006815C7"/>
    <w:rsid w:val="00683E44"/>
    <w:rsid w:val="0068461E"/>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7BA"/>
    <w:rsid w:val="006C3F83"/>
    <w:rsid w:val="006C4744"/>
    <w:rsid w:val="006C5102"/>
    <w:rsid w:val="006C57B0"/>
    <w:rsid w:val="006C5AE6"/>
    <w:rsid w:val="006C69AA"/>
    <w:rsid w:val="006C7D47"/>
    <w:rsid w:val="006D0B23"/>
    <w:rsid w:val="006D1A76"/>
    <w:rsid w:val="006D1D46"/>
    <w:rsid w:val="006D555D"/>
    <w:rsid w:val="006D5AA3"/>
    <w:rsid w:val="006D5D60"/>
    <w:rsid w:val="006D7EFA"/>
    <w:rsid w:val="006E009F"/>
    <w:rsid w:val="006E08FF"/>
    <w:rsid w:val="006E0B51"/>
    <w:rsid w:val="006E1578"/>
    <w:rsid w:val="006E202D"/>
    <w:rsid w:val="006E2462"/>
    <w:rsid w:val="006E311E"/>
    <w:rsid w:val="006E32F0"/>
    <w:rsid w:val="006E3986"/>
    <w:rsid w:val="006E453C"/>
    <w:rsid w:val="006E4872"/>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5AA6"/>
    <w:rsid w:val="006F6AFD"/>
    <w:rsid w:val="006F6BC3"/>
    <w:rsid w:val="006F79BF"/>
    <w:rsid w:val="007014CF"/>
    <w:rsid w:val="00701D48"/>
    <w:rsid w:val="00701D6F"/>
    <w:rsid w:val="0070449C"/>
    <w:rsid w:val="00704616"/>
    <w:rsid w:val="007049FD"/>
    <w:rsid w:val="00704B85"/>
    <w:rsid w:val="007052DB"/>
    <w:rsid w:val="00705CCA"/>
    <w:rsid w:val="00707D79"/>
    <w:rsid w:val="007111CD"/>
    <w:rsid w:val="007126AE"/>
    <w:rsid w:val="00712785"/>
    <w:rsid w:val="00712BB8"/>
    <w:rsid w:val="00714559"/>
    <w:rsid w:val="00714666"/>
    <w:rsid w:val="00714EA2"/>
    <w:rsid w:val="0071512E"/>
    <w:rsid w:val="0071564D"/>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14B"/>
    <w:rsid w:val="0073337F"/>
    <w:rsid w:val="00733BAA"/>
    <w:rsid w:val="00734CF8"/>
    <w:rsid w:val="00734E49"/>
    <w:rsid w:val="00735117"/>
    <w:rsid w:val="0073557B"/>
    <w:rsid w:val="0073568D"/>
    <w:rsid w:val="007361AE"/>
    <w:rsid w:val="00736BF2"/>
    <w:rsid w:val="007376F8"/>
    <w:rsid w:val="00737D4B"/>
    <w:rsid w:val="0074057A"/>
    <w:rsid w:val="00740B47"/>
    <w:rsid w:val="007414A1"/>
    <w:rsid w:val="00741FDF"/>
    <w:rsid w:val="00741FFD"/>
    <w:rsid w:val="00743AC2"/>
    <w:rsid w:val="00743E8F"/>
    <w:rsid w:val="007479E1"/>
    <w:rsid w:val="0075040C"/>
    <w:rsid w:val="00750F98"/>
    <w:rsid w:val="00751CBD"/>
    <w:rsid w:val="00752913"/>
    <w:rsid w:val="0075356C"/>
    <w:rsid w:val="00753B9F"/>
    <w:rsid w:val="007543B8"/>
    <w:rsid w:val="00754446"/>
    <w:rsid w:val="00755340"/>
    <w:rsid w:val="007559E1"/>
    <w:rsid w:val="00756A40"/>
    <w:rsid w:val="00760523"/>
    <w:rsid w:val="00760CCF"/>
    <w:rsid w:val="00760D9D"/>
    <w:rsid w:val="00760FA3"/>
    <w:rsid w:val="00761072"/>
    <w:rsid w:val="00761377"/>
    <w:rsid w:val="0076148F"/>
    <w:rsid w:val="0076149E"/>
    <w:rsid w:val="00763290"/>
    <w:rsid w:val="00763F18"/>
    <w:rsid w:val="007654C1"/>
    <w:rsid w:val="007659F5"/>
    <w:rsid w:val="00765B89"/>
    <w:rsid w:val="0076614D"/>
    <w:rsid w:val="00766588"/>
    <w:rsid w:val="007666F7"/>
    <w:rsid w:val="00766925"/>
    <w:rsid w:val="00766E6E"/>
    <w:rsid w:val="00767007"/>
    <w:rsid w:val="00767CD8"/>
    <w:rsid w:val="00767EBC"/>
    <w:rsid w:val="00767FC5"/>
    <w:rsid w:val="0077011D"/>
    <w:rsid w:val="00770BB9"/>
    <w:rsid w:val="00771B81"/>
    <w:rsid w:val="00772466"/>
    <w:rsid w:val="007725E8"/>
    <w:rsid w:val="00772862"/>
    <w:rsid w:val="00772C3E"/>
    <w:rsid w:val="007735C6"/>
    <w:rsid w:val="007736BE"/>
    <w:rsid w:val="007741E3"/>
    <w:rsid w:val="00774743"/>
    <w:rsid w:val="00774F6D"/>
    <w:rsid w:val="00774FF7"/>
    <w:rsid w:val="00776AC2"/>
    <w:rsid w:val="00776B62"/>
    <w:rsid w:val="0077798F"/>
    <w:rsid w:val="007779D2"/>
    <w:rsid w:val="007800F1"/>
    <w:rsid w:val="0078058A"/>
    <w:rsid w:val="007826D1"/>
    <w:rsid w:val="00782E48"/>
    <w:rsid w:val="0078362D"/>
    <w:rsid w:val="00783BC9"/>
    <w:rsid w:val="00784284"/>
    <w:rsid w:val="0078505E"/>
    <w:rsid w:val="007851E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131D"/>
    <w:rsid w:val="007A134E"/>
    <w:rsid w:val="007A1EE4"/>
    <w:rsid w:val="007A20EC"/>
    <w:rsid w:val="007A293C"/>
    <w:rsid w:val="007A3F01"/>
    <w:rsid w:val="007A430A"/>
    <w:rsid w:val="007A550B"/>
    <w:rsid w:val="007A60F6"/>
    <w:rsid w:val="007A61B9"/>
    <w:rsid w:val="007A7298"/>
    <w:rsid w:val="007A7BAF"/>
    <w:rsid w:val="007A7FE8"/>
    <w:rsid w:val="007B012B"/>
    <w:rsid w:val="007B0219"/>
    <w:rsid w:val="007B280D"/>
    <w:rsid w:val="007B2BFD"/>
    <w:rsid w:val="007B4594"/>
    <w:rsid w:val="007B4D8A"/>
    <w:rsid w:val="007B5772"/>
    <w:rsid w:val="007B5E47"/>
    <w:rsid w:val="007B7634"/>
    <w:rsid w:val="007B786F"/>
    <w:rsid w:val="007C01D0"/>
    <w:rsid w:val="007C0B4B"/>
    <w:rsid w:val="007C0D2A"/>
    <w:rsid w:val="007C11D1"/>
    <w:rsid w:val="007C1A7C"/>
    <w:rsid w:val="007C1D5E"/>
    <w:rsid w:val="007C1E2A"/>
    <w:rsid w:val="007C42A8"/>
    <w:rsid w:val="007C4DE0"/>
    <w:rsid w:val="007C5CD0"/>
    <w:rsid w:val="007C6F41"/>
    <w:rsid w:val="007C71EC"/>
    <w:rsid w:val="007C7389"/>
    <w:rsid w:val="007C7897"/>
    <w:rsid w:val="007D04AE"/>
    <w:rsid w:val="007D08B2"/>
    <w:rsid w:val="007D0A7B"/>
    <w:rsid w:val="007D0C0C"/>
    <w:rsid w:val="007D0FE8"/>
    <w:rsid w:val="007D13E3"/>
    <w:rsid w:val="007D1B6F"/>
    <w:rsid w:val="007D1B94"/>
    <w:rsid w:val="007D3ACE"/>
    <w:rsid w:val="007D4573"/>
    <w:rsid w:val="007D45EB"/>
    <w:rsid w:val="007D4854"/>
    <w:rsid w:val="007D598B"/>
    <w:rsid w:val="007D5B7C"/>
    <w:rsid w:val="007D5CBE"/>
    <w:rsid w:val="007D5F41"/>
    <w:rsid w:val="007D5F86"/>
    <w:rsid w:val="007D64E5"/>
    <w:rsid w:val="007D68BA"/>
    <w:rsid w:val="007D6EA5"/>
    <w:rsid w:val="007D7475"/>
    <w:rsid w:val="007D7D07"/>
    <w:rsid w:val="007E0CAA"/>
    <w:rsid w:val="007E1E12"/>
    <w:rsid w:val="007E3518"/>
    <w:rsid w:val="007E4BF0"/>
    <w:rsid w:val="007E53B4"/>
    <w:rsid w:val="007E7FFC"/>
    <w:rsid w:val="007F0022"/>
    <w:rsid w:val="007F0DEA"/>
    <w:rsid w:val="007F14F3"/>
    <w:rsid w:val="007F154C"/>
    <w:rsid w:val="007F1EB9"/>
    <w:rsid w:val="007F296A"/>
    <w:rsid w:val="007F32F0"/>
    <w:rsid w:val="007F3397"/>
    <w:rsid w:val="007F45FA"/>
    <w:rsid w:val="007F5056"/>
    <w:rsid w:val="007F5D5C"/>
    <w:rsid w:val="007F647D"/>
    <w:rsid w:val="007F67EC"/>
    <w:rsid w:val="00800097"/>
    <w:rsid w:val="00801862"/>
    <w:rsid w:val="008028DD"/>
    <w:rsid w:val="00802F06"/>
    <w:rsid w:val="00804D73"/>
    <w:rsid w:val="008056F8"/>
    <w:rsid w:val="008058D5"/>
    <w:rsid w:val="00805B07"/>
    <w:rsid w:val="00805F7B"/>
    <w:rsid w:val="0080695A"/>
    <w:rsid w:val="00806B59"/>
    <w:rsid w:val="00807A0A"/>
    <w:rsid w:val="0081012A"/>
    <w:rsid w:val="0081144C"/>
    <w:rsid w:val="008118A1"/>
    <w:rsid w:val="00811B90"/>
    <w:rsid w:val="00812780"/>
    <w:rsid w:val="008127AC"/>
    <w:rsid w:val="0081357F"/>
    <w:rsid w:val="00813B58"/>
    <w:rsid w:val="00813F2A"/>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6C2"/>
    <w:rsid w:val="008238DA"/>
    <w:rsid w:val="00824262"/>
    <w:rsid w:val="008242BA"/>
    <w:rsid w:val="00824879"/>
    <w:rsid w:val="00826892"/>
    <w:rsid w:val="0082693C"/>
    <w:rsid w:val="008273CD"/>
    <w:rsid w:val="008278F3"/>
    <w:rsid w:val="00827E69"/>
    <w:rsid w:val="0083006D"/>
    <w:rsid w:val="00830CB1"/>
    <w:rsid w:val="0083119C"/>
    <w:rsid w:val="0083171B"/>
    <w:rsid w:val="008318DB"/>
    <w:rsid w:val="00831B1C"/>
    <w:rsid w:val="00831C13"/>
    <w:rsid w:val="00832A63"/>
    <w:rsid w:val="008336E8"/>
    <w:rsid w:val="0083467E"/>
    <w:rsid w:val="008348A4"/>
    <w:rsid w:val="00834ED8"/>
    <w:rsid w:val="0083583B"/>
    <w:rsid w:val="008365F8"/>
    <w:rsid w:val="00836D67"/>
    <w:rsid w:val="008370ED"/>
    <w:rsid w:val="0084059B"/>
    <w:rsid w:val="00840703"/>
    <w:rsid w:val="008408EF"/>
    <w:rsid w:val="0084114B"/>
    <w:rsid w:val="00841E74"/>
    <w:rsid w:val="00843F3E"/>
    <w:rsid w:val="008440DB"/>
    <w:rsid w:val="00844366"/>
    <w:rsid w:val="0084473A"/>
    <w:rsid w:val="00845688"/>
    <w:rsid w:val="00845A1C"/>
    <w:rsid w:val="00845EDB"/>
    <w:rsid w:val="00846881"/>
    <w:rsid w:val="0084755A"/>
    <w:rsid w:val="00847AF0"/>
    <w:rsid w:val="0085127C"/>
    <w:rsid w:val="0085176C"/>
    <w:rsid w:val="00852501"/>
    <w:rsid w:val="008528E6"/>
    <w:rsid w:val="00852C91"/>
    <w:rsid w:val="00853A0D"/>
    <w:rsid w:val="00853C04"/>
    <w:rsid w:val="00854193"/>
    <w:rsid w:val="0085433B"/>
    <w:rsid w:val="00854ABC"/>
    <w:rsid w:val="008555BB"/>
    <w:rsid w:val="008556DE"/>
    <w:rsid w:val="00855827"/>
    <w:rsid w:val="00855C01"/>
    <w:rsid w:val="00856358"/>
    <w:rsid w:val="00856EEF"/>
    <w:rsid w:val="0085795E"/>
    <w:rsid w:val="00857986"/>
    <w:rsid w:val="00857CF5"/>
    <w:rsid w:val="008603C8"/>
    <w:rsid w:val="008605BE"/>
    <w:rsid w:val="00860A4D"/>
    <w:rsid w:val="00861023"/>
    <w:rsid w:val="008624ED"/>
    <w:rsid w:val="008629A9"/>
    <w:rsid w:val="00862B4D"/>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4CB6"/>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46A7"/>
    <w:rsid w:val="00886D7A"/>
    <w:rsid w:val="00887120"/>
    <w:rsid w:val="00891967"/>
    <w:rsid w:val="00891E9F"/>
    <w:rsid w:val="00891F79"/>
    <w:rsid w:val="0089229F"/>
    <w:rsid w:val="0089321A"/>
    <w:rsid w:val="00895082"/>
    <w:rsid w:val="008951AB"/>
    <w:rsid w:val="00895DB9"/>
    <w:rsid w:val="00895E53"/>
    <w:rsid w:val="00895E64"/>
    <w:rsid w:val="00896C6E"/>
    <w:rsid w:val="00897D15"/>
    <w:rsid w:val="008A0739"/>
    <w:rsid w:val="008A08BB"/>
    <w:rsid w:val="008A0E5E"/>
    <w:rsid w:val="008A0F6E"/>
    <w:rsid w:val="008A2D43"/>
    <w:rsid w:val="008A320B"/>
    <w:rsid w:val="008A419A"/>
    <w:rsid w:val="008A42CB"/>
    <w:rsid w:val="008A4D40"/>
    <w:rsid w:val="008A51B1"/>
    <w:rsid w:val="008A57DE"/>
    <w:rsid w:val="008A6C89"/>
    <w:rsid w:val="008A765F"/>
    <w:rsid w:val="008B0844"/>
    <w:rsid w:val="008B08FF"/>
    <w:rsid w:val="008B2C3D"/>
    <w:rsid w:val="008B3C2D"/>
    <w:rsid w:val="008B4E4E"/>
    <w:rsid w:val="008B6072"/>
    <w:rsid w:val="008B7063"/>
    <w:rsid w:val="008B7CC5"/>
    <w:rsid w:val="008B7D0E"/>
    <w:rsid w:val="008C091F"/>
    <w:rsid w:val="008C09A6"/>
    <w:rsid w:val="008C0A6B"/>
    <w:rsid w:val="008C1AA2"/>
    <w:rsid w:val="008C1B55"/>
    <w:rsid w:val="008C1FB3"/>
    <w:rsid w:val="008C3144"/>
    <w:rsid w:val="008C31A9"/>
    <w:rsid w:val="008C3795"/>
    <w:rsid w:val="008C42B8"/>
    <w:rsid w:val="008C47C2"/>
    <w:rsid w:val="008C4856"/>
    <w:rsid w:val="008C48C1"/>
    <w:rsid w:val="008C575B"/>
    <w:rsid w:val="008C5919"/>
    <w:rsid w:val="008C63B8"/>
    <w:rsid w:val="008C6667"/>
    <w:rsid w:val="008C7104"/>
    <w:rsid w:val="008C731D"/>
    <w:rsid w:val="008C76C1"/>
    <w:rsid w:val="008C79A7"/>
    <w:rsid w:val="008C7C0E"/>
    <w:rsid w:val="008C7ECD"/>
    <w:rsid w:val="008C7F48"/>
    <w:rsid w:val="008D146F"/>
    <w:rsid w:val="008D1968"/>
    <w:rsid w:val="008D1C21"/>
    <w:rsid w:val="008D2246"/>
    <w:rsid w:val="008D23A1"/>
    <w:rsid w:val="008D249E"/>
    <w:rsid w:val="008D395A"/>
    <w:rsid w:val="008D3BA5"/>
    <w:rsid w:val="008D3CA1"/>
    <w:rsid w:val="008D4046"/>
    <w:rsid w:val="008D5314"/>
    <w:rsid w:val="008D5622"/>
    <w:rsid w:val="008D5DE2"/>
    <w:rsid w:val="008D6B6C"/>
    <w:rsid w:val="008D70E7"/>
    <w:rsid w:val="008D75CD"/>
    <w:rsid w:val="008D7DD1"/>
    <w:rsid w:val="008E0145"/>
    <w:rsid w:val="008E088C"/>
    <w:rsid w:val="008E0B04"/>
    <w:rsid w:val="008E12BE"/>
    <w:rsid w:val="008E1507"/>
    <w:rsid w:val="008E2784"/>
    <w:rsid w:val="008E30E7"/>
    <w:rsid w:val="008E3847"/>
    <w:rsid w:val="008E3954"/>
    <w:rsid w:val="008E3D8A"/>
    <w:rsid w:val="008E461A"/>
    <w:rsid w:val="008E463E"/>
    <w:rsid w:val="008E4C14"/>
    <w:rsid w:val="008E4D91"/>
    <w:rsid w:val="008E4E6B"/>
    <w:rsid w:val="008E50A7"/>
    <w:rsid w:val="008E51E6"/>
    <w:rsid w:val="008E56E8"/>
    <w:rsid w:val="008E625A"/>
    <w:rsid w:val="008E6F15"/>
    <w:rsid w:val="008E79A6"/>
    <w:rsid w:val="008E7BFB"/>
    <w:rsid w:val="008F1913"/>
    <w:rsid w:val="008F1B4C"/>
    <w:rsid w:val="008F2844"/>
    <w:rsid w:val="008F2D5D"/>
    <w:rsid w:val="008F35E3"/>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739"/>
    <w:rsid w:val="00910773"/>
    <w:rsid w:val="009109DE"/>
    <w:rsid w:val="0091119B"/>
    <w:rsid w:val="00912712"/>
    <w:rsid w:val="00912725"/>
    <w:rsid w:val="00912CE8"/>
    <w:rsid w:val="00912E69"/>
    <w:rsid w:val="00913288"/>
    <w:rsid w:val="00913AA2"/>
    <w:rsid w:val="00913AB8"/>
    <w:rsid w:val="00913FBF"/>
    <w:rsid w:val="009144B4"/>
    <w:rsid w:val="00916101"/>
    <w:rsid w:val="009173D6"/>
    <w:rsid w:val="00917EE3"/>
    <w:rsid w:val="009205C3"/>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7F1"/>
    <w:rsid w:val="00927900"/>
    <w:rsid w:val="00931AB2"/>
    <w:rsid w:val="00932E8E"/>
    <w:rsid w:val="00932F83"/>
    <w:rsid w:val="009333B2"/>
    <w:rsid w:val="009342EA"/>
    <w:rsid w:val="0093450A"/>
    <w:rsid w:val="00934A8B"/>
    <w:rsid w:val="0093545E"/>
    <w:rsid w:val="00936426"/>
    <w:rsid w:val="00936C72"/>
    <w:rsid w:val="009379D7"/>
    <w:rsid w:val="00937A66"/>
    <w:rsid w:val="00940060"/>
    <w:rsid w:val="0094072B"/>
    <w:rsid w:val="00940EC4"/>
    <w:rsid w:val="0094153B"/>
    <w:rsid w:val="0094179A"/>
    <w:rsid w:val="00941FDD"/>
    <w:rsid w:val="009433B8"/>
    <w:rsid w:val="009439B8"/>
    <w:rsid w:val="009442E7"/>
    <w:rsid w:val="0094467F"/>
    <w:rsid w:val="009446C7"/>
    <w:rsid w:val="00944C23"/>
    <w:rsid w:val="00946A56"/>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D5F"/>
    <w:rsid w:val="00955F19"/>
    <w:rsid w:val="00956D7E"/>
    <w:rsid w:val="00960A60"/>
    <w:rsid w:val="009616BA"/>
    <w:rsid w:val="0096197B"/>
    <w:rsid w:val="00961BB6"/>
    <w:rsid w:val="00961C8C"/>
    <w:rsid w:val="00962D64"/>
    <w:rsid w:val="0096347F"/>
    <w:rsid w:val="0096410B"/>
    <w:rsid w:val="00965F24"/>
    <w:rsid w:val="009665F2"/>
    <w:rsid w:val="00966CAA"/>
    <w:rsid w:val="0096704C"/>
    <w:rsid w:val="0096756F"/>
    <w:rsid w:val="009679E1"/>
    <w:rsid w:val="00971F72"/>
    <w:rsid w:val="00972AAC"/>
    <w:rsid w:val="00973ED9"/>
    <w:rsid w:val="0097493F"/>
    <w:rsid w:val="009754E1"/>
    <w:rsid w:val="00975FE4"/>
    <w:rsid w:val="00976CD9"/>
    <w:rsid w:val="00980918"/>
    <w:rsid w:val="00980AC2"/>
    <w:rsid w:val="00982961"/>
    <w:rsid w:val="00983149"/>
    <w:rsid w:val="009838A1"/>
    <w:rsid w:val="00983A19"/>
    <w:rsid w:val="00983A49"/>
    <w:rsid w:val="00983F13"/>
    <w:rsid w:val="009841DE"/>
    <w:rsid w:val="00984A98"/>
    <w:rsid w:val="00984CA6"/>
    <w:rsid w:val="009850B1"/>
    <w:rsid w:val="00985D0C"/>
    <w:rsid w:val="0098603C"/>
    <w:rsid w:val="0098680A"/>
    <w:rsid w:val="00986A70"/>
    <w:rsid w:val="00990343"/>
    <w:rsid w:val="009905B9"/>
    <w:rsid w:val="009912CD"/>
    <w:rsid w:val="00991742"/>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837"/>
    <w:rsid w:val="009A28AF"/>
    <w:rsid w:val="009A2D60"/>
    <w:rsid w:val="009A370A"/>
    <w:rsid w:val="009A5267"/>
    <w:rsid w:val="009A5313"/>
    <w:rsid w:val="009A5399"/>
    <w:rsid w:val="009A5D21"/>
    <w:rsid w:val="009A62C5"/>
    <w:rsid w:val="009A7369"/>
    <w:rsid w:val="009A73C8"/>
    <w:rsid w:val="009A7A75"/>
    <w:rsid w:val="009B06B6"/>
    <w:rsid w:val="009B09D7"/>
    <w:rsid w:val="009B0CA5"/>
    <w:rsid w:val="009B14AC"/>
    <w:rsid w:val="009B1E01"/>
    <w:rsid w:val="009B23E5"/>
    <w:rsid w:val="009B2832"/>
    <w:rsid w:val="009B3119"/>
    <w:rsid w:val="009B3238"/>
    <w:rsid w:val="009B49D1"/>
    <w:rsid w:val="009B5BFD"/>
    <w:rsid w:val="009B62B5"/>
    <w:rsid w:val="009B6E39"/>
    <w:rsid w:val="009B7186"/>
    <w:rsid w:val="009B747C"/>
    <w:rsid w:val="009C155A"/>
    <w:rsid w:val="009C2982"/>
    <w:rsid w:val="009C3918"/>
    <w:rsid w:val="009C3B62"/>
    <w:rsid w:val="009C4B65"/>
    <w:rsid w:val="009C62F8"/>
    <w:rsid w:val="009C688C"/>
    <w:rsid w:val="009C7CB0"/>
    <w:rsid w:val="009D007F"/>
    <w:rsid w:val="009D1908"/>
    <w:rsid w:val="009D1A68"/>
    <w:rsid w:val="009D2CB0"/>
    <w:rsid w:val="009D2FA6"/>
    <w:rsid w:val="009D3B9E"/>
    <w:rsid w:val="009D414C"/>
    <w:rsid w:val="009D464F"/>
    <w:rsid w:val="009D4D82"/>
    <w:rsid w:val="009D53D1"/>
    <w:rsid w:val="009D55D6"/>
    <w:rsid w:val="009D59AD"/>
    <w:rsid w:val="009E0229"/>
    <w:rsid w:val="009E04DD"/>
    <w:rsid w:val="009E0689"/>
    <w:rsid w:val="009E09EF"/>
    <w:rsid w:val="009E0F3C"/>
    <w:rsid w:val="009E143C"/>
    <w:rsid w:val="009E15E5"/>
    <w:rsid w:val="009E2306"/>
    <w:rsid w:val="009E2C73"/>
    <w:rsid w:val="009E2D0D"/>
    <w:rsid w:val="009E343F"/>
    <w:rsid w:val="009E47F9"/>
    <w:rsid w:val="009E53D3"/>
    <w:rsid w:val="009E6E4C"/>
    <w:rsid w:val="009E7BFA"/>
    <w:rsid w:val="009E7D3C"/>
    <w:rsid w:val="009F1133"/>
    <w:rsid w:val="009F16D7"/>
    <w:rsid w:val="009F1C92"/>
    <w:rsid w:val="009F1E16"/>
    <w:rsid w:val="009F2B9E"/>
    <w:rsid w:val="009F2CFB"/>
    <w:rsid w:val="009F2DCE"/>
    <w:rsid w:val="009F3270"/>
    <w:rsid w:val="009F408A"/>
    <w:rsid w:val="009F4D97"/>
    <w:rsid w:val="009F511B"/>
    <w:rsid w:val="009F54B5"/>
    <w:rsid w:val="009F5ED2"/>
    <w:rsid w:val="009F6311"/>
    <w:rsid w:val="009F7A11"/>
    <w:rsid w:val="009F7EE8"/>
    <w:rsid w:val="00A008F3"/>
    <w:rsid w:val="00A0135F"/>
    <w:rsid w:val="00A0181C"/>
    <w:rsid w:val="00A01842"/>
    <w:rsid w:val="00A0197B"/>
    <w:rsid w:val="00A01A3D"/>
    <w:rsid w:val="00A021A8"/>
    <w:rsid w:val="00A02A43"/>
    <w:rsid w:val="00A035C5"/>
    <w:rsid w:val="00A0383F"/>
    <w:rsid w:val="00A05912"/>
    <w:rsid w:val="00A05BB0"/>
    <w:rsid w:val="00A05E22"/>
    <w:rsid w:val="00A05E44"/>
    <w:rsid w:val="00A0674A"/>
    <w:rsid w:val="00A079B1"/>
    <w:rsid w:val="00A07F84"/>
    <w:rsid w:val="00A10566"/>
    <w:rsid w:val="00A10C28"/>
    <w:rsid w:val="00A11B99"/>
    <w:rsid w:val="00A1251F"/>
    <w:rsid w:val="00A12DF6"/>
    <w:rsid w:val="00A14035"/>
    <w:rsid w:val="00A1404D"/>
    <w:rsid w:val="00A1514C"/>
    <w:rsid w:val="00A165B4"/>
    <w:rsid w:val="00A16928"/>
    <w:rsid w:val="00A1716C"/>
    <w:rsid w:val="00A17628"/>
    <w:rsid w:val="00A17630"/>
    <w:rsid w:val="00A17838"/>
    <w:rsid w:val="00A200EA"/>
    <w:rsid w:val="00A2108E"/>
    <w:rsid w:val="00A21673"/>
    <w:rsid w:val="00A220EE"/>
    <w:rsid w:val="00A22450"/>
    <w:rsid w:val="00A22818"/>
    <w:rsid w:val="00A23C8A"/>
    <w:rsid w:val="00A242D2"/>
    <w:rsid w:val="00A2436F"/>
    <w:rsid w:val="00A243BC"/>
    <w:rsid w:val="00A24B9F"/>
    <w:rsid w:val="00A24C33"/>
    <w:rsid w:val="00A24E63"/>
    <w:rsid w:val="00A25565"/>
    <w:rsid w:val="00A2583E"/>
    <w:rsid w:val="00A26B95"/>
    <w:rsid w:val="00A26DCA"/>
    <w:rsid w:val="00A27760"/>
    <w:rsid w:val="00A278BC"/>
    <w:rsid w:val="00A27A9B"/>
    <w:rsid w:val="00A27FA3"/>
    <w:rsid w:val="00A3005A"/>
    <w:rsid w:val="00A31350"/>
    <w:rsid w:val="00A328D7"/>
    <w:rsid w:val="00A32E34"/>
    <w:rsid w:val="00A32F7D"/>
    <w:rsid w:val="00A33B86"/>
    <w:rsid w:val="00A34820"/>
    <w:rsid w:val="00A34BA0"/>
    <w:rsid w:val="00A35D49"/>
    <w:rsid w:val="00A35E30"/>
    <w:rsid w:val="00A362D3"/>
    <w:rsid w:val="00A368B1"/>
    <w:rsid w:val="00A36919"/>
    <w:rsid w:val="00A36A02"/>
    <w:rsid w:val="00A36E72"/>
    <w:rsid w:val="00A3708A"/>
    <w:rsid w:val="00A37916"/>
    <w:rsid w:val="00A37A51"/>
    <w:rsid w:val="00A41103"/>
    <w:rsid w:val="00A41458"/>
    <w:rsid w:val="00A414D3"/>
    <w:rsid w:val="00A41D9E"/>
    <w:rsid w:val="00A4377A"/>
    <w:rsid w:val="00A43A3C"/>
    <w:rsid w:val="00A43BE2"/>
    <w:rsid w:val="00A451E5"/>
    <w:rsid w:val="00A45B88"/>
    <w:rsid w:val="00A46619"/>
    <w:rsid w:val="00A478BC"/>
    <w:rsid w:val="00A47944"/>
    <w:rsid w:val="00A505AB"/>
    <w:rsid w:val="00A50D1B"/>
    <w:rsid w:val="00A5110E"/>
    <w:rsid w:val="00A524B3"/>
    <w:rsid w:val="00A52D36"/>
    <w:rsid w:val="00A544DB"/>
    <w:rsid w:val="00A54FDD"/>
    <w:rsid w:val="00A5578B"/>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83F"/>
    <w:rsid w:val="00A70EB1"/>
    <w:rsid w:val="00A71BF6"/>
    <w:rsid w:val="00A72EE9"/>
    <w:rsid w:val="00A731F4"/>
    <w:rsid w:val="00A741FA"/>
    <w:rsid w:val="00A7455E"/>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19D"/>
    <w:rsid w:val="00A91556"/>
    <w:rsid w:val="00A91B24"/>
    <w:rsid w:val="00A91D29"/>
    <w:rsid w:val="00A9288B"/>
    <w:rsid w:val="00A92BA2"/>
    <w:rsid w:val="00A93133"/>
    <w:rsid w:val="00A93745"/>
    <w:rsid w:val="00A93F51"/>
    <w:rsid w:val="00A946BC"/>
    <w:rsid w:val="00A9470E"/>
    <w:rsid w:val="00A958C2"/>
    <w:rsid w:val="00A9646F"/>
    <w:rsid w:val="00A96573"/>
    <w:rsid w:val="00A967AC"/>
    <w:rsid w:val="00A96B5E"/>
    <w:rsid w:val="00A977D9"/>
    <w:rsid w:val="00AA10EA"/>
    <w:rsid w:val="00AA13CE"/>
    <w:rsid w:val="00AA186D"/>
    <w:rsid w:val="00AA1A3A"/>
    <w:rsid w:val="00AA30A7"/>
    <w:rsid w:val="00AA32A4"/>
    <w:rsid w:val="00AA3AA8"/>
    <w:rsid w:val="00AA4204"/>
    <w:rsid w:val="00AA4483"/>
    <w:rsid w:val="00AA51AF"/>
    <w:rsid w:val="00AA5F83"/>
    <w:rsid w:val="00AA6607"/>
    <w:rsid w:val="00AA6EC8"/>
    <w:rsid w:val="00AB057E"/>
    <w:rsid w:val="00AB098A"/>
    <w:rsid w:val="00AB11C9"/>
    <w:rsid w:val="00AB15F5"/>
    <w:rsid w:val="00AB1787"/>
    <w:rsid w:val="00AB1ACF"/>
    <w:rsid w:val="00AB1DDD"/>
    <w:rsid w:val="00AB226D"/>
    <w:rsid w:val="00AB279C"/>
    <w:rsid w:val="00AB27E2"/>
    <w:rsid w:val="00AB28D2"/>
    <w:rsid w:val="00AB2F67"/>
    <w:rsid w:val="00AB3C6A"/>
    <w:rsid w:val="00AB4053"/>
    <w:rsid w:val="00AB49FB"/>
    <w:rsid w:val="00AB584E"/>
    <w:rsid w:val="00AB653E"/>
    <w:rsid w:val="00AB6764"/>
    <w:rsid w:val="00AB778C"/>
    <w:rsid w:val="00AC04CA"/>
    <w:rsid w:val="00AC071E"/>
    <w:rsid w:val="00AC0DE1"/>
    <w:rsid w:val="00AC1321"/>
    <w:rsid w:val="00AC17B4"/>
    <w:rsid w:val="00AC1CC3"/>
    <w:rsid w:val="00AC20F6"/>
    <w:rsid w:val="00AC23A0"/>
    <w:rsid w:val="00AC247C"/>
    <w:rsid w:val="00AC26B7"/>
    <w:rsid w:val="00AC4033"/>
    <w:rsid w:val="00AC5708"/>
    <w:rsid w:val="00AC6B19"/>
    <w:rsid w:val="00AC6E17"/>
    <w:rsid w:val="00AC71B5"/>
    <w:rsid w:val="00AD0A86"/>
    <w:rsid w:val="00AD0BFB"/>
    <w:rsid w:val="00AD0DBC"/>
    <w:rsid w:val="00AD1558"/>
    <w:rsid w:val="00AD1993"/>
    <w:rsid w:val="00AD1C9B"/>
    <w:rsid w:val="00AD2096"/>
    <w:rsid w:val="00AD24E6"/>
    <w:rsid w:val="00AD3321"/>
    <w:rsid w:val="00AD4CBD"/>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DC6"/>
    <w:rsid w:val="00AE405C"/>
    <w:rsid w:val="00AE5ED6"/>
    <w:rsid w:val="00AE5FAE"/>
    <w:rsid w:val="00AE6EFC"/>
    <w:rsid w:val="00AE76E8"/>
    <w:rsid w:val="00AE7825"/>
    <w:rsid w:val="00AF02D5"/>
    <w:rsid w:val="00AF0499"/>
    <w:rsid w:val="00AF0800"/>
    <w:rsid w:val="00AF0D81"/>
    <w:rsid w:val="00AF219A"/>
    <w:rsid w:val="00AF23B2"/>
    <w:rsid w:val="00AF2695"/>
    <w:rsid w:val="00AF48A5"/>
    <w:rsid w:val="00AF694A"/>
    <w:rsid w:val="00AF79F5"/>
    <w:rsid w:val="00B00AE0"/>
    <w:rsid w:val="00B00D4F"/>
    <w:rsid w:val="00B0105C"/>
    <w:rsid w:val="00B01083"/>
    <w:rsid w:val="00B0151A"/>
    <w:rsid w:val="00B0157C"/>
    <w:rsid w:val="00B019D0"/>
    <w:rsid w:val="00B01BD7"/>
    <w:rsid w:val="00B02ACF"/>
    <w:rsid w:val="00B03E0C"/>
    <w:rsid w:val="00B05855"/>
    <w:rsid w:val="00B05FA9"/>
    <w:rsid w:val="00B06590"/>
    <w:rsid w:val="00B06E47"/>
    <w:rsid w:val="00B07104"/>
    <w:rsid w:val="00B10AE6"/>
    <w:rsid w:val="00B10EE9"/>
    <w:rsid w:val="00B11C49"/>
    <w:rsid w:val="00B121A2"/>
    <w:rsid w:val="00B13062"/>
    <w:rsid w:val="00B136D7"/>
    <w:rsid w:val="00B14193"/>
    <w:rsid w:val="00B14C67"/>
    <w:rsid w:val="00B1579D"/>
    <w:rsid w:val="00B15C0C"/>
    <w:rsid w:val="00B17B06"/>
    <w:rsid w:val="00B17E83"/>
    <w:rsid w:val="00B205AA"/>
    <w:rsid w:val="00B20745"/>
    <w:rsid w:val="00B208FE"/>
    <w:rsid w:val="00B20CD7"/>
    <w:rsid w:val="00B20DBD"/>
    <w:rsid w:val="00B211B7"/>
    <w:rsid w:val="00B2159B"/>
    <w:rsid w:val="00B21B33"/>
    <w:rsid w:val="00B21FCF"/>
    <w:rsid w:val="00B22587"/>
    <w:rsid w:val="00B230D7"/>
    <w:rsid w:val="00B241B4"/>
    <w:rsid w:val="00B24DE7"/>
    <w:rsid w:val="00B26385"/>
    <w:rsid w:val="00B26BF7"/>
    <w:rsid w:val="00B26C92"/>
    <w:rsid w:val="00B30074"/>
    <w:rsid w:val="00B30756"/>
    <w:rsid w:val="00B30A5D"/>
    <w:rsid w:val="00B30EE9"/>
    <w:rsid w:val="00B31E3B"/>
    <w:rsid w:val="00B31E4F"/>
    <w:rsid w:val="00B32CA1"/>
    <w:rsid w:val="00B3359D"/>
    <w:rsid w:val="00B33DA9"/>
    <w:rsid w:val="00B34CE3"/>
    <w:rsid w:val="00B34F29"/>
    <w:rsid w:val="00B35688"/>
    <w:rsid w:val="00B35D14"/>
    <w:rsid w:val="00B361A6"/>
    <w:rsid w:val="00B37603"/>
    <w:rsid w:val="00B37AF8"/>
    <w:rsid w:val="00B40168"/>
    <w:rsid w:val="00B40E78"/>
    <w:rsid w:val="00B42935"/>
    <w:rsid w:val="00B43E6E"/>
    <w:rsid w:val="00B44E92"/>
    <w:rsid w:val="00B454E8"/>
    <w:rsid w:val="00B46744"/>
    <w:rsid w:val="00B50190"/>
    <w:rsid w:val="00B501D3"/>
    <w:rsid w:val="00B50C2A"/>
    <w:rsid w:val="00B530C0"/>
    <w:rsid w:val="00B54238"/>
    <w:rsid w:val="00B5490B"/>
    <w:rsid w:val="00B551BD"/>
    <w:rsid w:val="00B55356"/>
    <w:rsid w:val="00B55808"/>
    <w:rsid w:val="00B56BAF"/>
    <w:rsid w:val="00B57221"/>
    <w:rsid w:val="00B57B46"/>
    <w:rsid w:val="00B602D7"/>
    <w:rsid w:val="00B61273"/>
    <w:rsid w:val="00B6149C"/>
    <w:rsid w:val="00B61B03"/>
    <w:rsid w:val="00B61B5A"/>
    <w:rsid w:val="00B61CB1"/>
    <w:rsid w:val="00B62409"/>
    <w:rsid w:val="00B637F3"/>
    <w:rsid w:val="00B638F5"/>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3EF"/>
    <w:rsid w:val="00B7487A"/>
    <w:rsid w:val="00B74F0D"/>
    <w:rsid w:val="00B768B9"/>
    <w:rsid w:val="00B7693F"/>
    <w:rsid w:val="00B76DA3"/>
    <w:rsid w:val="00B76EB0"/>
    <w:rsid w:val="00B77C77"/>
    <w:rsid w:val="00B803E1"/>
    <w:rsid w:val="00B80730"/>
    <w:rsid w:val="00B80A2E"/>
    <w:rsid w:val="00B81605"/>
    <w:rsid w:val="00B817E2"/>
    <w:rsid w:val="00B81FA4"/>
    <w:rsid w:val="00B8291D"/>
    <w:rsid w:val="00B83960"/>
    <w:rsid w:val="00B8560E"/>
    <w:rsid w:val="00B85852"/>
    <w:rsid w:val="00B85A04"/>
    <w:rsid w:val="00B86605"/>
    <w:rsid w:val="00B867FF"/>
    <w:rsid w:val="00B90193"/>
    <w:rsid w:val="00B91299"/>
    <w:rsid w:val="00B9181A"/>
    <w:rsid w:val="00B9287F"/>
    <w:rsid w:val="00B92B6C"/>
    <w:rsid w:val="00B943DE"/>
    <w:rsid w:val="00B944A4"/>
    <w:rsid w:val="00B950D6"/>
    <w:rsid w:val="00B952FE"/>
    <w:rsid w:val="00B95C46"/>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B73D9"/>
    <w:rsid w:val="00BC0DEB"/>
    <w:rsid w:val="00BC11F1"/>
    <w:rsid w:val="00BC19E2"/>
    <w:rsid w:val="00BC1B81"/>
    <w:rsid w:val="00BC2936"/>
    <w:rsid w:val="00BC2AD4"/>
    <w:rsid w:val="00BC3579"/>
    <w:rsid w:val="00BC3CBC"/>
    <w:rsid w:val="00BC3D3F"/>
    <w:rsid w:val="00BC564B"/>
    <w:rsid w:val="00BC6818"/>
    <w:rsid w:val="00BC689B"/>
    <w:rsid w:val="00BC6921"/>
    <w:rsid w:val="00BC6DD4"/>
    <w:rsid w:val="00BC7450"/>
    <w:rsid w:val="00BC75A6"/>
    <w:rsid w:val="00BC7BD8"/>
    <w:rsid w:val="00BD022B"/>
    <w:rsid w:val="00BD3C8D"/>
    <w:rsid w:val="00BD4685"/>
    <w:rsid w:val="00BD545A"/>
    <w:rsid w:val="00BD5FEE"/>
    <w:rsid w:val="00BD6CC1"/>
    <w:rsid w:val="00BD7556"/>
    <w:rsid w:val="00BD76A6"/>
    <w:rsid w:val="00BE00A4"/>
    <w:rsid w:val="00BE03EE"/>
    <w:rsid w:val="00BE0AC8"/>
    <w:rsid w:val="00BE10A2"/>
    <w:rsid w:val="00BE15EF"/>
    <w:rsid w:val="00BE1B12"/>
    <w:rsid w:val="00BE207E"/>
    <w:rsid w:val="00BE25D7"/>
    <w:rsid w:val="00BE2E73"/>
    <w:rsid w:val="00BE3CEB"/>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37C"/>
    <w:rsid w:val="00BF34C2"/>
    <w:rsid w:val="00BF3569"/>
    <w:rsid w:val="00BF3AA1"/>
    <w:rsid w:val="00BF3C97"/>
    <w:rsid w:val="00BF4BB3"/>
    <w:rsid w:val="00BF7E1C"/>
    <w:rsid w:val="00C00A49"/>
    <w:rsid w:val="00C00C56"/>
    <w:rsid w:val="00C02FC7"/>
    <w:rsid w:val="00C0348E"/>
    <w:rsid w:val="00C03F93"/>
    <w:rsid w:val="00C04810"/>
    <w:rsid w:val="00C052AC"/>
    <w:rsid w:val="00C05699"/>
    <w:rsid w:val="00C05E25"/>
    <w:rsid w:val="00C063EF"/>
    <w:rsid w:val="00C06DFB"/>
    <w:rsid w:val="00C07DDB"/>
    <w:rsid w:val="00C10128"/>
    <w:rsid w:val="00C11183"/>
    <w:rsid w:val="00C1149B"/>
    <w:rsid w:val="00C11FD4"/>
    <w:rsid w:val="00C13DC1"/>
    <w:rsid w:val="00C145E8"/>
    <w:rsid w:val="00C14615"/>
    <w:rsid w:val="00C15B5A"/>
    <w:rsid w:val="00C163D9"/>
    <w:rsid w:val="00C165CB"/>
    <w:rsid w:val="00C202AA"/>
    <w:rsid w:val="00C20D0F"/>
    <w:rsid w:val="00C217E2"/>
    <w:rsid w:val="00C21EC4"/>
    <w:rsid w:val="00C21F45"/>
    <w:rsid w:val="00C224AF"/>
    <w:rsid w:val="00C2266A"/>
    <w:rsid w:val="00C226CC"/>
    <w:rsid w:val="00C2285B"/>
    <w:rsid w:val="00C235E3"/>
    <w:rsid w:val="00C23640"/>
    <w:rsid w:val="00C24505"/>
    <w:rsid w:val="00C24786"/>
    <w:rsid w:val="00C25464"/>
    <w:rsid w:val="00C257B7"/>
    <w:rsid w:val="00C267A3"/>
    <w:rsid w:val="00C272F9"/>
    <w:rsid w:val="00C27F50"/>
    <w:rsid w:val="00C321C3"/>
    <w:rsid w:val="00C325CB"/>
    <w:rsid w:val="00C3335F"/>
    <w:rsid w:val="00C33A6E"/>
    <w:rsid w:val="00C347F6"/>
    <w:rsid w:val="00C3483B"/>
    <w:rsid w:val="00C35008"/>
    <w:rsid w:val="00C35C77"/>
    <w:rsid w:val="00C360AA"/>
    <w:rsid w:val="00C3681B"/>
    <w:rsid w:val="00C36950"/>
    <w:rsid w:val="00C3697F"/>
    <w:rsid w:val="00C36A32"/>
    <w:rsid w:val="00C36C29"/>
    <w:rsid w:val="00C375A9"/>
    <w:rsid w:val="00C375F3"/>
    <w:rsid w:val="00C375F4"/>
    <w:rsid w:val="00C378BD"/>
    <w:rsid w:val="00C37914"/>
    <w:rsid w:val="00C421BD"/>
    <w:rsid w:val="00C42789"/>
    <w:rsid w:val="00C428A7"/>
    <w:rsid w:val="00C4335E"/>
    <w:rsid w:val="00C441C6"/>
    <w:rsid w:val="00C442CC"/>
    <w:rsid w:val="00C447E8"/>
    <w:rsid w:val="00C44A63"/>
    <w:rsid w:val="00C44D58"/>
    <w:rsid w:val="00C45135"/>
    <w:rsid w:val="00C45305"/>
    <w:rsid w:val="00C45BF6"/>
    <w:rsid w:val="00C45FD8"/>
    <w:rsid w:val="00C46A35"/>
    <w:rsid w:val="00C502A0"/>
    <w:rsid w:val="00C50A8E"/>
    <w:rsid w:val="00C51844"/>
    <w:rsid w:val="00C52338"/>
    <w:rsid w:val="00C53BB8"/>
    <w:rsid w:val="00C54656"/>
    <w:rsid w:val="00C54710"/>
    <w:rsid w:val="00C54B45"/>
    <w:rsid w:val="00C54D10"/>
    <w:rsid w:val="00C55EA8"/>
    <w:rsid w:val="00C560F3"/>
    <w:rsid w:val="00C561D1"/>
    <w:rsid w:val="00C624DF"/>
    <w:rsid w:val="00C624EC"/>
    <w:rsid w:val="00C62C1C"/>
    <w:rsid w:val="00C62E59"/>
    <w:rsid w:val="00C637F7"/>
    <w:rsid w:val="00C6454A"/>
    <w:rsid w:val="00C64AEF"/>
    <w:rsid w:val="00C65532"/>
    <w:rsid w:val="00C6554B"/>
    <w:rsid w:val="00C65E75"/>
    <w:rsid w:val="00C65FAA"/>
    <w:rsid w:val="00C67796"/>
    <w:rsid w:val="00C67F3F"/>
    <w:rsid w:val="00C70695"/>
    <w:rsid w:val="00C70A77"/>
    <w:rsid w:val="00C71104"/>
    <w:rsid w:val="00C7119C"/>
    <w:rsid w:val="00C71776"/>
    <w:rsid w:val="00C72C95"/>
    <w:rsid w:val="00C737F0"/>
    <w:rsid w:val="00C73A76"/>
    <w:rsid w:val="00C73D20"/>
    <w:rsid w:val="00C73D63"/>
    <w:rsid w:val="00C7411D"/>
    <w:rsid w:val="00C746E1"/>
    <w:rsid w:val="00C74D0C"/>
    <w:rsid w:val="00C74E2E"/>
    <w:rsid w:val="00C751C7"/>
    <w:rsid w:val="00C76734"/>
    <w:rsid w:val="00C77514"/>
    <w:rsid w:val="00C77891"/>
    <w:rsid w:val="00C77B66"/>
    <w:rsid w:val="00C77EAD"/>
    <w:rsid w:val="00C81074"/>
    <w:rsid w:val="00C81085"/>
    <w:rsid w:val="00C82A4A"/>
    <w:rsid w:val="00C83441"/>
    <w:rsid w:val="00C839B6"/>
    <w:rsid w:val="00C86CBB"/>
    <w:rsid w:val="00C87220"/>
    <w:rsid w:val="00C87746"/>
    <w:rsid w:val="00C87AC2"/>
    <w:rsid w:val="00C87D72"/>
    <w:rsid w:val="00C90E24"/>
    <w:rsid w:val="00C921F4"/>
    <w:rsid w:val="00C9278D"/>
    <w:rsid w:val="00C92806"/>
    <w:rsid w:val="00C92962"/>
    <w:rsid w:val="00C93007"/>
    <w:rsid w:val="00C94453"/>
    <w:rsid w:val="00C947C5"/>
    <w:rsid w:val="00C9568B"/>
    <w:rsid w:val="00C95EB6"/>
    <w:rsid w:val="00C965DD"/>
    <w:rsid w:val="00C966C6"/>
    <w:rsid w:val="00C9754D"/>
    <w:rsid w:val="00CA040F"/>
    <w:rsid w:val="00CA0D41"/>
    <w:rsid w:val="00CA103E"/>
    <w:rsid w:val="00CA1580"/>
    <w:rsid w:val="00CA16C6"/>
    <w:rsid w:val="00CA18B8"/>
    <w:rsid w:val="00CA1BD5"/>
    <w:rsid w:val="00CA2002"/>
    <w:rsid w:val="00CA2F44"/>
    <w:rsid w:val="00CA3394"/>
    <w:rsid w:val="00CA3AE8"/>
    <w:rsid w:val="00CA3BF9"/>
    <w:rsid w:val="00CA438E"/>
    <w:rsid w:val="00CA4A76"/>
    <w:rsid w:val="00CA5B4E"/>
    <w:rsid w:val="00CA5CC2"/>
    <w:rsid w:val="00CA5EFE"/>
    <w:rsid w:val="00CA5F9A"/>
    <w:rsid w:val="00CA5FC0"/>
    <w:rsid w:val="00CA667F"/>
    <w:rsid w:val="00CA71AC"/>
    <w:rsid w:val="00CA72DC"/>
    <w:rsid w:val="00CB05AE"/>
    <w:rsid w:val="00CB102A"/>
    <w:rsid w:val="00CB1438"/>
    <w:rsid w:val="00CB3131"/>
    <w:rsid w:val="00CB31FC"/>
    <w:rsid w:val="00CB44E2"/>
    <w:rsid w:val="00CB6159"/>
    <w:rsid w:val="00CB61C9"/>
    <w:rsid w:val="00CB6498"/>
    <w:rsid w:val="00CB67DE"/>
    <w:rsid w:val="00CB6955"/>
    <w:rsid w:val="00CB6F7A"/>
    <w:rsid w:val="00CB708B"/>
    <w:rsid w:val="00CB7DAA"/>
    <w:rsid w:val="00CC024F"/>
    <w:rsid w:val="00CC179E"/>
    <w:rsid w:val="00CC239D"/>
    <w:rsid w:val="00CC25E9"/>
    <w:rsid w:val="00CC3BB0"/>
    <w:rsid w:val="00CC53E8"/>
    <w:rsid w:val="00CC5467"/>
    <w:rsid w:val="00CC5577"/>
    <w:rsid w:val="00CC6158"/>
    <w:rsid w:val="00CC74A7"/>
    <w:rsid w:val="00CC7901"/>
    <w:rsid w:val="00CC7EE0"/>
    <w:rsid w:val="00CD06C0"/>
    <w:rsid w:val="00CD0964"/>
    <w:rsid w:val="00CD1136"/>
    <w:rsid w:val="00CD140C"/>
    <w:rsid w:val="00CD2E54"/>
    <w:rsid w:val="00CD397E"/>
    <w:rsid w:val="00CD3B44"/>
    <w:rsid w:val="00CD443D"/>
    <w:rsid w:val="00CD48A1"/>
    <w:rsid w:val="00CD7C75"/>
    <w:rsid w:val="00CE00C9"/>
    <w:rsid w:val="00CE03E2"/>
    <w:rsid w:val="00CE0545"/>
    <w:rsid w:val="00CE0BB0"/>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4F1"/>
    <w:rsid w:val="00CE65DA"/>
    <w:rsid w:val="00CE6EDC"/>
    <w:rsid w:val="00CE7810"/>
    <w:rsid w:val="00CE7B86"/>
    <w:rsid w:val="00CE7BA4"/>
    <w:rsid w:val="00CF0AF6"/>
    <w:rsid w:val="00CF201D"/>
    <w:rsid w:val="00CF2401"/>
    <w:rsid w:val="00CF2D5D"/>
    <w:rsid w:val="00CF2FB9"/>
    <w:rsid w:val="00CF3344"/>
    <w:rsid w:val="00CF43B3"/>
    <w:rsid w:val="00CF454C"/>
    <w:rsid w:val="00CF49C1"/>
    <w:rsid w:val="00CF4D19"/>
    <w:rsid w:val="00CF5DDA"/>
    <w:rsid w:val="00CF777F"/>
    <w:rsid w:val="00D00707"/>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629D"/>
    <w:rsid w:val="00D07822"/>
    <w:rsid w:val="00D07B39"/>
    <w:rsid w:val="00D102AB"/>
    <w:rsid w:val="00D108F1"/>
    <w:rsid w:val="00D1188E"/>
    <w:rsid w:val="00D12334"/>
    <w:rsid w:val="00D131F1"/>
    <w:rsid w:val="00D137F3"/>
    <w:rsid w:val="00D13B40"/>
    <w:rsid w:val="00D14082"/>
    <w:rsid w:val="00D14BFC"/>
    <w:rsid w:val="00D15683"/>
    <w:rsid w:val="00D15E24"/>
    <w:rsid w:val="00D223C1"/>
    <w:rsid w:val="00D22652"/>
    <w:rsid w:val="00D22FE5"/>
    <w:rsid w:val="00D23112"/>
    <w:rsid w:val="00D23C5E"/>
    <w:rsid w:val="00D23E54"/>
    <w:rsid w:val="00D23FB3"/>
    <w:rsid w:val="00D242C9"/>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3451"/>
    <w:rsid w:val="00D33937"/>
    <w:rsid w:val="00D33A22"/>
    <w:rsid w:val="00D33A67"/>
    <w:rsid w:val="00D33F94"/>
    <w:rsid w:val="00D3466A"/>
    <w:rsid w:val="00D3481F"/>
    <w:rsid w:val="00D35E46"/>
    <w:rsid w:val="00D36F57"/>
    <w:rsid w:val="00D40514"/>
    <w:rsid w:val="00D407F7"/>
    <w:rsid w:val="00D40F08"/>
    <w:rsid w:val="00D41727"/>
    <w:rsid w:val="00D41B4E"/>
    <w:rsid w:val="00D42A0B"/>
    <w:rsid w:val="00D42B5A"/>
    <w:rsid w:val="00D4335A"/>
    <w:rsid w:val="00D45613"/>
    <w:rsid w:val="00D45CEC"/>
    <w:rsid w:val="00D45F95"/>
    <w:rsid w:val="00D47D85"/>
    <w:rsid w:val="00D50E78"/>
    <w:rsid w:val="00D51CDC"/>
    <w:rsid w:val="00D52CE5"/>
    <w:rsid w:val="00D542E7"/>
    <w:rsid w:val="00D5451E"/>
    <w:rsid w:val="00D5457B"/>
    <w:rsid w:val="00D5473E"/>
    <w:rsid w:val="00D55633"/>
    <w:rsid w:val="00D55C19"/>
    <w:rsid w:val="00D57630"/>
    <w:rsid w:val="00D6002F"/>
    <w:rsid w:val="00D61436"/>
    <w:rsid w:val="00D6182C"/>
    <w:rsid w:val="00D61D68"/>
    <w:rsid w:val="00D61E6E"/>
    <w:rsid w:val="00D63E83"/>
    <w:rsid w:val="00D63EF6"/>
    <w:rsid w:val="00D64824"/>
    <w:rsid w:val="00D64BD5"/>
    <w:rsid w:val="00D65014"/>
    <w:rsid w:val="00D66552"/>
    <w:rsid w:val="00D66C81"/>
    <w:rsid w:val="00D66F3B"/>
    <w:rsid w:val="00D67845"/>
    <w:rsid w:val="00D72171"/>
    <w:rsid w:val="00D72513"/>
    <w:rsid w:val="00D73132"/>
    <w:rsid w:val="00D7356E"/>
    <w:rsid w:val="00D73A92"/>
    <w:rsid w:val="00D743B8"/>
    <w:rsid w:val="00D74451"/>
    <w:rsid w:val="00D74AA7"/>
    <w:rsid w:val="00D74D3D"/>
    <w:rsid w:val="00D75A71"/>
    <w:rsid w:val="00D75C8E"/>
    <w:rsid w:val="00D762DF"/>
    <w:rsid w:val="00D76EEF"/>
    <w:rsid w:val="00D771C3"/>
    <w:rsid w:val="00D80257"/>
    <w:rsid w:val="00D8031D"/>
    <w:rsid w:val="00D80473"/>
    <w:rsid w:val="00D80960"/>
    <w:rsid w:val="00D80B84"/>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073"/>
    <w:rsid w:val="00D93CC5"/>
    <w:rsid w:val="00D93D41"/>
    <w:rsid w:val="00D940E5"/>
    <w:rsid w:val="00D945DF"/>
    <w:rsid w:val="00D955A8"/>
    <w:rsid w:val="00D95812"/>
    <w:rsid w:val="00D95C1D"/>
    <w:rsid w:val="00DA05C8"/>
    <w:rsid w:val="00DA0B5E"/>
    <w:rsid w:val="00DA0D23"/>
    <w:rsid w:val="00DA114E"/>
    <w:rsid w:val="00DA1257"/>
    <w:rsid w:val="00DA185F"/>
    <w:rsid w:val="00DA1F4F"/>
    <w:rsid w:val="00DA22C7"/>
    <w:rsid w:val="00DA24F5"/>
    <w:rsid w:val="00DA378A"/>
    <w:rsid w:val="00DA6106"/>
    <w:rsid w:val="00DA625A"/>
    <w:rsid w:val="00DA6B68"/>
    <w:rsid w:val="00DA7626"/>
    <w:rsid w:val="00DB0BF3"/>
    <w:rsid w:val="00DB0E4F"/>
    <w:rsid w:val="00DB1859"/>
    <w:rsid w:val="00DB1FA1"/>
    <w:rsid w:val="00DB207C"/>
    <w:rsid w:val="00DB30E6"/>
    <w:rsid w:val="00DB446E"/>
    <w:rsid w:val="00DB4667"/>
    <w:rsid w:val="00DB5FE2"/>
    <w:rsid w:val="00DB63CA"/>
    <w:rsid w:val="00DB648C"/>
    <w:rsid w:val="00DB659F"/>
    <w:rsid w:val="00DB6839"/>
    <w:rsid w:val="00DB6E22"/>
    <w:rsid w:val="00DB6E91"/>
    <w:rsid w:val="00DB7609"/>
    <w:rsid w:val="00DB7E36"/>
    <w:rsid w:val="00DC0823"/>
    <w:rsid w:val="00DC39EC"/>
    <w:rsid w:val="00DC4738"/>
    <w:rsid w:val="00DC579C"/>
    <w:rsid w:val="00DC60A9"/>
    <w:rsid w:val="00DC6821"/>
    <w:rsid w:val="00DD0BF2"/>
    <w:rsid w:val="00DD0EF9"/>
    <w:rsid w:val="00DD2D8B"/>
    <w:rsid w:val="00DD51A3"/>
    <w:rsid w:val="00DD53EA"/>
    <w:rsid w:val="00DD57E7"/>
    <w:rsid w:val="00DD5804"/>
    <w:rsid w:val="00DD5A23"/>
    <w:rsid w:val="00DD5A77"/>
    <w:rsid w:val="00DD5AC8"/>
    <w:rsid w:val="00DD6F83"/>
    <w:rsid w:val="00DD77B5"/>
    <w:rsid w:val="00DE1131"/>
    <w:rsid w:val="00DE1302"/>
    <w:rsid w:val="00DE1AE4"/>
    <w:rsid w:val="00DE1DE8"/>
    <w:rsid w:val="00DE2DD4"/>
    <w:rsid w:val="00DE4AEB"/>
    <w:rsid w:val="00DE4E91"/>
    <w:rsid w:val="00DE619A"/>
    <w:rsid w:val="00DE796A"/>
    <w:rsid w:val="00DE7C80"/>
    <w:rsid w:val="00DE7D77"/>
    <w:rsid w:val="00DE7F3C"/>
    <w:rsid w:val="00DF07E7"/>
    <w:rsid w:val="00DF07FC"/>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D01"/>
    <w:rsid w:val="00E00E4F"/>
    <w:rsid w:val="00E02473"/>
    <w:rsid w:val="00E02F0C"/>
    <w:rsid w:val="00E038DE"/>
    <w:rsid w:val="00E0393D"/>
    <w:rsid w:val="00E03977"/>
    <w:rsid w:val="00E0499A"/>
    <w:rsid w:val="00E050AB"/>
    <w:rsid w:val="00E05787"/>
    <w:rsid w:val="00E06354"/>
    <w:rsid w:val="00E06ACB"/>
    <w:rsid w:val="00E06B1A"/>
    <w:rsid w:val="00E06BDD"/>
    <w:rsid w:val="00E06C11"/>
    <w:rsid w:val="00E0707B"/>
    <w:rsid w:val="00E070BB"/>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2BCB"/>
    <w:rsid w:val="00E131EA"/>
    <w:rsid w:val="00E144B8"/>
    <w:rsid w:val="00E14935"/>
    <w:rsid w:val="00E14EC6"/>
    <w:rsid w:val="00E15A87"/>
    <w:rsid w:val="00E15B62"/>
    <w:rsid w:val="00E16DAA"/>
    <w:rsid w:val="00E16E78"/>
    <w:rsid w:val="00E16F57"/>
    <w:rsid w:val="00E174CE"/>
    <w:rsid w:val="00E179BE"/>
    <w:rsid w:val="00E20A81"/>
    <w:rsid w:val="00E20FF9"/>
    <w:rsid w:val="00E21079"/>
    <w:rsid w:val="00E22ECA"/>
    <w:rsid w:val="00E232A3"/>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080C"/>
    <w:rsid w:val="00E313B2"/>
    <w:rsid w:val="00E31744"/>
    <w:rsid w:val="00E31ABA"/>
    <w:rsid w:val="00E32411"/>
    <w:rsid w:val="00E326E6"/>
    <w:rsid w:val="00E328BF"/>
    <w:rsid w:val="00E33396"/>
    <w:rsid w:val="00E33872"/>
    <w:rsid w:val="00E3423B"/>
    <w:rsid w:val="00E34ABE"/>
    <w:rsid w:val="00E36471"/>
    <w:rsid w:val="00E37431"/>
    <w:rsid w:val="00E3797A"/>
    <w:rsid w:val="00E40985"/>
    <w:rsid w:val="00E41502"/>
    <w:rsid w:val="00E426EC"/>
    <w:rsid w:val="00E4370C"/>
    <w:rsid w:val="00E43736"/>
    <w:rsid w:val="00E450A3"/>
    <w:rsid w:val="00E45177"/>
    <w:rsid w:val="00E45A94"/>
    <w:rsid w:val="00E461A1"/>
    <w:rsid w:val="00E477A7"/>
    <w:rsid w:val="00E47A88"/>
    <w:rsid w:val="00E515B9"/>
    <w:rsid w:val="00E516EC"/>
    <w:rsid w:val="00E51B5D"/>
    <w:rsid w:val="00E527C0"/>
    <w:rsid w:val="00E533A6"/>
    <w:rsid w:val="00E5353B"/>
    <w:rsid w:val="00E53585"/>
    <w:rsid w:val="00E537BA"/>
    <w:rsid w:val="00E54E69"/>
    <w:rsid w:val="00E5521D"/>
    <w:rsid w:val="00E557F8"/>
    <w:rsid w:val="00E559CA"/>
    <w:rsid w:val="00E568E8"/>
    <w:rsid w:val="00E60B75"/>
    <w:rsid w:val="00E60D08"/>
    <w:rsid w:val="00E61256"/>
    <w:rsid w:val="00E61539"/>
    <w:rsid w:val="00E61AC4"/>
    <w:rsid w:val="00E62663"/>
    <w:rsid w:val="00E627FC"/>
    <w:rsid w:val="00E63A78"/>
    <w:rsid w:val="00E65194"/>
    <w:rsid w:val="00E65795"/>
    <w:rsid w:val="00E674F1"/>
    <w:rsid w:val="00E6760F"/>
    <w:rsid w:val="00E67708"/>
    <w:rsid w:val="00E709E3"/>
    <w:rsid w:val="00E70EA2"/>
    <w:rsid w:val="00E7152C"/>
    <w:rsid w:val="00E71893"/>
    <w:rsid w:val="00E71CC8"/>
    <w:rsid w:val="00E71DF1"/>
    <w:rsid w:val="00E7254A"/>
    <w:rsid w:val="00E7298A"/>
    <w:rsid w:val="00E749FF"/>
    <w:rsid w:val="00E74F7E"/>
    <w:rsid w:val="00E75BC4"/>
    <w:rsid w:val="00E770F4"/>
    <w:rsid w:val="00E778B1"/>
    <w:rsid w:val="00E77AB5"/>
    <w:rsid w:val="00E80430"/>
    <w:rsid w:val="00E80DE8"/>
    <w:rsid w:val="00E80F27"/>
    <w:rsid w:val="00E82CAE"/>
    <w:rsid w:val="00E84951"/>
    <w:rsid w:val="00E85C21"/>
    <w:rsid w:val="00E8638F"/>
    <w:rsid w:val="00E865E5"/>
    <w:rsid w:val="00E87182"/>
    <w:rsid w:val="00E87608"/>
    <w:rsid w:val="00E87AD1"/>
    <w:rsid w:val="00E87CEE"/>
    <w:rsid w:val="00E87FE9"/>
    <w:rsid w:val="00E9042F"/>
    <w:rsid w:val="00E9117F"/>
    <w:rsid w:val="00E92986"/>
    <w:rsid w:val="00E94EEE"/>
    <w:rsid w:val="00E956EB"/>
    <w:rsid w:val="00E95FBD"/>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65B"/>
    <w:rsid w:val="00EB0726"/>
    <w:rsid w:val="00EB1414"/>
    <w:rsid w:val="00EB1C0C"/>
    <w:rsid w:val="00EB1E31"/>
    <w:rsid w:val="00EB1F4C"/>
    <w:rsid w:val="00EB239B"/>
    <w:rsid w:val="00EB2E16"/>
    <w:rsid w:val="00EB346C"/>
    <w:rsid w:val="00EB34D9"/>
    <w:rsid w:val="00EB43D6"/>
    <w:rsid w:val="00EB4483"/>
    <w:rsid w:val="00EB4485"/>
    <w:rsid w:val="00EB4B18"/>
    <w:rsid w:val="00EB4FE3"/>
    <w:rsid w:val="00EB56BF"/>
    <w:rsid w:val="00EB57ED"/>
    <w:rsid w:val="00EB6280"/>
    <w:rsid w:val="00EB7B63"/>
    <w:rsid w:val="00EC0C5B"/>
    <w:rsid w:val="00EC2DC6"/>
    <w:rsid w:val="00EC33ED"/>
    <w:rsid w:val="00EC34F0"/>
    <w:rsid w:val="00EC3FAC"/>
    <w:rsid w:val="00EC3FBE"/>
    <w:rsid w:val="00EC4114"/>
    <w:rsid w:val="00EC413D"/>
    <w:rsid w:val="00EC4522"/>
    <w:rsid w:val="00EC4676"/>
    <w:rsid w:val="00EC5AAD"/>
    <w:rsid w:val="00EC5EB7"/>
    <w:rsid w:val="00EC67C6"/>
    <w:rsid w:val="00EC7176"/>
    <w:rsid w:val="00EC7742"/>
    <w:rsid w:val="00EC788D"/>
    <w:rsid w:val="00EC7D6C"/>
    <w:rsid w:val="00ED0B4C"/>
    <w:rsid w:val="00ED1E93"/>
    <w:rsid w:val="00ED2427"/>
    <w:rsid w:val="00ED255A"/>
    <w:rsid w:val="00ED262C"/>
    <w:rsid w:val="00ED2754"/>
    <w:rsid w:val="00ED2CC5"/>
    <w:rsid w:val="00ED3598"/>
    <w:rsid w:val="00ED40B6"/>
    <w:rsid w:val="00ED42F3"/>
    <w:rsid w:val="00ED5492"/>
    <w:rsid w:val="00ED64BF"/>
    <w:rsid w:val="00ED67C1"/>
    <w:rsid w:val="00ED6D92"/>
    <w:rsid w:val="00ED76AA"/>
    <w:rsid w:val="00EE0A5A"/>
    <w:rsid w:val="00EE157E"/>
    <w:rsid w:val="00EE1BC3"/>
    <w:rsid w:val="00EE1C0D"/>
    <w:rsid w:val="00EE1CA3"/>
    <w:rsid w:val="00EE2285"/>
    <w:rsid w:val="00EE291C"/>
    <w:rsid w:val="00EE2A40"/>
    <w:rsid w:val="00EE2E39"/>
    <w:rsid w:val="00EE32D6"/>
    <w:rsid w:val="00EE3C28"/>
    <w:rsid w:val="00EE3C8D"/>
    <w:rsid w:val="00EE4AE6"/>
    <w:rsid w:val="00EE5359"/>
    <w:rsid w:val="00EE5A34"/>
    <w:rsid w:val="00EE6A23"/>
    <w:rsid w:val="00EE7588"/>
    <w:rsid w:val="00EE7DD8"/>
    <w:rsid w:val="00EF011D"/>
    <w:rsid w:val="00EF0401"/>
    <w:rsid w:val="00EF0428"/>
    <w:rsid w:val="00EF059E"/>
    <w:rsid w:val="00EF05F6"/>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A7"/>
    <w:rsid w:val="00EF7A3F"/>
    <w:rsid w:val="00EF7C2A"/>
    <w:rsid w:val="00EF7EC8"/>
    <w:rsid w:val="00F00930"/>
    <w:rsid w:val="00F00E5A"/>
    <w:rsid w:val="00F01ADE"/>
    <w:rsid w:val="00F01D63"/>
    <w:rsid w:val="00F02781"/>
    <w:rsid w:val="00F031F9"/>
    <w:rsid w:val="00F03276"/>
    <w:rsid w:val="00F032A3"/>
    <w:rsid w:val="00F04BC2"/>
    <w:rsid w:val="00F04D70"/>
    <w:rsid w:val="00F05C91"/>
    <w:rsid w:val="00F05D76"/>
    <w:rsid w:val="00F05EA7"/>
    <w:rsid w:val="00F06171"/>
    <w:rsid w:val="00F063B4"/>
    <w:rsid w:val="00F0750F"/>
    <w:rsid w:val="00F075A7"/>
    <w:rsid w:val="00F077C1"/>
    <w:rsid w:val="00F11CF1"/>
    <w:rsid w:val="00F11F08"/>
    <w:rsid w:val="00F1315A"/>
    <w:rsid w:val="00F13CBC"/>
    <w:rsid w:val="00F13E22"/>
    <w:rsid w:val="00F15F24"/>
    <w:rsid w:val="00F168D9"/>
    <w:rsid w:val="00F200A5"/>
    <w:rsid w:val="00F207C2"/>
    <w:rsid w:val="00F2088C"/>
    <w:rsid w:val="00F208BE"/>
    <w:rsid w:val="00F20C29"/>
    <w:rsid w:val="00F21944"/>
    <w:rsid w:val="00F21A7F"/>
    <w:rsid w:val="00F21EF3"/>
    <w:rsid w:val="00F22081"/>
    <w:rsid w:val="00F22E9B"/>
    <w:rsid w:val="00F23558"/>
    <w:rsid w:val="00F2461E"/>
    <w:rsid w:val="00F249AF"/>
    <w:rsid w:val="00F24A40"/>
    <w:rsid w:val="00F2506A"/>
    <w:rsid w:val="00F25B71"/>
    <w:rsid w:val="00F26C96"/>
    <w:rsid w:val="00F270A6"/>
    <w:rsid w:val="00F2740F"/>
    <w:rsid w:val="00F2749B"/>
    <w:rsid w:val="00F277C7"/>
    <w:rsid w:val="00F30729"/>
    <w:rsid w:val="00F30B2F"/>
    <w:rsid w:val="00F31ACB"/>
    <w:rsid w:val="00F31E66"/>
    <w:rsid w:val="00F32861"/>
    <w:rsid w:val="00F339D1"/>
    <w:rsid w:val="00F33BDB"/>
    <w:rsid w:val="00F34A97"/>
    <w:rsid w:val="00F34E09"/>
    <w:rsid w:val="00F35056"/>
    <w:rsid w:val="00F35C4B"/>
    <w:rsid w:val="00F376C0"/>
    <w:rsid w:val="00F37B95"/>
    <w:rsid w:val="00F37EB6"/>
    <w:rsid w:val="00F40837"/>
    <w:rsid w:val="00F4139B"/>
    <w:rsid w:val="00F41F93"/>
    <w:rsid w:val="00F4376E"/>
    <w:rsid w:val="00F43C1B"/>
    <w:rsid w:val="00F44327"/>
    <w:rsid w:val="00F44976"/>
    <w:rsid w:val="00F44B14"/>
    <w:rsid w:val="00F44B60"/>
    <w:rsid w:val="00F45957"/>
    <w:rsid w:val="00F45A0A"/>
    <w:rsid w:val="00F45E4D"/>
    <w:rsid w:val="00F470FA"/>
    <w:rsid w:val="00F504F7"/>
    <w:rsid w:val="00F5071E"/>
    <w:rsid w:val="00F5094B"/>
    <w:rsid w:val="00F50B3D"/>
    <w:rsid w:val="00F50ED0"/>
    <w:rsid w:val="00F523C8"/>
    <w:rsid w:val="00F52815"/>
    <w:rsid w:val="00F52DF2"/>
    <w:rsid w:val="00F532C0"/>
    <w:rsid w:val="00F537B2"/>
    <w:rsid w:val="00F5384D"/>
    <w:rsid w:val="00F53B5B"/>
    <w:rsid w:val="00F53E6F"/>
    <w:rsid w:val="00F5403F"/>
    <w:rsid w:val="00F54C30"/>
    <w:rsid w:val="00F56DCB"/>
    <w:rsid w:val="00F57185"/>
    <w:rsid w:val="00F5779D"/>
    <w:rsid w:val="00F57843"/>
    <w:rsid w:val="00F60458"/>
    <w:rsid w:val="00F611E4"/>
    <w:rsid w:val="00F61BE8"/>
    <w:rsid w:val="00F62791"/>
    <w:rsid w:val="00F6341F"/>
    <w:rsid w:val="00F635DD"/>
    <w:rsid w:val="00F64732"/>
    <w:rsid w:val="00F6497B"/>
    <w:rsid w:val="00F65ACA"/>
    <w:rsid w:val="00F67024"/>
    <w:rsid w:val="00F67424"/>
    <w:rsid w:val="00F70677"/>
    <w:rsid w:val="00F70961"/>
    <w:rsid w:val="00F71452"/>
    <w:rsid w:val="00F7161F"/>
    <w:rsid w:val="00F7163B"/>
    <w:rsid w:val="00F724B4"/>
    <w:rsid w:val="00F733C3"/>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37F"/>
    <w:rsid w:val="00F808BC"/>
    <w:rsid w:val="00F809F8"/>
    <w:rsid w:val="00F80EED"/>
    <w:rsid w:val="00F81893"/>
    <w:rsid w:val="00F82038"/>
    <w:rsid w:val="00F826CE"/>
    <w:rsid w:val="00F82BDF"/>
    <w:rsid w:val="00F82D90"/>
    <w:rsid w:val="00F83A0E"/>
    <w:rsid w:val="00F83E06"/>
    <w:rsid w:val="00F8423B"/>
    <w:rsid w:val="00F843E1"/>
    <w:rsid w:val="00F84CF9"/>
    <w:rsid w:val="00F85A62"/>
    <w:rsid w:val="00F85D63"/>
    <w:rsid w:val="00F86B6C"/>
    <w:rsid w:val="00F86BA0"/>
    <w:rsid w:val="00F87E59"/>
    <w:rsid w:val="00F903F4"/>
    <w:rsid w:val="00F90BFB"/>
    <w:rsid w:val="00F9203D"/>
    <w:rsid w:val="00F92219"/>
    <w:rsid w:val="00F92559"/>
    <w:rsid w:val="00F92C0B"/>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813"/>
    <w:rsid w:val="00FA3EC8"/>
    <w:rsid w:val="00FA47CA"/>
    <w:rsid w:val="00FA4B76"/>
    <w:rsid w:val="00FA5040"/>
    <w:rsid w:val="00FA53A1"/>
    <w:rsid w:val="00FA5C97"/>
    <w:rsid w:val="00FA5D62"/>
    <w:rsid w:val="00FA6D85"/>
    <w:rsid w:val="00FA6E01"/>
    <w:rsid w:val="00FA71A0"/>
    <w:rsid w:val="00FA78D4"/>
    <w:rsid w:val="00FA7C70"/>
    <w:rsid w:val="00FB037D"/>
    <w:rsid w:val="00FB16FD"/>
    <w:rsid w:val="00FB268B"/>
    <w:rsid w:val="00FB2F8E"/>
    <w:rsid w:val="00FB35AA"/>
    <w:rsid w:val="00FB457A"/>
    <w:rsid w:val="00FB46F8"/>
    <w:rsid w:val="00FB489E"/>
    <w:rsid w:val="00FB5A48"/>
    <w:rsid w:val="00FB5D3A"/>
    <w:rsid w:val="00FB60FD"/>
    <w:rsid w:val="00FB69F7"/>
    <w:rsid w:val="00FB70F9"/>
    <w:rsid w:val="00FB7BEB"/>
    <w:rsid w:val="00FC0E62"/>
    <w:rsid w:val="00FC2B14"/>
    <w:rsid w:val="00FC3609"/>
    <w:rsid w:val="00FC3760"/>
    <w:rsid w:val="00FC3F1D"/>
    <w:rsid w:val="00FC557F"/>
    <w:rsid w:val="00FC6A71"/>
    <w:rsid w:val="00FC6D5F"/>
    <w:rsid w:val="00FC75E4"/>
    <w:rsid w:val="00FC78F3"/>
    <w:rsid w:val="00FC7ACB"/>
    <w:rsid w:val="00FC7ACE"/>
    <w:rsid w:val="00FD1585"/>
    <w:rsid w:val="00FD1A19"/>
    <w:rsid w:val="00FD1E95"/>
    <w:rsid w:val="00FD2F23"/>
    <w:rsid w:val="00FD34C3"/>
    <w:rsid w:val="00FD3601"/>
    <w:rsid w:val="00FD3883"/>
    <w:rsid w:val="00FD4849"/>
    <w:rsid w:val="00FD5143"/>
    <w:rsid w:val="00FD5DC0"/>
    <w:rsid w:val="00FD6897"/>
    <w:rsid w:val="00FD70E8"/>
    <w:rsid w:val="00FD7864"/>
    <w:rsid w:val="00FE134A"/>
    <w:rsid w:val="00FE13C4"/>
    <w:rsid w:val="00FE30D6"/>
    <w:rsid w:val="00FE38C6"/>
    <w:rsid w:val="00FE48CB"/>
    <w:rsid w:val="00FE4AD4"/>
    <w:rsid w:val="00FE4D00"/>
    <w:rsid w:val="00FE50FD"/>
    <w:rsid w:val="00FE5108"/>
    <w:rsid w:val="00FE539C"/>
    <w:rsid w:val="00FE6230"/>
    <w:rsid w:val="00FE6826"/>
    <w:rsid w:val="00FE6EE5"/>
    <w:rsid w:val="00FE751B"/>
    <w:rsid w:val="00FE75F5"/>
    <w:rsid w:val="00FE7B96"/>
    <w:rsid w:val="00FF029D"/>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99"/>
    <w:rsid w:val="008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ssier">
    <w:name w:val="Normal Dossier"/>
    <w:basedOn w:val="Normln"/>
    <w:rsid w:val="00B9287F"/>
    <w:pPr>
      <w:overflowPunct w:val="0"/>
      <w:autoSpaceDE w:val="0"/>
      <w:autoSpaceDN w:val="0"/>
      <w:adjustRightInd w:val="0"/>
      <w:snapToGrid w:val="0"/>
      <w:spacing w:before="120" w:after="120"/>
    </w:pPr>
    <w:rPr>
      <w:lang w:eastAsia="nl-NL"/>
    </w:rPr>
  </w:style>
  <w:style w:type="paragraph" w:customStyle="1" w:styleId="tl">
    <w:name w:val="Štýl"/>
    <w:rsid w:val="00657331"/>
    <w:pPr>
      <w:widowControl w:val="0"/>
      <w:autoSpaceDE w:val="0"/>
      <w:autoSpaceDN w:val="0"/>
      <w:adjustRightInd w:val="0"/>
    </w:pPr>
    <w:rPr>
      <w:rFonts w:ascii="Times New Roman" w:eastAsia="MS Mincho" w:hAnsi="Times New Roman" w:cs="Arial"/>
      <w:color w:val="000000"/>
      <w:kern w:val="28"/>
      <w:sz w:val="24"/>
      <w:szCs w:val="24"/>
      <w:lang w:val="sk-SK" w:eastAsia="sk-SK"/>
    </w:rPr>
  </w:style>
  <w:style w:type="table" w:customStyle="1" w:styleId="Mkatabulky25">
    <w:name w:val="Mřížka tabulky25"/>
    <w:basedOn w:val="Normlntabulka"/>
    <w:uiPriority w:val="39"/>
    <w:rsid w:val="00165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5DCB"/>
    <w:pPr>
      <w:suppressAutoHyphens/>
      <w:autoSpaceDN w:val="0"/>
      <w:textAlignment w:val="baseline"/>
    </w:pPr>
    <w:rPr>
      <w:rFonts w:ascii="Times New Roman" w:eastAsia="Times New Roman" w:hAnsi="Times New Roman"/>
      <w:kern w:val="3"/>
      <w:sz w:val="22"/>
      <w:szCs w:val="22"/>
      <w:lang w:eastAsia="de-DE"/>
    </w:rPr>
  </w:style>
  <w:style w:type="table" w:customStyle="1" w:styleId="Mkatabulky20">
    <w:name w:val="Mřížka tabulky20"/>
    <w:basedOn w:val="Normlntabulka"/>
    <w:next w:val="Mkatabulky"/>
    <w:uiPriority w:val="99"/>
    <w:rsid w:val="003978E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39"/>
    <w:rsid w:val="004367F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4">
    <w:name w:val="Mřížka tabulky44"/>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99"/>
    <w:rsid w:val="008370E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uiPriority w:val="99"/>
    <w:rsid w:val="00F903F4"/>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ondrackova@ukzuz.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5110</Words>
  <Characters>30152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35192</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Machalová Marcela</cp:lastModifiedBy>
  <cp:revision>5</cp:revision>
  <cp:lastPrinted>2016-10-06T05:50:00Z</cp:lastPrinted>
  <dcterms:created xsi:type="dcterms:W3CDTF">2023-05-02T06:46:00Z</dcterms:created>
  <dcterms:modified xsi:type="dcterms:W3CDTF">2023-05-02T08:01:00Z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