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56239" w14:textId="77777777" w:rsidR="00662030" w:rsidRDefault="00A008F3" w:rsidP="00D46FAA">
      <w:pPr>
        <w:pStyle w:val="Zpat"/>
        <w:widowControl w:val="0"/>
        <w:spacing w:line="276" w:lineRule="auto"/>
        <w:ind w:right="360"/>
      </w:pPr>
      <w:r>
        <w:rPr>
          <w:noProof/>
          <w:sz w:val="32"/>
          <w:szCs w:val="32"/>
        </w:rPr>
        <w:drawing>
          <wp:inline distT="0" distB="0" distL="0" distR="0" wp14:anchorId="6D108405" wp14:editId="2DA59B4B">
            <wp:extent cx="581025" cy="6381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638175"/>
                    </a:xfrm>
                    <a:prstGeom prst="rect">
                      <a:avLst/>
                    </a:prstGeom>
                    <a:noFill/>
                    <a:ln>
                      <a:noFill/>
                    </a:ln>
                  </pic:spPr>
                </pic:pic>
              </a:graphicData>
            </a:graphic>
          </wp:inline>
        </w:drawing>
      </w:r>
      <w:r w:rsidR="00662030">
        <w:t>ÚSTŘEDNÍ KONTROLNÍ A ZKUŠEBNÍ ÚSTAV ZEMĚDĚLSKÝ</w:t>
      </w:r>
    </w:p>
    <w:p w14:paraId="73661745" w14:textId="77777777" w:rsidR="00662030" w:rsidRDefault="00662030" w:rsidP="00D46FAA">
      <w:pPr>
        <w:pStyle w:val="Zpat"/>
        <w:widowControl w:val="0"/>
        <w:spacing w:line="276" w:lineRule="auto"/>
        <w:ind w:right="360"/>
      </w:pPr>
      <w:r>
        <w:t xml:space="preserve">               Sídlo ústavu: Hroznová 63/2, 656 06 Brno</w:t>
      </w:r>
    </w:p>
    <w:p w14:paraId="2E97A7EE" w14:textId="77777777" w:rsidR="00662030" w:rsidRDefault="00662030" w:rsidP="00D46FAA">
      <w:pPr>
        <w:pStyle w:val="Zpat"/>
        <w:widowControl w:val="0"/>
        <w:spacing w:line="276" w:lineRule="auto"/>
        <w:ind w:right="360"/>
      </w:pPr>
      <w:r>
        <w:t xml:space="preserve">               SEKCE ZEMĚDĚLSKÝCH VSTUPŮ</w:t>
      </w:r>
    </w:p>
    <w:p w14:paraId="0B1224AA" w14:textId="77777777" w:rsidR="00662030" w:rsidRDefault="00662030" w:rsidP="00D46FAA">
      <w:pPr>
        <w:pStyle w:val="Zpat"/>
        <w:widowControl w:val="0"/>
        <w:spacing w:line="276" w:lineRule="auto"/>
        <w:ind w:right="360"/>
      </w:pPr>
      <w:r>
        <w:t xml:space="preserve">               ODBOR PŘÍPRAVKŮ NA OCHRANU ROSTLIN</w:t>
      </w:r>
    </w:p>
    <w:p w14:paraId="52154102" w14:textId="77777777" w:rsidR="00662030" w:rsidRDefault="00662030" w:rsidP="00D46FAA">
      <w:pPr>
        <w:pStyle w:val="Zpat"/>
        <w:widowControl w:val="0"/>
        <w:tabs>
          <w:tab w:val="clear" w:pos="4536"/>
        </w:tabs>
        <w:spacing w:line="276" w:lineRule="auto"/>
        <w:ind w:right="360"/>
        <w:rPr>
          <w:i/>
        </w:rPr>
      </w:pPr>
      <w:r>
        <w:rPr>
          <w:i/>
        </w:rPr>
        <w:t xml:space="preserve">               Korespondenční adresa: Zemědělská 1a, 613 00 BRNO</w:t>
      </w:r>
    </w:p>
    <w:p w14:paraId="146BCCDC" w14:textId="77777777" w:rsidR="00662030" w:rsidRDefault="00662030" w:rsidP="00D46FAA">
      <w:pPr>
        <w:pStyle w:val="Zpat"/>
        <w:widowControl w:val="0"/>
        <w:tabs>
          <w:tab w:val="clear" w:pos="4536"/>
        </w:tabs>
        <w:spacing w:line="276" w:lineRule="auto"/>
        <w:ind w:right="360"/>
        <w:rPr>
          <w:bCs/>
        </w:rPr>
      </w:pPr>
    </w:p>
    <w:p w14:paraId="069ED351" w14:textId="77777777" w:rsidR="00EE3C28" w:rsidRPr="00386855" w:rsidRDefault="00EE3C28" w:rsidP="00D46FAA">
      <w:pPr>
        <w:widowControl w:val="0"/>
        <w:spacing w:line="276" w:lineRule="auto"/>
        <w:rPr>
          <w:bCs/>
        </w:rPr>
      </w:pPr>
      <w:r w:rsidRPr="00386855">
        <w:rPr>
          <w:bCs/>
        </w:rPr>
        <w:t>Vytvořil/telefon:  Ing. Jana Ondráčková / 545 110 470</w:t>
      </w:r>
    </w:p>
    <w:p w14:paraId="161D712B" w14:textId="77777777" w:rsidR="00EE3C28" w:rsidRDefault="00EE3C28" w:rsidP="00D46FAA">
      <w:pPr>
        <w:widowControl w:val="0"/>
        <w:spacing w:line="276" w:lineRule="auto"/>
        <w:rPr>
          <w:bCs/>
        </w:rPr>
      </w:pPr>
      <w:r w:rsidRPr="00386855">
        <w:rPr>
          <w:bCs/>
        </w:rPr>
        <w:t xml:space="preserve">E-mail: </w:t>
      </w:r>
      <w:hyperlink r:id="rId9" w:history="1">
        <w:r w:rsidRPr="005A3B4E">
          <w:rPr>
            <w:rStyle w:val="Hypertextovodkaz"/>
          </w:rPr>
          <w:t>jana.ondrackova@ukzuz.cz</w:t>
        </w:r>
      </w:hyperlink>
    </w:p>
    <w:p w14:paraId="028B2E94" w14:textId="042C77FA" w:rsidR="00E11A6A" w:rsidRPr="00FE6826" w:rsidRDefault="000633A9" w:rsidP="00D46FAA">
      <w:pPr>
        <w:widowControl w:val="0"/>
        <w:spacing w:line="276" w:lineRule="auto"/>
        <w:rPr>
          <w:bCs/>
        </w:rPr>
      </w:pPr>
      <w:r w:rsidRPr="00FE6826">
        <w:rPr>
          <w:bCs/>
        </w:rPr>
        <w:t xml:space="preserve">Datum: </w:t>
      </w:r>
      <w:r w:rsidR="004732BB">
        <w:rPr>
          <w:bCs/>
        </w:rPr>
        <w:t>4. 11. 2021</w:t>
      </w:r>
    </w:p>
    <w:p w14:paraId="3086A0D5" w14:textId="77777777" w:rsidR="00293D9B" w:rsidRDefault="00293D9B" w:rsidP="00D46FAA">
      <w:pPr>
        <w:widowControl w:val="0"/>
        <w:spacing w:line="276" w:lineRule="auto"/>
        <w:rPr>
          <w:b/>
          <w:bCs/>
        </w:rPr>
      </w:pPr>
    </w:p>
    <w:p w14:paraId="37D4E6A5" w14:textId="77777777" w:rsidR="005D5FFA" w:rsidRDefault="005D5FFA" w:rsidP="00D46FAA">
      <w:pPr>
        <w:widowControl w:val="0"/>
        <w:spacing w:line="276" w:lineRule="auto"/>
        <w:jc w:val="center"/>
        <w:rPr>
          <w:b/>
          <w:bCs/>
        </w:rPr>
      </w:pPr>
    </w:p>
    <w:p w14:paraId="7DA11B8F" w14:textId="212524C5" w:rsidR="00293D9B" w:rsidRPr="00754E4E" w:rsidRDefault="00293D9B" w:rsidP="00D46FAA">
      <w:pPr>
        <w:widowControl w:val="0"/>
        <w:spacing w:line="276" w:lineRule="auto"/>
        <w:jc w:val="center"/>
      </w:pPr>
      <w:r w:rsidRPr="00DD303D">
        <w:rPr>
          <w:b/>
          <w:bCs/>
        </w:rPr>
        <w:t xml:space="preserve">PŘEHLED POVOLENÍ za období: </w:t>
      </w:r>
      <w:r w:rsidR="001D677E" w:rsidRPr="00DD303D">
        <w:rPr>
          <w:bCs/>
        </w:rPr>
        <w:t>1</w:t>
      </w:r>
      <w:r w:rsidR="001D677E" w:rsidRPr="00DD303D">
        <w:t>.</w:t>
      </w:r>
      <w:r w:rsidR="001D677E">
        <w:t xml:space="preserve"> </w:t>
      </w:r>
      <w:r w:rsidR="00362D87">
        <w:t>10</w:t>
      </w:r>
      <w:r w:rsidR="001D677E">
        <w:t>. 20</w:t>
      </w:r>
      <w:r w:rsidR="001C2989">
        <w:t>2</w:t>
      </w:r>
      <w:r w:rsidR="009D59AD">
        <w:t>1</w:t>
      </w:r>
      <w:r w:rsidRPr="00DD303D">
        <w:t xml:space="preserve"> – </w:t>
      </w:r>
      <w:r w:rsidR="00345602">
        <w:t>3</w:t>
      </w:r>
      <w:r w:rsidR="00362D87">
        <w:t>1</w:t>
      </w:r>
      <w:r w:rsidR="00E10FAA">
        <w:t>.</w:t>
      </w:r>
      <w:r w:rsidR="00345602">
        <w:t xml:space="preserve"> </w:t>
      </w:r>
      <w:r w:rsidR="00362D87">
        <w:t>10</w:t>
      </w:r>
      <w:r w:rsidR="00B31E4F">
        <w:t>.</w:t>
      </w:r>
      <w:r w:rsidR="00166DCE">
        <w:t xml:space="preserve"> </w:t>
      </w:r>
      <w:r w:rsidR="001D677E">
        <w:t>20</w:t>
      </w:r>
      <w:r w:rsidR="001C2989">
        <w:t>2</w:t>
      </w:r>
      <w:r w:rsidR="009D59AD">
        <w:t>1</w:t>
      </w:r>
    </w:p>
    <w:p w14:paraId="28AB3210" w14:textId="77777777" w:rsidR="00293D9B" w:rsidRDefault="00293D9B" w:rsidP="00D46FAA">
      <w:pPr>
        <w:widowControl w:val="0"/>
        <w:spacing w:line="276" w:lineRule="auto"/>
        <w:ind w:left="720"/>
        <w:rPr>
          <w:highlight w:val="yellow"/>
        </w:rPr>
      </w:pPr>
    </w:p>
    <w:p w14:paraId="4AAC660E" w14:textId="77777777" w:rsidR="00C1149B" w:rsidRPr="00754E4E" w:rsidRDefault="00C1149B" w:rsidP="00D46FAA">
      <w:pPr>
        <w:widowControl w:val="0"/>
        <w:spacing w:line="276" w:lineRule="auto"/>
        <w:ind w:left="720"/>
        <w:rPr>
          <w:highlight w:val="yellow"/>
        </w:rPr>
      </w:pPr>
    </w:p>
    <w:p w14:paraId="52D4038C" w14:textId="77777777" w:rsidR="00293D9B" w:rsidRDefault="00293D9B" w:rsidP="00D46FAA">
      <w:pPr>
        <w:widowControl w:val="0"/>
        <w:numPr>
          <w:ilvl w:val="0"/>
          <w:numId w:val="1"/>
        </w:numPr>
        <w:tabs>
          <w:tab w:val="clear" w:pos="720"/>
          <w:tab w:val="num" w:pos="284"/>
        </w:tabs>
        <w:spacing w:line="276" w:lineRule="auto"/>
        <w:ind w:left="284" w:hanging="284"/>
        <w:rPr>
          <w:b/>
          <w:bCs/>
          <w:u w:val="single"/>
        </w:rPr>
      </w:pPr>
      <w:r w:rsidRPr="00BC75A6">
        <w:rPr>
          <w:b/>
          <w:bCs/>
          <w:u w:val="single"/>
        </w:rPr>
        <w:t>NOVÉ POVOLENÉ PŘÍPRAVKY NA OCHRANU ROSTLIN</w:t>
      </w:r>
    </w:p>
    <w:p w14:paraId="2A98F13F" w14:textId="2EBFE03E" w:rsidR="00714666" w:rsidRPr="00BE4C04" w:rsidRDefault="00714666" w:rsidP="00D46FAA">
      <w:pPr>
        <w:widowControl w:val="0"/>
        <w:spacing w:line="276" w:lineRule="auto"/>
      </w:pPr>
    </w:p>
    <w:p w14:paraId="39101CCB" w14:textId="77777777" w:rsidR="00CB3131" w:rsidRDefault="00CB3131" w:rsidP="00D46FAA">
      <w:pPr>
        <w:widowControl w:val="0"/>
        <w:tabs>
          <w:tab w:val="left" w:pos="1560"/>
        </w:tabs>
        <w:spacing w:line="276" w:lineRule="auto"/>
        <w:ind w:left="2835" w:hanging="2835"/>
        <w:rPr>
          <w:b/>
          <w:bCs/>
          <w:sz w:val="28"/>
          <w:szCs w:val="28"/>
        </w:rPr>
      </w:pPr>
      <w:bookmarkStart w:id="0" w:name="_Hlk73087710"/>
      <w:bookmarkStart w:id="1" w:name="_Hlk72504576"/>
      <w:proofErr w:type="spellStart"/>
      <w:r w:rsidRPr="00CB3131">
        <w:rPr>
          <w:b/>
          <w:bCs/>
          <w:sz w:val="28"/>
          <w:szCs w:val="28"/>
        </w:rPr>
        <w:t>Avalon</w:t>
      </w:r>
      <w:proofErr w:type="spellEnd"/>
    </w:p>
    <w:p w14:paraId="3DD5FF41" w14:textId="239CB337" w:rsidR="00CB3131" w:rsidRPr="005A2439" w:rsidRDefault="00CB3131" w:rsidP="00D46FAA">
      <w:pPr>
        <w:widowControl w:val="0"/>
        <w:tabs>
          <w:tab w:val="left" w:pos="1560"/>
        </w:tabs>
        <w:spacing w:line="276" w:lineRule="auto"/>
        <w:ind w:left="2835" w:hanging="2835"/>
      </w:pPr>
      <w:r w:rsidRPr="005A2439">
        <w:t>držitel rozhodnutí o povolení</w:t>
      </w:r>
      <w:r>
        <w:t xml:space="preserve">: </w:t>
      </w:r>
      <w:r w:rsidRPr="00CB3131">
        <w:t>Galenika-</w:t>
      </w:r>
      <w:proofErr w:type="spellStart"/>
      <w:r w:rsidRPr="00CB3131">
        <w:t>Fitofarmacija</w:t>
      </w:r>
      <w:proofErr w:type="spellEnd"/>
      <w:r w:rsidRPr="00CB3131">
        <w:t xml:space="preserve"> </w:t>
      </w:r>
      <w:proofErr w:type="spellStart"/>
      <w:r w:rsidRPr="00CB3131">
        <w:t>d.o.o</w:t>
      </w:r>
      <w:proofErr w:type="spellEnd"/>
      <w:r w:rsidRPr="00CB3131">
        <w:t>.</w:t>
      </w:r>
      <w:r>
        <w:t xml:space="preserve">, </w:t>
      </w:r>
      <w:proofErr w:type="spellStart"/>
      <w:r w:rsidRPr="00CB3131">
        <w:t>Tržaška</w:t>
      </w:r>
      <w:proofErr w:type="spellEnd"/>
      <w:r w:rsidRPr="00CB3131">
        <w:t xml:space="preserve"> cesta 515, SI-1351 </w:t>
      </w:r>
      <w:proofErr w:type="spellStart"/>
      <w:r w:rsidRPr="00CB3131">
        <w:t>Brezovica</w:t>
      </w:r>
      <w:proofErr w:type="spellEnd"/>
      <w:r w:rsidRPr="00CB3131">
        <w:t xml:space="preserve"> </w:t>
      </w:r>
      <w:proofErr w:type="spellStart"/>
      <w:r w:rsidRPr="00CB3131">
        <w:t>pri</w:t>
      </w:r>
      <w:proofErr w:type="spellEnd"/>
      <w:r w:rsidRPr="00CB3131">
        <w:t xml:space="preserve"> </w:t>
      </w:r>
      <w:proofErr w:type="spellStart"/>
      <w:r w:rsidRPr="00CB3131">
        <w:t>Ljubljani</w:t>
      </w:r>
      <w:proofErr w:type="spellEnd"/>
      <w:r w:rsidRPr="00CB3131">
        <w:t>, Slovinsko</w:t>
      </w:r>
    </w:p>
    <w:p w14:paraId="55AE3C1A" w14:textId="16284B3E" w:rsidR="00CB3131" w:rsidRDefault="00CB3131" w:rsidP="00D46FAA">
      <w:pPr>
        <w:widowControl w:val="0"/>
        <w:tabs>
          <w:tab w:val="left" w:pos="1560"/>
        </w:tabs>
        <w:spacing w:line="276" w:lineRule="auto"/>
        <w:ind w:left="2835" w:hanging="2835"/>
        <w:rPr>
          <w:iCs/>
        </w:rPr>
      </w:pPr>
      <w:r w:rsidRPr="005A2439">
        <w:t>evidenční číslo:</w:t>
      </w:r>
      <w:r w:rsidRPr="005A2439">
        <w:rPr>
          <w:iCs/>
        </w:rPr>
        <w:t xml:space="preserve"> </w:t>
      </w:r>
      <w:r w:rsidRPr="00CB3131">
        <w:rPr>
          <w:iCs/>
        </w:rPr>
        <w:t>5816-0</w:t>
      </w:r>
    </w:p>
    <w:p w14:paraId="17612F8D" w14:textId="4E97E7FE" w:rsidR="00CB3131" w:rsidRPr="00DF3C39" w:rsidRDefault="00CB3131" w:rsidP="00D46FAA">
      <w:pPr>
        <w:widowControl w:val="0"/>
        <w:tabs>
          <w:tab w:val="left" w:pos="1560"/>
        </w:tabs>
        <w:spacing w:line="276" w:lineRule="auto"/>
        <w:ind w:left="2835" w:hanging="2835"/>
        <w:rPr>
          <w:i/>
          <w:iCs/>
          <w:snapToGrid w:val="0"/>
        </w:rPr>
      </w:pPr>
      <w:r w:rsidRPr="005A2439">
        <w:t>účinná látka</w:t>
      </w:r>
      <w:r>
        <w:t xml:space="preserve">: </w:t>
      </w:r>
      <w:proofErr w:type="spellStart"/>
      <w:r>
        <w:rPr>
          <w:iCs/>
          <w:snapToGrid w:val="0"/>
        </w:rPr>
        <w:t>pyrimethanil</w:t>
      </w:r>
      <w:proofErr w:type="spellEnd"/>
      <w:r w:rsidRPr="003860CD">
        <w:rPr>
          <w:iCs/>
          <w:snapToGrid w:val="0"/>
        </w:rPr>
        <w:t xml:space="preserve"> </w:t>
      </w:r>
      <w:r>
        <w:rPr>
          <w:iCs/>
          <w:snapToGrid w:val="0"/>
        </w:rPr>
        <w:t>40</w:t>
      </w:r>
      <w:r w:rsidRPr="003860CD">
        <w:rPr>
          <w:iCs/>
          <w:snapToGrid w:val="0"/>
        </w:rPr>
        <w:t>0 g/l</w:t>
      </w:r>
    </w:p>
    <w:p w14:paraId="0669E455" w14:textId="4D940B7D" w:rsidR="00CB3131" w:rsidRDefault="00CB3131" w:rsidP="00D46FAA">
      <w:pPr>
        <w:widowControl w:val="0"/>
        <w:tabs>
          <w:tab w:val="left" w:pos="1560"/>
        </w:tabs>
        <w:spacing w:line="276" w:lineRule="auto"/>
        <w:ind w:left="2835" w:hanging="2835"/>
      </w:pPr>
      <w:r w:rsidRPr="005A2439">
        <w:t xml:space="preserve">platnost povolení končí dne: </w:t>
      </w:r>
      <w:r>
        <w:t>30.4.2023</w:t>
      </w:r>
    </w:p>
    <w:p w14:paraId="43899154" w14:textId="0F9911F8" w:rsidR="00CB3131" w:rsidRDefault="00CB3131" w:rsidP="00D46FAA">
      <w:pPr>
        <w:widowControl w:val="0"/>
        <w:tabs>
          <w:tab w:val="left" w:pos="1560"/>
        </w:tabs>
        <w:spacing w:line="276" w:lineRule="auto"/>
        <w:ind w:left="2835" w:hanging="2835"/>
      </w:pPr>
    </w:p>
    <w:p w14:paraId="52C9E2F9" w14:textId="77777777" w:rsidR="00CB3131" w:rsidRPr="005D0774" w:rsidRDefault="00CB3131" w:rsidP="00D46FAA">
      <w:pPr>
        <w:widowControl w:val="0"/>
        <w:tabs>
          <w:tab w:val="left" w:pos="426"/>
        </w:tabs>
        <w:autoSpaceDE w:val="0"/>
        <w:autoSpaceDN w:val="0"/>
        <w:spacing w:line="276" w:lineRule="auto"/>
        <w:rPr>
          <w:i/>
          <w:iCs/>
          <w:snapToGrid w:val="0"/>
        </w:rPr>
      </w:pPr>
      <w:r w:rsidRPr="005D0774">
        <w:rPr>
          <w:i/>
          <w:iCs/>
          <w:snapToGrid w:val="0"/>
        </w:rPr>
        <w:t>Rozsah povoleného použití:</w:t>
      </w:r>
    </w:p>
    <w:tbl>
      <w:tblPr>
        <w:tblW w:w="9214"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3"/>
        <w:gridCol w:w="2126"/>
        <w:gridCol w:w="425"/>
        <w:gridCol w:w="1843"/>
        <w:gridCol w:w="1417"/>
      </w:tblGrid>
      <w:tr w:rsidR="00CB3131" w:rsidRPr="005D0774" w14:paraId="593CBD64" w14:textId="77777777" w:rsidTr="00347F7A">
        <w:tc>
          <w:tcPr>
            <w:tcW w:w="1560" w:type="dxa"/>
          </w:tcPr>
          <w:p w14:paraId="1BD547A9" w14:textId="4166A5A8" w:rsidR="00CB3131" w:rsidRPr="005D0774" w:rsidRDefault="00CB3131" w:rsidP="00D46FAA">
            <w:pPr>
              <w:pStyle w:val="Zhlav"/>
              <w:widowControl w:val="0"/>
              <w:tabs>
                <w:tab w:val="clear" w:pos="4536"/>
                <w:tab w:val="clear" w:pos="9072"/>
              </w:tabs>
              <w:spacing w:line="276" w:lineRule="auto"/>
              <w:ind w:right="119"/>
              <w:rPr>
                <w:sz w:val="24"/>
                <w:szCs w:val="24"/>
              </w:rPr>
            </w:pPr>
            <w:r w:rsidRPr="005D0774">
              <w:rPr>
                <w:sz w:val="24"/>
                <w:szCs w:val="24"/>
              </w:rPr>
              <w:t>1)</w:t>
            </w:r>
            <w:r w:rsidR="00347F7A">
              <w:rPr>
                <w:sz w:val="24"/>
                <w:szCs w:val="24"/>
              </w:rPr>
              <w:t xml:space="preserve"> </w:t>
            </w:r>
            <w:r w:rsidRPr="005D0774">
              <w:rPr>
                <w:sz w:val="24"/>
                <w:szCs w:val="24"/>
              </w:rPr>
              <w:t>Plodina, oblast použití</w:t>
            </w:r>
          </w:p>
        </w:tc>
        <w:tc>
          <w:tcPr>
            <w:tcW w:w="1843" w:type="dxa"/>
          </w:tcPr>
          <w:p w14:paraId="602AD41E" w14:textId="77777777" w:rsidR="00CB3131" w:rsidRPr="005D0774" w:rsidRDefault="00CB3131" w:rsidP="00D46FAA">
            <w:pPr>
              <w:widowControl w:val="0"/>
              <w:spacing w:line="276" w:lineRule="auto"/>
              <w:ind w:left="25" w:right="-70"/>
            </w:pPr>
            <w:r w:rsidRPr="005D0774">
              <w:t>2) Škodlivý organismus, jiný účel použití</w:t>
            </w:r>
          </w:p>
        </w:tc>
        <w:tc>
          <w:tcPr>
            <w:tcW w:w="2126" w:type="dxa"/>
          </w:tcPr>
          <w:p w14:paraId="661865CD" w14:textId="77777777" w:rsidR="00CB3131" w:rsidRPr="005D0774" w:rsidRDefault="00CB3131" w:rsidP="00D46FAA">
            <w:pPr>
              <w:widowControl w:val="0"/>
              <w:spacing w:line="276" w:lineRule="auto"/>
              <w:ind w:left="51"/>
            </w:pPr>
            <w:r w:rsidRPr="005D0774">
              <w:t>Dávkování, mísitelnost</w:t>
            </w:r>
          </w:p>
        </w:tc>
        <w:tc>
          <w:tcPr>
            <w:tcW w:w="425" w:type="dxa"/>
          </w:tcPr>
          <w:p w14:paraId="510660AF" w14:textId="77777777" w:rsidR="00CB3131" w:rsidRPr="00347F7A" w:rsidRDefault="00CB3131" w:rsidP="00D46FAA">
            <w:pPr>
              <w:pStyle w:val="Nadpis5"/>
              <w:widowControl w:val="0"/>
              <w:spacing w:before="0" w:after="0" w:line="276" w:lineRule="auto"/>
              <w:jc w:val="center"/>
              <w:rPr>
                <w:b w:val="0"/>
                <w:bCs w:val="0"/>
                <w:i w:val="0"/>
                <w:iCs w:val="0"/>
                <w:sz w:val="24"/>
                <w:szCs w:val="24"/>
              </w:rPr>
            </w:pPr>
            <w:r w:rsidRPr="00347F7A">
              <w:rPr>
                <w:b w:val="0"/>
                <w:bCs w:val="0"/>
                <w:i w:val="0"/>
                <w:iCs w:val="0"/>
                <w:sz w:val="24"/>
                <w:szCs w:val="24"/>
              </w:rPr>
              <w:t>OL</w:t>
            </w:r>
          </w:p>
        </w:tc>
        <w:tc>
          <w:tcPr>
            <w:tcW w:w="1843" w:type="dxa"/>
          </w:tcPr>
          <w:p w14:paraId="7CB7F309" w14:textId="77777777" w:rsidR="00CB3131" w:rsidRPr="005D0774" w:rsidRDefault="00CB3131" w:rsidP="00D46FAA">
            <w:pPr>
              <w:widowControl w:val="0"/>
              <w:spacing w:line="276" w:lineRule="auto"/>
            </w:pPr>
            <w:r w:rsidRPr="005D0774">
              <w:t>Poznámka</w:t>
            </w:r>
          </w:p>
          <w:p w14:paraId="37F39BD4" w14:textId="77777777" w:rsidR="00CB3131" w:rsidRPr="005D0774" w:rsidRDefault="00CB3131" w:rsidP="00D46FAA">
            <w:pPr>
              <w:widowControl w:val="0"/>
              <w:spacing w:line="276" w:lineRule="auto"/>
            </w:pPr>
            <w:r w:rsidRPr="005D0774">
              <w:t>1) k plodině</w:t>
            </w:r>
          </w:p>
          <w:p w14:paraId="17ADDBBA" w14:textId="77777777" w:rsidR="00CB3131" w:rsidRPr="005D0774" w:rsidRDefault="00CB3131" w:rsidP="00D46FAA">
            <w:pPr>
              <w:widowControl w:val="0"/>
              <w:spacing w:line="276" w:lineRule="auto"/>
            </w:pPr>
            <w:r w:rsidRPr="005D0774">
              <w:t>2) k ŠO</w:t>
            </w:r>
          </w:p>
          <w:p w14:paraId="03D31B88" w14:textId="77777777" w:rsidR="00CB3131" w:rsidRPr="005D0774" w:rsidRDefault="00CB3131" w:rsidP="00D46FAA">
            <w:pPr>
              <w:widowControl w:val="0"/>
              <w:spacing w:line="276" w:lineRule="auto"/>
            </w:pPr>
            <w:r w:rsidRPr="005D0774">
              <w:t>3) k OL</w:t>
            </w:r>
          </w:p>
        </w:tc>
        <w:tc>
          <w:tcPr>
            <w:tcW w:w="1417" w:type="dxa"/>
          </w:tcPr>
          <w:p w14:paraId="54D3E348" w14:textId="77777777" w:rsidR="00CB3131" w:rsidRPr="005D0774" w:rsidRDefault="00CB3131" w:rsidP="00D46FAA">
            <w:pPr>
              <w:widowControl w:val="0"/>
              <w:spacing w:line="276" w:lineRule="auto"/>
              <w:ind w:right="-65"/>
            </w:pPr>
            <w:r w:rsidRPr="005D0774">
              <w:t>4) Pozn. k dávkování</w:t>
            </w:r>
          </w:p>
          <w:p w14:paraId="5FC327CE" w14:textId="77777777" w:rsidR="00CB3131" w:rsidRPr="005D0774" w:rsidRDefault="00CB3131" w:rsidP="00D46FAA">
            <w:pPr>
              <w:widowControl w:val="0"/>
              <w:spacing w:line="276" w:lineRule="auto"/>
              <w:ind w:right="-65"/>
            </w:pPr>
            <w:r w:rsidRPr="005D0774">
              <w:t>5) Umístění</w:t>
            </w:r>
          </w:p>
          <w:p w14:paraId="5CDB0431" w14:textId="77777777" w:rsidR="00CB3131" w:rsidRPr="005D0774" w:rsidRDefault="00CB3131" w:rsidP="00D46FAA">
            <w:pPr>
              <w:widowControl w:val="0"/>
              <w:spacing w:line="276" w:lineRule="auto"/>
              <w:ind w:right="-65"/>
            </w:pPr>
            <w:r w:rsidRPr="005D0774">
              <w:t>6) Určení sklizně</w:t>
            </w:r>
          </w:p>
        </w:tc>
      </w:tr>
      <w:tr w:rsidR="00CB3131" w:rsidRPr="005D0774" w14:paraId="29E73CA9" w14:textId="77777777" w:rsidTr="00347F7A">
        <w:tc>
          <w:tcPr>
            <w:tcW w:w="1560" w:type="dxa"/>
          </w:tcPr>
          <w:p w14:paraId="0A3A8D42" w14:textId="77777777" w:rsidR="00CB3131" w:rsidRPr="005D0774" w:rsidRDefault="00CB3131" w:rsidP="00D46FAA">
            <w:pPr>
              <w:pStyle w:val="Zhlav"/>
              <w:widowControl w:val="0"/>
              <w:tabs>
                <w:tab w:val="clear" w:pos="4536"/>
                <w:tab w:val="clear" w:pos="9072"/>
              </w:tabs>
              <w:spacing w:line="276" w:lineRule="auto"/>
              <w:ind w:right="119"/>
              <w:rPr>
                <w:sz w:val="24"/>
                <w:szCs w:val="24"/>
                <w:lang w:val="de-DE"/>
              </w:rPr>
            </w:pPr>
            <w:r w:rsidRPr="005D0774">
              <w:rPr>
                <w:sz w:val="24"/>
                <w:szCs w:val="24"/>
              </w:rPr>
              <w:t>jádroviny</w:t>
            </w:r>
          </w:p>
        </w:tc>
        <w:tc>
          <w:tcPr>
            <w:tcW w:w="1843" w:type="dxa"/>
          </w:tcPr>
          <w:p w14:paraId="0349CDFC" w14:textId="77777777" w:rsidR="00CB3131" w:rsidRPr="005D0774" w:rsidRDefault="00CB3131" w:rsidP="00D46FAA">
            <w:pPr>
              <w:widowControl w:val="0"/>
              <w:spacing w:line="276" w:lineRule="auto"/>
              <w:ind w:left="25"/>
              <w:rPr>
                <w:lang w:val="de-DE"/>
              </w:rPr>
            </w:pPr>
            <w:r w:rsidRPr="005D0774">
              <w:t>strupovitost jabloně, strupovitost hrušně</w:t>
            </w:r>
          </w:p>
        </w:tc>
        <w:tc>
          <w:tcPr>
            <w:tcW w:w="2126" w:type="dxa"/>
          </w:tcPr>
          <w:p w14:paraId="3EFEE000" w14:textId="77777777" w:rsidR="00347F7A" w:rsidRDefault="00CB3131" w:rsidP="00D46FAA">
            <w:pPr>
              <w:widowControl w:val="0"/>
              <w:spacing w:line="276" w:lineRule="auto"/>
              <w:ind w:left="51"/>
            </w:pPr>
            <w:r w:rsidRPr="005D0774">
              <w:t xml:space="preserve">1,125 l/ha  </w:t>
            </w:r>
          </w:p>
          <w:p w14:paraId="416FE815" w14:textId="3AE359F5" w:rsidR="00CB3131" w:rsidRPr="005D0774" w:rsidRDefault="00CB3131" w:rsidP="00D46FAA">
            <w:pPr>
              <w:widowControl w:val="0"/>
              <w:spacing w:line="276" w:lineRule="auto"/>
              <w:ind w:left="51"/>
            </w:pPr>
            <w:r w:rsidRPr="005D0774">
              <w:t xml:space="preserve"> (0,375 l/1 m výšky koruny/ha)</w:t>
            </w:r>
          </w:p>
        </w:tc>
        <w:tc>
          <w:tcPr>
            <w:tcW w:w="425" w:type="dxa"/>
          </w:tcPr>
          <w:p w14:paraId="7D27358F" w14:textId="77777777" w:rsidR="00CB3131" w:rsidRPr="00347F7A" w:rsidRDefault="00CB3131" w:rsidP="00D46FAA">
            <w:pPr>
              <w:widowControl w:val="0"/>
              <w:spacing w:line="276" w:lineRule="auto"/>
              <w:ind w:left="-65"/>
              <w:jc w:val="center"/>
            </w:pPr>
            <w:r w:rsidRPr="00347F7A">
              <w:t>56</w:t>
            </w:r>
          </w:p>
        </w:tc>
        <w:tc>
          <w:tcPr>
            <w:tcW w:w="1843" w:type="dxa"/>
          </w:tcPr>
          <w:p w14:paraId="643EAE2D" w14:textId="77777777" w:rsidR="00CB3131" w:rsidRPr="005D0774" w:rsidRDefault="00CB3131" w:rsidP="00D46FAA">
            <w:pPr>
              <w:widowControl w:val="0"/>
              <w:spacing w:line="276" w:lineRule="auto"/>
            </w:pPr>
            <w:r w:rsidRPr="005D0774">
              <w:t xml:space="preserve"> 1) od: 53 BBCH </w:t>
            </w:r>
          </w:p>
        </w:tc>
        <w:tc>
          <w:tcPr>
            <w:tcW w:w="1417" w:type="dxa"/>
          </w:tcPr>
          <w:p w14:paraId="53ACDEAC" w14:textId="77777777" w:rsidR="00CB3131" w:rsidRPr="005D0774" w:rsidRDefault="00CB3131" w:rsidP="00D46FAA">
            <w:pPr>
              <w:widowControl w:val="0"/>
              <w:spacing w:line="276" w:lineRule="auto"/>
              <w:ind w:right="-65"/>
            </w:pPr>
          </w:p>
        </w:tc>
      </w:tr>
      <w:tr w:rsidR="00CB3131" w:rsidRPr="005D0774" w14:paraId="69705A49" w14:textId="77777777" w:rsidTr="00347F7A">
        <w:tc>
          <w:tcPr>
            <w:tcW w:w="1560" w:type="dxa"/>
          </w:tcPr>
          <w:p w14:paraId="270EE082" w14:textId="77777777" w:rsidR="00CB3131" w:rsidRPr="005D0774" w:rsidRDefault="00CB3131" w:rsidP="00D46FAA">
            <w:pPr>
              <w:pStyle w:val="Zhlav"/>
              <w:widowControl w:val="0"/>
              <w:tabs>
                <w:tab w:val="clear" w:pos="4536"/>
                <w:tab w:val="clear" w:pos="9072"/>
              </w:tabs>
              <w:spacing w:line="276" w:lineRule="auto"/>
              <w:ind w:right="119"/>
              <w:rPr>
                <w:sz w:val="24"/>
                <w:szCs w:val="24"/>
                <w:lang w:val="de-DE"/>
              </w:rPr>
            </w:pPr>
            <w:r w:rsidRPr="005D0774">
              <w:rPr>
                <w:sz w:val="24"/>
                <w:szCs w:val="24"/>
              </w:rPr>
              <w:t>réva</w:t>
            </w:r>
          </w:p>
        </w:tc>
        <w:tc>
          <w:tcPr>
            <w:tcW w:w="1843" w:type="dxa"/>
          </w:tcPr>
          <w:p w14:paraId="00C7AF27" w14:textId="77777777" w:rsidR="00CB3131" w:rsidRPr="005D0774" w:rsidRDefault="00CB3131" w:rsidP="00D46FAA">
            <w:pPr>
              <w:widowControl w:val="0"/>
              <w:spacing w:line="276" w:lineRule="auto"/>
              <w:ind w:left="25"/>
              <w:rPr>
                <w:lang w:val="de-DE"/>
              </w:rPr>
            </w:pPr>
            <w:r w:rsidRPr="005D0774">
              <w:t>plíseň šedá</w:t>
            </w:r>
          </w:p>
        </w:tc>
        <w:tc>
          <w:tcPr>
            <w:tcW w:w="2126" w:type="dxa"/>
          </w:tcPr>
          <w:p w14:paraId="07970911" w14:textId="77777777" w:rsidR="00CB3131" w:rsidRPr="005D0774" w:rsidRDefault="00CB3131" w:rsidP="00D46FAA">
            <w:pPr>
              <w:widowControl w:val="0"/>
              <w:spacing w:line="276" w:lineRule="auto"/>
              <w:ind w:left="51"/>
            </w:pPr>
            <w:r w:rsidRPr="005D0774">
              <w:t>2 l/ha</w:t>
            </w:r>
          </w:p>
        </w:tc>
        <w:tc>
          <w:tcPr>
            <w:tcW w:w="425" w:type="dxa"/>
          </w:tcPr>
          <w:p w14:paraId="484396DC" w14:textId="77777777" w:rsidR="00CB3131" w:rsidRPr="00347F7A" w:rsidRDefault="00CB3131" w:rsidP="00D46FAA">
            <w:pPr>
              <w:widowControl w:val="0"/>
              <w:spacing w:line="276" w:lineRule="auto"/>
              <w:ind w:left="-65"/>
              <w:jc w:val="center"/>
            </w:pPr>
            <w:r w:rsidRPr="00347F7A">
              <w:t>21</w:t>
            </w:r>
          </w:p>
        </w:tc>
        <w:tc>
          <w:tcPr>
            <w:tcW w:w="1843" w:type="dxa"/>
          </w:tcPr>
          <w:p w14:paraId="63FF586A" w14:textId="77777777" w:rsidR="00CB3131" w:rsidRPr="005D0774" w:rsidRDefault="00CB3131" w:rsidP="00D46FAA">
            <w:pPr>
              <w:widowControl w:val="0"/>
              <w:spacing w:line="276" w:lineRule="auto"/>
            </w:pPr>
            <w:r w:rsidRPr="005D0774">
              <w:t xml:space="preserve"> 1) od: 68 BBCH, do: 81 BBCH </w:t>
            </w:r>
          </w:p>
        </w:tc>
        <w:tc>
          <w:tcPr>
            <w:tcW w:w="1417" w:type="dxa"/>
          </w:tcPr>
          <w:p w14:paraId="55EFBE9C" w14:textId="77777777" w:rsidR="00CB3131" w:rsidRPr="005D0774" w:rsidRDefault="00CB3131" w:rsidP="00D46FAA">
            <w:pPr>
              <w:widowControl w:val="0"/>
              <w:spacing w:line="276" w:lineRule="auto"/>
              <w:ind w:right="-65"/>
            </w:pPr>
          </w:p>
        </w:tc>
      </w:tr>
      <w:tr w:rsidR="00CB3131" w:rsidRPr="005D0774" w14:paraId="3D9E42B3" w14:textId="77777777" w:rsidTr="00347F7A">
        <w:tc>
          <w:tcPr>
            <w:tcW w:w="1560" w:type="dxa"/>
          </w:tcPr>
          <w:p w14:paraId="164486C7" w14:textId="77777777" w:rsidR="00CB3131" w:rsidRPr="005D0774" w:rsidRDefault="00CB3131" w:rsidP="00D46FAA">
            <w:pPr>
              <w:pStyle w:val="Zhlav"/>
              <w:widowControl w:val="0"/>
              <w:tabs>
                <w:tab w:val="clear" w:pos="4536"/>
                <w:tab w:val="clear" w:pos="9072"/>
              </w:tabs>
              <w:spacing w:line="276" w:lineRule="auto"/>
              <w:ind w:right="119"/>
              <w:rPr>
                <w:sz w:val="24"/>
                <w:szCs w:val="24"/>
                <w:lang w:val="de-DE"/>
              </w:rPr>
            </w:pPr>
            <w:r w:rsidRPr="005D0774">
              <w:rPr>
                <w:sz w:val="24"/>
                <w:szCs w:val="24"/>
              </w:rPr>
              <w:t>hrách</w:t>
            </w:r>
          </w:p>
        </w:tc>
        <w:tc>
          <w:tcPr>
            <w:tcW w:w="1843" w:type="dxa"/>
          </w:tcPr>
          <w:p w14:paraId="5DF3351E" w14:textId="77777777" w:rsidR="00CB3131" w:rsidRPr="005D0774" w:rsidRDefault="00CB3131" w:rsidP="00D46FAA">
            <w:pPr>
              <w:widowControl w:val="0"/>
              <w:spacing w:line="276" w:lineRule="auto"/>
              <w:ind w:left="25"/>
              <w:rPr>
                <w:lang w:val="de-DE"/>
              </w:rPr>
            </w:pPr>
            <w:r w:rsidRPr="005D0774">
              <w:t>plíseň šedá</w:t>
            </w:r>
          </w:p>
        </w:tc>
        <w:tc>
          <w:tcPr>
            <w:tcW w:w="2126" w:type="dxa"/>
          </w:tcPr>
          <w:p w14:paraId="56499BE9" w14:textId="77777777" w:rsidR="00CB3131" w:rsidRPr="005D0774" w:rsidRDefault="00CB3131" w:rsidP="00D46FAA">
            <w:pPr>
              <w:widowControl w:val="0"/>
              <w:spacing w:line="276" w:lineRule="auto"/>
              <w:ind w:left="51"/>
            </w:pPr>
            <w:r w:rsidRPr="005D0774">
              <w:t>1,5 l/ha</w:t>
            </w:r>
          </w:p>
        </w:tc>
        <w:tc>
          <w:tcPr>
            <w:tcW w:w="425" w:type="dxa"/>
          </w:tcPr>
          <w:p w14:paraId="60EF1594" w14:textId="77777777" w:rsidR="00CB3131" w:rsidRPr="00347F7A" w:rsidRDefault="00CB3131" w:rsidP="00D46FAA">
            <w:pPr>
              <w:widowControl w:val="0"/>
              <w:spacing w:line="276" w:lineRule="auto"/>
              <w:ind w:left="-65"/>
              <w:jc w:val="center"/>
            </w:pPr>
            <w:r w:rsidRPr="00347F7A">
              <w:t>28</w:t>
            </w:r>
          </w:p>
        </w:tc>
        <w:tc>
          <w:tcPr>
            <w:tcW w:w="1843" w:type="dxa"/>
          </w:tcPr>
          <w:p w14:paraId="4F1BCA19" w14:textId="77777777" w:rsidR="00CB3131" w:rsidRPr="005D0774" w:rsidRDefault="00CB3131" w:rsidP="00D46FAA">
            <w:pPr>
              <w:widowControl w:val="0"/>
              <w:spacing w:line="276" w:lineRule="auto"/>
            </w:pPr>
            <w:r w:rsidRPr="005D0774">
              <w:t xml:space="preserve"> 1) od: 60 BBCH, do: 69 BBCH </w:t>
            </w:r>
          </w:p>
        </w:tc>
        <w:tc>
          <w:tcPr>
            <w:tcW w:w="1417" w:type="dxa"/>
          </w:tcPr>
          <w:p w14:paraId="7824FA2B" w14:textId="77777777" w:rsidR="00CB3131" w:rsidRPr="005D0774" w:rsidRDefault="00CB3131" w:rsidP="00D46FAA">
            <w:pPr>
              <w:widowControl w:val="0"/>
              <w:spacing w:line="276" w:lineRule="auto"/>
              <w:ind w:right="-65"/>
            </w:pPr>
            <w:r w:rsidRPr="005D0774">
              <w:t>6) na zrno</w:t>
            </w:r>
          </w:p>
        </w:tc>
      </w:tr>
    </w:tbl>
    <w:p w14:paraId="50C4FF84" w14:textId="77777777" w:rsidR="00347F7A" w:rsidRDefault="00347F7A" w:rsidP="00D46FAA">
      <w:pPr>
        <w:widowControl w:val="0"/>
        <w:autoSpaceDE w:val="0"/>
        <w:autoSpaceDN w:val="0"/>
        <w:spacing w:line="276" w:lineRule="auto"/>
        <w:rPr>
          <w:snapToGrid w:val="0"/>
        </w:rPr>
      </w:pPr>
    </w:p>
    <w:p w14:paraId="7B71A943" w14:textId="779311DB" w:rsidR="00CB3131" w:rsidRDefault="00CB3131" w:rsidP="00D46FAA">
      <w:pPr>
        <w:widowControl w:val="0"/>
        <w:autoSpaceDE w:val="0"/>
        <w:autoSpaceDN w:val="0"/>
        <w:spacing w:line="276" w:lineRule="auto"/>
        <w:rPr>
          <w:snapToGrid w:val="0"/>
        </w:rPr>
      </w:pPr>
      <w:r w:rsidRPr="005D0774">
        <w:rPr>
          <w:snapToGrid w:val="0"/>
        </w:rPr>
        <w:t>OL (ochranná lhůta) je dána počtem dnů, které je nutné dodržet mezi termínem poslední aplikace a sklizní</w:t>
      </w:r>
    </w:p>
    <w:p w14:paraId="602107D3" w14:textId="77777777" w:rsidR="00BE4C04" w:rsidRPr="00796188" w:rsidRDefault="00BE4C04" w:rsidP="00D46FAA">
      <w:pPr>
        <w:widowControl w:val="0"/>
        <w:autoSpaceDE w:val="0"/>
        <w:autoSpaceDN w:val="0"/>
        <w:spacing w:line="276" w:lineRule="auto"/>
        <w:rPr>
          <w:snapToGrid w:val="0"/>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984"/>
        <w:gridCol w:w="1843"/>
        <w:gridCol w:w="2126"/>
        <w:gridCol w:w="1559"/>
      </w:tblGrid>
      <w:tr w:rsidR="00CB3131" w:rsidRPr="005D0774" w14:paraId="1AB0679C" w14:textId="77777777" w:rsidTr="00347F7A">
        <w:tc>
          <w:tcPr>
            <w:tcW w:w="1702" w:type="dxa"/>
            <w:shd w:val="clear" w:color="auto" w:fill="auto"/>
          </w:tcPr>
          <w:p w14:paraId="5277602E" w14:textId="77777777" w:rsidR="00CB3131" w:rsidRPr="006B03EF" w:rsidRDefault="00CB3131" w:rsidP="00D46FAA">
            <w:pPr>
              <w:widowControl w:val="0"/>
              <w:spacing w:line="276" w:lineRule="auto"/>
            </w:pPr>
            <w:r w:rsidRPr="006B03EF">
              <w:lastRenderedPageBreak/>
              <w:t>Plodina, oblast použití</w:t>
            </w:r>
          </w:p>
        </w:tc>
        <w:tc>
          <w:tcPr>
            <w:tcW w:w="1984" w:type="dxa"/>
            <w:shd w:val="clear" w:color="auto" w:fill="auto"/>
          </w:tcPr>
          <w:p w14:paraId="48B1B3D4" w14:textId="77777777" w:rsidR="00CB3131" w:rsidRPr="006B03EF" w:rsidRDefault="00CB3131" w:rsidP="00D46FAA">
            <w:pPr>
              <w:widowControl w:val="0"/>
              <w:spacing w:line="276" w:lineRule="auto"/>
              <w:ind w:left="34" w:hanging="34"/>
            </w:pPr>
            <w:r w:rsidRPr="006B03EF">
              <w:t>Dávka vody</w:t>
            </w:r>
          </w:p>
        </w:tc>
        <w:tc>
          <w:tcPr>
            <w:tcW w:w="1843" w:type="dxa"/>
            <w:shd w:val="clear" w:color="auto" w:fill="auto"/>
          </w:tcPr>
          <w:p w14:paraId="644CB42A" w14:textId="77777777" w:rsidR="00CB3131" w:rsidRPr="006B03EF" w:rsidRDefault="00CB3131" w:rsidP="00D46FAA">
            <w:pPr>
              <w:widowControl w:val="0"/>
              <w:spacing w:line="276" w:lineRule="auto"/>
              <w:ind w:left="34" w:hanging="34"/>
            </w:pPr>
            <w:r w:rsidRPr="006B03EF">
              <w:t>Způsob aplikace</w:t>
            </w:r>
          </w:p>
        </w:tc>
        <w:tc>
          <w:tcPr>
            <w:tcW w:w="2126" w:type="dxa"/>
            <w:shd w:val="clear" w:color="auto" w:fill="auto"/>
          </w:tcPr>
          <w:p w14:paraId="6DA89B87" w14:textId="77777777" w:rsidR="00CB3131" w:rsidRPr="006B03EF" w:rsidRDefault="00CB3131" w:rsidP="00D46FAA">
            <w:pPr>
              <w:widowControl w:val="0"/>
              <w:spacing w:line="276" w:lineRule="auto"/>
              <w:ind w:left="34" w:hanging="34"/>
            </w:pPr>
            <w:r w:rsidRPr="006B03EF">
              <w:t>Max. počet aplikací v plodině</w:t>
            </w:r>
          </w:p>
        </w:tc>
        <w:tc>
          <w:tcPr>
            <w:tcW w:w="1559" w:type="dxa"/>
            <w:shd w:val="clear" w:color="auto" w:fill="auto"/>
          </w:tcPr>
          <w:p w14:paraId="786375F0" w14:textId="77777777" w:rsidR="00CB3131" w:rsidRPr="006B03EF" w:rsidRDefault="00CB3131" w:rsidP="00D46FAA">
            <w:pPr>
              <w:widowControl w:val="0"/>
              <w:spacing w:line="276" w:lineRule="auto"/>
              <w:ind w:left="34" w:hanging="34"/>
            </w:pPr>
            <w:r w:rsidRPr="006B03EF">
              <w:t xml:space="preserve">Interval mezi aplikacemi </w:t>
            </w:r>
          </w:p>
        </w:tc>
      </w:tr>
      <w:tr w:rsidR="00CB3131" w:rsidRPr="005D0774" w14:paraId="01AACABB" w14:textId="77777777" w:rsidTr="00347F7A">
        <w:tc>
          <w:tcPr>
            <w:tcW w:w="1702" w:type="dxa"/>
            <w:shd w:val="clear" w:color="auto" w:fill="auto"/>
          </w:tcPr>
          <w:p w14:paraId="7C83830A" w14:textId="77777777" w:rsidR="00CB3131" w:rsidRPr="006B03EF" w:rsidRDefault="00CB3131" w:rsidP="00D46FAA">
            <w:pPr>
              <w:widowControl w:val="0"/>
              <w:spacing w:before="40" w:after="40" w:line="276" w:lineRule="auto"/>
              <w:ind w:left="25"/>
              <w:rPr>
                <w:lang w:val="de-DE"/>
              </w:rPr>
            </w:pPr>
            <w:r w:rsidRPr="006B03EF">
              <w:t>jádroviny</w:t>
            </w:r>
          </w:p>
        </w:tc>
        <w:tc>
          <w:tcPr>
            <w:tcW w:w="1984" w:type="dxa"/>
            <w:shd w:val="clear" w:color="auto" w:fill="auto"/>
          </w:tcPr>
          <w:p w14:paraId="5C471FC0" w14:textId="767E8A5C" w:rsidR="00CB3131" w:rsidRPr="006B03EF" w:rsidRDefault="00CB3131" w:rsidP="00D46FAA">
            <w:pPr>
              <w:widowControl w:val="0"/>
              <w:spacing w:before="40" w:after="40" w:line="276" w:lineRule="auto"/>
              <w:rPr>
                <w:lang w:val="de-DE"/>
              </w:rPr>
            </w:pPr>
            <w:r w:rsidRPr="006B03EF">
              <w:t>700-1500 l/ha (max. 500 l/1 m výšky koruny/ha)</w:t>
            </w:r>
          </w:p>
        </w:tc>
        <w:tc>
          <w:tcPr>
            <w:tcW w:w="1843" w:type="dxa"/>
            <w:shd w:val="clear" w:color="auto" w:fill="auto"/>
          </w:tcPr>
          <w:p w14:paraId="2F99F22D" w14:textId="77777777" w:rsidR="00CB3131" w:rsidRPr="006B03EF" w:rsidRDefault="00CB3131" w:rsidP="00D46FAA">
            <w:pPr>
              <w:widowControl w:val="0"/>
              <w:spacing w:before="40" w:after="40" w:line="276" w:lineRule="auto"/>
              <w:ind w:left="25"/>
              <w:rPr>
                <w:lang w:val="de-DE"/>
              </w:rPr>
            </w:pPr>
            <w:r w:rsidRPr="006B03EF">
              <w:t>postřik, rosení</w:t>
            </w:r>
          </w:p>
        </w:tc>
        <w:tc>
          <w:tcPr>
            <w:tcW w:w="2126" w:type="dxa"/>
            <w:shd w:val="clear" w:color="auto" w:fill="auto"/>
          </w:tcPr>
          <w:p w14:paraId="3FEC71A1" w14:textId="66EFC530" w:rsidR="00CB3131" w:rsidRPr="006B03EF" w:rsidRDefault="00CB3131" w:rsidP="00D46FAA">
            <w:pPr>
              <w:widowControl w:val="0"/>
              <w:spacing w:before="40" w:after="40" w:line="276" w:lineRule="auto"/>
              <w:rPr>
                <w:lang w:val="de-DE"/>
              </w:rPr>
            </w:pPr>
            <w:r w:rsidRPr="006B03EF">
              <w:t>3x za rok</w:t>
            </w:r>
          </w:p>
        </w:tc>
        <w:tc>
          <w:tcPr>
            <w:tcW w:w="1559" w:type="dxa"/>
            <w:shd w:val="clear" w:color="auto" w:fill="auto"/>
          </w:tcPr>
          <w:p w14:paraId="6CCFF9B0" w14:textId="33AF45DD" w:rsidR="00CB3131" w:rsidRPr="006B03EF" w:rsidRDefault="00CB3131" w:rsidP="00D46FAA">
            <w:pPr>
              <w:widowControl w:val="0"/>
              <w:spacing w:before="40" w:after="40" w:line="276" w:lineRule="auto"/>
              <w:rPr>
                <w:lang w:val="de-DE"/>
              </w:rPr>
            </w:pPr>
            <w:r w:rsidRPr="006B03EF">
              <w:t>7 dnů</w:t>
            </w:r>
          </w:p>
        </w:tc>
      </w:tr>
      <w:tr w:rsidR="00CB3131" w:rsidRPr="005D0774" w14:paraId="2EA2F18B" w14:textId="77777777" w:rsidTr="00347F7A">
        <w:tc>
          <w:tcPr>
            <w:tcW w:w="1702" w:type="dxa"/>
            <w:shd w:val="clear" w:color="auto" w:fill="auto"/>
          </w:tcPr>
          <w:p w14:paraId="103009BB" w14:textId="77777777" w:rsidR="00CB3131" w:rsidRPr="006B03EF" w:rsidRDefault="00CB3131" w:rsidP="00D46FAA">
            <w:pPr>
              <w:widowControl w:val="0"/>
              <w:spacing w:before="40" w:after="40" w:line="276" w:lineRule="auto"/>
              <w:ind w:left="25"/>
              <w:rPr>
                <w:lang w:val="de-DE"/>
              </w:rPr>
            </w:pPr>
            <w:r w:rsidRPr="006B03EF">
              <w:t>réva</w:t>
            </w:r>
          </w:p>
        </w:tc>
        <w:tc>
          <w:tcPr>
            <w:tcW w:w="1984" w:type="dxa"/>
            <w:shd w:val="clear" w:color="auto" w:fill="auto"/>
          </w:tcPr>
          <w:p w14:paraId="1DF1FB58" w14:textId="6F8EEF98" w:rsidR="00CB3131" w:rsidRPr="006B03EF" w:rsidRDefault="00CB3131" w:rsidP="00D46FAA">
            <w:pPr>
              <w:widowControl w:val="0"/>
              <w:spacing w:before="40" w:after="40" w:line="276" w:lineRule="auto"/>
              <w:rPr>
                <w:lang w:val="de-DE"/>
              </w:rPr>
            </w:pPr>
            <w:r w:rsidRPr="006B03EF">
              <w:t>500-1000 l/ha</w:t>
            </w:r>
          </w:p>
        </w:tc>
        <w:tc>
          <w:tcPr>
            <w:tcW w:w="1843" w:type="dxa"/>
            <w:shd w:val="clear" w:color="auto" w:fill="auto"/>
          </w:tcPr>
          <w:p w14:paraId="6744101F" w14:textId="77777777" w:rsidR="00CB3131" w:rsidRPr="006B03EF" w:rsidRDefault="00CB3131" w:rsidP="00D46FAA">
            <w:pPr>
              <w:widowControl w:val="0"/>
              <w:spacing w:before="40" w:after="40" w:line="276" w:lineRule="auto"/>
              <w:ind w:left="25"/>
              <w:rPr>
                <w:lang w:val="de-DE"/>
              </w:rPr>
            </w:pPr>
            <w:r w:rsidRPr="006B03EF">
              <w:t>postřik, rosení</w:t>
            </w:r>
          </w:p>
        </w:tc>
        <w:tc>
          <w:tcPr>
            <w:tcW w:w="2126" w:type="dxa"/>
            <w:shd w:val="clear" w:color="auto" w:fill="auto"/>
          </w:tcPr>
          <w:p w14:paraId="392B5519" w14:textId="42195349" w:rsidR="00CB3131" w:rsidRPr="006B03EF" w:rsidRDefault="00CB3131" w:rsidP="00D46FAA">
            <w:pPr>
              <w:widowControl w:val="0"/>
              <w:spacing w:before="40" w:after="40" w:line="276" w:lineRule="auto"/>
              <w:rPr>
                <w:lang w:val="de-DE"/>
              </w:rPr>
            </w:pPr>
            <w:r w:rsidRPr="006B03EF">
              <w:t>1x za rok</w:t>
            </w:r>
          </w:p>
        </w:tc>
        <w:tc>
          <w:tcPr>
            <w:tcW w:w="1559" w:type="dxa"/>
            <w:shd w:val="clear" w:color="auto" w:fill="auto"/>
          </w:tcPr>
          <w:p w14:paraId="4E6C5FC5" w14:textId="77777777" w:rsidR="00CB3131" w:rsidRPr="006B03EF" w:rsidRDefault="00CB3131" w:rsidP="00D46FAA">
            <w:pPr>
              <w:widowControl w:val="0"/>
              <w:spacing w:before="40" w:after="40" w:line="276" w:lineRule="auto"/>
              <w:ind w:left="25"/>
              <w:rPr>
                <w:lang w:val="de-DE"/>
              </w:rPr>
            </w:pPr>
          </w:p>
        </w:tc>
      </w:tr>
      <w:tr w:rsidR="00CB3131" w:rsidRPr="005D0774" w14:paraId="3017439A" w14:textId="77777777" w:rsidTr="00347F7A">
        <w:tc>
          <w:tcPr>
            <w:tcW w:w="1702" w:type="dxa"/>
            <w:shd w:val="clear" w:color="auto" w:fill="auto"/>
          </w:tcPr>
          <w:p w14:paraId="3C192754" w14:textId="77777777" w:rsidR="00CB3131" w:rsidRPr="006B03EF" w:rsidRDefault="00CB3131" w:rsidP="00D46FAA">
            <w:pPr>
              <w:widowControl w:val="0"/>
              <w:spacing w:before="40" w:after="40" w:line="276" w:lineRule="auto"/>
              <w:ind w:left="25"/>
              <w:rPr>
                <w:lang w:val="de-DE"/>
              </w:rPr>
            </w:pPr>
            <w:r w:rsidRPr="006B03EF">
              <w:t>hrách</w:t>
            </w:r>
          </w:p>
        </w:tc>
        <w:tc>
          <w:tcPr>
            <w:tcW w:w="1984" w:type="dxa"/>
            <w:shd w:val="clear" w:color="auto" w:fill="auto"/>
          </w:tcPr>
          <w:p w14:paraId="2C06A672" w14:textId="598A8F7B" w:rsidR="00CB3131" w:rsidRPr="006B03EF" w:rsidRDefault="00CB3131" w:rsidP="00D46FAA">
            <w:pPr>
              <w:widowControl w:val="0"/>
              <w:spacing w:before="40" w:after="40" w:line="276" w:lineRule="auto"/>
              <w:rPr>
                <w:lang w:val="de-DE"/>
              </w:rPr>
            </w:pPr>
            <w:r w:rsidRPr="006B03EF">
              <w:t>400 l/ha</w:t>
            </w:r>
          </w:p>
        </w:tc>
        <w:tc>
          <w:tcPr>
            <w:tcW w:w="1843" w:type="dxa"/>
            <w:shd w:val="clear" w:color="auto" w:fill="auto"/>
          </w:tcPr>
          <w:p w14:paraId="162C3098" w14:textId="77777777" w:rsidR="00CB3131" w:rsidRPr="006B03EF" w:rsidRDefault="00CB3131" w:rsidP="00D46FAA">
            <w:pPr>
              <w:widowControl w:val="0"/>
              <w:spacing w:before="40" w:after="40" w:line="276" w:lineRule="auto"/>
              <w:ind w:left="25"/>
              <w:rPr>
                <w:lang w:val="de-DE"/>
              </w:rPr>
            </w:pPr>
            <w:r w:rsidRPr="006B03EF">
              <w:t>postřik</w:t>
            </w:r>
          </w:p>
        </w:tc>
        <w:tc>
          <w:tcPr>
            <w:tcW w:w="2126" w:type="dxa"/>
            <w:shd w:val="clear" w:color="auto" w:fill="auto"/>
          </w:tcPr>
          <w:p w14:paraId="3850EE24" w14:textId="0182157A" w:rsidR="00CB3131" w:rsidRPr="006B03EF" w:rsidRDefault="00CB3131" w:rsidP="00D46FAA">
            <w:pPr>
              <w:widowControl w:val="0"/>
              <w:spacing w:before="40" w:after="40" w:line="276" w:lineRule="auto"/>
              <w:rPr>
                <w:lang w:val="de-DE"/>
              </w:rPr>
            </w:pPr>
            <w:r w:rsidRPr="006B03EF">
              <w:t>1x</w:t>
            </w:r>
          </w:p>
        </w:tc>
        <w:tc>
          <w:tcPr>
            <w:tcW w:w="1559" w:type="dxa"/>
            <w:shd w:val="clear" w:color="auto" w:fill="auto"/>
          </w:tcPr>
          <w:p w14:paraId="13CCBA64" w14:textId="77777777" w:rsidR="00CB3131" w:rsidRPr="006B03EF" w:rsidRDefault="00CB3131" w:rsidP="00D46FAA">
            <w:pPr>
              <w:widowControl w:val="0"/>
              <w:spacing w:before="40" w:after="40" w:line="276" w:lineRule="auto"/>
              <w:ind w:left="25"/>
              <w:rPr>
                <w:lang w:val="de-DE"/>
              </w:rPr>
            </w:pPr>
          </w:p>
        </w:tc>
      </w:tr>
    </w:tbl>
    <w:p w14:paraId="424B4BFF" w14:textId="77777777" w:rsidR="00347F7A" w:rsidRDefault="00347F7A" w:rsidP="00D46FAA">
      <w:pPr>
        <w:widowControl w:val="0"/>
        <w:spacing w:line="276" w:lineRule="auto"/>
      </w:pPr>
    </w:p>
    <w:p w14:paraId="07894A68" w14:textId="66180381" w:rsidR="00CB3131" w:rsidRPr="005D0774" w:rsidRDefault="00CB3131" w:rsidP="00D46FAA">
      <w:pPr>
        <w:widowControl w:val="0"/>
        <w:spacing w:line="276" w:lineRule="auto"/>
      </w:pPr>
      <w:r w:rsidRPr="005D0774">
        <w:t>Přípravek dosahuje v hrachu proti plísni šedé průměrné účinnosti.</w:t>
      </w:r>
    </w:p>
    <w:p w14:paraId="38F83AFE" w14:textId="77777777" w:rsidR="00CB3131" w:rsidRPr="00BE4C04" w:rsidRDefault="00CB3131" w:rsidP="00D46FAA">
      <w:pPr>
        <w:widowControl w:val="0"/>
        <w:spacing w:line="276" w:lineRule="auto"/>
        <w:jc w:val="both"/>
        <w:rPr>
          <w:bCs/>
          <w:szCs w:val="20"/>
          <w:lang w:eastAsia="en-GB"/>
        </w:rPr>
      </w:pPr>
    </w:p>
    <w:p w14:paraId="25FBF97E" w14:textId="77777777" w:rsidR="00CB3131" w:rsidRPr="005D0774" w:rsidRDefault="00CB3131" w:rsidP="00D46FAA">
      <w:pPr>
        <w:widowControl w:val="0"/>
        <w:numPr>
          <w:ilvl w:val="12"/>
          <w:numId w:val="0"/>
        </w:numPr>
        <w:autoSpaceDE w:val="0"/>
        <w:autoSpaceDN w:val="0"/>
        <w:adjustRightInd w:val="0"/>
        <w:spacing w:line="276" w:lineRule="auto"/>
        <w:ind w:right="-284"/>
        <w:jc w:val="both"/>
      </w:pPr>
      <w:r w:rsidRPr="005D0774">
        <w:t>Tabulka ochranných vzdáleností stanovených s ohledem na ochranu necílových organismů</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1276"/>
        <w:gridCol w:w="1276"/>
        <w:gridCol w:w="1276"/>
        <w:gridCol w:w="1837"/>
      </w:tblGrid>
      <w:tr w:rsidR="00CB3131" w:rsidRPr="005D0774" w14:paraId="50CBB232" w14:textId="77777777" w:rsidTr="00347F7A">
        <w:trPr>
          <w:trHeight w:val="220"/>
          <w:jc w:val="center"/>
        </w:trPr>
        <w:tc>
          <w:tcPr>
            <w:tcW w:w="3397" w:type="dxa"/>
            <w:shd w:val="clear" w:color="auto" w:fill="FFFFFF"/>
            <w:vAlign w:val="center"/>
          </w:tcPr>
          <w:p w14:paraId="4E9F1ABC" w14:textId="77777777" w:rsidR="00CB3131" w:rsidRPr="005D0774" w:rsidRDefault="00CB3131" w:rsidP="00D46FAA">
            <w:pPr>
              <w:widowControl w:val="0"/>
              <w:spacing w:line="276" w:lineRule="auto"/>
              <w:ind w:right="-141"/>
            </w:pPr>
            <w:r w:rsidRPr="005D0774">
              <w:t>Plodina</w:t>
            </w:r>
          </w:p>
        </w:tc>
        <w:tc>
          <w:tcPr>
            <w:tcW w:w="1276" w:type="dxa"/>
            <w:vAlign w:val="center"/>
          </w:tcPr>
          <w:p w14:paraId="48D16E78" w14:textId="77777777" w:rsidR="00CB3131" w:rsidRPr="005D0774" w:rsidRDefault="00CB3131" w:rsidP="00D46FAA">
            <w:pPr>
              <w:widowControl w:val="0"/>
              <w:spacing w:line="276" w:lineRule="auto"/>
              <w:ind w:left="-108" w:right="-141"/>
              <w:jc w:val="center"/>
            </w:pPr>
            <w:r w:rsidRPr="005D0774">
              <w:t>bez redukce</w:t>
            </w:r>
          </w:p>
        </w:tc>
        <w:tc>
          <w:tcPr>
            <w:tcW w:w="1276" w:type="dxa"/>
            <w:vAlign w:val="center"/>
          </w:tcPr>
          <w:p w14:paraId="679F5B75" w14:textId="2294101C" w:rsidR="00CB3131" w:rsidRPr="005D0774" w:rsidRDefault="00CB3131" w:rsidP="00D46FAA">
            <w:pPr>
              <w:widowControl w:val="0"/>
              <w:spacing w:line="276" w:lineRule="auto"/>
              <w:ind w:right="-141"/>
            </w:pPr>
            <w:r w:rsidRPr="005D0774">
              <w:t>tryska</w:t>
            </w:r>
            <w:r w:rsidR="00347F7A">
              <w:t xml:space="preserve"> </w:t>
            </w:r>
            <w:r w:rsidRPr="005D0774">
              <w:t>50 %</w:t>
            </w:r>
          </w:p>
        </w:tc>
        <w:tc>
          <w:tcPr>
            <w:tcW w:w="1276" w:type="dxa"/>
            <w:vAlign w:val="center"/>
          </w:tcPr>
          <w:p w14:paraId="6180F1AB" w14:textId="13A35DB9" w:rsidR="00CB3131" w:rsidRPr="005D0774" w:rsidRDefault="00CB3131" w:rsidP="00D46FAA">
            <w:pPr>
              <w:widowControl w:val="0"/>
              <w:spacing w:line="276" w:lineRule="auto"/>
              <w:ind w:right="-141"/>
            </w:pPr>
            <w:r w:rsidRPr="005D0774">
              <w:t>tryska</w:t>
            </w:r>
            <w:r w:rsidR="00347F7A">
              <w:t xml:space="preserve"> </w:t>
            </w:r>
            <w:r w:rsidRPr="005D0774">
              <w:t>75 %</w:t>
            </w:r>
          </w:p>
        </w:tc>
        <w:tc>
          <w:tcPr>
            <w:tcW w:w="1837" w:type="dxa"/>
            <w:vAlign w:val="center"/>
          </w:tcPr>
          <w:p w14:paraId="429E5FBD" w14:textId="74B54B6B" w:rsidR="00CB3131" w:rsidRPr="005D0774" w:rsidRDefault="00CB3131" w:rsidP="00D46FAA">
            <w:pPr>
              <w:widowControl w:val="0"/>
              <w:spacing w:line="276" w:lineRule="auto"/>
              <w:ind w:right="-141"/>
            </w:pPr>
            <w:r w:rsidRPr="005D0774">
              <w:t>tryska</w:t>
            </w:r>
            <w:r w:rsidR="00347F7A">
              <w:t xml:space="preserve"> </w:t>
            </w:r>
            <w:r w:rsidRPr="005D0774">
              <w:t>90 %</w:t>
            </w:r>
          </w:p>
        </w:tc>
      </w:tr>
      <w:tr w:rsidR="00CB3131" w:rsidRPr="005D0774" w14:paraId="18B9BC71" w14:textId="77777777" w:rsidTr="00347F7A">
        <w:trPr>
          <w:trHeight w:val="275"/>
          <w:jc w:val="center"/>
        </w:trPr>
        <w:tc>
          <w:tcPr>
            <w:tcW w:w="9062" w:type="dxa"/>
            <w:gridSpan w:val="5"/>
            <w:shd w:val="clear" w:color="auto" w:fill="FFFFFF"/>
            <w:vAlign w:val="center"/>
          </w:tcPr>
          <w:p w14:paraId="31800E84" w14:textId="77777777" w:rsidR="00CB3131" w:rsidRPr="005D0774" w:rsidRDefault="00CB3131" w:rsidP="00D46FAA">
            <w:pPr>
              <w:widowControl w:val="0"/>
              <w:spacing w:line="276" w:lineRule="auto"/>
              <w:ind w:right="-141"/>
            </w:pPr>
            <w:r w:rsidRPr="005D0774">
              <w:t>Ochranná vzdálenost od povrchové vody s ohledem na ochranu vodních organismů [m]</w:t>
            </w:r>
          </w:p>
        </w:tc>
      </w:tr>
      <w:tr w:rsidR="00CB3131" w:rsidRPr="005D0774" w14:paraId="0AC874A6" w14:textId="77777777" w:rsidTr="00347F7A">
        <w:trPr>
          <w:trHeight w:val="275"/>
          <w:jc w:val="center"/>
        </w:trPr>
        <w:tc>
          <w:tcPr>
            <w:tcW w:w="3397" w:type="dxa"/>
            <w:shd w:val="clear" w:color="auto" w:fill="FFFFFF"/>
            <w:vAlign w:val="center"/>
          </w:tcPr>
          <w:p w14:paraId="287EF067" w14:textId="77777777" w:rsidR="00CB3131" w:rsidRPr="005D0774" w:rsidRDefault="00CB3131" w:rsidP="00D46FAA">
            <w:pPr>
              <w:widowControl w:val="0"/>
              <w:spacing w:line="276" w:lineRule="auto"/>
              <w:ind w:right="-141"/>
              <w:rPr>
                <w:iCs/>
                <w:sz w:val="20"/>
                <w:szCs w:val="20"/>
              </w:rPr>
            </w:pPr>
            <w:r w:rsidRPr="005D0774">
              <w:t>jádroviny</w:t>
            </w:r>
          </w:p>
        </w:tc>
        <w:tc>
          <w:tcPr>
            <w:tcW w:w="1276" w:type="dxa"/>
            <w:vAlign w:val="center"/>
          </w:tcPr>
          <w:p w14:paraId="28D95F7C" w14:textId="77777777" w:rsidR="00CB3131" w:rsidRPr="005D0774" w:rsidRDefault="00CB3131" w:rsidP="00D46FAA">
            <w:pPr>
              <w:widowControl w:val="0"/>
              <w:spacing w:line="276" w:lineRule="auto"/>
              <w:ind w:right="-141"/>
              <w:jc w:val="center"/>
            </w:pPr>
            <w:r w:rsidRPr="005D0774">
              <w:t>16</w:t>
            </w:r>
          </w:p>
        </w:tc>
        <w:tc>
          <w:tcPr>
            <w:tcW w:w="1276" w:type="dxa"/>
            <w:vAlign w:val="center"/>
          </w:tcPr>
          <w:p w14:paraId="3630D723" w14:textId="77777777" w:rsidR="00CB3131" w:rsidRPr="005D0774" w:rsidRDefault="00CB3131" w:rsidP="00D46FAA">
            <w:pPr>
              <w:widowControl w:val="0"/>
              <w:spacing w:line="276" w:lineRule="auto"/>
              <w:ind w:right="-141"/>
              <w:jc w:val="center"/>
            </w:pPr>
            <w:r w:rsidRPr="005D0774">
              <w:t>12</w:t>
            </w:r>
          </w:p>
        </w:tc>
        <w:tc>
          <w:tcPr>
            <w:tcW w:w="1276" w:type="dxa"/>
            <w:vAlign w:val="center"/>
          </w:tcPr>
          <w:p w14:paraId="0ABA314F" w14:textId="77777777" w:rsidR="00CB3131" w:rsidRPr="005D0774" w:rsidRDefault="00CB3131" w:rsidP="00D46FAA">
            <w:pPr>
              <w:widowControl w:val="0"/>
              <w:spacing w:line="276" w:lineRule="auto"/>
              <w:ind w:right="-141"/>
              <w:jc w:val="center"/>
            </w:pPr>
            <w:r w:rsidRPr="005D0774">
              <w:t>6</w:t>
            </w:r>
          </w:p>
        </w:tc>
        <w:tc>
          <w:tcPr>
            <w:tcW w:w="1837" w:type="dxa"/>
            <w:vAlign w:val="center"/>
          </w:tcPr>
          <w:p w14:paraId="24026424" w14:textId="77777777" w:rsidR="00CB3131" w:rsidRPr="005D0774" w:rsidRDefault="00CB3131" w:rsidP="00D46FAA">
            <w:pPr>
              <w:widowControl w:val="0"/>
              <w:spacing w:line="276" w:lineRule="auto"/>
              <w:ind w:right="-141"/>
              <w:jc w:val="center"/>
            </w:pPr>
            <w:r w:rsidRPr="005D0774">
              <w:t>6</w:t>
            </w:r>
          </w:p>
        </w:tc>
      </w:tr>
      <w:tr w:rsidR="00CB3131" w:rsidRPr="00D12B1A" w14:paraId="0C2012CC" w14:textId="77777777" w:rsidTr="00347F7A">
        <w:trPr>
          <w:trHeight w:val="275"/>
          <w:jc w:val="center"/>
        </w:trPr>
        <w:tc>
          <w:tcPr>
            <w:tcW w:w="3397" w:type="dxa"/>
            <w:shd w:val="clear" w:color="auto" w:fill="FFFFFF"/>
            <w:vAlign w:val="center"/>
          </w:tcPr>
          <w:p w14:paraId="472FC74A" w14:textId="77777777" w:rsidR="00CB3131" w:rsidRPr="00D12B1A" w:rsidRDefault="00CB3131" w:rsidP="00D46FAA">
            <w:pPr>
              <w:widowControl w:val="0"/>
              <w:spacing w:line="276" w:lineRule="auto"/>
              <w:ind w:right="-141"/>
            </w:pPr>
            <w:r w:rsidRPr="00D12B1A">
              <w:t>réva</w:t>
            </w:r>
          </w:p>
        </w:tc>
        <w:tc>
          <w:tcPr>
            <w:tcW w:w="1276" w:type="dxa"/>
            <w:vAlign w:val="center"/>
          </w:tcPr>
          <w:p w14:paraId="0EFD4A90" w14:textId="77777777" w:rsidR="00CB3131" w:rsidRPr="00D12B1A" w:rsidRDefault="00CB3131" w:rsidP="00D46FAA">
            <w:pPr>
              <w:widowControl w:val="0"/>
              <w:spacing w:line="276" w:lineRule="auto"/>
              <w:ind w:right="-141"/>
              <w:jc w:val="center"/>
            </w:pPr>
            <w:r w:rsidRPr="00D12B1A">
              <w:t>nelze</w:t>
            </w:r>
          </w:p>
        </w:tc>
        <w:tc>
          <w:tcPr>
            <w:tcW w:w="1276" w:type="dxa"/>
            <w:vAlign w:val="center"/>
          </w:tcPr>
          <w:p w14:paraId="26222046" w14:textId="77777777" w:rsidR="00CB3131" w:rsidRPr="00D12B1A" w:rsidRDefault="00CB3131" w:rsidP="00D46FAA">
            <w:pPr>
              <w:widowControl w:val="0"/>
              <w:spacing w:line="276" w:lineRule="auto"/>
              <w:ind w:right="-141"/>
              <w:jc w:val="center"/>
            </w:pPr>
            <w:r w:rsidRPr="00D12B1A">
              <w:t>nelze</w:t>
            </w:r>
          </w:p>
        </w:tc>
        <w:tc>
          <w:tcPr>
            <w:tcW w:w="1276" w:type="dxa"/>
            <w:vAlign w:val="center"/>
          </w:tcPr>
          <w:p w14:paraId="063CEC7C" w14:textId="77777777" w:rsidR="00CB3131" w:rsidRPr="00D12B1A" w:rsidRDefault="00CB3131" w:rsidP="00D46FAA">
            <w:pPr>
              <w:widowControl w:val="0"/>
              <w:spacing w:line="276" w:lineRule="auto"/>
              <w:ind w:right="-141"/>
              <w:jc w:val="center"/>
            </w:pPr>
            <w:r w:rsidRPr="00D12B1A">
              <w:t>6</w:t>
            </w:r>
          </w:p>
        </w:tc>
        <w:tc>
          <w:tcPr>
            <w:tcW w:w="1837" w:type="dxa"/>
            <w:vAlign w:val="center"/>
          </w:tcPr>
          <w:p w14:paraId="6A48F65C" w14:textId="77777777" w:rsidR="00CB3131" w:rsidRPr="00D12B1A" w:rsidRDefault="00CB3131" w:rsidP="00D46FAA">
            <w:pPr>
              <w:widowControl w:val="0"/>
              <w:spacing w:line="276" w:lineRule="auto"/>
              <w:ind w:right="-141"/>
              <w:jc w:val="center"/>
            </w:pPr>
            <w:r w:rsidRPr="00D12B1A">
              <w:t>6</w:t>
            </w:r>
          </w:p>
        </w:tc>
      </w:tr>
      <w:tr w:rsidR="00CB3131" w:rsidRPr="005D0774" w14:paraId="68C03BEE" w14:textId="77777777" w:rsidTr="00347F7A">
        <w:trPr>
          <w:trHeight w:val="275"/>
          <w:jc w:val="center"/>
        </w:trPr>
        <w:tc>
          <w:tcPr>
            <w:tcW w:w="3397" w:type="dxa"/>
            <w:shd w:val="clear" w:color="auto" w:fill="FFFFFF"/>
            <w:vAlign w:val="center"/>
          </w:tcPr>
          <w:p w14:paraId="457DDAC0" w14:textId="77777777" w:rsidR="00CB3131" w:rsidRPr="00D12B1A" w:rsidRDefault="00CB3131" w:rsidP="00D46FAA">
            <w:pPr>
              <w:widowControl w:val="0"/>
              <w:spacing w:line="276" w:lineRule="auto"/>
              <w:ind w:right="-141"/>
            </w:pPr>
            <w:r w:rsidRPr="00D12B1A">
              <w:t>hrách</w:t>
            </w:r>
          </w:p>
        </w:tc>
        <w:tc>
          <w:tcPr>
            <w:tcW w:w="1276" w:type="dxa"/>
            <w:vAlign w:val="center"/>
          </w:tcPr>
          <w:p w14:paraId="083DCBE6" w14:textId="77777777" w:rsidR="00CB3131" w:rsidRPr="00D12B1A" w:rsidRDefault="00CB3131" w:rsidP="00D46FAA">
            <w:pPr>
              <w:widowControl w:val="0"/>
              <w:spacing w:line="276" w:lineRule="auto"/>
              <w:ind w:right="-141"/>
              <w:jc w:val="center"/>
            </w:pPr>
            <w:r w:rsidRPr="00D12B1A">
              <w:t>4</w:t>
            </w:r>
          </w:p>
        </w:tc>
        <w:tc>
          <w:tcPr>
            <w:tcW w:w="1276" w:type="dxa"/>
            <w:vAlign w:val="center"/>
          </w:tcPr>
          <w:p w14:paraId="45C3E95B" w14:textId="77777777" w:rsidR="00CB3131" w:rsidRPr="00D12B1A" w:rsidRDefault="00CB3131" w:rsidP="00D46FAA">
            <w:pPr>
              <w:widowControl w:val="0"/>
              <w:spacing w:line="276" w:lineRule="auto"/>
              <w:ind w:right="-141"/>
              <w:jc w:val="center"/>
            </w:pPr>
            <w:r w:rsidRPr="00D12B1A">
              <w:t>4</w:t>
            </w:r>
          </w:p>
        </w:tc>
        <w:tc>
          <w:tcPr>
            <w:tcW w:w="1276" w:type="dxa"/>
            <w:vAlign w:val="center"/>
          </w:tcPr>
          <w:p w14:paraId="07DC27BF" w14:textId="77777777" w:rsidR="00CB3131" w:rsidRPr="00D12B1A" w:rsidRDefault="00CB3131" w:rsidP="00D46FAA">
            <w:pPr>
              <w:widowControl w:val="0"/>
              <w:spacing w:line="276" w:lineRule="auto"/>
              <w:ind w:right="-141"/>
              <w:jc w:val="center"/>
            </w:pPr>
            <w:r w:rsidRPr="00D12B1A">
              <w:t>4</w:t>
            </w:r>
          </w:p>
        </w:tc>
        <w:tc>
          <w:tcPr>
            <w:tcW w:w="1837" w:type="dxa"/>
            <w:vAlign w:val="center"/>
          </w:tcPr>
          <w:p w14:paraId="23ED7C24" w14:textId="77777777" w:rsidR="00CB3131" w:rsidRPr="005D0774" w:rsidRDefault="00CB3131" w:rsidP="00D46FAA">
            <w:pPr>
              <w:widowControl w:val="0"/>
              <w:spacing w:line="276" w:lineRule="auto"/>
              <w:ind w:right="-141"/>
              <w:jc w:val="center"/>
            </w:pPr>
            <w:r w:rsidRPr="00D12B1A">
              <w:t>4</w:t>
            </w:r>
          </w:p>
        </w:tc>
      </w:tr>
    </w:tbl>
    <w:p w14:paraId="31C804E9" w14:textId="77777777" w:rsidR="00CB3131" w:rsidRPr="005D0774" w:rsidRDefault="00CB3131" w:rsidP="00D46FAA">
      <w:pPr>
        <w:widowControl w:val="0"/>
        <w:numPr>
          <w:ilvl w:val="12"/>
          <w:numId w:val="0"/>
        </w:numPr>
        <w:autoSpaceDE w:val="0"/>
        <w:autoSpaceDN w:val="0"/>
        <w:adjustRightInd w:val="0"/>
        <w:spacing w:line="276" w:lineRule="auto"/>
        <w:ind w:right="-284"/>
        <w:jc w:val="both"/>
      </w:pPr>
    </w:p>
    <w:p w14:paraId="61712440" w14:textId="77777777" w:rsidR="00CB3131" w:rsidRDefault="00CB3131" w:rsidP="00D46FAA">
      <w:pPr>
        <w:widowControl w:val="0"/>
        <w:spacing w:line="276" w:lineRule="auto"/>
        <w:jc w:val="both"/>
        <w:rPr>
          <w:bCs/>
        </w:rPr>
      </w:pPr>
      <w:r w:rsidRPr="005D0774">
        <w:rPr>
          <w:bCs/>
          <w:u w:val="single"/>
        </w:rPr>
        <w:t>Jádroviny:</w:t>
      </w:r>
      <w:r w:rsidRPr="005D0774">
        <w:rPr>
          <w:bCs/>
        </w:rPr>
        <w:t xml:space="preserve"> Za účelem ochrany vodních organismů neaplikujte na svažitých pozemcích (≥ 3° svažitosti), jejichž okraje jsou vzdáleny od povrchových vod &lt; 16 m.</w:t>
      </w:r>
    </w:p>
    <w:p w14:paraId="4C88A1A3" w14:textId="77777777" w:rsidR="00CB3131" w:rsidRPr="005D0774" w:rsidRDefault="00CB3131" w:rsidP="00D46FAA">
      <w:pPr>
        <w:widowControl w:val="0"/>
        <w:spacing w:line="276" w:lineRule="auto"/>
        <w:jc w:val="both"/>
        <w:rPr>
          <w:bCs/>
        </w:rPr>
      </w:pPr>
    </w:p>
    <w:p w14:paraId="7E531162" w14:textId="77777777" w:rsidR="00CB3131" w:rsidRDefault="00CB3131" w:rsidP="00D46FAA">
      <w:pPr>
        <w:widowControl w:val="0"/>
        <w:tabs>
          <w:tab w:val="left" w:pos="1560"/>
        </w:tabs>
        <w:spacing w:line="276" w:lineRule="auto"/>
        <w:ind w:left="2835" w:hanging="2835"/>
      </w:pPr>
    </w:p>
    <w:p w14:paraId="6B232DC4" w14:textId="36AE8273" w:rsidR="003B4448" w:rsidRDefault="003B4448" w:rsidP="00D46FAA">
      <w:pPr>
        <w:widowControl w:val="0"/>
        <w:tabs>
          <w:tab w:val="left" w:pos="1560"/>
        </w:tabs>
        <w:spacing w:line="276" w:lineRule="auto"/>
        <w:ind w:left="2835" w:hanging="2835"/>
        <w:rPr>
          <w:b/>
          <w:bCs/>
          <w:sz w:val="28"/>
          <w:szCs w:val="28"/>
        </w:rPr>
      </w:pPr>
      <w:r w:rsidRPr="003B4448">
        <w:rPr>
          <w:b/>
          <w:bCs/>
          <w:sz w:val="28"/>
          <w:szCs w:val="28"/>
        </w:rPr>
        <w:t>FLUTRIX 050 FS</w:t>
      </w:r>
    </w:p>
    <w:p w14:paraId="76329EEA" w14:textId="69B3CE2A" w:rsidR="003B4448" w:rsidRPr="005A2439" w:rsidRDefault="003B4448" w:rsidP="00D46FAA">
      <w:pPr>
        <w:widowControl w:val="0"/>
        <w:tabs>
          <w:tab w:val="left" w:pos="1560"/>
        </w:tabs>
        <w:spacing w:line="276" w:lineRule="auto"/>
        <w:ind w:left="2835" w:hanging="2835"/>
      </w:pPr>
      <w:r w:rsidRPr="005A2439">
        <w:t>držitel rozhodnutí o povolení</w:t>
      </w:r>
      <w:r>
        <w:t xml:space="preserve">: </w:t>
      </w:r>
      <w:r w:rsidRPr="003B4448">
        <w:t xml:space="preserve">INNVIGO </w:t>
      </w:r>
      <w:proofErr w:type="spellStart"/>
      <w:r w:rsidRPr="003B4448">
        <w:t>Sp</w:t>
      </w:r>
      <w:proofErr w:type="spellEnd"/>
      <w:r w:rsidRPr="003B4448">
        <w:t xml:space="preserve">. z </w:t>
      </w:r>
      <w:proofErr w:type="spellStart"/>
      <w:r w:rsidRPr="003B4448">
        <w:t>o.o</w:t>
      </w:r>
      <w:proofErr w:type="spellEnd"/>
      <w:r w:rsidRPr="003B4448">
        <w:t>.</w:t>
      </w:r>
      <w:r>
        <w:t xml:space="preserve">, </w:t>
      </w:r>
      <w:r w:rsidRPr="003B4448">
        <w:t xml:space="preserve">Al. </w:t>
      </w:r>
      <w:proofErr w:type="spellStart"/>
      <w:r w:rsidRPr="003B4448">
        <w:t>Jerozolimskie</w:t>
      </w:r>
      <w:proofErr w:type="spellEnd"/>
      <w:r w:rsidRPr="003B4448">
        <w:t xml:space="preserve"> 178, 02-486 </w:t>
      </w:r>
      <w:proofErr w:type="spellStart"/>
      <w:r w:rsidRPr="003B4448">
        <w:t>Warszawa</w:t>
      </w:r>
      <w:proofErr w:type="spellEnd"/>
      <w:r w:rsidRPr="003B4448">
        <w:t>, Polsko</w:t>
      </w:r>
    </w:p>
    <w:p w14:paraId="782E5560" w14:textId="77777777" w:rsidR="003B4448" w:rsidRDefault="003B4448" w:rsidP="00D46FAA">
      <w:pPr>
        <w:widowControl w:val="0"/>
        <w:tabs>
          <w:tab w:val="left" w:pos="1560"/>
        </w:tabs>
        <w:spacing w:line="276" w:lineRule="auto"/>
        <w:ind w:left="2835" w:hanging="2835"/>
        <w:rPr>
          <w:iCs/>
        </w:rPr>
      </w:pPr>
      <w:r w:rsidRPr="005A2439">
        <w:t>evidenční číslo:</w:t>
      </w:r>
      <w:r w:rsidRPr="005A2439">
        <w:rPr>
          <w:iCs/>
        </w:rPr>
        <w:t xml:space="preserve"> </w:t>
      </w:r>
      <w:r w:rsidRPr="003B4448">
        <w:rPr>
          <w:iCs/>
        </w:rPr>
        <w:t>5905-0</w:t>
      </w:r>
    </w:p>
    <w:p w14:paraId="176FEA1E" w14:textId="5EF500D8" w:rsidR="003B4448" w:rsidRPr="00272AED" w:rsidRDefault="003B4448" w:rsidP="00D46FAA">
      <w:pPr>
        <w:widowControl w:val="0"/>
        <w:tabs>
          <w:tab w:val="left" w:pos="1560"/>
        </w:tabs>
        <w:spacing w:line="276" w:lineRule="auto"/>
        <w:ind w:left="2835" w:hanging="2835"/>
        <w:rPr>
          <w:iCs/>
        </w:rPr>
      </w:pPr>
      <w:r w:rsidRPr="005A2439">
        <w:t>účinná látka</w:t>
      </w:r>
      <w:r>
        <w:t xml:space="preserve">: </w:t>
      </w:r>
      <w:proofErr w:type="spellStart"/>
      <w:r w:rsidRPr="00272AED">
        <w:rPr>
          <w:iCs/>
          <w:snapToGrid w:val="0"/>
        </w:rPr>
        <w:t>fludioxonyl</w:t>
      </w:r>
      <w:proofErr w:type="spellEnd"/>
      <w:r w:rsidRPr="00272AED">
        <w:rPr>
          <w:iCs/>
          <w:snapToGrid w:val="0"/>
        </w:rPr>
        <w:t xml:space="preserve"> 25 g/l</w:t>
      </w:r>
    </w:p>
    <w:p w14:paraId="2D6C593E" w14:textId="3A7A574B" w:rsidR="003B4448" w:rsidRPr="00DF3C39" w:rsidRDefault="003B4448" w:rsidP="00D46FAA">
      <w:pPr>
        <w:widowControl w:val="0"/>
        <w:tabs>
          <w:tab w:val="left" w:pos="1560"/>
        </w:tabs>
        <w:spacing w:line="276" w:lineRule="auto"/>
        <w:ind w:left="2835" w:hanging="2835"/>
        <w:rPr>
          <w:i/>
          <w:iCs/>
          <w:snapToGrid w:val="0"/>
        </w:rPr>
      </w:pPr>
      <w:r>
        <w:rPr>
          <w:iCs/>
        </w:rPr>
        <w:t xml:space="preserve">                      </w:t>
      </w:r>
      <w:proofErr w:type="spellStart"/>
      <w:r w:rsidRPr="00272AED">
        <w:rPr>
          <w:iCs/>
        </w:rPr>
        <w:t>tritikonazol</w:t>
      </w:r>
      <w:proofErr w:type="spellEnd"/>
      <w:r w:rsidRPr="00272AED">
        <w:rPr>
          <w:iCs/>
        </w:rPr>
        <w:t xml:space="preserve"> 25 g/l</w:t>
      </w:r>
      <w:r w:rsidRPr="00E3078C">
        <w:rPr>
          <w:i/>
          <w:iCs/>
          <w:snapToGrid w:val="0"/>
        </w:rPr>
        <w:t xml:space="preserve"> </w:t>
      </w:r>
    </w:p>
    <w:p w14:paraId="30A876BE" w14:textId="31F91180" w:rsidR="003B4448" w:rsidRDefault="003B4448" w:rsidP="00D46FAA">
      <w:pPr>
        <w:widowControl w:val="0"/>
        <w:tabs>
          <w:tab w:val="left" w:pos="1560"/>
        </w:tabs>
        <w:spacing w:line="276" w:lineRule="auto"/>
        <w:ind w:left="2835" w:hanging="2835"/>
      </w:pPr>
      <w:r w:rsidRPr="005A2439">
        <w:t xml:space="preserve">platnost povolení končí dne: </w:t>
      </w:r>
      <w:r>
        <w:t>30.4.2023</w:t>
      </w:r>
    </w:p>
    <w:p w14:paraId="3B213916" w14:textId="0497D5D1" w:rsidR="003B4448" w:rsidRDefault="003B4448" w:rsidP="00D46FAA">
      <w:pPr>
        <w:widowControl w:val="0"/>
        <w:tabs>
          <w:tab w:val="left" w:pos="1560"/>
        </w:tabs>
        <w:spacing w:line="276" w:lineRule="auto"/>
        <w:ind w:left="2835" w:hanging="2835"/>
      </w:pPr>
    </w:p>
    <w:p w14:paraId="637126CC" w14:textId="77777777" w:rsidR="003B4448" w:rsidRPr="00122AF3" w:rsidRDefault="003B4448" w:rsidP="00D46FAA">
      <w:pPr>
        <w:widowControl w:val="0"/>
        <w:tabs>
          <w:tab w:val="left" w:pos="426"/>
        </w:tabs>
        <w:autoSpaceDE w:val="0"/>
        <w:autoSpaceDN w:val="0"/>
        <w:spacing w:line="276" w:lineRule="auto"/>
        <w:jc w:val="both"/>
        <w:rPr>
          <w:i/>
          <w:iCs/>
          <w:snapToGrid w:val="0"/>
        </w:rPr>
      </w:pPr>
      <w:r w:rsidRPr="00122AF3">
        <w:rPr>
          <w:i/>
          <w:iCs/>
          <w:snapToGrid w:val="0"/>
        </w:rPr>
        <w:t>Rozsah povoleného použití:</w:t>
      </w:r>
    </w:p>
    <w:tbl>
      <w:tblPr>
        <w:tblW w:w="5083"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701"/>
        <w:gridCol w:w="2696"/>
        <w:gridCol w:w="1674"/>
        <w:gridCol w:w="460"/>
        <w:gridCol w:w="1355"/>
        <w:gridCol w:w="1320"/>
      </w:tblGrid>
      <w:tr w:rsidR="003B4448" w:rsidRPr="00B11173" w14:paraId="032B7DA6" w14:textId="77777777" w:rsidTr="00347F7A">
        <w:trPr>
          <w:trHeight w:val="1237"/>
        </w:trPr>
        <w:tc>
          <w:tcPr>
            <w:tcW w:w="924" w:type="pct"/>
          </w:tcPr>
          <w:p w14:paraId="65DFECDE" w14:textId="6A1B45F9" w:rsidR="003B4448" w:rsidRPr="00B11173" w:rsidRDefault="003B4448" w:rsidP="00D46FAA">
            <w:pPr>
              <w:pStyle w:val="Zhlav"/>
              <w:widowControl w:val="0"/>
              <w:tabs>
                <w:tab w:val="clear" w:pos="4536"/>
                <w:tab w:val="clear" w:pos="9072"/>
              </w:tabs>
              <w:spacing w:line="276" w:lineRule="auto"/>
              <w:ind w:right="119"/>
              <w:rPr>
                <w:bCs/>
                <w:iCs/>
                <w:sz w:val="24"/>
                <w:szCs w:val="24"/>
              </w:rPr>
            </w:pPr>
            <w:r w:rsidRPr="00B11173">
              <w:rPr>
                <w:bCs/>
                <w:iCs/>
                <w:sz w:val="24"/>
                <w:szCs w:val="24"/>
              </w:rPr>
              <w:t>1)</w:t>
            </w:r>
            <w:r w:rsidR="00347F7A">
              <w:rPr>
                <w:bCs/>
                <w:iCs/>
                <w:sz w:val="24"/>
                <w:szCs w:val="24"/>
              </w:rPr>
              <w:t xml:space="preserve"> </w:t>
            </w:r>
            <w:r w:rsidRPr="00B11173">
              <w:rPr>
                <w:bCs/>
                <w:iCs/>
                <w:sz w:val="24"/>
                <w:szCs w:val="24"/>
              </w:rPr>
              <w:t xml:space="preserve">Plodina, </w:t>
            </w:r>
          </w:p>
          <w:p w14:paraId="5A8EDB29" w14:textId="77777777" w:rsidR="003B4448" w:rsidRPr="00B11173" w:rsidRDefault="003B4448" w:rsidP="00D46FAA">
            <w:pPr>
              <w:pStyle w:val="Zhlav"/>
              <w:widowControl w:val="0"/>
              <w:tabs>
                <w:tab w:val="clear" w:pos="4536"/>
                <w:tab w:val="clear" w:pos="9072"/>
              </w:tabs>
              <w:spacing w:line="276" w:lineRule="auto"/>
              <w:ind w:right="119"/>
              <w:rPr>
                <w:bCs/>
                <w:iCs/>
                <w:sz w:val="24"/>
                <w:szCs w:val="24"/>
              </w:rPr>
            </w:pPr>
            <w:r w:rsidRPr="00B11173">
              <w:rPr>
                <w:bCs/>
                <w:iCs/>
                <w:sz w:val="24"/>
                <w:szCs w:val="24"/>
              </w:rPr>
              <w:t>oblast použití</w:t>
            </w:r>
          </w:p>
        </w:tc>
        <w:tc>
          <w:tcPr>
            <w:tcW w:w="1464" w:type="pct"/>
          </w:tcPr>
          <w:p w14:paraId="357A9DEB" w14:textId="77777777" w:rsidR="003B4448" w:rsidRPr="00B11173" w:rsidRDefault="003B4448" w:rsidP="00D46FAA">
            <w:pPr>
              <w:widowControl w:val="0"/>
              <w:spacing w:line="276" w:lineRule="auto"/>
              <w:ind w:left="25" w:right="-70"/>
              <w:rPr>
                <w:bCs/>
                <w:iCs/>
              </w:rPr>
            </w:pPr>
            <w:r w:rsidRPr="00B11173">
              <w:rPr>
                <w:bCs/>
                <w:iCs/>
              </w:rPr>
              <w:t xml:space="preserve">2) Škodlivý organismus, </w:t>
            </w:r>
          </w:p>
          <w:p w14:paraId="3C091B09" w14:textId="77777777" w:rsidR="003B4448" w:rsidRPr="00B11173" w:rsidRDefault="003B4448" w:rsidP="00D46FAA">
            <w:pPr>
              <w:widowControl w:val="0"/>
              <w:spacing w:line="276" w:lineRule="auto"/>
              <w:ind w:left="25" w:right="-70"/>
              <w:rPr>
                <w:bCs/>
                <w:iCs/>
              </w:rPr>
            </w:pPr>
            <w:r w:rsidRPr="00B11173">
              <w:rPr>
                <w:bCs/>
                <w:iCs/>
              </w:rPr>
              <w:t>jiný účel použití</w:t>
            </w:r>
          </w:p>
        </w:tc>
        <w:tc>
          <w:tcPr>
            <w:tcW w:w="909" w:type="pct"/>
          </w:tcPr>
          <w:p w14:paraId="445EF9DE" w14:textId="77777777" w:rsidR="003B4448" w:rsidRPr="00B11173" w:rsidRDefault="003B4448" w:rsidP="00D46FAA">
            <w:pPr>
              <w:widowControl w:val="0"/>
              <w:spacing w:line="276" w:lineRule="auto"/>
              <w:ind w:left="51"/>
              <w:rPr>
                <w:bCs/>
                <w:iCs/>
              </w:rPr>
            </w:pPr>
            <w:r w:rsidRPr="00B11173">
              <w:rPr>
                <w:bCs/>
                <w:iCs/>
              </w:rPr>
              <w:t>Dávkování,</w:t>
            </w:r>
          </w:p>
          <w:p w14:paraId="0AA48C13" w14:textId="77777777" w:rsidR="003B4448" w:rsidRPr="00B11173" w:rsidRDefault="003B4448" w:rsidP="00D46FAA">
            <w:pPr>
              <w:widowControl w:val="0"/>
              <w:spacing w:line="276" w:lineRule="auto"/>
              <w:ind w:left="51"/>
              <w:rPr>
                <w:bCs/>
                <w:iCs/>
              </w:rPr>
            </w:pPr>
            <w:r w:rsidRPr="00B11173">
              <w:rPr>
                <w:bCs/>
                <w:iCs/>
              </w:rPr>
              <w:t>mísitelnost</w:t>
            </w:r>
          </w:p>
        </w:tc>
        <w:tc>
          <w:tcPr>
            <w:tcW w:w="250" w:type="pct"/>
          </w:tcPr>
          <w:p w14:paraId="659E60E2" w14:textId="77777777" w:rsidR="003B4448" w:rsidRPr="00347F7A" w:rsidRDefault="003B4448" w:rsidP="00D46FAA">
            <w:pPr>
              <w:pStyle w:val="Nadpis5"/>
              <w:widowControl w:val="0"/>
              <w:spacing w:before="0" w:after="0" w:line="276" w:lineRule="auto"/>
              <w:jc w:val="center"/>
              <w:rPr>
                <w:b w:val="0"/>
                <w:i w:val="0"/>
                <w:iCs w:val="0"/>
                <w:sz w:val="24"/>
                <w:szCs w:val="24"/>
              </w:rPr>
            </w:pPr>
            <w:r w:rsidRPr="00347F7A">
              <w:rPr>
                <w:b w:val="0"/>
                <w:i w:val="0"/>
                <w:iCs w:val="0"/>
                <w:sz w:val="24"/>
                <w:szCs w:val="24"/>
              </w:rPr>
              <w:t>OL</w:t>
            </w:r>
          </w:p>
        </w:tc>
        <w:tc>
          <w:tcPr>
            <w:tcW w:w="736" w:type="pct"/>
          </w:tcPr>
          <w:p w14:paraId="07F7AFD9" w14:textId="77777777" w:rsidR="003B4448" w:rsidRPr="00B11173" w:rsidRDefault="003B4448" w:rsidP="00D46FAA">
            <w:pPr>
              <w:widowControl w:val="0"/>
              <w:spacing w:line="276" w:lineRule="auto"/>
              <w:rPr>
                <w:bCs/>
                <w:iCs/>
              </w:rPr>
            </w:pPr>
            <w:r w:rsidRPr="00B11173">
              <w:rPr>
                <w:bCs/>
                <w:iCs/>
              </w:rPr>
              <w:t>Poznámka</w:t>
            </w:r>
          </w:p>
          <w:p w14:paraId="4421C0F8" w14:textId="77777777" w:rsidR="003B4448" w:rsidRPr="00B11173" w:rsidRDefault="003B4448" w:rsidP="00D46FAA">
            <w:pPr>
              <w:widowControl w:val="0"/>
              <w:spacing w:line="276" w:lineRule="auto"/>
              <w:rPr>
                <w:bCs/>
                <w:iCs/>
              </w:rPr>
            </w:pPr>
            <w:r w:rsidRPr="00B11173">
              <w:rPr>
                <w:bCs/>
                <w:iCs/>
              </w:rPr>
              <w:t>1) k plodině</w:t>
            </w:r>
          </w:p>
          <w:p w14:paraId="5DF4B937" w14:textId="77777777" w:rsidR="003B4448" w:rsidRPr="00B11173" w:rsidRDefault="003B4448" w:rsidP="00D46FAA">
            <w:pPr>
              <w:widowControl w:val="0"/>
              <w:spacing w:line="276" w:lineRule="auto"/>
              <w:rPr>
                <w:bCs/>
                <w:iCs/>
              </w:rPr>
            </w:pPr>
            <w:r w:rsidRPr="00B11173">
              <w:rPr>
                <w:bCs/>
                <w:iCs/>
              </w:rPr>
              <w:t>2) k ŠO</w:t>
            </w:r>
          </w:p>
          <w:p w14:paraId="10726BFE" w14:textId="77777777" w:rsidR="003B4448" w:rsidRPr="00B11173" w:rsidRDefault="003B4448" w:rsidP="00D46FAA">
            <w:pPr>
              <w:widowControl w:val="0"/>
              <w:spacing w:line="276" w:lineRule="auto"/>
              <w:rPr>
                <w:bCs/>
                <w:iCs/>
              </w:rPr>
            </w:pPr>
            <w:r w:rsidRPr="00B11173">
              <w:rPr>
                <w:bCs/>
                <w:iCs/>
              </w:rPr>
              <w:t>3) k OL</w:t>
            </w:r>
          </w:p>
        </w:tc>
        <w:tc>
          <w:tcPr>
            <w:tcW w:w="717" w:type="pct"/>
          </w:tcPr>
          <w:p w14:paraId="10A5B02A" w14:textId="77777777" w:rsidR="003B4448" w:rsidRPr="00B11173" w:rsidRDefault="003B4448" w:rsidP="00D46FAA">
            <w:pPr>
              <w:widowControl w:val="0"/>
              <w:spacing w:line="276" w:lineRule="auto"/>
              <w:rPr>
                <w:bCs/>
                <w:iCs/>
              </w:rPr>
            </w:pPr>
            <w:r w:rsidRPr="00B11173">
              <w:rPr>
                <w:bCs/>
                <w:iCs/>
              </w:rPr>
              <w:t>4) Pozn. k dávkování</w:t>
            </w:r>
          </w:p>
          <w:p w14:paraId="3F63FA46" w14:textId="77777777" w:rsidR="003B4448" w:rsidRPr="00B11173" w:rsidRDefault="003B4448" w:rsidP="00D46FAA">
            <w:pPr>
              <w:widowControl w:val="0"/>
              <w:spacing w:line="276" w:lineRule="auto"/>
              <w:rPr>
                <w:bCs/>
                <w:iCs/>
              </w:rPr>
            </w:pPr>
            <w:r w:rsidRPr="00B11173">
              <w:rPr>
                <w:bCs/>
                <w:iCs/>
              </w:rPr>
              <w:t>5) Umístění</w:t>
            </w:r>
          </w:p>
          <w:p w14:paraId="7985200D" w14:textId="77777777" w:rsidR="003B4448" w:rsidRPr="00B11173" w:rsidRDefault="003B4448" w:rsidP="00D46FAA">
            <w:pPr>
              <w:widowControl w:val="0"/>
              <w:spacing w:line="276" w:lineRule="auto"/>
              <w:rPr>
                <w:bCs/>
                <w:iCs/>
              </w:rPr>
            </w:pPr>
            <w:r w:rsidRPr="00B11173">
              <w:rPr>
                <w:bCs/>
                <w:iCs/>
              </w:rPr>
              <w:t>6) Určení sklizně</w:t>
            </w:r>
          </w:p>
        </w:tc>
      </w:tr>
      <w:tr w:rsidR="003B4448" w:rsidRPr="00B11173" w14:paraId="0004D831" w14:textId="77777777" w:rsidTr="00347F7A">
        <w:tc>
          <w:tcPr>
            <w:tcW w:w="924" w:type="pct"/>
          </w:tcPr>
          <w:p w14:paraId="36800493" w14:textId="77777777" w:rsidR="003B4448" w:rsidRPr="00B11173" w:rsidRDefault="003B4448" w:rsidP="00D46FAA">
            <w:pPr>
              <w:pStyle w:val="Zhlav"/>
              <w:widowControl w:val="0"/>
              <w:tabs>
                <w:tab w:val="clear" w:pos="4536"/>
                <w:tab w:val="clear" w:pos="9072"/>
              </w:tabs>
              <w:spacing w:line="276" w:lineRule="auto"/>
              <w:ind w:right="119"/>
              <w:rPr>
                <w:iCs/>
                <w:sz w:val="24"/>
                <w:szCs w:val="24"/>
                <w:lang w:val="de-DE"/>
              </w:rPr>
            </w:pPr>
            <w:proofErr w:type="spellStart"/>
            <w:r w:rsidRPr="00B11173">
              <w:rPr>
                <w:iCs/>
                <w:sz w:val="24"/>
                <w:szCs w:val="24"/>
                <w:lang w:val="de-DE"/>
              </w:rPr>
              <w:t>pšenice</w:t>
            </w:r>
            <w:proofErr w:type="spellEnd"/>
            <w:r w:rsidRPr="00B11173">
              <w:rPr>
                <w:iCs/>
                <w:sz w:val="24"/>
                <w:szCs w:val="24"/>
                <w:lang w:val="de-DE"/>
              </w:rPr>
              <w:t xml:space="preserve"> </w:t>
            </w:r>
            <w:proofErr w:type="spellStart"/>
            <w:r w:rsidRPr="00B11173">
              <w:rPr>
                <w:iCs/>
                <w:sz w:val="24"/>
                <w:szCs w:val="24"/>
                <w:lang w:val="de-DE"/>
              </w:rPr>
              <w:t>ozimá</w:t>
            </w:r>
            <w:proofErr w:type="spellEnd"/>
          </w:p>
        </w:tc>
        <w:tc>
          <w:tcPr>
            <w:tcW w:w="1464" w:type="pct"/>
          </w:tcPr>
          <w:p w14:paraId="6BC4C989" w14:textId="3E9F5671" w:rsidR="003B4448" w:rsidRPr="00B11173" w:rsidRDefault="003B4448" w:rsidP="00D46FAA">
            <w:pPr>
              <w:widowControl w:val="0"/>
              <w:spacing w:line="276" w:lineRule="auto"/>
              <w:ind w:left="25"/>
              <w:rPr>
                <w:iCs/>
                <w:lang w:val="de-DE"/>
              </w:rPr>
            </w:pPr>
            <w:proofErr w:type="spellStart"/>
            <w:r w:rsidRPr="00B11173">
              <w:rPr>
                <w:iCs/>
                <w:lang w:val="de-DE"/>
              </w:rPr>
              <w:t>sněť</w:t>
            </w:r>
            <w:proofErr w:type="spellEnd"/>
            <w:r w:rsidRPr="00B11173">
              <w:rPr>
                <w:iCs/>
                <w:lang w:val="de-DE"/>
              </w:rPr>
              <w:t xml:space="preserve"> </w:t>
            </w:r>
            <w:proofErr w:type="spellStart"/>
            <w:r w:rsidRPr="00B11173">
              <w:rPr>
                <w:iCs/>
                <w:lang w:val="de-DE"/>
              </w:rPr>
              <w:t>mazlavá</w:t>
            </w:r>
            <w:proofErr w:type="spellEnd"/>
            <w:r w:rsidRPr="00B11173">
              <w:rPr>
                <w:iCs/>
                <w:lang w:val="de-DE"/>
              </w:rPr>
              <w:t xml:space="preserve"> </w:t>
            </w:r>
            <w:proofErr w:type="spellStart"/>
            <w:r w:rsidRPr="00B11173">
              <w:rPr>
                <w:iCs/>
                <w:lang w:val="de-DE"/>
              </w:rPr>
              <w:t>pšeničná</w:t>
            </w:r>
            <w:proofErr w:type="spellEnd"/>
            <w:r w:rsidRPr="00B11173">
              <w:rPr>
                <w:iCs/>
                <w:lang w:val="de-DE"/>
              </w:rPr>
              <w:t xml:space="preserve">, </w:t>
            </w:r>
            <w:proofErr w:type="spellStart"/>
            <w:r w:rsidRPr="00B11173">
              <w:rPr>
                <w:iCs/>
                <w:lang w:val="de-DE"/>
              </w:rPr>
              <w:t>sněť</w:t>
            </w:r>
            <w:proofErr w:type="spellEnd"/>
            <w:r w:rsidRPr="00B11173">
              <w:rPr>
                <w:iCs/>
                <w:lang w:val="de-DE"/>
              </w:rPr>
              <w:t xml:space="preserve"> </w:t>
            </w:r>
            <w:proofErr w:type="spellStart"/>
            <w:r w:rsidRPr="00B11173">
              <w:rPr>
                <w:iCs/>
                <w:lang w:val="de-DE"/>
              </w:rPr>
              <w:t>mazlavá</w:t>
            </w:r>
            <w:proofErr w:type="spellEnd"/>
            <w:r w:rsidRPr="00B11173">
              <w:rPr>
                <w:iCs/>
                <w:lang w:val="de-DE"/>
              </w:rPr>
              <w:t xml:space="preserve"> </w:t>
            </w:r>
            <w:proofErr w:type="spellStart"/>
            <w:r w:rsidRPr="00B11173">
              <w:rPr>
                <w:iCs/>
                <w:lang w:val="de-DE"/>
              </w:rPr>
              <w:t>hladká</w:t>
            </w:r>
            <w:proofErr w:type="spellEnd"/>
            <w:r w:rsidRPr="00B11173">
              <w:rPr>
                <w:iCs/>
                <w:lang w:val="de-DE"/>
              </w:rPr>
              <w:t xml:space="preserve">, </w:t>
            </w:r>
            <w:proofErr w:type="spellStart"/>
            <w:r w:rsidRPr="00B11173">
              <w:rPr>
                <w:iCs/>
                <w:lang w:val="de-DE"/>
              </w:rPr>
              <w:t>fuzariózy</w:t>
            </w:r>
            <w:proofErr w:type="spellEnd"/>
            <w:r w:rsidRPr="00B11173">
              <w:rPr>
                <w:iCs/>
                <w:lang w:val="de-DE"/>
              </w:rPr>
              <w:t xml:space="preserve">, </w:t>
            </w:r>
            <w:proofErr w:type="spellStart"/>
            <w:r w:rsidRPr="00B11173">
              <w:rPr>
                <w:iCs/>
                <w:lang w:val="de-DE"/>
              </w:rPr>
              <w:t>plíseň</w:t>
            </w:r>
            <w:proofErr w:type="spellEnd"/>
            <w:r w:rsidRPr="00B11173">
              <w:rPr>
                <w:iCs/>
                <w:lang w:val="de-DE"/>
              </w:rPr>
              <w:t xml:space="preserve"> </w:t>
            </w:r>
            <w:proofErr w:type="spellStart"/>
            <w:r w:rsidRPr="00B11173">
              <w:rPr>
                <w:iCs/>
                <w:lang w:val="de-DE"/>
              </w:rPr>
              <w:t>sněžná</w:t>
            </w:r>
            <w:proofErr w:type="spellEnd"/>
          </w:p>
        </w:tc>
        <w:tc>
          <w:tcPr>
            <w:tcW w:w="909" w:type="pct"/>
          </w:tcPr>
          <w:p w14:paraId="777478E3" w14:textId="77777777" w:rsidR="003B4448" w:rsidRPr="00B11173" w:rsidRDefault="003B4448" w:rsidP="00D46FAA">
            <w:pPr>
              <w:widowControl w:val="0"/>
              <w:spacing w:line="276" w:lineRule="auto"/>
              <w:rPr>
                <w:iCs/>
              </w:rPr>
            </w:pPr>
            <w:r w:rsidRPr="00B11173">
              <w:rPr>
                <w:iCs/>
              </w:rPr>
              <w:t>200 ml/100 kg</w:t>
            </w:r>
          </w:p>
        </w:tc>
        <w:tc>
          <w:tcPr>
            <w:tcW w:w="250" w:type="pct"/>
          </w:tcPr>
          <w:p w14:paraId="4A4EA0DD" w14:textId="77777777" w:rsidR="003B4448" w:rsidRPr="00347F7A" w:rsidRDefault="003B4448" w:rsidP="00D46FAA">
            <w:pPr>
              <w:widowControl w:val="0"/>
              <w:spacing w:line="276" w:lineRule="auto"/>
              <w:ind w:left="-65"/>
              <w:jc w:val="center"/>
            </w:pPr>
            <w:r w:rsidRPr="00347F7A">
              <w:t>AT</w:t>
            </w:r>
          </w:p>
        </w:tc>
        <w:tc>
          <w:tcPr>
            <w:tcW w:w="736" w:type="pct"/>
          </w:tcPr>
          <w:p w14:paraId="457E16A0" w14:textId="77777777" w:rsidR="003B4448" w:rsidRPr="00B11173" w:rsidRDefault="003B4448" w:rsidP="00D46FAA">
            <w:pPr>
              <w:widowControl w:val="0"/>
              <w:spacing w:line="276" w:lineRule="auto"/>
              <w:rPr>
                <w:iCs/>
              </w:rPr>
            </w:pPr>
            <w:r w:rsidRPr="00B11173">
              <w:rPr>
                <w:iCs/>
              </w:rPr>
              <w:t xml:space="preserve"> </w:t>
            </w:r>
          </w:p>
        </w:tc>
        <w:tc>
          <w:tcPr>
            <w:tcW w:w="717" w:type="pct"/>
          </w:tcPr>
          <w:p w14:paraId="1136D7E3" w14:textId="01C3F3F0" w:rsidR="003B4448" w:rsidRPr="00B11173" w:rsidRDefault="003B4448" w:rsidP="00D46FAA">
            <w:pPr>
              <w:widowControl w:val="0"/>
              <w:spacing w:line="276" w:lineRule="auto"/>
              <w:rPr>
                <w:iCs/>
              </w:rPr>
            </w:pPr>
            <w:r w:rsidRPr="00B11173">
              <w:rPr>
                <w:iCs/>
              </w:rPr>
              <w:t>4) výsevek 250 kg/ha</w:t>
            </w:r>
          </w:p>
        </w:tc>
      </w:tr>
      <w:tr w:rsidR="003B4448" w:rsidRPr="00B11173" w14:paraId="0324F589" w14:textId="77777777" w:rsidTr="00347F7A">
        <w:tc>
          <w:tcPr>
            <w:tcW w:w="924" w:type="pct"/>
          </w:tcPr>
          <w:p w14:paraId="54E6702B" w14:textId="77777777" w:rsidR="003B4448" w:rsidRPr="00B11173" w:rsidRDefault="003B4448" w:rsidP="00D46FAA">
            <w:pPr>
              <w:pStyle w:val="Zhlav"/>
              <w:widowControl w:val="0"/>
              <w:tabs>
                <w:tab w:val="clear" w:pos="4536"/>
                <w:tab w:val="clear" w:pos="9072"/>
              </w:tabs>
              <w:spacing w:line="276" w:lineRule="auto"/>
              <w:ind w:right="119"/>
              <w:rPr>
                <w:iCs/>
                <w:sz w:val="24"/>
                <w:szCs w:val="24"/>
                <w:lang w:val="de-DE"/>
              </w:rPr>
            </w:pPr>
            <w:proofErr w:type="spellStart"/>
            <w:r w:rsidRPr="00B11173">
              <w:rPr>
                <w:sz w:val="24"/>
                <w:szCs w:val="24"/>
              </w:rPr>
              <w:t>tritikale</w:t>
            </w:r>
            <w:proofErr w:type="spellEnd"/>
            <w:r w:rsidRPr="00B11173">
              <w:rPr>
                <w:sz w:val="24"/>
                <w:szCs w:val="24"/>
              </w:rPr>
              <w:t xml:space="preserve"> ozimé</w:t>
            </w:r>
          </w:p>
        </w:tc>
        <w:tc>
          <w:tcPr>
            <w:tcW w:w="1464" w:type="pct"/>
          </w:tcPr>
          <w:p w14:paraId="276A0D72" w14:textId="77777777" w:rsidR="003B4448" w:rsidRDefault="003B4448" w:rsidP="00D46FAA">
            <w:pPr>
              <w:widowControl w:val="0"/>
              <w:spacing w:line="276" w:lineRule="auto"/>
              <w:ind w:left="25"/>
            </w:pPr>
            <w:r w:rsidRPr="00B11173">
              <w:t xml:space="preserve">fuzariózy, </w:t>
            </w:r>
          </w:p>
          <w:p w14:paraId="2A929E5D" w14:textId="77777777" w:rsidR="003B4448" w:rsidRPr="00B11173" w:rsidRDefault="003B4448" w:rsidP="00D46FAA">
            <w:pPr>
              <w:widowControl w:val="0"/>
              <w:spacing w:line="276" w:lineRule="auto"/>
              <w:ind w:left="25"/>
              <w:rPr>
                <w:iCs/>
                <w:lang w:val="de-DE"/>
              </w:rPr>
            </w:pPr>
            <w:r w:rsidRPr="00B11173">
              <w:t>plíseň sněžná</w:t>
            </w:r>
          </w:p>
        </w:tc>
        <w:tc>
          <w:tcPr>
            <w:tcW w:w="909" w:type="pct"/>
          </w:tcPr>
          <w:p w14:paraId="55D2285B" w14:textId="77777777" w:rsidR="003B4448" w:rsidRPr="00B11173" w:rsidRDefault="003B4448" w:rsidP="00D46FAA">
            <w:pPr>
              <w:widowControl w:val="0"/>
              <w:spacing w:line="276" w:lineRule="auto"/>
              <w:ind w:left="51"/>
              <w:rPr>
                <w:iCs/>
              </w:rPr>
            </w:pPr>
            <w:r w:rsidRPr="00B11173">
              <w:t>200 ml/100 kg</w:t>
            </w:r>
          </w:p>
        </w:tc>
        <w:tc>
          <w:tcPr>
            <w:tcW w:w="250" w:type="pct"/>
          </w:tcPr>
          <w:p w14:paraId="7A630B57" w14:textId="77777777" w:rsidR="003B4448" w:rsidRPr="00347F7A" w:rsidRDefault="003B4448" w:rsidP="00D46FAA">
            <w:pPr>
              <w:widowControl w:val="0"/>
              <w:spacing w:line="276" w:lineRule="auto"/>
              <w:ind w:left="-65"/>
              <w:jc w:val="center"/>
            </w:pPr>
            <w:r w:rsidRPr="00347F7A">
              <w:t>AT</w:t>
            </w:r>
          </w:p>
        </w:tc>
        <w:tc>
          <w:tcPr>
            <w:tcW w:w="736" w:type="pct"/>
          </w:tcPr>
          <w:p w14:paraId="44B6F21B" w14:textId="77777777" w:rsidR="003B4448" w:rsidRPr="00B11173" w:rsidRDefault="003B4448" w:rsidP="00D46FAA">
            <w:pPr>
              <w:widowControl w:val="0"/>
              <w:spacing w:line="276" w:lineRule="auto"/>
              <w:rPr>
                <w:iCs/>
              </w:rPr>
            </w:pPr>
            <w:r w:rsidRPr="00B11173">
              <w:rPr>
                <w:iCs/>
              </w:rPr>
              <w:t xml:space="preserve"> </w:t>
            </w:r>
          </w:p>
        </w:tc>
        <w:tc>
          <w:tcPr>
            <w:tcW w:w="717" w:type="pct"/>
          </w:tcPr>
          <w:p w14:paraId="3972C60F" w14:textId="5571EB38" w:rsidR="003B4448" w:rsidRPr="00B11173" w:rsidRDefault="003B4448" w:rsidP="00D46FAA">
            <w:pPr>
              <w:widowControl w:val="0"/>
              <w:spacing w:line="276" w:lineRule="auto"/>
              <w:rPr>
                <w:iCs/>
              </w:rPr>
            </w:pPr>
            <w:r w:rsidRPr="00B11173">
              <w:rPr>
                <w:iCs/>
              </w:rPr>
              <w:t>4) výsevek 250 kg/ha</w:t>
            </w:r>
          </w:p>
        </w:tc>
      </w:tr>
      <w:tr w:rsidR="003B4448" w:rsidRPr="00B11173" w14:paraId="04372C35" w14:textId="77777777" w:rsidTr="00347F7A">
        <w:tc>
          <w:tcPr>
            <w:tcW w:w="924" w:type="pct"/>
          </w:tcPr>
          <w:p w14:paraId="3BEC3235" w14:textId="77777777" w:rsidR="003B4448" w:rsidRPr="00B11173" w:rsidRDefault="003B4448" w:rsidP="00D46FAA">
            <w:pPr>
              <w:pStyle w:val="Zhlav"/>
              <w:widowControl w:val="0"/>
              <w:tabs>
                <w:tab w:val="clear" w:pos="4536"/>
                <w:tab w:val="clear" w:pos="9072"/>
              </w:tabs>
              <w:spacing w:line="276" w:lineRule="auto"/>
              <w:ind w:right="119"/>
              <w:rPr>
                <w:iCs/>
                <w:sz w:val="24"/>
                <w:szCs w:val="24"/>
                <w:lang w:val="de-DE"/>
              </w:rPr>
            </w:pPr>
            <w:proofErr w:type="spellStart"/>
            <w:r w:rsidRPr="00B11173">
              <w:rPr>
                <w:iCs/>
                <w:sz w:val="24"/>
                <w:szCs w:val="24"/>
                <w:lang w:val="de-DE"/>
              </w:rPr>
              <w:t>žito</w:t>
            </w:r>
            <w:proofErr w:type="spellEnd"/>
            <w:r w:rsidRPr="00B11173">
              <w:rPr>
                <w:iCs/>
                <w:sz w:val="24"/>
                <w:szCs w:val="24"/>
                <w:lang w:val="de-DE"/>
              </w:rPr>
              <w:t xml:space="preserve"> </w:t>
            </w:r>
            <w:proofErr w:type="spellStart"/>
            <w:r w:rsidRPr="00B11173">
              <w:rPr>
                <w:iCs/>
                <w:sz w:val="24"/>
                <w:szCs w:val="24"/>
                <w:lang w:val="de-DE"/>
              </w:rPr>
              <w:t>ozimé</w:t>
            </w:r>
            <w:proofErr w:type="spellEnd"/>
          </w:p>
        </w:tc>
        <w:tc>
          <w:tcPr>
            <w:tcW w:w="1464" w:type="pct"/>
          </w:tcPr>
          <w:p w14:paraId="6F4EDFE3" w14:textId="77777777" w:rsidR="003B4448" w:rsidRPr="00B11173" w:rsidRDefault="003B4448" w:rsidP="00D46FAA">
            <w:pPr>
              <w:widowControl w:val="0"/>
              <w:spacing w:line="276" w:lineRule="auto"/>
              <w:ind w:left="25"/>
              <w:rPr>
                <w:iCs/>
                <w:lang w:val="de-DE"/>
              </w:rPr>
            </w:pPr>
            <w:r w:rsidRPr="00B11173">
              <w:t>fuzariózy, plíseň sněžná, sněť stébelná</w:t>
            </w:r>
          </w:p>
        </w:tc>
        <w:tc>
          <w:tcPr>
            <w:tcW w:w="909" w:type="pct"/>
          </w:tcPr>
          <w:p w14:paraId="3FF006FE" w14:textId="77777777" w:rsidR="003B4448" w:rsidRPr="00B11173" w:rsidRDefault="003B4448" w:rsidP="00D46FAA">
            <w:pPr>
              <w:widowControl w:val="0"/>
              <w:spacing w:line="276" w:lineRule="auto"/>
              <w:ind w:left="51"/>
              <w:rPr>
                <w:iCs/>
              </w:rPr>
            </w:pPr>
            <w:r w:rsidRPr="00B11173">
              <w:t>200 ml/100 kg</w:t>
            </w:r>
          </w:p>
        </w:tc>
        <w:tc>
          <w:tcPr>
            <w:tcW w:w="250" w:type="pct"/>
          </w:tcPr>
          <w:p w14:paraId="76491E1B" w14:textId="77777777" w:rsidR="003B4448" w:rsidRPr="00347F7A" w:rsidRDefault="003B4448" w:rsidP="00D46FAA">
            <w:pPr>
              <w:widowControl w:val="0"/>
              <w:spacing w:line="276" w:lineRule="auto"/>
              <w:ind w:left="-65"/>
              <w:jc w:val="center"/>
            </w:pPr>
            <w:r w:rsidRPr="00347F7A">
              <w:t>AT</w:t>
            </w:r>
          </w:p>
        </w:tc>
        <w:tc>
          <w:tcPr>
            <w:tcW w:w="736" w:type="pct"/>
          </w:tcPr>
          <w:p w14:paraId="6E14D7DC" w14:textId="77777777" w:rsidR="003B4448" w:rsidRPr="00B11173" w:rsidRDefault="003B4448" w:rsidP="00D46FAA">
            <w:pPr>
              <w:widowControl w:val="0"/>
              <w:spacing w:line="276" w:lineRule="auto"/>
              <w:rPr>
                <w:iCs/>
              </w:rPr>
            </w:pPr>
            <w:r w:rsidRPr="00B11173">
              <w:rPr>
                <w:iCs/>
              </w:rPr>
              <w:t xml:space="preserve">  </w:t>
            </w:r>
          </w:p>
        </w:tc>
        <w:tc>
          <w:tcPr>
            <w:tcW w:w="717" w:type="pct"/>
          </w:tcPr>
          <w:p w14:paraId="30A9FC0C" w14:textId="0E59A38F" w:rsidR="003B4448" w:rsidRPr="00B11173" w:rsidRDefault="003B4448" w:rsidP="00D46FAA">
            <w:pPr>
              <w:widowControl w:val="0"/>
              <w:spacing w:line="276" w:lineRule="auto"/>
              <w:rPr>
                <w:iCs/>
              </w:rPr>
            </w:pPr>
            <w:r w:rsidRPr="00B11173">
              <w:rPr>
                <w:iCs/>
              </w:rPr>
              <w:t>4) výsevek 250 kg/ha</w:t>
            </w:r>
          </w:p>
        </w:tc>
      </w:tr>
      <w:tr w:rsidR="003B4448" w:rsidRPr="00B11173" w14:paraId="2ACF8EAD" w14:textId="77777777" w:rsidTr="00347F7A">
        <w:tc>
          <w:tcPr>
            <w:tcW w:w="924" w:type="pct"/>
          </w:tcPr>
          <w:p w14:paraId="53A7AA8B" w14:textId="77777777" w:rsidR="003B4448" w:rsidRPr="00B11173" w:rsidRDefault="003B4448" w:rsidP="00D46FAA">
            <w:pPr>
              <w:pStyle w:val="Zhlav"/>
              <w:widowControl w:val="0"/>
              <w:tabs>
                <w:tab w:val="clear" w:pos="4536"/>
                <w:tab w:val="clear" w:pos="9072"/>
              </w:tabs>
              <w:spacing w:line="276" w:lineRule="auto"/>
              <w:ind w:right="119"/>
              <w:rPr>
                <w:iCs/>
                <w:sz w:val="24"/>
                <w:szCs w:val="24"/>
                <w:lang w:val="de-DE"/>
              </w:rPr>
            </w:pPr>
            <w:r w:rsidRPr="00B11173">
              <w:rPr>
                <w:sz w:val="24"/>
                <w:szCs w:val="24"/>
              </w:rPr>
              <w:lastRenderedPageBreak/>
              <w:t>ječmen ozimý</w:t>
            </w:r>
          </w:p>
        </w:tc>
        <w:tc>
          <w:tcPr>
            <w:tcW w:w="1464" w:type="pct"/>
          </w:tcPr>
          <w:p w14:paraId="624686A9" w14:textId="77777777" w:rsidR="003B4448" w:rsidRDefault="003B4448" w:rsidP="00D46FAA">
            <w:pPr>
              <w:widowControl w:val="0"/>
              <w:spacing w:line="276" w:lineRule="auto"/>
              <w:ind w:left="25"/>
            </w:pPr>
            <w:r w:rsidRPr="00B11173">
              <w:t xml:space="preserve">fuzariózy, hnědá skvrnitost ječmene, pruhovitost ječmene, sněť prašná ječná, </w:t>
            </w:r>
          </w:p>
          <w:p w14:paraId="46A8FE60" w14:textId="77777777" w:rsidR="003B4448" w:rsidRPr="00B11173" w:rsidRDefault="003B4448" w:rsidP="00D46FAA">
            <w:pPr>
              <w:widowControl w:val="0"/>
              <w:spacing w:line="276" w:lineRule="auto"/>
              <w:ind w:left="25"/>
              <w:rPr>
                <w:iCs/>
                <w:lang w:val="de-DE"/>
              </w:rPr>
            </w:pPr>
            <w:r w:rsidRPr="00B11173">
              <w:t>sněť ječná tvrdá</w:t>
            </w:r>
          </w:p>
        </w:tc>
        <w:tc>
          <w:tcPr>
            <w:tcW w:w="909" w:type="pct"/>
          </w:tcPr>
          <w:p w14:paraId="5C3381D0" w14:textId="77777777" w:rsidR="003B4448" w:rsidRPr="00B11173" w:rsidRDefault="003B4448" w:rsidP="00D46FAA">
            <w:pPr>
              <w:widowControl w:val="0"/>
              <w:spacing w:line="276" w:lineRule="auto"/>
              <w:ind w:left="51"/>
              <w:rPr>
                <w:iCs/>
              </w:rPr>
            </w:pPr>
            <w:r w:rsidRPr="00B11173">
              <w:t>200 ml/100 kg</w:t>
            </w:r>
          </w:p>
        </w:tc>
        <w:tc>
          <w:tcPr>
            <w:tcW w:w="250" w:type="pct"/>
          </w:tcPr>
          <w:p w14:paraId="3F07F9B4" w14:textId="77777777" w:rsidR="003B4448" w:rsidRPr="00347F7A" w:rsidRDefault="003B4448" w:rsidP="00D46FAA">
            <w:pPr>
              <w:widowControl w:val="0"/>
              <w:spacing w:line="276" w:lineRule="auto"/>
              <w:ind w:left="-65"/>
              <w:jc w:val="center"/>
            </w:pPr>
            <w:r w:rsidRPr="00347F7A">
              <w:t>AT</w:t>
            </w:r>
          </w:p>
        </w:tc>
        <w:tc>
          <w:tcPr>
            <w:tcW w:w="736" w:type="pct"/>
          </w:tcPr>
          <w:p w14:paraId="300352DF" w14:textId="77777777" w:rsidR="003B4448" w:rsidRPr="00B11173" w:rsidRDefault="003B4448" w:rsidP="00D46FAA">
            <w:pPr>
              <w:widowControl w:val="0"/>
              <w:spacing w:line="276" w:lineRule="auto"/>
              <w:rPr>
                <w:iCs/>
              </w:rPr>
            </w:pPr>
          </w:p>
        </w:tc>
        <w:tc>
          <w:tcPr>
            <w:tcW w:w="717" w:type="pct"/>
          </w:tcPr>
          <w:p w14:paraId="0A8EFEBF" w14:textId="1FE451C2" w:rsidR="003B4448" w:rsidRPr="00B11173" w:rsidRDefault="003B4448" w:rsidP="00D46FAA">
            <w:pPr>
              <w:widowControl w:val="0"/>
              <w:spacing w:line="276" w:lineRule="auto"/>
              <w:rPr>
                <w:iCs/>
              </w:rPr>
            </w:pPr>
            <w:r w:rsidRPr="00B11173">
              <w:rPr>
                <w:iCs/>
              </w:rPr>
              <w:t>4) výsevek 250 kg/ha</w:t>
            </w:r>
          </w:p>
        </w:tc>
      </w:tr>
      <w:tr w:rsidR="003B4448" w:rsidRPr="00B11173" w14:paraId="58839E74" w14:textId="77777777" w:rsidTr="00347F7A">
        <w:tc>
          <w:tcPr>
            <w:tcW w:w="924" w:type="pct"/>
          </w:tcPr>
          <w:p w14:paraId="77A1398B" w14:textId="77777777" w:rsidR="003B4448" w:rsidRPr="00B11173" w:rsidRDefault="003B4448" w:rsidP="00D46FAA">
            <w:pPr>
              <w:pStyle w:val="Zhlav"/>
              <w:widowControl w:val="0"/>
              <w:tabs>
                <w:tab w:val="clear" w:pos="4536"/>
                <w:tab w:val="clear" w:pos="9072"/>
              </w:tabs>
              <w:spacing w:line="276" w:lineRule="auto"/>
              <w:ind w:right="119"/>
              <w:rPr>
                <w:iCs/>
                <w:sz w:val="24"/>
                <w:szCs w:val="24"/>
                <w:lang w:val="de-DE"/>
              </w:rPr>
            </w:pPr>
            <w:r w:rsidRPr="00B11173">
              <w:rPr>
                <w:sz w:val="24"/>
                <w:szCs w:val="24"/>
              </w:rPr>
              <w:t>pšenice jarní</w:t>
            </w:r>
          </w:p>
        </w:tc>
        <w:tc>
          <w:tcPr>
            <w:tcW w:w="1464" w:type="pct"/>
          </w:tcPr>
          <w:p w14:paraId="7F297A42" w14:textId="77777777" w:rsidR="003B4448" w:rsidRPr="00B11173" w:rsidRDefault="003B4448" w:rsidP="00D46FAA">
            <w:pPr>
              <w:widowControl w:val="0"/>
              <w:spacing w:line="276" w:lineRule="auto"/>
              <w:ind w:left="25"/>
              <w:rPr>
                <w:iCs/>
                <w:lang w:val="de-DE"/>
              </w:rPr>
            </w:pPr>
            <w:r w:rsidRPr="00B11173">
              <w:t>sněť mazlavá pšeničná, fuzariózy</w:t>
            </w:r>
          </w:p>
        </w:tc>
        <w:tc>
          <w:tcPr>
            <w:tcW w:w="909" w:type="pct"/>
          </w:tcPr>
          <w:p w14:paraId="7544446A" w14:textId="77777777" w:rsidR="003B4448" w:rsidRPr="00B11173" w:rsidRDefault="003B4448" w:rsidP="00D46FAA">
            <w:pPr>
              <w:widowControl w:val="0"/>
              <w:spacing w:line="276" w:lineRule="auto"/>
              <w:ind w:left="51"/>
              <w:rPr>
                <w:iCs/>
              </w:rPr>
            </w:pPr>
            <w:r w:rsidRPr="00B11173">
              <w:t>200 ml/100 kg</w:t>
            </w:r>
          </w:p>
        </w:tc>
        <w:tc>
          <w:tcPr>
            <w:tcW w:w="250" w:type="pct"/>
          </w:tcPr>
          <w:p w14:paraId="57017BE2" w14:textId="77777777" w:rsidR="003B4448" w:rsidRPr="00347F7A" w:rsidRDefault="003B4448" w:rsidP="00D46FAA">
            <w:pPr>
              <w:widowControl w:val="0"/>
              <w:spacing w:line="276" w:lineRule="auto"/>
              <w:ind w:left="-65"/>
              <w:jc w:val="center"/>
            </w:pPr>
            <w:r w:rsidRPr="00347F7A">
              <w:t>AT</w:t>
            </w:r>
          </w:p>
        </w:tc>
        <w:tc>
          <w:tcPr>
            <w:tcW w:w="736" w:type="pct"/>
          </w:tcPr>
          <w:p w14:paraId="6EFA8429" w14:textId="77777777" w:rsidR="003B4448" w:rsidRPr="00B11173" w:rsidRDefault="003B4448" w:rsidP="00D46FAA">
            <w:pPr>
              <w:widowControl w:val="0"/>
              <w:spacing w:line="276" w:lineRule="auto"/>
              <w:rPr>
                <w:iCs/>
              </w:rPr>
            </w:pPr>
          </w:p>
        </w:tc>
        <w:tc>
          <w:tcPr>
            <w:tcW w:w="717" w:type="pct"/>
          </w:tcPr>
          <w:p w14:paraId="1BAD0ACA" w14:textId="15214AC8" w:rsidR="003B4448" w:rsidRPr="00B11173" w:rsidRDefault="003B4448" w:rsidP="00D46FAA">
            <w:pPr>
              <w:widowControl w:val="0"/>
              <w:spacing w:line="276" w:lineRule="auto"/>
              <w:rPr>
                <w:iCs/>
              </w:rPr>
            </w:pPr>
            <w:r w:rsidRPr="00B11173">
              <w:rPr>
                <w:iCs/>
              </w:rPr>
              <w:t>4) výsevek 250 kg/ha</w:t>
            </w:r>
          </w:p>
        </w:tc>
      </w:tr>
      <w:tr w:rsidR="003B4448" w:rsidRPr="00B11173" w14:paraId="34EA0E11" w14:textId="77777777" w:rsidTr="00347F7A">
        <w:tc>
          <w:tcPr>
            <w:tcW w:w="924" w:type="pct"/>
          </w:tcPr>
          <w:p w14:paraId="4C62B563" w14:textId="77777777" w:rsidR="003B4448" w:rsidRPr="00B11173" w:rsidRDefault="003B4448" w:rsidP="00D46FAA">
            <w:pPr>
              <w:pStyle w:val="Zhlav"/>
              <w:widowControl w:val="0"/>
              <w:tabs>
                <w:tab w:val="clear" w:pos="4536"/>
                <w:tab w:val="clear" w:pos="9072"/>
              </w:tabs>
              <w:spacing w:line="276" w:lineRule="auto"/>
              <w:ind w:right="119"/>
              <w:rPr>
                <w:iCs/>
                <w:sz w:val="24"/>
                <w:szCs w:val="24"/>
                <w:lang w:val="de-DE"/>
              </w:rPr>
            </w:pPr>
            <w:r w:rsidRPr="00B11173">
              <w:rPr>
                <w:sz w:val="24"/>
                <w:szCs w:val="24"/>
              </w:rPr>
              <w:t>ječmen jarní</w:t>
            </w:r>
          </w:p>
        </w:tc>
        <w:tc>
          <w:tcPr>
            <w:tcW w:w="1464" w:type="pct"/>
          </w:tcPr>
          <w:p w14:paraId="01D56A5D" w14:textId="77777777" w:rsidR="003B4448" w:rsidRPr="00B11173" w:rsidRDefault="003B4448" w:rsidP="00D46FAA">
            <w:pPr>
              <w:widowControl w:val="0"/>
              <w:spacing w:line="276" w:lineRule="auto"/>
              <w:ind w:left="25"/>
              <w:rPr>
                <w:iCs/>
                <w:lang w:val="de-DE"/>
              </w:rPr>
            </w:pPr>
            <w:r w:rsidRPr="00B11173">
              <w:t>fuzariózy, hnědá skvrnitost ječmene, pruhovitost ječmene, sněť prašná ječná</w:t>
            </w:r>
          </w:p>
        </w:tc>
        <w:tc>
          <w:tcPr>
            <w:tcW w:w="909" w:type="pct"/>
          </w:tcPr>
          <w:p w14:paraId="735E2BA1" w14:textId="77777777" w:rsidR="003B4448" w:rsidRPr="00B11173" w:rsidRDefault="003B4448" w:rsidP="00D46FAA">
            <w:pPr>
              <w:widowControl w:val="0"/>
              <w:spacing w:line="276" w:lineRule="auto"/>
              <w:ind w:left="51"/>
              <w:rPr>
                <w:iCs/>
              </w:rPr>
            </w:pPr>
            <w:r w:rsidRPr="00B11173">
              <w:t>200 ml/100 kg</w:t>
            </w:r>
          </w:p>
        </w:tc>
        <w:tc>
          <w:tcPr>
            <w:tcW w:w="250" w:type="pct"/>
          </w:tcPr>
          <w:p w14:paraId="7EBCA205" w14:textId="77777777" w:rsidR="003B4448" w:rsidRPr="00347F7A" w:rsidRDefault="003B4448" w:rsidP="00D46FAA">
            <w:pPr>
              <w:widowControl w:val="0"/>
              <w:spacing w:line="276" w:lineRule="auto"/>
              <w:ind w:left="-65"/>
              <w:jc w:val="center"/>
            </w:pPr>
            <w:r w:rsidRPr="00347F7A">
              <w:t>AT</w:t>
            </w:r>
          </w:p>
        </w:tc>
        <w:tc>
          <w:tcPr>
            <w:tcW w:w="736" w:type="pct"/>
          </w:tcPr>
          <w:p w14:paraId="25A08531" w14:textId="77777777" w:rsidR="003B4448" w:rsidRPr="00B11173" w:rsidRDefault="003B4448" w:rsidP="00D46FAA">
            <w:pPr>
              <w:widowControl w:val="0"/>
              <w:spacing w:line="276" w:lineRule="auto"/>
              <w:rPr>
                <w:iCs/>
              </w:rPr>
            </w:pPr>
          </w:p>
        </w:tc>
        <w:tc>
          <w:tcPr>
            <w:tcW w:w="717" w:type="pct"/>
          </w:tcPr>
          <w:p w14:paraId="1A226785" w14:textId="393EA330" w:rsidR="003B4448" w:rsidRPr="0075539D" w:rsidRDefault="003B4448" w:rsidP="00D46FAA">
            <w:pPr>
              <w:widowControl w:val="0"/>
              <w:spacing w:line="276" w:lineRule="auto"/>
            </w:pPr>
            <w:r w:rsidRPr="0075539D">
              <w:t>4) výsevek 250 kg/ha</w:t>
            </w:r>
          </w:p>
        </w:tc>
      </w:tr>
      <w:tr w:rsidR="003B4448" w:rsidRPr="00B11173" w14:paraId="05E4B556" w14:textId="77777777" w:rsidTr="00347F7A">
        <w:tc>
          <w:tcPr>
            <w:tcW w:w="924" w:type="pct"/>
          </w:tcPr>
          <w:p w14:paraId="122A7739" w14:textId="77777777" w:rsidR="003B4448" w:rsidRPr="00B11173" w:rsidRDefault="003B4448" w:rsidP="00D46FAA">
            <w:pPr>
              <w:pStyle w:val="Zhlav"/>
              <w:widowControl w:val="0"/>
              <w:tabs>
                <w:tab w:val="clear" w:pos="4536"/>
                <w:tab w:val="clear" w:pos="9072"/>
              </w:tabs>
              <w:spacing w:line="276" w:lineRule="auto"/>
              <w:ind w:right="119"/>
              <w:rPr>
                <w:iCs/>
                <w:sz w:val="24"/>
                <w:szCs w:val="24"/>
                <w:lang w:val="de-DE"/>
              </w:rPr>
            </w:pPr>
            <w:r w:rsidRPr="00B11173">
              <w:rPr>
                <w:sz w:val="24"/>
                <w:szCs w:val="24"/>
              </w:rPr>
              <w:t>oves</w:t>
            </w:r>
          </w:p>
        </w:tc>
        <w:tc>
          <w:tcPr>
            <w:tcW w:w="1464" w:type="pct"/>
          </w:tcPr>
          <w:p w14:paraId="022C7F68" w14:textId="77777777" w:rsidR="003B4448" w:rsidRPr="00B11173" w:rsidRDefault="003B4448" w:rsidP="00D46FAA">
            <w:pPr>
              <w:widowControl w:val="0"/>
              <w:spacing w:line="276" w:lineRule="auto"/>
              <w:ind w:left="25"/>
              <w:rPr>
                <w:iCs/>
                <w:lang w:val="de-DE"/>
              </w:rPr>
            </w:pPr>
            <w:r w:rsidRPr="00B11173">
              <w:t>fuzariózy</w:t>
            </w:r>
          </w:p>
        </w:tc>
        <w:tc>
          <w:tcPr>
            <w:tcW w:w="909" w:type="pct"/>
          </w:tcPr>
          <w:p w14:paraId="00206704" w14:textId="77777777" w:rsidR="003B4448" w:rsidRPr="00B11173" w:rsidRDefault="003B4448" w:rsidP="00D46FAA">
            <w:pPr>
              <w:widowControl w:val="0"/>
              <w:spacing w:line="276" w:lineRule="auto"/>
              <w:ind w:left="51"/>
              <w:rPr>
                <w:iCs/>
              </w:rPr>
            </w:pPr>
            <w:r w:rsidRPr="00B11173">
              <w:t>200 ml/100 kg</w:t>
            </w:r>
          </w:p>
        </w:tc>
        <w:tc>
          <w:tcPr>
            <w:tcW w:w="250" w:type="pct"/>
          </w:tcPr>
          <w:p w14:paraId="761CBAB3" w14:textId="77777777" w:rsidR="003B4448" w:rsidRPr="00347F7A" w:rsidRDefault="003B4448" w:rsidP="00D46FAA">
            <w:pPr>
              <w:widowControl w:val="0"/>
              <w:spacing w:line="276" w:lineRule="auto"/>
              <w:ind w:left="-65"/>
              <w:jc w:val="center"/>
            </w:pPr>
            <w:r w:rsidRPr="00347F7A">
              <w:t>AT</w:t>
            </w:r>
          </w:p>
        </w:tc>
        <w:tc>
          <w:tcPr>
            <w:tcW w:w="736" w:type="pct"/>
          </w:tcPr>
          <w:p w14:paraId="47336958" w14:textId="77777777" w:rsidR="003B4448" w:rsidRPr="00B11173" w:rsidRDefault="003B4448" w:rsidP="00D46FAA">
            <w:pPr>
              <w:widowControl w:val="0"/>
              <w:spacing w:line="276" w:lineRule="auto"/>
              <w:rPr>
                <w:iCs/>
              </w:rPr>
            </w:pPr>
          </w:p>
        </w:tc>
        <w:tc>
          <w:tcPr>
            <w:tcW w:w="717" w:type="pct"/>
          </w:tcPr>
          <w:p w14:paraId="1A5D3C73" w14:textId="33073BAF" w:rsidR="003B4448" w:rsidRPr="00B11173" w:rsidRDefault="003B4448" w:rsidP="00D46FAA">
            <w:pPr>
              <w:widowControl w:val="0"/>
              <w:spacing w:line="276" w:lineRule="auto"/>
              <w:rPr>
                <w:iCs/>
              </w:rPr>
            </w:pPr>
            <w:r w:rsidRPr="00B11173">
              <w:rPr>
                <w:iCs/>
              </w:rPr>
              <w:t>4) výsevek 250 kg/ha</w:t>
            </w:r>
          </w:p>
        </w:tc>
      </w:tr>
    </w:tbl>
    <w:p w14:paraId="320D6881" w14:textId="77777777" w:rsidR="003B4448" w:rsidRDefault="003B4448" w:rsidP="00D46FAA">
      <w:pPr>
        <w:widowControl w:val="0"/>
        <w:spacing w:line="276" w:lineRule="auto"/>
        <w:jc w:val="both"/>
      </w:pPr>
      <w:r w:rsidRPr="003276BD">
        <w:t>AT – ochranná lhůta je dána odstupem mezi termínem</w:t>
      </w:r>
      <w:r>
        <w:rPr>
          <w:strike/>
        </w:rPr>
        <w:t xml:space="preserve"> </w:t>
      </w:r>
      <w:r w:rsidRPr="003276BD">
        <w:t>aplikace a sklizní</w:t>
      </w:r>
      <w:r>
        <w:t>.</w:t>
      </w:r>
    </w:p>
    <w:p w14:paraId="476EE28C" w14:textId="77777777" w:rsidR="003B4448" w:rsidRDefault="003B4448" w:rsidP="00D46FAA">
      <w:pPr>
        <w:widowControl w:val="0"/>
        <w:spacing w:line="276" w:lineRule="auto"/>
        <w:ind w:left="62"/>
        <w:jc w:val="both"/>
      </w:pPr>
    </w:p>
    <w:tbl>
      <w:tblPr>
        <w:tblW w:w="508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2691"/>
        <w:gridCol w:w="2691"/>
      </w:tblGrid>
      <w:tr w:rsidR="003B4448" w:rsidRPr="00BE3398" w14:paraId="30ABD564" w14:textId="77777777" w:rsidTr="00610201">
        <w:trPr>
          <w:trHeight w:val="397"/>
        </w:trPr>
        <w:tc>
          <w:tcPr>
            <w:tcW w:w="2078" w:type="pct"/>
            <w:shd w:val="clear" w:color="auto" w:fill="auto"/>
          </w:tcPr>
          <w:p w14:paraId="03F5EBDB" w14:textId="77777777" w:rsidR="003B4448" w:rsidRPr="005C5D48" w:rsidRDefault="003B4448" w:rsidP="00D46FAA">
            <w:pPr>
              <w:widowControl w:val="0"/>
              <w:spacing w:line="276" w:lineRule="auto"/>
            </w:pPr>
            <w:r w:rsidRPr="005C5D48">
              <w:rPr>
                <w:bCs/>
                <w:iCs/>
              </w:rPr>
              <w:t>Plodina, oblast použití</w:t>
            </w:r>
          </w:p>
        </w:tc>
        <w:tc>
          <w:tcPr>
            <w:tcW w:w="1461" w:type="pct"/>
            <w:shd w:val="clear" w:color="auto" w:fill="auto"/>
          </w:tcPr>
          <w:p w14:paraId="0C65DF9E" w14:textId="77777777" w:rsidR="003B4448" w:rsidRPr="005C5D48" w:rsidRDefault="003B4448" w:rsidP="00D46FAA">
            <w:pPr>
              <w:widowControl w:val="0"/>
              <w:spacing w:line="276" w:lineRule="auto"/>
              <w:ind w:left="34" w:hanging="34"/>
            </w:pPr>
            <w:r w:rsidRPr="005C5D48">
              <w:rPr>
                <w:bCs/>
                <w:iCs/>
              </w:rPr>
              <w:t>Dávka vody</w:t>
            </w:r>
          </w:p>
        </w:tc>
        <w:tc>
          <w:tcPr>
            <w:tcW w:w="1461" w:type="pct"/>
            <w:shd w:val="clear" w:color="auto" w:fill="auto"/>
          </w:tcPr>
          <w:p w14:paraId="3B406692" w14:textId="77777777" w:rsidR="003B4448" w:rsidRPr="005C5D48" w:rsidRDefault="003B4448" w:rsidP="00D46FAA">
            <w:pPr>
              <w:widowControl w:val="0"/>
              <w:spacing w:line="276" w:lineRule="auto"/>
              <w:ind w:left="34" w:hanging="34"/>
            </w:pPr>
            <w:r w:rsidRPr="005C5D48">
              <w:rPr>
                <w:bCs/>
                <w:iCs/>
              </w:rPr>
              <w:t>Způsob aplikace</w:t>
            </w:r>
          </w:p>
        </w:tc>
      </w:tr>
      <w:tr w:rsidR="003B4448" w:rsidRPr="00BE3398" w14:paraId="71F25402" w14:textId="77777777" w:rsidTr="00610201">
        <w:trPr>
          <w:trHeight w:val="397"/>
        </w:trPr>
        <w:tc>
          <w:tcPr>
            <w:tcW w:w="2078" w:type="pct"/>
            <w:shd w:val="clear" w:color="auto" w:fill="auto"/>
          </w:tcPr>
          <w:p w14:paraId="4B263BD0" w14:textId="77777777" w:rsidR="003B4448" w:rsidRPr="005C5D48" w:rsidRDefault="003B4448" w:rsidP="00D46FAA">
            <w:pPr>
              <w:widowControl w:val="0"/>
              <w:spacing w:line="276" w:lineRule="auto"/>
              <w:ind w:left="25"/>
            </w:pPr>
            <w:r w:rsidRPr="005C5D48">
              <w:t xml:space="preserve">pšenice, ječmen, </w:t>
            </w:r>
            <w:proofErr w:type="spellStart"/>
            <w:r w:rsidRPr="005C5D48">
              <w:t>tritikale</w:t>
            </w:r>
            <w:proofErr w:type="spellEnd"/>
            <w:r w:rsidRPr="005C5D48">
              <w:t>, žito, oves</w:t>
            </w:r>
          </w:p>
        </w:tc>
        <w:tc>
          <w:tcPr>
            <w:tcW w:w="1461" w:type="pct"/>
            <w:shd w:val="clear" w:color="auto" w:fill="auto"/>
          </w:tcPr>
          <w:p w14:paraId="14D17647" w14:textId="77777777" w:rsidR="003B4448" w:rsidRPr="005C5D48" w:rsidRDefault="003B4448" w:rsidP="00D46FAA">
            <w:pPr>
              <w:widowControl w:val="0"/>
              <w:spacing w:line="276" w:lineRule="auto"/>
              <w:ind w:left="25"/>
              <w:rPr>
                <w:lang w:val="de-DE"/>
              </w:rPr>
            </w:pPr>
            <w:r w:rsidRPr="005C5D48">
              <w:t xml:space="preserve"> 700 ml/100 kg</w:t>
            </w:r>
          </w:p>
        </w:tc>
        <w:tc>
          <w:tcPr>
            <w:tcW w:w="1461" w:type="pct"/>
            <w:shd w:val="clear" w:color="auto" w:fill="auto"/>
          </w:tcPr>
          <w:p w14:paraId="42B341DB" w14:textId="77777777" w:rsidR="003B4448" w:rsidRPr="005C5D48" w:rsidRDefault="003B4448" w:rsidP="00D46FAA">
            <w:pPr>
              <w:widowControl w:val="0"/>
              <w:spacing w:line="276" w:lineRule="auto"/>
              <w:ind w:left="25"/>
              <w:rPr>
                <w:lang w:val="de-DE"/>
              </w:rPr>
            </w:pPr>
            <w:r w:rsidRPr="005C5D48">
              <w:t>moření</w:t>
            </w:r>
          </w:p>
        </w:tc>
      </w:tr>
    </w:tbl>
    <w:p w14:paraId="788DCEAE" w14:textId="77777777" w:rsidR="003B4448" w:rsidRDefault="003B4448" w:rsidP="00D46FAA">
      <w:pPr>
        <w:widowControl w:val="0"/>
        <w:tabs>
          <w:tab w:val="left" w:pos="900"/>
          <w:tab w:val="left" w:pos="4680"/>
          <w:tab w:val="left" w:pos="6300"/>
        </w:tabs>
        <w:spacing w:line="276" w:lineRule="auto"/>
        <w:jc w:val="both"/>
        <w:rPr>
          <w:bCs/>
        </w:rPr>
      </w:pPr>
    </w:p>
    <w:p w14:paraId="733ED016" w14:textId="77777777" w:rsidR="003B4448" w:rsidRPr="00750ECB" w:rsidRDefault="003B4448" w:rsidP="00D46FAA">
      <w:pPr>
        <w:widowControl w:val="0"/>
        <w:numPr>
          <w:ilvl w:val="12"/>
          <w:numId w:val="0"/>
        </w:numPr>
        <w:spacing w:line="276" w:lineRule="auto"/>
        <w:jc w:val="both"/>
        <w:rPr>
          <w:b/>
          <w:bCs/>
          <w:iCs/>
        </w:rPr>
      </w:pPr>
      <w:r w:rsidRPr="00750ECB">
        <w:rPr>
          <w:b/>
          <w:bCs/>
          <w:iCs/>
        </w:rPr>
        <w:t>Zákazy a omezení:</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4"/>
        <w:gridCol w:w="4990"/>
      </w:tblGrid>
      <w:tr w:rsidR="003B4448" w:rsidRPr="00750ECB" w14:paraId="2AA7FFE6" w14:textId="77777777" w:rsidTr="00610201">
        <w:trPr>
          <w:trHeight w:val="397"/>
        </w:trPr>
        <w:tc>
          <w:tcPr>
            <w:tcW w:w="4224" w:type="dxa"/>
            <w:shd w:val="clear" w:color="auto" w:fill="auto"/>
          </w:tcPr>
          <w:p w14:paraId="4BC1C4F7" w14:textId="77777777" w:rsidR="003B4448" w:rsidRPr="00750ECB" w:rsidRDefault="003B4448" w:rsidP="00D46FAA">
            <w:pPr>
              <w:widowControl w:val="0"/>
              <w:numPr>
                <w:ilvl w:val="12"/>
                <w:numId w:val="0"/>
              </w:numPr>
              <w:spacing w:line="276" w:lineRule="auto"/>
              <w:rPr>
                <w:bCs/>
                <w:iCs/>
              </w:rPr>
            </w:pPr>
            <w:r w:rsidRPr="00750ECB">
              <w:rPr>
                <w:bCs/>
                <w:iCs/>
              </w:rPr>
              <w:t>Plodina, oblast použití</w:t>
            </w:r>
          </w:p>
        </w:tc>
        <w:tc>
          <w:tcPr>
            <w:tcW w:w="4990" w:type="dxa"/>
            <w:shd w:val="clear" w:color="auto" w:fill="auto"/>
          </w:tcPr>
          <w:p w14:paraId="63AE2400" w14:textId="77777777" w:rsidR="003B4448" w:rsidRPr="00750ECB" w:rsidRDefault="003B4448" w:rsidP="00D46FAA">
            <w:pPr>
              <w:widowControl w:val="0"/>
              <w:numPr>
                <w:ilvl w:val="12"/>
                <w:numId w:val="0"/>
              </w:numPr>
              <w:spacing w:line="276" w:lineRule="auto"/>
              <w:jc w:val="both"/>
              <w:rPr>
                <w:bCs/>
                <w:iCs/>
              </w:rPr>
            </w:pPr>
            <w:r w:rsidRPr="00750ECB">
              <w:rPr>
                <w:bCs/>
                <w:iCs/>
              </w:rPr>
              <w:t xml:space="preserve">Zákaz, omezení </w:t>
            </w:r>
          </w:p>
        </w:tc>
      </w:tr>
      <w:tr w:rsidR="003B4448" w:rsidRPr="00750ECB" w14:paraId="145159AB" w14:textId="77777777" w:rsidTr="00610201">
        <w:trPr>
          <w:trHeight w:val="397"/>
        </w:trPr>
        <w:tc>
          <w:tcPr>
            <w:tcW w:w="4224" w:type="dxa"/>
            <w:shd w:val="clear" w:color="auto" w:fill="auto"/>
          </w:tcPr>
          <w:p w14:paraId="0A10E39D" w14:textId="77777777" w:rsidR="003B4448" w:rsidRPr="00750ECB" w:rsidRDefault="003B4448" w:rsidP="00D46FAA">
            <w:pPr>
              <w:widowControl w:val="0"/>
              <w:numPr>
                <w:ilvl w:val="12"/>
                <w:numId w:val="0"/>
              </w:numPr>
              <w:spacing w:line="276" w:lineRule="auto"/>
              <w:ind w:right="27"/>
              <w:rPr>
                <w:bCs/>
                <w:iCs/>
                <w:lang w:val="de-DE"/>
              </w:rPr>
            </w:pPr>
            <w:r w:rsidRPr="00B11173">
              <w:t xml:space="preserve">pšenice, ječmen, </w:t>
            </w:r>
            <w:proofErr w:type="spellStart"/>
            <w:r w:rsidRPr="00B11173">
              <w:t>tritikale</w:t>
            </w:r>
            <w:proofErr w:type="spellEnd"/>
            <w:r w:rsidRPr="00B11173">
              <w:t>, žito, oves</w:t>
            </w:r>
          </w:p>
        </w:tc>
        <w:tc>
          <w:tcPr>
            <w:tcW w:w="4990" w:type="dxa"/>
            <w:shd w:val="clear" w:color="auto" w:fill="auto"/>
          </w:tcPr>
          <w:p w14:paraId="44F8B555" w14:textId="77777777" w:rsidR="003B4448" w:rsidRPr="00750ECB" w:rsidRDefault="003B4448" w:rsidP="00D46FAA">
            <w:pPr>
              <w:widowControl w:val="0"/>
              <w:spacing w:line="276" w:lineRule="auto"/>
              <w:jc w:val="both"/>
              <w:rPr>
                <w:bCs/>
                <w:iCs/>
                <w:lang w:val="de-DE"/>
              </w:rPr>
            </w:pPr>
            <w:r w:rsidRPr="00B11173">
              <w:rPr>
                <w:bCs/>
              </w:rPr>
              <w:t>Zákaz zkrmování zelené hmoty.</w:t>
            </w:r>
          </w:p>
        </w:tc>
      </w:tr>
    </w:tbl>
    <w:p w14:paraId="0FE9BC28" w14:textId="77777777" w:rsidR="003B4448" w:rsidRDefault="003B4448" w:rsidP="00D46FAA">
      <w:pPr>
        <w:widowControl w:val="0"/>
        <w:tabs>
          <w:tab w:val="left" w:pos="900"/>
          <w:tab w:val="left" w:pos="4680"/>
          <w:tab w:val="left" w:pos="6300"/>
        </w:tabs>
        <w:spacing w:line="276" w:lineRule="auto"/>
        <w:jc w:val="both"/>
        <w:rPr>
          <w:bCs/>
        </w:rPr>
      </w:pPr>
    </w:p>
    <w:p w14:paraId="14E40581" w14:textId="77777777" w:rsidR="003B4448" w:rsidRPr="007A7702" w:rsidRDefault="003B4448" w:rsidP="00D46FAA">
      <w:pPr>
        <w:widowControl w:val="0"/>
        <w:spacing w:line="276" w:lineRule="auto"/>
        <w:jc w:val="both"/>
        <w:rPr>
          <w:bCs/>
        </w:rPr>
      </w:pPr>
      <w:r w:rsidRPr="007A7702">
        <w:rPr>
          <w:bCs/>
        </w:rPr>
        <w:t>Přípravek dosahuje proti plísni sněžné a hnědé skvrnitosti ječmene průměrné účinnosti.</w:t>
      </w:r>
    </w:p>
    <w:p w14:paraId="0AB3D778" w14:textId="77777777" w:rsidR="003B4448" w:rsidRPr="007A7702" w:rsidRDefault="003B4448" w:rsidP="00D46FAA">
      <w:pPr>
        <w:widowControl w:val="0"/>
        <w:spacing w:line="276" w:lineRule="auto"/>
        <w:jc w:val="both"/>
        <w:rPr>
          <w:bCs/>
        </w:rPr>
      </w:pPr>
      <w:r w:rsidRPr="007A7702">
        <w:rPr>
          <w:bCs/>
        </w:rPr>
        <w:t>Dávkou mořidla se rozumí množství přípravku, ulpělé po moření na ošetřeném osivu.</w:t>
      </w:r>
    </w:p>
    <w:p w14:paraId="305DD383" w14:textId="77777777" w:rsidR="003B4448" w:rsidRDefault="003B4448" w:rsidP="00D46FAA">
      <w:pPr>
        <w:widowControl w:val="0"/>
        <w:spacing w:line="276" w:lineRule="auto"/>
        <w:jc w:val="both"/>
        <w:rPr>
          <w:bCs/>
        </w:rPr>
      </w:pPr>
      <w:r w:rsidRPr="007A7702">
        <w:rPr>
          <w:bCs/>
        </w:rPr>
        <w:t>Přípravek lze aplikovat pouze technologickým postupem, platným pro daný typ aplikačního zařízení.</w:t>
      </w:r>
    </w:p>
    <w:p w14:paraId="1A8815EB" w14:textId="77777777" w:rsidR="003B4448" w:rsidRPr="008A536C" w:rsidRDefault="003B4448" w:rsidP="00D46FAA">
      <w:pPr>
        <w:widowControl w:val="0"/>
        <w:tabs>
          <w:tab w:val="left" w:pos="900"/>
          <w:tab w:val="left" w:pos="4680"/>
          <w:tab w:val="left" w:pos="6300"/>
        </w:tabs>
        <w:spacing w:line="276" w:lineRule="auto"/>
        <w:jc w:val="both"/>
        <w:rPr>
          <w:bCs/>
        </w:rPr>
      </w:pPr>
    </w:p>
    <w:p w14:paraId="5CEED781" w14:textId="77777777" w:rsidR="003B4448" w:rsidRPr="00BE4C04" w:rsidRDefault="003B4448" w:rsidP="00D46FAA">
      <w:pPr>
        <w:widowControl w:val="0"/>
        <w:tabs>
          <w:tab w:val="left" w:pos="1560"/>
        </w:tabs>
        <w:spacing w:line="276" w:lineRule="auto"/>
        <w:ind w:left="2835" w:hanging="2835"/>
      </w:pPr>
    </w:p>
    <w:p w14:paraId="2832AC2E" w14:textId="6E20A2A9" w:rsidR="00AC4033" w:rsidRDefault="00AC4033" w:rsidP="00D46FAA">
      <w:pPr>
        <w:widowControl w:val="0"/>
        <w:tabs>
          <w:tab w:val="left" w:pos="1560"/>
        </w:tabs>
        <w:spacing w:line="276" w:lineRule="auto"/>
        <w:ind w:left="2835" w:hanging="2835"/>
        <w:rPr>
          <w:b/>
          <w:bCs/>
          <w:sz w:val="28"/>
          <w:szCs w:val="28"/>
        </w:rPr>
      </w:pPr>
      <w:r w:rsidRPr="00AC4033">
        <w:rPr>
          <w:b/>
          <w:bCs/>
          <w:sz w:val="28"/>
          <w:szCs w:val="28"/>
        </w:rPr>
        <w:t>FUNDAMENTUM 700 WG</w:t>
      </w:r>
      <w:r>
        <w:rPr>
          <w:b/>
          <w:bCs/>
          <w:sz w:val="28"/>
          <w:szCs w:val="28"/>
        </w:rPr>
        <w:t xml:space="preserve"> (+ další obchodní jméno </w:t>
      </w:r>
      <w:proofErr w:type="spellStart"/>
      <w:r>
        <w:rPr>
          <w:b/>
          <w:bCs/>
          <w:sz w:val="28"/>
          <w:szCs w:val="28"/>
        </w:rPr>
        <w:t>Locus</w:t>
      </w:r>
      <w:proofErr w:type="spellEnd"/>
      <w:r>
        <w:rPr>
          <w:b/>
          <w:bCs/>
          <w:sz w:val="28"/>
          <w:szCs w:val="28"/>
        </w:rPr>
        <w:t xml:space="preserve"> 700 WG)</w:t>
      </w:r>
    </w:p>
    <w:p w14:paraId="68BF5F6B" w14:textId="1F55588C" w:rsidR="00AC4033" w:rsidRPr="005A2439" w:rsidRDefault="00AC4033" w:rsidP="00D46FAA">
      <w:pPr>
        <w:widowControl w:val="0"/>
        <w:tabs>
          <w:tab w:val="left" w:pos="1560"/>
        </w:tabs>
        <w:spacing w:line="276" w:lineRule="auto"/>
        <w:ind w:left="2835" w:hanging="2835"/>
      </w:pPr>
      <w:r w:rsidRPr="005A2439">
        <w:t>držitel rozhodnutí o povolení</w:t>
      </w:r>
      <w:r>
        <w:t xml:space="preserve">: </w:t>
      </w:r>
      <w:r w:rsidRPr="003B4448">
        <w:t xml:space="preserve">INNVIGO </w:t>
      </w:r>
      <w:proofErr w:type="spellStart"/>
      <w:r w:rsidRPr="003B4448">
        <w:t>Sp</w:t>
      </w:r>
      <w:proofErr w:type="spellEnd"/>
      <w:r w:rsidRPr="003B4448">
        <w:t xml:space="preserve">. z </w:t>
      </w:r>
      <w:proofErr w:type="spellStart"/>
      <w:r w:rsidRPr="003B4448">
        <w:t>o.o</w:t>
      </w:r>
      <w:proofErr w:type="spellEnd"/>
      <w:r w:rsidRPr="003B4448">
        <w:t>.</w:t>
      </w:r>
      <w:r>
        <w:t xml:space="preserve">, </w:t>
      </w:r>
      <w:r w:rsidRPr="003B4448">
        <w:t xml:space="preserve">Al. </w:t>
      </w:r>
      <w:proofErr w:type="spellStart"/>
      <w:r w:rsidRPr="003B4448">
        <w:t>Jerozolimskie</w:t>
      </w:r>
      <w:proofErr w:type="spellEnd"/>
      <w:r w:rsidRPr="003B4448">
        <w:t xml:space="preserve"> 178, 02-486 </w:t>
      </w:r>
      <w:proofErr w:type="spellStart"/>
      <w:r w:rsidRPr="003B4448">
        <w:t>Warszawa</w:t>
      </w:r>
      <w:proofErr w:type="spellEnd"/>
      <w:r w:rsidRPr="003B4448">
        <w:t>, Polsko</w:t>
      </w:r>
    </w:p>
    <w:p w14:paraId="10B0C84E" w14:textId="77777777" w:rsidR="00AC4033" w:rsidRDefault="00AC4033" w:rsidP="00D46FAA">
      <w:pPr>
        <w:widowControl w:val="0"/>
        <w:tabs>
          <w:tab w:val="left" w:pos="1560"/>
        </w:tabs>
        <w:spacing w:line="276" w:lineRule="auto"/>
        <w:ind w:left="2835" w:hanging="2835"/>
        <w:rPr>
          <w:iCs/>
          <w:snapToGrid w:val="0"/>
        </w:rPr>
      </w:pPr>
      <w:r w:rsidRPr="005A2439">
        <w:t>evidenční číslo:</w:t>
      </w:r>
      <w:r w:rsidRPr="005A2439">
        <w:rPr>
          <w:iCs/>
        </w:rPr>
        <w:t xml:space="preserve"> </w:t>
      </w:r>
      <w:r w:rsidRPr="0023405E">
        <w:rPr>
          <w:iCs/>
          <w:snapToGrid w:val="0"/>
        </w:rPr>
        <w:t>5</w:t>
      </w:r>
      <w:r>
        <w:rPr>
          <w:iCs/>
          <w:snapToGrid w:val="0"/>
        </w:rPr>
        <w:t>741</w:t>
      </w:r>
      <w:r w:rsidRPr="0023405E">
        <w:rPr>
          <w:iCs/>
          <w:snapToGrid w:val="0"/>
        </w:rPr>
        <w:t>-0</w:t>
      </w:r>
    </w:p>
    <w:p w14:paraId="5BA9C9D3" w14:textId="1373C4CB" w:rsidR="00AC4033" w:rsidRDefault="00AC4033" w:rsidP="00D46FAA">
      <w:pPr>
        <w:widowControl w:val="0"/>
        <w:tabs>
          <w:tab w:val="left" w:pos="1560"/>
        </w:tabs>
        <w:spacing w:line="276" w:lineRule="auto"/>
        <w:ind w:left="2835" w:hanging="2835"/>
        <w:rPr>
          <w:snapToGrid w:val="0"/>
        </w:rPr>
      </w:pPr>
      <w:r w:rsidRPr="005A2439">
        <w:t>účinná látka</w:t>
      </w:r>
      <w:r>
        <w:t xml:space="preserve">: </w:t>
      </w:r>
      <w:proofErr w:type="spellStart"/>
      <w:r>
        <w:rPr>
          <w:snapToGrid w:val="0"/>
        </w:rPr>
        <w:t>florasulam</w:t>
      </w:r>
      <w:proofErr w:type="spellEnd"/>
      <w:r>
        <w:rPr>
          <w:snapToGrid w:val="0"/>
        </w:rPr>
        <w:t xml:space="preserve">                165 g/kg</w:t>
      </w:r>
    </w:p>
    <w:p w14:paraId="398C1994" w14:textId="381157E3" w:rsidR="00AC4033" w:rsidRDefault="00AC4033" w:rsidP="00D46FAA">
      <w:pPr>
        <w:widowControl w:val="0"/>
        <w:tabs>
          <w:tab w:val="left" w:pos="1560"/>
        </w:tabs>
        <w:spacing w:line="276" w:lineRule="auto"/>
        <w:ind w:left="2835" w:hanging="2835"/>
        <w:rPr>
          <w:bCs/>
          <w:iCs/>
          <w:snapToGrid w:val="0"/>
        </w:rPr>
      </w:pPr>
      <w:r>
        <w:rPr>
          <w:bCs/>
          <w:iCs/>
          <w:snapToGrid w:val="0"/>
        </w:rPr>
        <w:t xml:space="preserve">                      </w:t>
      </w:r>
      <w:proofErr w:type="spellStart"/>
      <w:r w:rsidRPr="00D0655F">
        <w:rPr>
          <w:bCs/>
          <w:iCs/>
          <w:snapToGrid w:val="0"/>
        </w:rPr>
        <w:t>metsulfuron</w:t>
      </w:r>
      <w:proofErr w:type="spellEnd"/>
      <w:r w:rsidRPr="00D0655F">
        <w:rPr>
          <w:bCs/>
          <w:iCs/>
          <w:snapToGrid w:val="0"/>
        </w:rPr>
        <w:t>-methyl 135 g/kg</w:t>
      </w:r>
    </w:p>
    <w:p w14:paraId="4643E3D3" w14:textId="717BF636" w:rsidR="00AC4033" w:rsidRPr="00DF3C39" w:rsidRDefault="00AC4033" w:rsidP="00D46FAA">
      <w:pPr>
        <w:widowControl w:val="0"/>
        <w:tabs>
          <w:tab w:val="left" w:pos="1560"/>
        </w:tabs>
        <w:spacing w:line="276" w:lineRule="auto"/>
        <w:ind w:left="2835" w:hanging="2835"/>
        <w:rPr>
          <w:i/>
          <w:iCs/>
          <w:snapToGrid w:val="0"/>
        </w:rPr>
      </w:pPr>
      <w:r>
        <w:rPr>
          <w:bCs/>
          <w:iCs/>
          <w:snapToGrid w:val="0"/>
        </w:rPr>
        <w:t xml:space="preserve">                      </w:t>
      </w:r>
      <w:proofErr w:type="spellStart"/>
      <w:r w:rsidRPr="00D0655F">
        <w:rPr>
          <w:bCs/>
          <w:iCs/>
          <w:snapToGrid w:val="0"/>
        </w:rPr>
        <w:t>tribenuron</w:t>
      </w:r>
      <w:proofErr w:type="spellEnd"/>
      <w:r w:rsidRPr="00D0655F">
        <w:rPr>
          <w:bCs/>
          <w:iCs/>
          <w:snapToGrid w:val="0"/>
        </w:rPr>
        <w:t xml:space="preserve">-methyl </w:t>
      </w:r>
      <w:r>
        <w:rPr>
          <w:bCs/>
          <w:iCs/>
          <w:snapToGrid w:val="0"/>
        </w:rPr>
        <w:t xml:space="preserve">   </w:t>
      </w:r>
      <w:r w:rsidRPr="00D0655F">
        <w:rPr>
          <w:bCs/>
          <w:iCs/>
          <w:snapToGrid w:val="0"/>
        </w:rPr>
        <w:t>400 g/kg</w:t>
      </w:r>
    </w:p>
    <w:p w14:paraId="3587F796" w14:textId="3BA172D3" w:rsidR="00AC4033" w:rsidRDefault="00AC4033" w:rsidP="00D46FAA">
      <w:pPr>
        <w:widowControl w:val="0"/>
        <w:tabs>
          <w:tab w:val="left" w:pos="1560"/>
        </w:tabs>
        <w:spacing w:line="276" w:lineRule="auto"/>
        <w:ind w:left="2835" w:hanging="2835"/>
      </w:pPr>
      <w:r w:rsidRPr="005A2439">
        <w:t xml:space="preserve">platnost povolení končí dne: </w:t>
      </w:r>
      <w:r>
        <w:t>31.3.2024</w:t>
      </w:r>
    </w:p>
    <w:p w14:paraId="3BBED036" w14:textId="1D8BC5C5" w:rsidR="00AC4033" w:rsidRDefault="00AC4033" w:rsidP="00D46FAA">
      <w:pPr>
        <w:widowControl w:val="0"/>
        <w:tabs>
          <w:tab w:val="left" w:pos="1560"/>
        </w:tabs>
        <w:spacing w:line="276" w:lineRule="auto"/>
        <w:ind w:left="2835" w:hanging="2835"/>
      </w:pPr>
    </w:p>
    <w:p w14:paraId="162ED2D0" w14:textId="1D5A2A8A" w:rsidR="00610201" w:rsidRDefault="00610201" w:rsidP="00D46FAA">
      <w:pPr>
        <w:widowControl w:val="0"/>
        <w:tabs>
          <w:tab w:val="left" w:pos="1560"/>
        </w:tabs>
        <w:spacing w:line="276" w:lineRule="auto"/>
        <w:ind w:left="2835" w:hanging="2835"/>
      </w:pPr>
    </w:p>
    <w:p w14:paraId="271EB3B8" w14:textId="5FE16D89" w:rsidR="00610201" w:rsidRDefault="00610201" w:rsidP="00D46FAA">
      <w:pPr>
        <w:widowControl w:val="0"/>
        <w:tabs>
          <w:tab w:val="left" w:pos="1560"/>
        </w:tabs>
        <w:spacing w:line="276" w:lineRule="auto"/>
        <w:ind w:left="2835" w:hanging="2835"/>
      </w:pPr>
    </w:p>
    <w:p w14:paraId="66341CD9" w14:textId="32D94F5F" w:rsidR="00610201" w:rsidRDefault="00610201" w:rsidP="00D46FAA">
      <w:pPr>
        <w:widowControl w:val="0"/>
        <w:tabs>
          <w:tab w:val="left" w:pos="1560"/>
        </w:tabs>
        <w:spacing w:line="276" w:lineRule="auto"/>
        <w:ind w:left="2835" w:hanging="2835"/>
      </w:pPr>
    </w:p>
    <w:p w14:paraId="55C6CC1F" w14:textId="4691AE95" w:rsidR="00BE4C04" w:rsidRDefault="00BE4C04" w:rsidP="00D46FAA">
      <w:pPr>
        <w:widowControl w:val="0"/>
        <w:tabs>
          <w:tab w:val="left" w:pos="1560"/>
        </w:tabs>
        <w:spacing w:line="276" w:lineRule="auto"/>
        <w:ind w:left="2835" w:hanging="2835"/>
      </w:pPr>
    </w:p>
    <w:p w14:paraId="5DE3647E" w14:textId="77777777" w:rsidR="00BE4C04" w:rsidRDefault="00BE4C04" w:rsidP="00D46FAA">
      <w:pPr>
        <w:widowControl w:val="0"/>
        <w:tabs>
          <w:tab w:val="left" w:pos="1560"/>
        </w:tabs>
        <w:spacing w:line="276" w:lineRule="auto"/>
        <w:ind w:left="2835" w:hanging="2835"/>
      </w:pPr>
    </w:p>
    <w:p w14:paraId="7CA7A425" w14:textId="77777777" w:rsidR="00AC4033" w:rsidRPr="00970F82" w:rsidRDefault="00AC4033" w:rsidP="00D46FAA">
      <w:pPr>
        <w:widowControl w:val="0"/>
        <w:tabs>
          <w:tab w:val="left" w:pos="284"/>
        </w:tabs>
        <w:autoSpaceDE w:val="0"/>
        <w:autoSpaceDN w:val="0"/>
        <w:spacing w:line="276" w:lineRule="auto"/>
        <w:rPr>
          <w:i/>
          <w:iCs/>
          <w:snapToGrid w:val="0"/>
        </w:rPr>
      </w:pPr>
      <w:r w:rsidRPr="00970F82">
        <w:rPr>
          <w:i/>
          <w:iCs/>
          <w:snapToGrid w:val="0"/>
        </w:rPr>
        <w:lastRenderedPageBreak/>
        <w:t>Rozsah povoleného použití:</w:t>
      </w:r>
    </w:p>
    <w:tbl>
      <w:tblPr>
        <w:tblW w:w="9214"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80"/>
        <w:gridCol w:w="2126"/>
        <w:gridCol w:w="1417"/>
        <w:gridCol w:w="567"/>
        <w:gridCol w:w="1843"/>
        <w:gridCol w:w="1481"/>
      </w:tblGrid>
      <w:tr w:rsidR="00AC4033" w:rsidRPr="00E32646" w14:paraId="49F87C1F" w14:textId="77777777" w:rsidTr="00C71953">
        <w:tc>
          <w:tcPr>
            <w:tcW w:w="1780" w:type="dxa"/>
          </w:tcPr>
          <w:p w14:paraId="2DA5B7D1" w14:textId="6FFE7C65" w:rsidR="00AC4033" w:rsidRPr="00E32646" w:rsidRDefault="00AC4033" w:rsidP="00D46FAA">
            <w:pPr>
              <w:pStyle w:val="Zhlav"/>
              <w:widowControl w:val="0"/>
              <w:tabs>
                <w:tab w:val="clear" w:pos="4536"/>
                <w:tab w:val="clear" w:pos="9072"/>
              </w:tabs>
              <w:spacing w:line="276" w:lineRule="auto"/>
              <w:ind w:right="119"/>
              <w:rPr>
                <w:sz w:val="24"/>
                <w:szCs w:val="24"/>
              </w:rPr>
            </w:pPr>
            <w:r w:rsidRPr="00E32646">
              <w:rPr>
                <w:sz w:val="24"/>
                <w:szCs w:val="24"/>
              </w:rPr>
              <w:t>1)</w:t>
            </w:r>
            <w:r w:rsidR="00C71953">
              <w:rPr>
                <w:sz w:val="24"/>
                <w:szCs w:val="24"/>
              </w:rPr>
              <w:t xml:space="preserve"> </w:t>
            </w:r>
            <w:r w:rsidRPr="00E32646">
              <w:rPr>
                <w:sz w:val="24"/>
                <w:szCs w:val="24"/>
              </w:rPr>
              <w:t>Plodina, oblast použití</w:t>
            </w:r>
          </w:p>
        </w:tc>
        <w:tc>
          <w:tcPr>
            <w:tcW w:w="2126" w:type="dxa"/>
          </w:tcPr>
          <w:p w14:paraId="49898D10" w14:textId="77777777" w:rsidR="00AC4033" w:rsidRPr="00E32646" w:rsidRDefault="00AC4033" w:rsidP="00D46FAA">
            <w:pPr>
              <w:widowControl w:val="0"/>
              <w:spacing w:line="276" w:lineRule="auto"/>
              <w:ind w:left="25" w:right="-70"/>
            </w:pPr>
            <w:r w:rsidRPr="00E32646">
              <w:t>2) Škodlivý organismus, jiný účel použití</w:t>
            </w:r>
          </w:p>
        </w:tc>
        <w:tc>
          <w:tcPr>
            <w:tcW w:w="1417" w:type="dxa"/>
          </w:tcPr>
          <w:p w14:paraId="3CF58B3C" w14:textId="77777777" w:rsidR="00AC4033" w:rsidRPr="00E32646" w:rsidRDefault="00AC4033" w:rsidP="00D46FAA">
            <w:pPr>
              <w:widowControl w:val="0"/>
              <w:spacing w:line="276" w:lineRule="auto"/>
              <w:ind w:left="51"/>
            </w:pPr>
            <w:r w:rsidRPr="00E32646">
              <w:t>Dávkování, mísitelnost</w:t>
            </w:r>
          </w:p>
        </w:tc>
        <w:tc>
          <w:tcPr>
            <w:tcW w:w="567" w:type="dxa"/>
          </w:tcPr>
          <w:p w14:paraId="32EB5045" w14:textId="77777777" w:rsidR="00AC4033" w:rsidRPr="00610201" w:rsidRDefault="00AC4033" w:rsidP="00D46FAA">
            <w:pPr>
              <w:pStyle w:val="Nadpis5"/>
              <w:widowControl w:val="0"/>
              <w:spacing w:before="0" w:after="0" w:line="276" w:lineRule="auto"/>
              <w:jc w:val="center"/>
              <w:rPr>
                <w:b w:val="0"/>
                <w:bCs w:val="0"/>
                <w:i w:val="0"/>
                <w:iCs w:val="0"/>
                <w:sz w:val="24"/>
                <w:szCs w:val="24"/>
              </w:rPr>
            </w:pPr>
            <w:r w:rsidRPr="00610201">
              <w:rPr>
                <w:b w:val="0"/>
                <w:bCs w:val="0"/>
                <w:i w:val="0"/>
                <w:iCs w:val="0"/>
                <w:sz w:val="24"/>
                <w:szCs w:val="24"/>
              </w:rPr>
              <w:t>OL</w:t>
            </w:r>
          </w:p>
        </w:tc>
        <w:tc>
          <w:tcPr>
            <w:tcW w:w="1843" w:type="dxa"/>
          </w:tcPr>
          <w:p w14:paraId="087327E2" w14:textId="77777777" w:rsidR="00AC4033" w:rsidRPr="00E32646" w:rsidRDefault="00AC4033" w:rsidP="00D46FAA">
            <w:pPr>
              <w:widowControl w:val="0"/>
              <w:spacing w:line="276" w:lineRule="auto"/>
            </w:pPr>
            <w:r w:rsidRPr="00E32646">
              <w:t>Poznámka</w:t>
            </w:r>
          </w:p>
          <w:p w14:paraId="44CDC126" w14:textId="768110EB" w:rsidR="00AC4033" w:rsidRPr="00E32646" w:rsidRDefault="00AC4033" w:rsidP="00D46FAA">
            <w:pPr>
              <w:widowControl w:val="0"/>
              <w:spacing w:line="276" w:lineRule="auto"/>
            </w:pPr>
            <w:r w:rsidRPr="00E32646">
              <w:t>1) k</w:t>
            </w:r>
            <w:r w:rsidR="00C71953">
              <w:t xml:space="preserve"> </w:t>
            </w:r>
            <w:r w:rsidRPr="00E32646">
              <w:t>plodině</w:t>
            </w:r>
          </w:p>
          <w:p w14:paraId="2477A38D" w14:textId="6524E488" w:rsidR="00AC4033" w:rsidRPr="00E32646" w:rsidRDefault="00AC4033" w:rsidP="00D46FAA">
            <w:pPr>
              <w:widowControl w:val="0"/>
              <w:spacing w:line="276" w:lineRule="auto"/>
            </w:pPr>
            <w:r w:rsidRPr="00E32646">
              <w:t>2) k</w:t>
            </w:r>
            <w:r w:rsidR="00C71953">
              <w:t xml:space="preserve"> </w:t>
            </w:r>
            <w:r w:rsidRPr="00E32646">
              <w:t>ŠO</w:t>
            </w:r>
          </w:p>
          <w:p w14:paraId="1CCA1C69" w14:textId="2CAD9694" w:rsidR="00AC4033" w:rsidRPr="00E32646" w:rsidRDefault="00AC4033" w:rsidP="00D46FAA">
            <w:pPr>
              <w:widowControl w:val="0"/>
              <w:spacing w:line="276" w:lineRule="auto"/>
            </w:pPr>
            <w:r w:rsidRPr="00E32646">
              <w:t>3) k</w:t>
            </w:r>
            <w:r w:rsidR="00C71953">
              <w:t xml:space="preserve"> </w:t>
            </w:r>
            <w:r w:rsidRPr="00E32646">
              <w:t>OL</w:t>
            </w:r>
          </w:p>
        </w:tc>
        <w:tc>
          <w:tcPr>
            <w:tcW w:w="1481" w:type="dxa"/>
          </w:tcPr>
          <w:p w14:paraId="10B0A6DD" w14:textId="08978A9D" w:rsidR="00AC4033" w:rsidRPr="00E32646" w:rsidRDefault="00AC4033" w:rsidP="00D46FAA">
            <w:pPr>
              <w:widowControl w:val="0"/>
              <w:spacing w:line="276" w:lineRule="auto"/>
            </w:pPr>
            <w:r w:rsidRPr="00E32646">
              <w:t>4) Pozn.</w:t>
            </w:r>
            <w:r w:rsidR="00C71953">
              <w:t xml:space="preserve"> </w:t>
            </w:r>
            <w:r w:rsidRPr="00E32646">
              <w:t>k</w:t>
            </w:r>
            <w:r w:rsidR="00C71953">
              <w:t xml:space="preserve"> </w:t>
            </w:r>
            <w:r w:rsidRPr="00E32646">
              <w:t>dávkování</w:t>
            </w:r>
          </w:p>
          <w:p w14:paraId="63FE2108" w14:textId="77777777" w:rsidR="00AC4033" w:rsidRPr="00E32646" w:rsidRDefault="00AC4033" w:rsidP="00D46FAA">
            <w:pPr>
              <w:widowControl w:val="0"/>
              <w:spacing w:line="276" w:lineRule="auto"/>
            </w:pPr>
            <w:r w:rsidRPr="00E32646">
              <w:t>5) Umístění</w:t>
            </w:r>
          </w:p>
          <w:p w14:paraId="27462B51" w14:textId="77777777" w:rsidR="00AC4033" w:rsidRPr="00E32646" w:rsidRDefault="00AC4033" w:rsidP="00D46FAA">
            <w:pPr>
              <w:widowControl w:val="0"/>
              <w:spacing w:line="276" w:lineRule="auto"/>
            </w:pPr>
            <w:r w:rsidRPr="00E32646">
              <w:t>6) Určení sklizně</w:t>
            </w:r>
          </w:p>
        </w:tc>
      </w:tr>
      <w:tr w:rsidR="00AC4033" w:rsidRPr="00E32646" w14:paraId="68145E37" w14:textId="77777777" w:rsidTr="00C71953">
        <w:tc>
          <w:tcPr>
            <w:tcW w:w="1780" w:type="dxa"/>
          </w:tcPr>
          <w:p w14:paraId="5CBE85DB" w14:textId="77777777" w:rsidR="00AC4033" w:rsidRPr="00E32646" w:rsidRDefault="00AC4033" w:rsidP="00D46FAA">
            <w:pPr>
              <w:pStyle w:val="Zhlav"/>
              <w:widowControl w:val="0"/>
              <w:tabs>
                <w:tab w:val="clear" w:pos="4536"/>
                <w:tab w:val="clear" w:pos="9072"/>
              </w:tabs>
              <w:spacing w:line="276" w:lineRule="auto"/>
              <w:ind w:right="119"/>
              <w:rPr>
                <w:sz w:val="24"/>
                <w:szCs w:val="24"/>
                <w:lang w:val="de-DE"/>
              </w:rPr>
            </w:pPr>
            <w:r w:rsidRPr="00E32646">
              <w:rPr>
                <w:sz w:val="24"/>
                <w:szCs w:val="24"/>
              </w:rPr>
              <w:t xml:space="preserve">pšenice ozimá, </w:t>
            </w:r>
            <w:proofErr w:type="spellStart"/>
            <w:r w:rsidRPr="00E32646">
              <w:rPr>
                <w:sz w:val="24"/>
                <w:szCs w:val="24"/>
              </w:rPr>
              <w:t>tritikale</w:t>
            </w:r>
            <w:proofErr w:type="spellEnd"/>
            <w:r w:rsidRPr="00E32646">
              <w:rPr>
                <w:sz w:val="24"/>
                <w:szCs w:val="24"/>
              </w:rPr>
              <w:t xml:space="preserve"> ozimé, žito ozimé</w:t>
            </w:r>
          </w:p>
        </w:tc>
        <w:tc>
          <w:tcPr>
            <w:tcW w:w="2126" w:type="dxa"/>
          </w:tcPr>
          <w:p w14:paraId="1421FF2C" w14:textId="75132929" w:rsidR="00AC4033" w:rsidRPr="00E32646" w:rsidRDefault="00AC4033" w:rsidP="00D46FAA">
            <w:pPr>
              <w:widowControl w:val="0"/>
              <w:spacing w:line="276" w:lineRule="auto"/>
              <w:ind w:left="25"/>
              <w:rPr>
                <w:lang w:val="de-DE"/>
              </w:rPr>
            </w:pPr>
            <w:r w:rsidRPr="00E32646">
              <w:t>pcháč oset, plevele dvouděložné jednoleté</w:t>
            </w:r>
          </w:p>
        </w:tc>
        <w:tc>
          <w:tcPr>
            <w:tcW w:w="1417" w:type="dxa"/>
          </w:tcPr>
          <w:p w14:paraId="774701F0" w14:textId="77777777" w:rsidR="00AC4033" w:rsidRPr="00E32646" w:rsidRDefault="00AC4033" w:rsidP="00D46FAA">
            <w:pPr>
              <w:widowControl w:val="0"/>
              <w:spacing w:line="276" w:lineRule="auto"/>
              <w:ind w:left="51"/>
            </w:pPr>
            <w:r w:rsidRPr="00E32646">
              <w:t>30 g/ha</w:t>
            </w:r>
          </w:p>
        </w:tc>
        <w:tc>
          <w:tcPr>
            <w:tcW w:w="567" w:type="dxa"/>
          </w:tcPr>
          <w:p w14:paraId="7A2254E9" w14:textId="77777777" w:rsidR="00AC4033" w:rsidRPr="00610201" w:rsidRDefault="00AC4033" w:rsidP="00D46FAA">
            <w:pPr>
              <w:widowControl w:val="0"/>
              <w:spacing w:line="276" w:lineRule="auto"/>
              <w:ind w:left="-65"/>
              <w:jc w:val="center"/>
            </w:pPr>
            <w:r w:rsidRPr="00610201">
              <w:t>AT</w:t>
            </w:r>
          </w:p>
        </w:tc>
        <w:tc>
          <w:tcPr>
            <w:tcW w:w="1843" w:type="dxa"/>
          </w:tcPr>
          <w:p w14:paraId="1220713F" w14:textId="77777777" w:rsidR="00AC4033" w:rsidRPr="00E32646" w:rsidRDefault="00AC4033" w:rsidP="00D46FAA">
            <w:pPr>
              <w:pStyle w:val="Odstavecseseznamem"/>
              <w:widowControl w:val="0"/>
              <w:spacing w:line="276" w:lineRule="auto"/>
              <w:ind w:left="217" w:hanging="217"/>
              <w:rPr>
                <w:szCs w:val="22"/>
              </w:rPr>
            </w:pPr>
            <w:r w:rsidRPr="00E32646">
              <w:rPr>
                <w:szCs w:val="22"/>
              </w:rPr>
              <w:t xml:space="preserve">1) od: 21 BBCH,       </w:t>
            </w:r>
            <w:r w:rsidRPr="00E32646">
              <w:rPr>
                <w:szCs w:val="22"/>
              </w:rPr>
              <w:br/>
              <w:t xml:space="preserve">do: 39 BBCH </w:t>
            </w:r>
          </w:p>
          <w:p w14:paraId="01A54872" w14:textId="77777777" w:rsidR="00AC4033" w:rsidRPr="00E32646" w:rsidRDefault="00AC4033" w:rsidP="00D46FAA">
            <w:pPr>
              <w:pStyle w:val="Odstavecseseznamem"/>
              <w:widowControl w:val="0"/>
              <w:spacing w:line="276" w:lineRule="auto"/>
              <w:ind w:left="217" w:hanging="217"/>
            </w:pPr>
            <w:r w:rsidRPr="00E32646">
              <w:rPr>
                <w:szCs w:val="22"/>
              </w:rPr>
              <w:t>2) do: 16 BBCH</w:t>
            </w:r>
          </w:p>
        </w:tc>
        <w:tc>
          <w:tcPr>
            <w:tcW w:w="1481" w:type="dxa"/>
          </w:tcPr>
          <w:p w14:paraId="3CD8E6A0" w14:textId="77777777" w:rsidR="00AC4033" w:rsidRPr="00E32646" w:rsidRDefault="00AC4033" w:rsidP="00D46FAA">
            <w:pPr>
              <w:widowControl w:val="0"/>
              <w:spacing w:line="276" w:lineRule="auto"/>
              <w:ind w:left="208" w:hanging="276"/>
            </w:pPr>
          </w:p>
        </w:tc>
      </w:tr>
      <w:tr w:rsidR="00AC4033" w:rsidRPr="00E32646" w14:paraId="2E3E177A" w14:textId="77777777" w:rsidTr="00C71953">
        <w:tc>
          <w:tcPr>
            <w:tcW w:w="1780" w:type="dxa"/>
          </w:tcPr>
          <w:p w14:paraId="706F6454" w14:textId="77777777" w:rsidR="00AC4033" w:rsidRPr="00E32646" w:rsidRDefault="00AC4033" w:rsidP="00D46FAA">
            <w:pPr>
              <w:pStyle w:val="Zhlav"/>
              <w:widowControl w:val="0"/>
              <w:tabs>
                <w:tab w:val="clear" w:pos="4536"/>
                <w:tab w:val="clear" w:pos="9072"/>
              </w:tabs>
              <w:spacing w:line="276" w:lineRule="auto"/>
              <w:ind w:right="119"/>
              <w:rPr>
                <w:sz w:val="24"/>
                <w:szCs w:val="24"/>
                <w:lang w:val="de-DE"/>
              </w:rPr>
            </w:pPr>
            <w:r w:rsidRPr="00E32646">
              <w:rPr>
                <w:sz w:val="24"/>
                <w:szCs w:val="24"/>
              </w:rPr>
              <w:t>ječmen jarní, pšenice jarní</w:t>
            </w:r>
          </w:p>
        </w:tc>
        <w:tc>
          <w:tcPr>
            <w:tcW w:w="2126" w:type="dxa"/>
          </w:tcPr>
          <w:p w14:paraId="7C68F07C" w14:textId="7B1F048D" w:rsidR="00AC4033" w:rsidRPr="00E32646" w:rsidRDefault="00AC4033" w:rsidP="00D46FAA">
            <w:pPr>
              <w:widowControl w:val="0"/>
              <w:spacing w:line="276" w:lineRule="auto"/>
              <w:ind w:left="25"/>
              <w:rPr>
                <w:lang w:val="de-DE"/>
              </w:rPr>
            </w:pPr>
            <w:r w:rsidRPr="00E32646">
              <w:t>pcháč oset, plevele dvouděložné jednoleté</w:t>
            </w:r>
          </w:p>
        </w:tc>
        <w:tc>
          <w:tcPr>
            <w:tcW w:w="1417" w:type="dxa"/>
          </w:tcPr>
          <w:p w14:paraId="60DEBC8E" w14:textId="77777777" w:rsidR="00AC4033" w:rsidRPr="00E32646" w:rsidRDefault="00AC4033" w:rsidP="00D46FAA">
            <w:pPr>
              <w:widowControl w:val="0"/>
              <w:spacing w:line="276" w:lineRule="auto"/>
              <w:ind w:left="51"/>
            </w:pPr>
            <w:r w:rsidRPr="00E32646">
              <w:t>30 g/ha</w:t>
            </w:r>
          </w:p>
        </w:tc>
        <w:tc>
          <w:tcPr>
            <w:tcW w:w="567" w:type="dxa"/>
          </w:tcPr>
          <w:p w14:paraId="5BF488FF" w14:textId="77777777" w:rsidR="00AC4033" w:rsidRPr="00610201" w:rsidRDefault="00AC4033" w:rsidP="00D46FAA">
            <w:pPr>
              <w:widowControl w:val="0"/>
              <w:spacing w:line="276" w:lineRule="auto"/>
              <w:ind w:left="-65"/>
              <w:jc w:val="center"/>
            </w:pPr>
            <w:r w:rsidRPr="00610201">
              <w:t>AT</w:t>
            </w:r>
          </w:p>
        </w:tc>
        <w:tc>
          <w:tcPr>
            <w:tcW w:w="1843" w:type="dxa"/>
          </w:tcPr>
          <w:p w14:paraId="4F3890AD" w14:textId="77777777" w:rsidR="00AC4033" w:rsidRPr="00E32646" w:rsidRDefault="00AC4033" w:rsidP="00D46FAA">
            <w:pPr>
              <w:pStyle w:val="Odstavecseseznamem"/>
              <w:widowControl w:val="0"/>
              <w:spacing w:line="276" w:lineRule="auto"/>
              <w:ind w:left="217" w:hanging="217"/>
              <w:rPr>
                <w:szCs w:val="22"/>
              </w:rPr>
            </w:pPr>
            <w:r w:rsidRPr="00E32646">
              <w:rPr>
                <w:szCs w:val="22"/>
              </w:rPr>
              <w:t xml:space="preserve">1) od: 21 BBCH,       </w:t>
            </w:r>
            <w:r w:rsidRPr="00E32646">
              <w:rPr>
                <w:szCs w:val="22"/>
              </w:rPr>
              <w:br/>
              <w:t xml:space="preserve">do: 32 BBCH </w:t>
            </w:r>
          </w:p>
          <w:p w14:paraId="48132838" w14:textId="77777777" w:rsidR="00AC4033" w:rsidRPr="00E32646" w:rsidRDefault="00AC4033" w:rsidP="00D46FAA">
            <w:pPr>
              <w:widowControl w:val="0"/>
              <w:spacing w:line="276" w:lineRule="auto"/>
            </w:pPr>
            <w:r w:rsidRPr="00E32646">
              <w:t>2) do: 16 BBCH</w:t>
            </w:r>
          </w:p>
        </w:tc>
        <w:tc>
          <w:tcPr>
            <w:tcW w:w="1481" w:type="dxa"/>
          </w:tcPr>
          <w:p w14:paraId="21FAD159" w14:textId="77777777" w:rsidR="00AC4033" w:rsidRPr="00E32646" w:rsidRDefault="00AC4033" w:rsidP="00D46FAA">
            <w:pPr>
              <w:widowControl w:val="0"/>
              <w:spacing w:line="276" w:lineRule="auto"/>
              <w:ind w:left="208" w:hanging="276"/>
            </w:pPr>
          </w:p>
        </w:tc>
      </w:tr>
    </w:tbl>
    <w:p w14:paraId="1F177C7D" w14:textId="77777777" w:rsidR="00AC4033" w:rsidRPr="00E32646" w:rsidRDefault="00AC4033" w:rsidP="00D46FAA">
      <w:pPr>
        <w:widowControl w:val="0"/>
        <w:spacing w:line="276" w:lineRule="auto"/>
        <w:rPr>
          <w:lang w:eastAsia="en-GB"/>
        </w:rPr>
      </w:pPr>
      <w:r w:rsidRPr="00E32646">
        <w:rPr>
          <w:lang w:eastAsia="en-GB"/>
        </w:rPr>
        <w:t>AT – ochranná lhůta je dána odstupem mezi termínem aplikace a sklizní</w:t>
      </w:r>
    </w:p>
    <w:p w14:paraId="630F80BA" w14:textId="77777777" w:rsidR="00AC4033" w:rsidRPr="00C71953" w:rsidRDefault="00AC4033" w:rsidP="00D46FAA">
      <w:pPr>
        <w:widowControl w:val="0"/>
        <w:tabs>
          <w:tab w:val="left" w:pos="0"/>
        </w:tabs>
        <w:autoSpaceDE w:val="0"/>
        <w:autoSpaceDN w:val="0"/>
        <w:spacing w:line="276" w:lineRule="auto"/>
        <w:jc w:val="both"/>
        <w:rPr>
          <w:iCs/>
          <w:snapToGrid w:val="0"/>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559"/>
        <w:gridCol w:w="1843"/>
        <w:gridCol w:w="2126"/>
      </w:tblGrid>
      <w:tr w:rsidR="00AC4033" w:rsidRPr="00E32646" w14:paraId="2961CFDC" w14:textId="77777777" w:rsidTr="00C71953">
        <w:tc>
          <w:tcPr>
            <w:tcW w:w="3686" w:type="dxa"/>
            <w:shd w:val="clear" w:color="auto" w:fill="auto"/>
          </w:tcPr>
          <w:p w14:paraId="64CA5E0C" w14:textId="633CCED5" w:rsidR="00AC4033" w:rsidRPr="00A557E7" w:rsidRDefault="00AC4033" w:rsidP="00D46FAA">
            <w:pPr>
              <w:widowControl w:val="0"/>
              <w:spacing w:line="276" w:lineRule="auto"/>
            </w:pPr>
            <w:r w:rsidRPr="00A557E7">
              <w:t>Plodina, oblast použití</w:t>
            </w:r>
          </w:p>
        </w:tc>
        <w:tc>
          <w:tcPr>
            <w:tcW w:w="1559" w:type="dxa"/>
            <w:shd w:val="clear" w:color="auto" w:fill="auto"/>
          </w:tcPr>
          <w:p w14:paraId="4286E394" w14:textId="77777777" w:rsidR="00AC4033" w:rsidRPr="00A557E7" w:rsidRDefault="00AC4033" w:rsidP="00D46FAA">
            <w:pPr>
              <w:widowControl w:val="0"/>
              <w:spacing w:line="276" w:lineRule="auto"/>
              <w:ind w:left="34" w:hanging="34"/>
            </w:pPr>
            <w:r w:rsidRPr="00A557E7">
              <w:t>Dávka vody</w:t>
            </w:r>
          </w:p>
        </w:tc>
        <w:tc>
          <w:tcPr>
            <w:tcW w:w="1843" w:type="dxa"/>
            <w:shd w:val="clear" w:color="auto" w:fill="auto"/>
          </w:tcPr>
          <w:p w14:paraId="4BD569D9" w14:textId="77777777" w:rsidR="00AC4033" w:rsidRPr="00A557E7" w:rsidRDefault="00AC4033" w:rsidP="00D46FAA">
            <w:pPr>
              <w:widowControl w:val="0"/>
              <w:spacing w:line="276" w:lineRule="auto"/>
              <w:ind w:left="34" w:hanging="34"/>
            </w:pPr>
            <w:r w:rsidRPr="00A557E7">
              <w:t>Způsob aplikace</w:t>
            </w:r>
          </w:p>
        </w:tc>
        <w:tc>
          <w:tcPr>
            <w:tcW w:w="2126" w:type="dxa"/>
            <w:shd w:val="clear" w:color="auto" w:fill="auto"/>
          </w:tcPr>
          <w:p w14:paraId="554A95CD" w14:textId="4EDB2F6B" w:rsidR="00AC4033" w:rsidRPr="00A557E7" w:rsidRDefault="00AC4033" w:rsidP="00D46FAA">
            <w:pPr>
              <w:widowControl w:val="0"/>
              <w:spacing w:line="276" w:lineRule="auto"/>
              <w:ind w:left="34" w:hanging="34"/>
            </w:pPr>
            <w:r w:rsidRPr="00A557E7">
              <w:t>Max. počet aplikací v</w:t>
            </w:r>
            <w:r w:rsidR="00C71953">
              <w:t xml:space="preserve"> </w:t>
            </w:r>
            <w:r w:rsidRPr="00A557E7">
              <w:t>plodině</w:t>
            </w:r>
          </w:p>
        </w:tc>
      </w:tr>
      <w:tr w:rsidR="00AC4033" w:rsidRPr="00E32646" w14:paraId="12E0CE26" w14:textId="77777777" w:rsidTr="00C71953">
        <w:tc>
          <w:tcPr>
            <w:tcW w:w="3686" w:type="dxa"/>
            <w:shd w:val="clear" w:color="auto" w:fill="auto"/>
          </w:tcPr>
          <w:p w14:paraId="5D12295D" w14:textId="30A7122D" w:rsidR="00AC4033" w:rsidRPr="00A557E7" w:rsidRDefault="00AC4033" w:rsidP="00D46FAA">
            <w:pPr>
              <w:widowControl w:val="0"/>
              <w:spacing w:line="276" w:lineRule="auto"/>
            </w:pPr>
            <w:r w:rsidRPr="00A557E7">
              <w:t xml:space="preserve">pšenice ozimá, </w:t>
            </w:r>
            <w:proofErr w:type="spellStart"/>
            <w:r w:rsidRPr="00A557E7">
              <w:t>tritikale</w:t>
            </w:r>
            <w:proofErr w:type="spellEnd"/>
            <w:r w:rsidRPr="00A557E7">
              <w:t xml:space="preserve"> ozimé, žito </w:t>
            </w:r>
            <w:proofErr w:type="spellStart"/>
            <w:r w:rsidRPr="00A557E7">
              <w:t>ozimé,ječmen</w:t>
            </w:r>
            <w:proofErr w:type="spellEnd"/>
            <w:r w:rsidRPr="00A557E7">
              <w:t xml:space="preserve"> jarní,</w:t>
            </w:r>
            <w:r w:rsidR="00C71953">
              <w:t xml:space="preserve"> </w:t>
            </w:r>
            <w:r w:rsidRPr="00A557E7">
              <w:t>pšenice jarní</w:t>
            </w:r>
          </w:p>
        </w:tc>
        <w:tc>
          <w:tcPr>
            <w:tcW w:w="1559" w:type="dxa"/>
            <w:shd w:val="clear" w:color="auto" w:fill="auto"/>
          </w:tcPr>
          <w:p w14:paraId="1CC9CFAC" w14:textId="6AB04578" w:rsidR="00AC4033" w:rsidRPr="00A557E7" w:rsidRDefault="00AC4033" w:rsidP="00D46FAA">
            <w:pPr>
              <w:widowControl w:val="0"/>
              <w:spacing w:line="276" w:lineRule="auto"/>
            </w:pPr>
            <w:r w:rsidRPr="00A557E7">
              <w:rPr>
                <w:lang w:val="de-DE"/>
              </w:rPr>
              <w:t>200–300 l/ha</w:t>
            </w:r>
          </w:p>
        </w:tc>
        <w:tc>
          <w:tcPr>
            <w:tcW w:w="1843" w:type="dxa"/>
            <w:shd w:val="clear" w:color="auto" w:fill="auto"/>
          </w:tcPr>
          <w:p w14:paraId="0530A8C5" w14:textId="77777777" w:rsidR="00AC4033" w:rsidRPr="00A557E7" w:rsidRDefault="00AC4033" w:rsidP="00D46FAA">
            <w:pPr>
              <w:widowControl w:val="0"/>
              <w:spacing w:line="276" w:lineRule="auto"/>
              <w:ind w:left="34" w:hanging="34"/>
            </w:pPr>
            <w:proofErr w:type="spellStart"/>
            <w:r w:rsidRPr="00A557E7">
              <w:rPr>
                <w:lang w:val="de-DE"/>
              </w:rPr>
              <w:t>postřik</w:t>
            </w:r>
            <w:proofErr w:type="spellEnd"/>
          </w:p>
        </w:tc>
        <w:tc>
          <w:tcPr>
            <w:tcW w:w="2126" w:type="dxa"/>
            <w:shd w:val="clear" w:color="auto" w:fill="auto"/>
          </w:tcPr>
          <w:p w14:paraId="36C73248" w14:textId="09B287AA" w:rsidR="00AC4033" w:rsidRPr="00A557E7" w:rsidRDefault="00AC4033" w:rsidP="00D46FAA">
            <w:pPr>
              <w:widowControl w:val="0"/>
              <w:spacing w:line="276" w:lineRule="auto"/>
            </w:pPr>
            <w:r w:rsidRPr="00A557E7">
              <w:rPr>
                <w:lang w:val="de-DE"/>
              </w:rPr>
              <w:t xml:space="preserve">1x  </w:t>
            </w:r>
          </w:p>
        </w:tc>
      </w:tr>
    </w:tbl>
    <w:p w14:paraId="5551410D" w14:textId="77777777" w:rsidR="00AC4033" w:rsidRPr="00AD6887" w:rsidRDefault="00AC4033" w:rsidP="00BE4C04">
      <w:pPr>
        <w:widowControl w:val="0"/>
        <w:tabs>
          <w:tab w:val="left" w:pos="284"/>
        </w:tabs>
        <w:autoSpaceDE w:val="0"/>
        <w:autoSpaceDN w:val="0"/>
        <w:spacing w:line="276" w:lineRule="auto"/>
        <w:rPr>
          <w:b/>
          <w:bCs/>
          <w:sz w:val="20"/>
          <w:szCs w:val="20"/>
          <w:lang w:eastAsia="en-GB"/>
        </w:rPr>
      </w:pPr>
    </w:p>
    <w:p w14:paraId="293960DF" w14:textId="77777777" w:rsidR="00AC4033" w:rsidRPr="00A87798" w:rsidRDefault="00AC4033" w:rsidP="00D46FAA">
      <w:pPr>
        <w:widowControl w:val="0"/>
        <w:spacing w:line="276" w:lineRule="auto"/>
        <w:ind w:right="-2"/>
        <w:jc w:val="both"/>
        <w:outlineLvl w:val="0"/>
        <w:rPr>
          <w:b/>
          <w:bCs/>
        </w:rPr>
      </w:pPr>
      <w:r w:rsidRPr="00A87798">
        <w:rPr>
          <w:b/>
          <w:bCs/>
        </w:rPr>
        <w:t xml:space="preserve">Spektrum plevelů: </w:t>
      </w:r>
    </w:p>
    <w:p w14:paraId="194619FD" w14:textId="77777777" w:rsidR="00AC4033" w:rsidRPr="00A87798" w:rsidRDefault="00AC4033" w:rsidP="00D46FAA">
      <w:pPr>
        <w:widowControl w:val="0"/>
        <w:autoSpaceDE w:val="0"/>
        <w:autoSpaceDN w:val="0"/>
        <w:adjustRightInd w:val="0"/>
        <w:spacing w:line="276" w:lineRule="auto"/>
        <w:ind w:right="-2"/>
        <w:jc w:val="both"/>
        <w:rPr>
          <w:u w:val="single"/>
        </w:rPr>
      </w:pPr>
      <w:r w:rsidRPr="00A87798">
        <w:rPr>
          <w:u w:val="single"/>
        </w:rPr>
        <w:t xml:space="preserve">Pšenice ozimá, </w:t>
      </w:r>
      <w:proofErr w:type="spellStart"/>
      <w:r w:rsidRPr="00A87798">
        <w:rPr>
          <w:u w:val="single"/>
        </w:rPr>
        <w:t>tritikale</w:t>
      </w:r>
      <w:proofErr w:type="spellEnd"/>
      <w:r w:rsidRPr="00A87798">
        <w:rPr>
          <w:u w:val="single"/>
        </w:rPr>
        <w:t xml:space="preserve"> ozimé, žito ozimé</w:t>
      </w:r>
    </w:p>
    <w:p w14:paraId="315FC39F" w14:textId="77777777" w:rsidR="00AC4033" w:rsidRPr="00A87798" w:rsidRDefault="00AC4033" w:rsidP="00D46FAA">
      <w:pPr>
        <w:widowControl w:val="0"/>
        <w:spacing w:line="276" w:lineRule="auto"/>
        <w:ind w:right="-2"/>
        <w:jc w:val="both"/>
      </w:pPr>
      <w:r w:rsidRPr="00A87798">
        <w:rPr>
          <w:u w:val="single"/>
        </w:rPr>
        <w:t>Plevele citlivé</w:t>
      </w:r>
      <w:r w:rsidRPr="00A87798">
        <w:t>: pcháč oset; kamejka rolní, hluchavka objímavá, zemědým lékařský, heřmánek pravý, penízek rolní, opletka obecná, mák vlčí, chrpa polní, ptačinec prostřední, hluchavka nachová, kokoška pastuší tobolka, řepka olejka-</w:t>
      </w:r>
      <w:proofErr w:type="spellStart"/>
      <w:r w:rsidRPr="00A87798">
        <w:t>výdrol</w:t>
      </w:r>
      <w:proofErr w:type="spellEnd"/>
      <w:r w:rsidRPr="00A87798">
        <w:t xml:space="preserve">, svízel přítula, </w:t>
      </w:r>
      <w:proofErr w:type="spellStart"/>
      <w:r w:rsidRPr="00A87798">
        <w:t>heřmánkovec</w:t>
      </w:r>
      <w:proofErr w:type="spellEnd"/>
      <w:r w:rsidRPr="00A87798">
        <w:t xml:space="preserve"> nevonný, pomněnka rolní, konopice rolní</w:t>
      </w:r>
    </w:p>
    <w:p w14:paraId="41E073E4" w14:textId="77777777" w:rsidR="00AC4033" w:rsidRPr="00A87798" w:rsidRDefault="00AC4033" w:rsidP="00D46FAA">
      <w:pPr>
        <w:widowControl w:val="0"/>
        <w:spacing w:line="276" w:lineRule="auto"/>
        <w:ind w:right="-2"/>
        <w:jc w:val="both"/>
      </w:pPr>
      <w:r w:rsidRPr="00A87798">
        <w:rPr>
          <w:u w:val="single"/>
        </w:rPr>
        <w:t>Plevele méně citlivé</w:t>
      </w:r>
      <w:r w:rsidRPr="00A87798">
        <w:t xml:space="preserve"> – chundelka metlice; truskavec ptačí, rozrazil rolní, violka rolní, rozrazil perský, kakost maličký</w:t>
      </w:r>
    </w:p>
    <w:p w14:paraId="5ACAD675" w14:textId="77777777" w:rsidR="00AC4033" w:rsidRPr="00AD6887" w:rsidRDefault="00AC4033" w:rsidP="00D46FAA">
      <w:pPr>
        <w:widowControl w:val="0"/>
        <w:spacing w:line="276" w:lineRule="auto"/>
        <w:ind w:right="-2"/>
        <w:jc w:val="both"/>
      </w:pPr>
    </w:p>
    <w:p w14:paraId="32921E2C" w14:textId="77777777" w:rsidR="00AC4033" w:rsidRPr="00A87798" w:rsidRDefault="00AC4033" w:rsidP="00D46FAA">
      <w:pPr>
        <w:widowControl w:val="0"/>
        <w:spacing w:line="276" w:lineRule="auto"/>
        <w:ind w:right="-2"/>
        <w:jc w:val="both"/>
        <w:rPr>
          <w:u w:val="single"/>
        </w:rPr>
      </w:pPr>
      <w:r w:rsidRPr="00A87798">
        <w:rPr>
          <w:u w:val="single"/>
        </w:rPr>
        <w:t>Ječmen jarní, pšenice jarní</w:t>
      </w:r>
    </w:p>
    <w:p w14:paraId="2A9C4565" w14:textId="77777777" w:rsidR="00AC4033" w:rsidRPr="00A87798" w:rsidRDefault="00AC4033" w:rsidP="00D46FAA">
      <w:pPr>
        <w:widowControl w:val="0"/>
        <w:spacing w:line="276" w:lineRule="auto"/>
        <w:ind w:right="-2"/>
        <w:jc w:val="both"/>
      </w:pPr>
      <w:r w:rsidRPr="00A87798">
        <w:rPr>
          <w:u w:val="single"/>
        </w:rPr>
        <w:t>Plevele citlivé</w:t>
      </w:r>
      <w:r w:rsidRPr="00A87798">
        <w:t>: pcháč oset; merlík bílý, hluchavka objímavá, pomněnka rolní, heřmánek pravý, opletka obecná, mák vlčí, ptačinec prostřední, hluchavka nachová, kokoška pastuší tobolka, řepka olejka-</w:t>
      </w:r>
      <w:proofErr w:type="spellStart"/>
      <w:r w:rsidRPr="00A87798">
        <w:t>výdrol</w:t>
      </w:r>
      <w:proofErr w:type="spellEnd"/>
      <w:r w:rsidRPr="00A87798">
        <w:t xml:space="preserve">, konopice polní, </w:t>
      </w:r>
      <w:proofErr w:type="spellStart"/>
      <w:r w:rsidRPr="00A87798">
        <w:t>heřmánkovec</w:t>
      </w:r>
      <w:proofErr w:type="spellEnd"/>
      <w:r w:rsidRPr="00A87798">
        <w:t xml:space="preserve"> nevonný, svízel přítula.</w:t>
      </w:r>
    </w:p>
    <w:p w14:paraId="481EEB23" w14:textId="77777777" w:rsidR="00AC4033" w:rsidRPr="00A87798" w:rsidRDefault="00AC4033" w:rsidP="00D46FAA">
      <w:pPr>
        <w:widowControl w:val="0"/>
        <w:spacing w:line="276" w:lineRule="auto"/>
        <w:ind w:right="-2"/>
        <w:jc w:val="both"/>
      </w:pPr>
      <w:r w:rsidRPr="00A87798">
        <w:rPr>
          <w:u w:val="single"/>
        </w:rPr>
        <w:t>Plevele méně citlivé</w:t>
      </w:r>
      <w:r w:rsidRPr="00A87798">
        <w:t>: chundelka metlice; chrpa polní, violka rolní, rozrazil perský, kakost maličký</w:t>
      </w:r>
    </w:p>
    <w:p w14:paraId="652F8770" w14:textId="77777777" w:rsidR="00AC4033" w:rsidRPr="00AD6887" w:rsidRDefault="00AC4033" w:rsidP="00D46FAA">
      <w:pPr>
        <w:widowControl w:val="0"/>
        <w:spacing w:line="276" w:lineRule="auto"/>
        <w:ind w:right="-2"/>
        <w:jc w:val="both"/>
      </w:pPr>
    </w:p>
    <w:p w14:paraId="6B6BB8D7" w14:textId="77777777" w:rsidR="00AC4033" w:rsidRPr="00A87798" w:rsidRDefault="00AC4033" w:rsidP="00D46FAA">
      <w:pPr>
        <w:widowControl w:val="0"/>
        <w:spacing w:line="276" w:lineRule="auto"/>
        <w:ind w:right="-2"/>
        <w:jc w:val="both"/>
      </w:pPr>
      <w:r w:rsidRPr="00A87798">
        <w:t>Aplikujte na suchý porost.</w:t>
      </w:r>
    </w:p>
    <w:p w14:paraId="1E9EF230" w14:textId="77777777" w:rsidR="00AC4033" w:rsidRPr="00A87798" w:rsidRDefault="00AC4033" w:rsidP="00D46FAA">
      <w:pPr>
        <w:widowControl w:val="0"/>
        <w:spacing w:line="276" w:lineRule="auto"/>
        <w:ind w:right="-2"/>
        <w:jc w:val="both"/>
      </w:pPr>
      <w:r w:rsidRPr="00A87798">
        <w:t xml:space="preserve">Teploty &lt;5 </w:t>
      </w:r>
      <w:bookmarkStart w:id="2" w:name="_Hlk77160093"/>
      <w:proofErr w:type="spellStart"/>
      <w:r w:rsidRPr="00A87798">
        <w:rPr>
          <w:vertAlign w:val="superscript"/>
        </w:rPr>
        <w:t>o</w:t>
      </w:r>
      <w:r w:rsidRPr="00A87798">
        <w:t>C</w:t>
      </w:r>
      <w:bookmarkEnd w:id="2"/>
      <w:proofErr w:type="spellEnd"/>
      <w:r w:rsidRPr="00A87798">
        <w:t xml:space="preserve"> a &gt;25 </w:t>
      </w:r>
      <w:proofErr w:type="spellStart"/>
      <w:r w:rsidRPr="00A87798">
        <w:rPr>
          <w:vertAlign w:val="superscript"/>
        </w:rPr>
        <w:t>o</w:t>
      </w:r>
      <w:r w:rsidRPr="00A87798">
        <w:t>C</w:t>
      </w:r>
      <w:proofErr w:type="spellEnd"/>
      <w:r w:rsidRPr="00A87798">
        <w:t xml:space="preserve">  do 4 dnů po ošetření mohou snížit účinnost přípravku. </w:t>
      </w:r>
    </w:p>
    <w:p w14:paraId="52BDEC6F" w14:textId="77777777" w:rsidR="00AC4033" w:rsidRPr="00A87798" w:rsidRDefault="00AC4033" w:rsidP="00D46FAA">
      <w:pPr>
        <w:widowControl w:val="0"/>
        <w:spacing w:line="276" w:lineRule="auto"/>
        <w:ind w:right="-2"/>
        <w:jc w:val="both"/>
      </w:pPr>
    </w:p>
    <w:p w14:paraId="5B2445B9" w14:textId="77777777" w:rsidR="00AC4033" w:rsidRPr="00A87798" w:rsidRDefault="00AC4033" w:rsidP="00D46FAA">
      <w:pPr>
        <w:pStyle w:val="Bezmezer"/>
        <w:widowControl w:val="0"/>
        <w:spacing w:line="276" w:lineRule="auto"/>
        <w:ind w:left="0" w:right="-2"/>
        <w:rPr>
          <w:rFonts w:ascii="Times New Roman" w:hAnsi="Times New Roman"/>
          <w:sz w:val="24"/>
          <w:szCs w:val="24"/>
        </w:rPr>
      </w:pPr>
      <w:r w:rsidRPr="00A87798">
        <w:rPr>
          <w:rFonts w:ascii="Times New Roman" w:hAnsi="Times New Roman"/>
          <w:sz w:val="24"/>
          <w:szCs w:val="24"/>
        </w:rPr>
        <w:t>Nelze vyloučit projevy fytotoxicity v závislosti na vývoji počasí (např. mrazíky) - po ošetření může dojít k výraznému žloutnutí listů a dočasnému zbrzdění růstu obilnin. Tyto příznaky ustoupí, aniž by nepříznivě ovlivnily výnos a jeho kvalitu.</w:t>
      </w:r>
    </w:p>
    <w:p w14:paraId="4DDC6E49" w14:textId="77777777" w:rsidR="00C71953" w:rsidRPr="00A87798" w:rsidRDefault="00C71953" w:rsidP="00D46FAA">
      <w:pPr>
        <w:pStyle w:val="Bezmezer"/>
        <w:widowControl w:val="0"/>
        <w:spacing w:line="276" w:lineRule="auto"/>
        <w:ind w:left="0" w:right="-2"/>
        <w:rPr>
          <w:rFonts w:ascii="Times New Roman" w:hAnsi="Times New Roman"/>
          <w:strike/>
          <w:sz w:val="24"/>
          <w:szCs w:val="24"/>
        </w:rPr>
      </w:pPr>
    </w:p>
    <w:p w14:paraId="53DA860F" w14:textId="77777777" w:rsidR="00AC4033" w:rsidRPr="00A87798" w:rsidRDefault="00AC4033" w:rsidP="00D46FAA">
      <w:pPr>
        <w:pStyle w:val="Bezmezer"/>
        <w:widowControl w:val="0"/>
        <w:spacing w:line="276" w:lineRule="auto"/>
        <w:ind w:left="0" w:right="-2"/>
        <w:rPr>
          <w:rFonts w:ascii="Times New Roman" w:hAnsi="Times New Roman"/>
          <w:sz w:val="24"/>
          <w:szCs w:val="24"/>
          <w:u w:val="single"/>
        </w:rPr>
      </w:pPr>
      <w:r w:rsidRPr="00A87798">
        <w:rPr>
          <w:rFonts w:ascii="Times New Roman" w:hAnsi="Times New Roman"/>
          <w:sz w:val="24"/>
          <w:szCs w:val="24"/>
          <w:u w:val="single"/>
        </w:rPr>
        <w:t>Následné plodiny:</w:t>
      </w:r>
    </w:p>
    <w:p w14:paraId="0155D920" w14:textId="77777777" w:rsidR="00AC4033" w:rsidRPr="00A87798" w:rsidRDefault="00AC4033" w:rsidP="00D46FAA">
      <w:pPr>
        <w:pStyle w:val="Bezmezer"/>
        <w:widowControl w:val="0"/>
        <w:spacing w:line="276" w:lineRule="auto"/>
        <w:ind w:left="0" w:right="-2"/>
        <w:rPr>
          <w:rFonts w:ascii="Times New Roman" w:hAnsi="Times New Roman"/>
          <w:sz w:val="24"/>
          <w:szCs w:val="24"/>
        </w:rPr>
      </w:pPr>
      <w:r w:rsidRPr="00A87798">
        <w:rPr>
          <w:rFonts w:ascii="Times New Roman" w:hAnsi="Times New Roman"/>
          <w:sz w:val="24"/>
          <w:szCs w:val="24"/>
        </w:rPr>
        <w:t xml:space="preserve">Po sklizni plodiny lze v tomtéž vegetačním období pěstovat ozimé obilniny, řepku olejku </w:t>
      </w:r>
      <w:r w:rsidRPr="00A87798">
        <w:rPr>
          <w:rFonts w:ascii="Times New Roman" w:hAnsi="Times New Roman"/>
          <w:sz w:val="24"/>
          <w:szCs w:val="24"/>
        </w:rPr>
        <w:lastRenderedPageBreak/>
        <w:t>ozimou, trávy. Nepěstujte řepku olejku ozimou jako následnou plodinu ve stejném kalendářním roce, pokud po aplikaci přípravku u ozimých obilnin následovalo dlouhodobé sucho.</w:t>
      </w:r>
    </w:p>
    <w:p w14:paraId="557754C6" w14:textId="77777777" w:rsidR="00AC4033" w:rsidRPr="00A87798" w:rsidRDefault="00AC4033" w:rsidP="00D46FAA">
      <w:pPr>
        <w:pStyle w:val="Bezmezer"/>
        <w:widowControl w:val="0"/>
        <w:spacing w:line="276" w:lineRule="auto"/>
        <w:ind w:left="0" w:right="-2"/>
        <w:rPr>
          <w:rFonts w:ascii="Times New Roman" w:hAnsi="Times New Roman"/>
          <w:sz w:val="24"/>
          <w:szCs w:val="24"/>
        </w:rPr>
      </w:pPr>
      <w:r w:rsidRPr="00A87798">
        <w:rPr>
          <w:rFonts w:ascii="Times New Roman" w:hAnsi="Times New Roman"/>
          <w:sz w:val="24"/>
          <w:szCs w:val="24"/>
        </w:rPr>
        <w:t>V příštím vegetačním období je pěstování plodin bez omezení.</w:t>
      </w:r>
    </w:p>
    <w:p w14:paraId="5DFC19F4" w14:textId="77777777" w:rsidR="00AC4033" w:rsidRPr="00A87798" w:rsidRDefault="00AC4033" w:rsidP="00D46FAA">
      <w:pPr>
        <w:pStyle w:val="Bezmezer"/>
        <w:widowControl w:val="0"/>
        <w:spacing w:line="276" w:lineRule="auto"/>
        <w:ind w:left="0" w:right="-2"/>
        <w:rPr>
          <w:rFonts w:ascii="Times New Roman" w:hAnsi="Times New Roman"/>
          <w:sz w:val="24"/>
          <w:szCs w:val="24"/>
        </w:rPr>
      </w:pPr>
      <w:r w:rsidRPr="00A87798">
        <w:rPr>
          <w:rFonts w:ascii="Times New Roman" w:hAnsi="Times New Roman"/>
          <w:sz w:val="24"/>
          <w:szCs w:val="24"/>
        </w:rPr>
        <w:t>Před setím pozemek zorejte do hloubky min. 10 cm.</w:t>
      </w:r>
    </w:p>
    <w:p w14:paraId="608CB13A" w14:textId="77777777" w:rsidR="00AC4033" w:rsidRPr="00A87798" w:rsidRDefault="00AC4033" w:rsidP="00D46FAA">
      <w:pPr>
        <w:pStyle w:val="Bezmezer"/>
        <w:widowControl w:val="0"/>
        <w:spacing w:line="276" w:lineRule="auto"/>
        <w:ind w:left="0" w:right="-2"/>
        <w:rPr>
          <w:rFonts w:ascii="Times New Roman" w:hAnsi="Times New Roman"/>
          <w:sz w:val="24"/>
          <w:szCs w:val="24"/>
        </w:rPr>
      </w:pPr>
    </w:p>
    <w:p w14:paraId="640ACE25" w14:textId="77777777" w:rsidR="00AC4033" w:rsidRPr="00A87798" w:rsidRDefault="00AC4033" w:rsidP="00D46FAA">
      <w:pPr>
        <w:pStyle w:val="Bezmezer"/>
        <w:widowControl w:val="0"/>
        <w:spacing w:line="276" w:lineRule="auto"/>
        <w:ind w:left="0" w:right="-2"/>
        <w:rPr>
          <w:rFonts w:ascii="Times New Roman" w:hAnsi="Times New Roman"/>
          <w:sz w:val="24"/>
          <w:szCs w:val="24"/>
          <w:u w:val="single"/>
        </w:rPr>
      </w:pPr>
      <w:r w:rsidRPr="00A87798">
        <w:rPr>
          <w:rFonts w:ascii="Times New Roman" w:hAnsi="Times New Roman"/>
          <w:sz w:val="24"/>
          <w:szCs w:val="24"/>
          <w:u w:val="single"/>
        </w:rPr>
        <w:t>Náhradní plodiny:</w:t>
      </w:r>
    </w:p>
    <w:p w14:paraId="0D934985" w14:textId="77777777" w:rsidR="00AC4033" w:rsidRPr="00A87798" w:rsidRDefault="00AC4033" w:rsidP="00D46FAA">
      <w:pPr>
        <w:pStyle w:val="Bezmezer"/>
        <w:widowControl w:val="0"/>
        <w:spacing w:line="276" w:lineRule="auto"/>
        <w:ind w:left="0" w:right="-2"/>
        <w:rPr>
          <w:rFonts w:ascii="Times New Roman" w:hAnsi="Times New Roman"/>
          <w:sz w:val="24"/>
          <w:szCs w:val="24"/>
        </w:rPr>
      </w:pPr>
      <w:r w:rsidRPr="00A87798">
        <w:rPr>
          <w:rFonts w:ascii="Times New Roman" w:hAnsi="Times New Roman"/>
          <w:sz w:val="24"/>
          <w:szCs w:val="24"/>
        </w:rPr>
        <w:t>Lze pěstovat pouze jarní a ozimé obilniny.</w:t>
      </w:r>
    </w:p>
    <w:p w14:paraId="66783241" w14:textId="77777777" w:rsidR="00AC4033" w:rsidRDefault="00AC4033" w:rsidP="00D46FAA">
      <w:pPr>
        <w:pStyle w:val="Bezmezer"/>
        <w:widowControl w:val="0"/>
        <w:spacing w:line="276" w:lineRule="auto"/>
        <w:ind w:left="0" w:right="-2"/>
        <w:rPr>
          <w:rFonts w:ascii="Times New Roman" w:hAnsi="Times New Roman"/>
          <w:sz w:val="24"/>
          <w:szCs w:val="24"/>
        </w:rPr>
      </w:pPr>
    </w:p>
    <w:p w14:paraId="2C2CD7A2" w14:textId="77777777" w:rsidR="00AC4033" w:rsidRPr="00A87798" w:rsidRDefault="00AC4033" w:rsidP="00D46FAA">
      <w:pPr>
        <w:pStyle w:val="Bezmezer"/>
        <w:widowControl w:val="0"/>
        <w:spacing w:line="276" w:lineRule="auto"/>
        <w:ind w:left="0" w:right="-2"/>
        <w:rPr>
          <w:rFonts w:ascii="Times New Roman" w:hAnsi="Times New Roman"/>
          <w:sz w:val="24"/>
          <w:szCs w:val="24"/>
        </w:rPr>
      </w:pPr>
      <w:r w:rsidRPr="00A87798">
        <w:rPr>
          <w:rFonts w:ascii="Times New Roman" w:hAnsi="Times New Roman"/>
          <w:sz w:val="24"/>
          <w:szCs w:val="24"/>
        </w:rPr>
        <w:t>Přípravek nesmí zasáhnout okolní porosty ani oseté pozemky nebo pozemky určené k setí.</w:t>
      </w:r>
    </w:p>
    <w:p w14:paraId="4F592A88" w14:textId="77777777" w:rsidR="00AC4033" w:rsidRDefault="00AC4033" w:rsidP="00D46FAA">
      <w:pPr>
        <w:pStyle w:val="Bezmezer"/>
        <w:widowControl w:val="0"/>
        <w:spacing w:line="276" w:lineRule="auto"/>
        <w:ind w:left="0" w:right="-2"/>
        <w:rPr>
          <w:rFonts w:ascii="Times New Roman" w:hAnsi="Times New Roman"/>
          <w:sz w:val="24"/>
          <w:szCs w:val="24"/>
          <w:lang w:eastAsia="en-GB"/>
        </w:rPr>
      </w:pPr>
      <w:r w:rsidRPr="00A87798">
        <w:rPr>
          <w:rFonts w:ascii="Times New Roman" w:hAnsi="Times New Roman"/>
          <w:sz w:val="24"/>
          <w:szCs w:val="24"/>
          <w:lang w:eastAsia="en-GB"/>
        </w:rPr>
        <w:t>V případě aplikace od BBCH 30 konzultujte použití v množitelských porostech s držitelem povolení.</w:t>
      </w:r>
    </w:p>
    <w:p w14:paraId="2AC18497" w14:textId="77777777" w:rsidR="00AC4033" w:rsidRPr="00A87798" w:rsidRDefault="00AC4033" w:rsidP="00D46FAA">
      <w:pPr>
        <w:pStyle w:val="Bezmezer"/>
        <w:widowControl w:val="0"/>
        <w:spacing w:line="276" w:lineRule="auto"/>
        <w:ind w:right="-2"/>
        <w:rPr>
          <w:rFonts w:ascii="Times New Roman" w:hAnsi="Times New Roman"/>
          <w:sz w:val="24"/>
          <w:szCs w:val="24"/>
          <w:u w:val="single"/>
        </w:rPr>
      </w:pPr>
    </w:p>
    <w:p w14:paraId="5D085EE2" w14:textId="77777777" w:rsidR="00AC4033" w:rsidRPr="00A87798" w:rsidRDefault="00AC4033" w:rsidP="00D46FAA">
      <w:pPr>
        <w:widowControl w:val="0"/>
        <w:spacing w:line="276" w:lineRule="auto"/>
        <w:jc w:val="both"/>
        <w:rPr>
          <w:u w:val="single"/>
        </w:rPr>
      </w:pPr>
      <w:r w:rsidRPr="00A87798">
        <w:rPr>
          <w:u w:val="single"/>
        </w:rPr>
        <w:t xml:space="preserve">Čištění aplikačního zařízení: </w:t>
      </w:r>
    </w:p>
    <w:p w14:paraId="252CEFA0" w14:textId="77777777" w:rsidR="00AC4033" w:rsidRPr="00A87798" w:rsidRDefault="00AC4033" w:rsidP="00D46FAA">
      <w:pPr>
        <w:widowControl w:val="0"/>
        <w:spacing w:line="276" w:lineRule="auto"/>
        <w:jc w:val="both"/>
      </w:pPr>
      <w:r w:rsidRPr="00A87798">
        <w:t xml:space="preserve">Nádrž postřikovače 3x důkladně vypláchněte čistou vodou. Zapněte míchací zařízení nebo promíchejte mechanicky. </w:t>
      </w:r>
    </w:p>
    <w:p w14:paraId="47F199B4" w14:textId="77777777" w:rsidR="00AC4033" w:rsidRPr="00A87798" w:rsidRDefault="00AC4033" w:rsidP="00D46FAA">
      <w:pPr>
        <w:widowControl w:val="0"/>
        <w:spacing w:line="276" w:lineRule="auto"/>
        <w:jc w:val="both"/>
        <w:rPr>
          <w:lang w:eastAsia="x-none"/>
        </w:rPr>
      </w:pPr>
      <w:r w:rsidRPr="00A87798">
        <w:t>Nedostatečné vypláchnutí postřikového zařízení může způsobit poškození následně ošetřovaného porostu</w:t>
      </w:r>
      <w:r w:rsidRPr="00A87798">
        <w:rPr>
          <w:lang w:eastAsia="x-none"/>
        </w:rPr>
        <w:t>.</w:t>
      </w:r>
    </w:p>
    <w:p w14:paraId="1AA25A4C" w14:textId="77777777" w:rsidR="00AC4033" w:rsidRPr="00A87798" w:rsidRDefault="00AC4033" w:rsidP="00D46FAA">
      <w:pPr>
        <w:widowControl w:val="0"/>
        <w:tabs>
          <w:tab w:val="left" w:pos="284"/>
        </w:tabs>
        <w:autoSpaceDE w:val="0"/>
        <w:autoSpaceDN w:val="0"/>
        <w:spacing w:line="276" w:lineRule="auto"/>
        <w:ind w:left="284" w:hanging="284"/>
        <w:rPr>
          <w:lang w:eastAsia="en-GB"/>
        </w:rPr>
      </w:pPr>
    </w:p>
    <w:p w14:paraId="616EC929" w14:textId="77777777" w:rsidR="00AC4033" w:rsidRPr="00A87798" w:rsidRDefault="00AC4033" w:rsidP="00D46FAA">
      <w:pPr>
        <w:widowControl w:val="0"/>
        <w:numPr>
          <w:ilvl w:val="12"/>
          <w:numId w:val="0"/>
        </w:numPr>
        <w:spacing w:line="276" w:lineRule="auto"/>
        <w:ind w:right="-284"/>
        <w:rPr>
          <w:bCs/>
        </w:rPr>
      </w:pPr>
      <w:r w:rsidRPr="00A87798">
        <w:rPr>
          <w:bCs/>
        </w:rPr>
        <w:t>Tabulka ochranných vzdáleností stanovených s ohledem na ochranu necílových organismů</w:t>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3"/>
        <w:gridCol w:w="1417"/>
        <w:gridCol w:w="1418"/>
        <w:gridCol w:w="1529"/>
        <w:gridCol w:w="1306"/>
      </w:tblGrid>
      <w:tr w:rsidR="00AC4033" w:rsidRPr="00C71953" w14:paraId="4CDD67E8" w14:textId="77777777" w:rsidTr="00C71953">
        <w:trPr>
          <w:trHeight w:val="340"/>
          <w:jc w:val="center"/>
        </w:trPr>
        <w:tc>
          <w:tcPr>
            <w:tcW w:w="3823" w:type="dxa"/>
            <w:shd w:val="clear" w:color="auto" w:fill="FFFFFF"/>
            <w:vAlign w:val="center"/>
          </w:tcPr>
          <w:p w14:paraId="72280288" w14:textId="77777777" w:rsidR="00AC4033" w:rsidRPr="00C71953" w:rsidRDefault="00AC4033" w:rsidP="00D46FAA">
            <w:pPr>
              <w:widowControl w:val="0"/>
              <w:spacing w:line="276" w:lineRule="auto"/>
            </w:pPr>
            <w:r w:rsidRPr="00C71953">
              <w:t>Plodina</w:t>
            </w:r>
          </w:p>
        </w:tc>
        <w:tc>
          <w:tcPr>
            <w:tcW w:w="1417" w:type="dxa"/>
            <w:vAlign w:val="center"/>
          </w:tcPr>
          <w:p w14:paraId="12DEA963" w14:textId="0389C25C" w:rsidR="00AC4033" w:rsidRPr="00C71953" w:rsidRDefault="00AC4033" w:rsidP="00D46FAA">
            <w:pPr>
              <w:widowControl w:val="0"/>
              <w:spacing w:line="276" w:lineRule="auto"/>
            </w:pPr>
            <w:r w:rsidRPr="00C71953">
              <w:t>bez</w:t>
            </w:r>
            <w:r w:rsidR="00C71953">
              <w:t xml:space="preserve"> </w:t>
            </w:r>
            <w:r w:rsidRPr="00C71953">
              <w:t>redukce</w:t>
            </w:r>
          </w:p>
        </w:tc>
        <w:tc>
          <w:tcPr>
            <w:tcW w:w="1418" w:type="dxa"/>
            <w:vAlign w:val="center"/>
          </w:tcPr>
          <w:p w14:paraId="547F5D0F" w14:textId="5A48B6DB" w:rsidR="00AC4033" w:rsidRPr="00C71953" w:rsidRDefault="00AC4033" w:rsidP="00D46FAA">
            <w:pPr>
              <w:widowControl w:val="0"/>
              <w:spacing w:line="276" w:lineRule="auto"/>
            </w:pPr>
            <w:r w:rsidRPr="00C71953">
              <w:t>tryska</w:t>
            </w:r>
            <w:r w:rsidR="00C71953">
              <w:t xml:space="preserve"> </w:t>
            </w:r>
            <w:r w:rsidRPr="00C71953">
              <w:t>50 %</w:t>
            </w:r>
          </w:p>
        </w:tc>
        <w:tc>
          <w:tcPr>
            <w:tcW w:w="1529" w:type="dxa"/>
            <w:vAlign w:val="center"/>
          </w:tcPr>
          <w:p w14:paraId="7165E8DF" w14:textId="46EE094F" w:rsidR="00AC4033" w:rsidRPr="00C71953" w:rsidRDefault="00AC4033" w:rsidP="00D46FAA">
            <w:pPr>
              <w:widowControl w:val="0"/>
              <w:spacing w:line="276" w:lineRule="auto"/>
            </w:pPr>
            <w:r w:rsidRPr="00C71953">
              <w:t>tryska</w:t>
            </w:r>
            <w:r w:rsidR="00C71953">
              <w:t xml:space="preserve"> </w:t>
            </w:r>
            <w:r w:rsidRPr="00C71953">
              <w:t>75 %</w:t>
            </w:r>
          </w:p>
        </w:tc>
        <w:tc>
          <w:tcPr>
            <w:tcW w:w="1306" w:type="dxa"/>
            <w:vAlign w:val="center"/>
          </w:tcPr>
          <w:p w14:paraId="3B83DDB6" w14:textId="5FA68249" w:rsidR="00AC4033" w:rsidRPr="00C71953" w:rsidRDefault="00AC4033" w:rsidP="00D46FAA">
            <w:pPr>
              <w:widowControl w:val="0"/>
              <w:spacing w:line="276" w:lineRule="auto"/>
            </w:pPr>
            <w:r w:rsidRPr="00C71953">
              <w:t>tryska</w:t>
            </w:r>
            <w:r w:rsidR="00C71953">
              <w:t xml:space="preserve"> </w:t>
            </w:r>
            <w:r w:rsidRPr="00C71953">
              <w:t>90%</w:t>
            </w:r>
          </w:p>
        </w:tc>
      </w:tr>
      <w:tr w:rsidR="00AC4033" w:rsidRPr="00C71953" w14:paraId="361A0BC5" w14:textId="77777777" w:rsidTr="00C71953">
        <w:trPr>
          <w:trHeight w:val="340"/>
          <w:jc w:val="center"/>
        </w:trPr>
        <w:tc>
          <w:tcPr>
            <w:tcW w:w="9493" w:type="dxa"/>
            <w:gridSpan w:val="5"/>
            <w:shd w:val="clear" w:color="auto" w:fill="FFFFFF"/>
            <w:vAlign w:val="center"/>
          </w:tcPr>
          <w:p w14:paraId="64E8127C" w14:textId="77777777" w:rsidR="00AC4033" w:rsidRPr="00C71953" w:rsidRDefault="00AC4033" w:rsidP="00D46FAA">
            <w:pPr>
              <w:pStyle w:val="Textvbloku"/>
              <w:widowControl w:val="0"/>
              <w:spacing w:line="276" w:lineRule="auto"/>
              <w:ind w:left="0"/>
              <w:rPr>
                <w:sz w:val="24"/>
                <w:szCs w:val="24"/>
              </w:rPr>
            </w:pPr>
            <w:r w:rsidRPr="00C71953">
              <w:rPr>
                <w:sz w:val="24"/>
                <w:szCs w:val="24"/>
              </w:rPr>
              <w:t>Ochranná vzdálenost od povrchové vody s ohledem na ochranu vodních organismů [m]</w:t>
            </w:r>
          </w:p>
        </w:tc>
      </w:tr>
      <w:tr w:rsidR="00AC4033" w:rsidRPr="00C71953" w14:paraId="68F0ED56" w14:textId="77777777" w:rsidTr="00C71953">
        <w:trPr>
          <w:trHeight w:val="388"/>
          <w:jc w:val="center"/>
        </w:trPr>
        <w:tc>
          <w:tcPr>
            <w:tcW w:w="3823" w:type="dxa"/>
            <w:shd w:val="clear" w:color="auto" w:fill="FFFFFF"/>
          </w:tcPr>
          <w:p w14:paraId="20424D8C" w14:textId="77777777" w:rsidR="00AC4033" w:rsidRPr="00C71953" w:rsidRDefault="00AC4033" w:rsidP="00D46FAA">
            <w:pPr>
              <w:pStyle w:val="Zhlav"/>
              <w:widowControl w:val="0"/>
              <w:tabs>
                <w:tab w:val="clear" w:pos="4536"/>
                <w:tab w:val="clear" w:pos="9072"/>
              </w:tabs>
              <w:spacing w:line="276" w:lineRule="auto"/>
              <w:ind w:right="119"/>
              <w:rPr>
                <w:iCs/>
                <w:sz w:val="24"/>
                <w:szCs w:val="24"/>
              </w:rPr>
            </w:pPr>
            <w:r w:rsidRPr="00C71953">
              <w:rPr>
                <w:sz w:val="24"/>
                <w:szCs w:val="24"/>
              </w:rPr>
              <w:t xml:space="preserve">pšenice ozimá, </w:t>
            </w:r>
            <w:proofErr w:type="spellStart"/>
            <w:r w:rsidRPr="00C71953">
              <w:rPr>
                <w:sz w:val="24"/>
                <w:szCs w:val="24"/>
              </w:rPr>
              <w:t>tritikale</w:t>
            </w:r>
            <w:proofErr w:type="spellEnd"/>
            <w:r w:rsidRPr="00C71953">
              <w:rPr>
                <w:sz w:val="24"/>
                <w:szCs w:val="24"/>
              </w:rPr>
              <w:t xml:space="preserve"> ozimé, žito ozimé, ječmen jarní, pšenice jarní</w:t>
            </w:r>
          </w:p>
        </w:tc>
        <w:tc>
          <w:tcPr>
            <w:tcW w:w="1417" w:type="dxa"/>
            <w:vAlign w:val="center"/>
          </w:tcPr>
          <w:p w14:paraId="2AA5CA8E" w14:textId="77777777" w:rsidR="00AC4033" w:rsidRPr="00C71953" w:rsidRDefault="00AC4033" w:rsidP="00D46FAA">
            <w:pPr>
              <w:pStyle w:val="Zhlav"/>
              <w:widowControl w:val="0"/>
              <w:tabs>
                <w:tab w:val="clear" w:pos="4536"/>
                <w:tab w:val="clear" w:pos="9072"/>
              </w:tabs>
              <w:spacing w:line="276" w:lineRule="auto"/>
              <w:ind w:right="119"/>
              <w:jc w:val="center"/>
              <w:rPr>
                <w:iCs/>
                <w:sz w:val="24"/>
                <w:szCs w:val="24"/>
              </w:rPr>
            </w:pPr>
            <w:r w:rsidRPr="00C71953">
              <w:rPr>
                <w:iCs/>
                <w:sz w:val="24"/>
                <w:szCs w:val="24"/>
              </w:rPr>
              <w:t>4</w:t>
            </w:r>
          </w:p>
        </w:tc>
        <w:tc>
          <w:tcPr>
            <w:tcW w:w="1418" w:type="dxa"/>
            <w:vAlign w:val="center"/>
          </w:tcPr>
          <w:p w14:paraId="35586322" w14:textId="77777777" w:rsidR="00AC4033" w:rsidRPr="00C71953" w:rsidRDefault="00AC4033" w:rsidP="00D46FAA">
            <w:pPr>
              <w:pStyle w:val="Zhlav"/>
              <w:widowControl w:val="0"/>
              <w:tabs>
                <w:tab w:val="clear" w:pos="4536"/>
                <w:tab w:val="clear" w:pos="9072"/>
              </w:tabs>
              <w:spacing w:line="276" w:lineRule="auto"/>
              <w:ind w:right="119"/>
              <w:jc w:val="center"/>
              <w:rPr>
                <w:iCs/>
                <w:sz w:val="24"/>
                <w:szCs w:val="24"/>
              </w:rPr>
            </w:pPr>
            <w:r w:rsidRPr="00C71953">
              <w:rPr>
                <w:iCs/>
                <w:sz w:val="24"/>
                <w:szCs w:val="24"/>
              </w:rPr>
              <w:t>4</w:t>
            </w:r>
          </w:p>
        </w:tc>
        <w:tc>
          <w:tcPr>
            <w:tcW w:w="1529" w:type="dxa"/>
            <w:vAlign w:val="center"/>
          </w:tcPr>
          <w:p w14:paraId="1ADFD603" w14:textId="77777777" w:rsidR="00AC4033" w:rsidRPr="00C71953" w:rsidRDefault="00AC4033" w:rsidP="00D46FAA">
            <w:pPr>
              <w:pStyle w:val="Zhlav"/>
              <w:widowControl w:val="0"/>
              <w:tabs>
                <w:tab w:val="clear" w:pos="4536"/>
                <w:tab w:val="clear" w:pos="9072"/>
              </w:tabs>
              <w:spacing w:line="276" w:lineRule="auto"/>
              <w:ind w:right="119"/>
              <w:jc w:val="center"/>
              <w:rPr>
                <w:iCs/>
                <w:sz w:val="24"/>
                <w:szCs w:val="24"/>
              </w:rPr>
            </w:pPr>
            <w:r w:rsidRPr="00C71953">
              <w:rPr>
                <w:iCs/>
                <w:sz w:val="24"/>
                <w:szCs w:val="24"/>
              </w:rPr>
              <w:t>4</w:t>
            </w:r>
          </w:p>
        </w:tc>
        <w:tc>
          <w:tcPr>
            <w:tcW w:w="1306" w:type="dxa"/>
            <w:vAlign w:val="center"/>
          </w:tcPr>
          <w:p w14:paraId="1821EF95" w14:textId="77777777" w:rsidR="00AC4033" w:rsidRPr="00C71953" w:rsidRDefault="00AC4033" w:rsidP="00D46FAA">
            <w:pPr>
              <w:pStyle w:val="Zhlav"/>
              <w:widowControl w:val="0"/>
              <w:tabs>
                <w:tab w:val="clear" w:pos="4536"/>
                <w:tab w:val="clear" w:pos="9072"/>
              </w:tabs>
              <w:spacing w:line="276" w:lineRule="auto"/>
              <w:ind w:right="119"/>
              <w:jc w:val="center"/>
              <w:rPr>
                <w:sz w:val="24"/>
                <w:szCs w:val="24"/>
              </w:rPr>
            </w:pPr>
            <w:r w:rsidRPr="00C71953">
              <w:rPr>
                <w:iCs/>
                <w:sz w:val="24"/>
                <w:szCs w:val="24"/>
              </w:rPr>
              <w:t>4</w:t>
            </w:r>
          </w:p>
        </w:tc>
      </w:tr>
      <w:tr w:rsidR="00AC4033" w:rsidRPr="00C71953" w14:paraId="5DBD083D" w14:textId="77777777" w:rsidTr="00C71953">
        <w:trPr>
          <w:trHeight w:val="340"/>
          <w:jc w:val="center"/>
        </w:trPr>
        <w:tc>
          <w:tcPr>
            <w:tcW w:w="9493" w:type="dxa"/>
            <w:gridSpan w:val="5"/>
            <w:shd w:val="clear" w:color="auto" w:fill="FFFFFF"/>
            <w:vAlign w:val="center"/>
          </w:tcPr>
          <w:p w14:paraId="7DCDDDA5" w14:textId="77777777" w:rsidR="00AC4033" w:rsidRPr="00C71953" w:rsidRDefault="00AC4033" w:rsidP="00D46FAA">
            <w:pPr>
              <w:pStyle w:val="Zhlav"/>
              <w:widowControl w:val="0"/>
              <w:tabs>
                <w:tab w:val="clear" w:pos="4536"/>
                <w:tab w:val="clear" w:pos="9072"/>
              </w:tabs>
              <w:spacing w:line="276" w:lineRule="auto"/>
              <w:ind w:right="119"/>
              <w:rPr>
                <w:iCs/>
                <w:sz w:val="24"/>
                <w:szCs w:val="24"/>
              </w:rPr>
            </w:pPr>
            <w:r w:rsidRPr="00C71953">
              <w:rPr>
                <w:sz w:val="24"/>
                <w:szCs w:val="24"/>
              </w:rPr>
              <w:t>Ochranná vzdálenost od okraje ošetřovaného pozemku s ohledem na ochranu necílových rostlin [m]</w:t>
            </w:r>
          </w:p>
        </w:tc>
      </w:tr>
      <w:tr w:rsidR="00AC4033" w:rsidRPr="00C71953" w14:paraId="7DF8B444" w14:textId="77777777" w:rsidTr="00C71953">
        <w:trPr>
          <w:trHeight w:val="340"/>
          <w:jc w:val="center"/>
        </w:trPr>
        <w:tc>
          <w:tcPr>
            <w:tcW w:w="3823" w:type="dxa"/>
            <w:shd w:val="clear" w:color="auto" w:fill="FFFFFF"/>
          </w:tcPr>
          <w:p w14:paraId="37F1EB65" w14:textId="77777777" w:rsidR="00AC4033" w:rsidRPr="00C71953" w:rsidRDefault="00AC4033" w:rsidP="00D46FAA">
            <w:pPr>
              <w:pStyle w:val="Zhlav"/>
              <w:widowControl w:val="0"/>
              <w:tabs>
                <w:tab w:val="clear" w:pos="4536"/>
                <w:tab w:val="clear" w:pos="9072"/>
              </w:tabs>
              <w:spacing w:line="276" w:lineRule="auto"/>
              <w:ind w:right="119"/>
              <w:rPr>
                <w:iCs/>
                <w:sz w:val="24"/>
                <w:szCs w:val="24"/>
              </w:rPr>
            </w:pPr>
            <w:r w:rsidRPr="00C71953">
              <w:rPr>
                <w:sz w:val="24"/>
                <w:szCs w:val="24"/>
              </w:rPr>
              <w:t xml:space="preserve">pšenice ozimá, </w:t>
            </w:r>
            <w:proofErr w:type="spellStart"/>
            <w:r w:rsidRPr="00C71953">
              <w:rPr>
                <w:sz w:val="24"/>
                <w:szCs w:val="24"/>
              </w:rPr>
              <w:t>tritikale</w:t>
            </w:r>
            <w:proofErr w:type="spellEnd"/>
            <w:r w:rsidRPr="00C71953">
              <w:rPr>
                <w:sz w:val="24"/>
                <w:szCs w:val="24"/>
              </w:rPr>
              <w:t xml:space="preserve"> ozimé, žito ozimé, ječmen jarní, pšenice jarní</w:t>
            </w:r>
          </w:p>
        </w:tc>
        <w:tc>
          <w:tcPr>
            <w:tcW w:w="1417" w:type="dxa"/>
            <w:vAlign w:val="center"/>
          </w:tcPr>
          <w:p w14:paraId="56E0565C" w14:textId="77777777" w:rsidR="00AC4033" w:rsidRPr="00C71953" w:rsidRDefault="00AC4033" w:rsidP="00D46FAA">
            <w:pPr>
              <w:pStyle w:val="Zhlav"/>
              <w:widowControl w:val="0"/>
              <w:tabs>
                <w:tab w:val="clear" w:pos="4536"/>
                <w:tab w:val="clear" w:pos="9072"/>
              </w:tabs>
              <w:spacing w:line="276" w:lineRule="auto"/>
              <w:ind w:right="119"/>
              <w:jc w:val="center"/>
              <w:rPr>
                <w:iCs/>
                <w:sz w:val="24"/>
                <w:szCs w:val="24"/>
              </w:rPr>
            </w:pPr>
            <w:r w:rsidRPr="00C71953">
              <w:rPr>
                <w:iCs/>
                <w:sz w:val="24"/>
                <w:szCs w:val="24"/>
              </w:rPr>
              <w:t>nelze</w:t>
            </w:r>
          </w:p>
        </w:tc>
        <w:tc>
          <w:tcPr>
            <w:tcW w:w="1418" w:type="dxa"/>
            <w:vAlign w:val="center"/>
          </w:tcPr>
          <w:p w14:paraId="775DEB00" w14:textId="77777777" w:rsidR="00AC4033" w:rsidRPr="00C71953" w:rsidRDefault="00AC4033" w:rsidP="00D46FAA">
            <w:pPr>
              <w:pStyle w:val="Zhlav"/>
              <w:widowControl w:val="0"/>
              <w:tabs>
                <w:tab w:val="clear" w:pos="4536"/>
                <w:tab w:val="clear" w:pos="9072"/>
              </w:tabs>
              <w:spacing w:line="276" w:lineRule="auto"/>
              <w:ind w:right="119"/>
              <w:jc w:val="center"/>
              <w:rPr>
                <w:iCs/>
                <w:sz w:val="24"/>
                <w:szCs w:val="24"/>
              </w:rPr>
            </w:pPr>
            <w:r w:rsidRPr="00C71953">
              <w:rPr>
                <w:iCs/>
                <w:sz w:val="24"/>
                <w:szCs w:val="24"/>
              </w:rPr>
              <w:t>20</w:t>
            </w:r>
          </w:p>
        </w:tc>
        <w:tc>
          <w:tcPr>
            <w:tcW w:w="1529" w:type="dxa"/>
            <w:vAlign w:val="center"/>
          </w:tcPr>
          <w:p w14:paraId="690D4832" w14:textId="77777777" w:rsidR="00AC4033" w:rsidRPr="00C71953" w:rsidRDefault="00AC4033" w:rsidP="00D46FAA">
            <w:pPr>
              <w:pStyle w:val="Zhlav"/>
              <w:widowControl w:val="0"/>
              <w:tabs>
                <w:tab w:val="clear" w:pos="4536"/>
                <w:tab w:val="clear" w:pos="9072"/>
              </w:tabs>
              <w:spacing w:line="276" w:lineRule="auto"/>
              <w:ind w:right="119"/>
              <w:jc w:val="center"/>
              <w:rPr>
                <w:iCs/>
                <w:sz w:val="24"/>
                <w:szCs w:val="24"/>
              </w:rPr>
            </w:pPr>
            <w:r w:rsidRPr="00C71953">
              <w:rPr>
                <w:iCs/>
                <w:sz w:val="24"/>
                <w:szCs w:val="24"/>
              </w:rPr>
              <w:t>10</w:t>
            </w:r>
          </w:p>
        </w:tc>
        <w:tc>
          <w:tcPr>
            <w:tcW w:w="1306" w:type="dxa"/>
            <w:vAlign w:val="center"/>
          </w:tcPr>
          <w:p w14:paraId="3D97A744" w14:textId="77777777" w:rsidR="00AC4033" w:rsidRPr="00C71953" w:rsidRDefault="00AC4033" w:rsidP="00D46FAA">
            <w:pPr>
              <w:pStyle w:val="Zhlav"/>
              <w:widowControl w:val="0"/>
              <w:tabs>
                <w:tab w:val="clear" w:pos="4536"/>
                <w:tab w:val="clear" w:pos="9072"/>
              </w:tabs>
              <w:spacing w:line="276" w:lineRule="auto"/>
              <w:ind w:right="119"/>
              <w:jc w:val="center"/>
              <w:rPr>
                <w:sz w:val="24"/>
                <w:szCs w:val="24"/>
              </w:rPr>
            </w:pPr>
            <w:r w:rsidRPr="00C71953">
              <w:rPr>
                <w:iCs/>
                <w:sz w:val="24"/>
                <w:szCs w:val="24"/>
              </w:rPr>
              <w:t>5</w:t>
            </w:r>
          </w:p>
        </w:tc>
      </w:tr>
    </w:tbl>
    <w:p w14:paraId="4928895E" w14:textId="77777777" w:rsidR="00AC4033" w:rsidRPr="00A87798" w:rsidRDefault="00AC4033" w:rsidP="00D46FAA">
      <w:pPr>
        <w:pStyle w:val="Textvbloku"/>
        <w:widowControl w:val="0"/>
        <w:spacing w:line="276" w:lineRule="auto"/>
        <w:ind w:left="0" w:right="0"/>
        <w:jc w:val="both"/>
        <w:rPr>
          <w:u w:val="single"/>
        </w:rPr>
      </w:pPr>
    </w:p>
    <w:p w14:paraId="332AADF2" w14:textId="77777777" w:rsidR="00AC4033" w:rsidRPr="00A87798" w:rsidRDefault="00AC4033" w:rsidP="00D46FAA">
      <w:pPr>
        <w:widowControl w:val="0"/>
        <w:tabs>
          <w:tab w:val="left" w:pos="1701"/>
        </w:tabs>
        <w:spacing w:line="276" w:lineRule="auto"/>
        <w:ind w:left="709" w:hanging="709"/>
        <w:rPr>
          <w:u w:val="single"/>
        </w:rPr>
      </w:pPr>
      <w:r w:rsidRPr="00A87798">
        <w:rPr>
          <w:u w:val="single"/>
        </w:rPr>
        <w:t>Aplikace do ječmene jarního, pšenice jarní</w:t>
      </w:r>
      <w:r w:rsidRPr="00A87798">
        <w:t>:</w:t>
      </w:r>
    </w:p>
    <w:p w14:paraId="075FEBBE" w14:textId="3A964B73" w:rsidR="00AC4033" w:rsidRPr="00A87798" w:rsidRDefault="00AC4033" w:rsidP="00BE4C04">
      <w:pPr>
        <w:widowControl w:val="0"/>
        <w:tabs>
          <w:tab w:val="left" w:pos="0"/>
          <w:tab w:val="left" w:pos="9214"/>
        </w:tabs>
        <w:spacing w:line="276" w:lineRule="auto"/>
        <w:jc w:val="both"/>
      </w:pPr>
      <w:r w:rsidRPr="00A87798">
        <w:t>Za účelem ochrany vodních organismů je vyloučeno použití přípravku na pozemcích svažujících se (svažitost ≥ 3°) k povrchovým vodám. Přípravek lze na těchto pozemcích aplikovat pouze při použití vegetačního pásu o šířce nejméně 10 m.</w:t>
      </w:r>
    </w:p>
    <w:p w14:paraId="02D07A7C" w14:textId="77777777" w:rsidR="00AC4033" w:rsidRDefault="00AC4033" w:rsidP="00D46FAA">
      <w:pPr>
        <w:widowControl w:val="0"/>
        <w:tabs>
          <w:tab w:val="left" w:pos="1560"/>
        </w:tabs>
        <w:spacing w:line="276" w:lineRule="auto"/>
        <w:ind w:left="2835" w:hanging="2835"/>
      </w:pPr>
    </w:p>
    <w:p w14:paraId="62C0F4E0" w14:textId="77777777" w:rsidR="00AC4033" w:rsidRPr="00C71953" w:rsidRDefault="00AC4033" w:rsidP="00D46FAA">
      <w:pPr>
        <w:widowControl w:val="0"/>
        <w:tabs>
          <w:tab w:val="left" w:pos="1560"/>
        </w:tabs>
        <w:spacing w:line="276" w:lineRule="auto"/>
        <w:ind w:left="2835" w:hanging="2835"/>
        <w:rPr>
          <w:sz w:val="28"/>
          <w:szCs w:val="28"/>
        </w:rPr>
      </w:pPr>
    </w:p>
    <w:p w14:paraId="48FF450C" w14:textId="3091C1B4" w:rsidR="008844F9" w:rsidRDefault="008844F9" w:rsidP="00D46FAA">
      <w:pPr>
        <w:widowControl w:val="0"/>
        <w:tabs>
          <w:tab w:val="left" w:pos="1560"/>
        </w:tabs>
        <w:spacing w:line="276" w:lineRule="auto"/>
        <w:ind w:left="2835" w:hanging="2835"/>
        <w:rPr>
          <w:b/>
          <w:bCs/>
          <w:sz w:val="28"/>
          <w:szCs w:val="28"/>
        </w:rPr>
      </w:pPr>
      <w:proofErr w:type="spellStart"/>
      <w:r w:rsidRPr="008844F9">
        <w:rPr>
          <w:b/>
          <w:bCs/>
          <w:sz w:val="28"/>
          <w:szCs w:val="28"/>
        </w:rPr>
        <w:t>Gift</w:t>
      </w:r>
      <w:proofErr w:type="spellEnd"/>
    </w:p>
    <w:p w14:paraId="7C7BE206" w14:textId="31476EF6" w:rsidR="008844F9" w:rsidRPr="005A2439" w:rsidRDefault="008844F9" w:rsidP="00D46FAA">
      <w:pPr>
        <w:widowControl w:val="0"/>
        <w:tabs>
          <w:tab w:val="left" w:pos="1560"/>
        </w:tabs>
        <w:spacing w:line="276" w:lineRule="auto"/>
        <w:ind w:left="2835" w:hanging="2835"/>
      </w:pPr>
      <w:r w:rsidRPr="005A2439">
        <w:t>držitel rozhodnutí o povolení</w:t>
      </w:r>
      <w:r>
        <w:t xml:space="preserve">: </w:t>
      </w:r>
      <w:proofErr w:type="spellStart"/>
      <w:r w:rsidRPr="008844F9">
        <w:t>Sharda</w:t>
      </w:r>
      <w:proofErr w:type="spellEnd"/>
      <w:r w:rsidRPr="008844F9">
        <w:t xml:space="preserve"> </w:t>
      </w:r>
      <w:proofErr w:type="spellStart"/>
      <w:r w:rsidRPr="008844F9">
        <w:t>Cropchem</w:t>
      </w:r>
      <w:proofErr w:type="spellEnd"/>
      <w:r w:rsidRPr="008844F9">
        <w:t xml:space="preserve"> Limited</w:t>
      </w:r>
      <w:r>
        <w:t xml:space="preserve">, </w:t>
      </w:r>
      <w:r w:rsidRPr="008844F9">
        <w:t xml:space="preserve">Prime Business Park, </w:t>
      </w:r>
      <w:proofErr w:type="spellStart"/>
      <w:r w:rsidRPr="008844F9">
        <w:t>Dashrathlal</w:t>
      </w:r>
      <w:proofErr w:type="spellEnd"/>
      <w:r w:rsidRPr="008844F9">
        <w:t xml:space="preserve"> </w:t>
      </w:r>
      <w:proofErr w:type="spellStart"/>
      <w:r w:rsidRPr="008844F9">
        <w:t>Joshi</w:t>
      </w:r>
      <w:proofErr w:type="spellEnd"/>
      <w:r w:rsidRPr="008844F9">
        <w:t xml:space="preserve"> </w:t>
      </w:r>
      <w:proofErr w:type="spellStart"/>
      <w:r w:rsidRPr="008844F9">
        <w:t>Road</w:t>
      </w:r>
      <w:proofErr w:type="spellEnd"/>
      <w:r w:rsidRPr="008844F9">
        <w:t xml:space="preserve">, Vile </w:t>
      </w:r>
      <w:proofErr w:type="spellStart"/>
      <w:r w:rsidRPr="008844F9">
        <w:t>Parle</w:t>
      </w:r>
      <w:proofErr w:type="spellEnd"/>
      <w:r w:rsidRPr="008844F9">
        <w:t xml:space="preserve"> (</w:t>
      </w:r>
      <w:proofErr w:type="spellStart"/>
      <w:r w:rsidRPr="008844F9">
        <w:t>West</w:t>
      </w:r>
      <w:proofErr w:type="spellEnd"/>
      <w:r w:rsidRPr="008844F9">
        <w:t xml:space="preserve">), 400056 </w:t>
      </w:r>
      <w:proofErr w:type="spellStart"/>
      <w:r w:rsidRPr="008844F9">
        <w:t>Mumbai</w:t>
      </w:r>
      <w:proofErr w:type="spellEnd"/>
      <w:r>
        <w:t>, Indie</w:t>
      </w:r>
    </w:p>
    <w:p w14:paraId="379AF43F" w14:textId="3C37A234" w:rsidR="008844F9" w:rsidRDefault="008844F9" w:rsidP="00D46FAA">
      <w:pPr>
        <w:widowControl w:val="0"/>
        <w:tabs>
          <w:tab w:val="left" w:pos="1560"/>
        </w:tabs>
        <w:spacing w:line="276" w:lineRule="auto"/>
        <w:ind w:left="2835" w:hanging="2835"/>
        <w:rPr>
          <w:iCs/>
          <w:snapToGrid w:val="0"/>
        </w:rPr>
      </w:pPr>
      <w:r w:rsidRPr="005A2439">
        <w:t>evidenční číslo:</w:t>
      </w:r>
      <w:r w:rsidRPr="005A2439">
        <w:rPr>
          <w:iCs/>
        </w:rPr>
        <w:t xml:space="preserve"> </w:t>
      </w:r>
      <w:r w:rsidRPr="008844F9">
        <w:rPr>
          <w:iCs/>
        </w:rPr>
        <w:t>5912-0</w:t>
      </w:r>
    </w:p>
    <w:p w14:paraId="4E98D64C" w14:textId="24F2D609" w:rsidR="008844F9" w:rsidRPr="00DF3C39" w:rsidRDefault="008844F9" w:rsidP="00D46FAA">
      <w:pPr>
        <w:widowControl w:val="0"/>
        <w:tabs>
          <w:tab w:val="left" w:pos="1560"/>
        </w:tabs>
        <w:spacing w:line="276" w:lineRule="auto"/>
        <w:ind w:left="2835" w:hanging="2835"/>
        <w:rPr>
          <w:i/>
          <w:iCs/>
          <w:snapToGrid w:val="0"/>
        </w:rPr>
      </w:pPr>
      <w:r w:rsidRPr="005A2439">
        <w:t>účinná látka:</w:t>
      </w:r>
      <w:r w:rsidRPr="00E3078C">
        <w:rPr>
          <w:i/>
          <w:iCs/>
          <w:snapToGrid w:val="0"/>
        </w:rPr>
        <w:t xml:space="preserve"> </w:t>
      </w:r>
      <w:r w:rsidRPr="00656237">
        <w:rPr>
          <w:bCs/>
          <w:iCs/>
          <w:snapToGrid w:val="0"/>
        </w:rPr>
        <w:t xml:space="preserve">kyselina </w:t>
      </w:r>
      <w:proofErr w:type="spellStart"/>
      <w:r w:rsidRPr="00656237">
        <w:rPr>
          <w:bCs/>
          <w:iCs/>
          <w:snapToGrid w:val="0"/>
        </w:rPr>
        <w:t>giberelová</w:t>
      </w:r>
      <w:proofErr w:type="spellEnd"/>
      <w:r w:rsidRPr="00656237">
        <w:rPr>
          <w:bCs/>
          <w:iCs/>
          <w:snapToGrid w:val="0"/>
        </w:rPr>
        <w:t xml:space="preserve"> 90 g/kg</w:t>
      </w:r>
      <w:r w:rsidRPr="00E3078C">
        <w:rPr>
          <w:i/>
          <w:iCs/>
          <w:snapToGrid w:val="0"/>
        </w:rPr>
        <w:t xml:space="preserve"> </w:t>
      </w:r>
    </w:p>
    <w:p w14:paraId="5CBF17A0" w14:textId="77777777" w:rsidR="003B4448" w:rsidRDefault="008844F9" w:rsidP="00D46FAA">
      <w:pPr>
        <w:widowControl w:val="0"/>
        <w:tabs>
          <w:tab w:val="left" w:pos="1560"/>
        </w:tabs>
        <w:spacing w:line="276" w:lineRule="auto"/>
        <w:ind w:left="2835" w:hanging="2835"/>
      </w:pPr>
      <w:r w:rsidRPr="005A2439">
        <w:t xml:space="preserve">platnost povolení končí dne: </w:t>
      </w:r>
      <w:r>
        <w:t>31.8.2023</w:t>
      </w:r>
    </w:p>
    <w:p w14:paraId="00D109E9" w14:textId="11E10DE1" w:rsidR="003B4448" w:rsidRDefault="003B4448" w:rsidP="00D46FAA">
      <w:pPr>
        <w:widowControl w:val="0"/>
        <w:tabs>
          <w:tab w:val="left" w:pos="1560"/>
        </w:tabs>
        <w:spacing w:line="276" w:lineRule="auto"/>
        <w:ind w:left="2835" w:hanging="2835"/>
      </w:pPr>
    </w:p>
    <w:p w14:paraId="01DE1EAC" w14:textId="12F48AA4" w:rsidR="00C71953" w:rsidRDefault="00C71953" w:rsidP="00D46FAA">
      <w:pPr>
        <w:widowControl w:val="0"/>
        <w:tabs>
          <w:tab w:val="left" w:pos="1560"/>
        </w:tabs>
        <w:spacing w:line="276" w:lineRule="auto"/>
        <w:ind w:left="2835" w:hanging="2835"/>
      </w:pPr>
    </w:p>
    <w:p w14:paraId="15BD9466" w14:textId="77777777" w:rsidR="00BE4C04" w:rsidRDefault="00BE4C04" w:rsidP="00BE4C04">
      <w:pPr>
        <w:widowControl w:val="0"/>
        <w:tabs>
          <w:tab w:val="left" w:pos="1560"/>
        </w:tabs>
        <w:spacing w:line="276" w:lineRule="auto"/>
      </w:pPr>
    </w:p>
    <w:p w14:paraId="58D74A6A" w14:textId="29FA425F" w:rsidR="008844F9" w:rsidRPr="008844F9" w:rsidRDefault="008844F9" w:rsidP="00D46FAA">
      <w:pPr>
        <w:widowControl w:val="0"/>
        <w:tabs>
          <w:tab w:val="left" w:pos="1560"/>
        </w:tabs>
        <w:spacing w:line="276" w:lineRule="auto"/>
        <w:ind w:left="2835" w:hanging="2835"/>
        <w:rPr>
          <w:rFonts w:eastAsiaTheme="minorHAnsi"/>
          <w:i/>
          <w:iCs/>
          <w:snapToGrid w:val="0"/>
          <w:lang w:eastAsia="en-US"/>
        </w:rPr>
      </w:pPr>
      <w:r w:rsidRPr="008844F9">
        <w:rPr>
          <w:rFonts w:eastAsiaTheme="minorHAnsi"/>
          <w:i/>
          <w:iCs/>
          <w:snapToGrid w:val="0"/>
          <w:lang w:eastAsia="en-US"/>
        </w:rPr>
        <w:lastRenderedPageBreak/>
        <w:t>Rozsah povoleného použití:</w:t>
      </w:r>
    </w:p>
    <w:tbl>
      <w:tblPr>
        <w:tblW w:w="9356"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8"/>
        <w:gridCol w:w="2433"/>
        <w:gridCol w:w="1348"/>
        <w:gridCol w:w="472"/>
        <w:gridCol w:w="2075"/>
        <w:gridCol w:w="1610"/>
      </w:tblGrid>
      <w:tr w:rsidR="008844F9" w:rsidRPr="008844F9" w14:paraId="76193839" w14:textId="77777777" w:rsidTr="00C71953">
        <w:tc>
          <w:tcPr>
            <w:tcW w:w="1418" w:type="dxa"/>
          </w:tcPr>
          <w:p w14:paraId="446DAF4B" w14:textId="6514D0AC" w:rsidR="008844F9" w:rsidRPr="008844F9" w:rsidRDefault="008844F9" w:rsidP="00D46FAA">
            <w:pPr>
              <w:widowControl w:val="0"/>
              <w:autoSpaceDE w:val="0"/>
              <w:autoSpaceDN w:val="0"/>
              <w:adjustRightInd w:val="0"/>
              <w:spacing w:line="276" w:lineRule="auto"/>
            </w:pPr>
            <w:r w:rsidRPr="008844F9">
              <w:t>1)</w:t>
            </w:r>
            <w:r w:rsidR="00C71953">
              <w:t xml:space="preserve"> </w:t>
            </w:r>
            <w:r w:rsidRPr="008844F9">
              <w:t>Plodina, oblast použití</w:t>
            </w:r>
          </w:p>
        </w:tc>
        <w:tc>
          <w:tcPr>
            <w:tcW w:w="2433" w:type="dxa"/>
          </w:tcPr>
          <w:p w14:paraId="4BE4FBA8" w14:textId="6A963797" w:rsidR="008844F9" w:rsidRPr="008844F9" w:rsidRDefault="008844F9" w:rsidP="00D46FAA">
            <w:pPr>
              <w:widowControl w:val="0"/>
              <w:autoSpaceDE w:val="0"/>
              <w:autoSpaceDN w:val="0"/>
              <w:adjustRightInd w:val="0"/>
              <w:spacing w:line="276" w:lineRule="auto"/>
            </w:pPr>
            <w:r w:rsidRPr="008844F9">
              <w:t>2) Škodlivý organismus, jiný účel použití</w:t>
            </w:r>
          </w:p>
        </w:tc>
        <w:tc>
          <w:tcPr>
            <w:tcW w:w="1348" w:type="dxa"/>
          </w:tcPr>
          <w:p w14:paraId="2A9728C2" w14:textId="77777777" w:rsidR="008844F9" w:rsidRPr="008844F9" w:rsidRDefault="008844F9" w:rsidP="00D46FAA">
            <w:pPr>
              <w:widowControl w:val="0"/>
              <w:autoSpaceDE w:val="0"/>
              <w:autoSpaceDN w:val="0"/>
              <w:adjustRightInd w:val="0"/>
              <w:spacing w:line="276" w:lineRule="auto"/>
            </w:pPr>
            <w:r w:rsidRPr="008844F9">
              <w:t>Dávkování, mísitelnost</w:t>
            </w:r>
          </w:p>
        </w:tc>
        <w:tc>
          <w:tcPr>
            <w:tcW w:w="472" w:type="dxa"/>
          </w:tcPr>
          <w:p w14:paraId="04037452" w14:textId="77777777" w:rsidR="008844F9" w:rsidRPr="008844F9" w:rsidRDefault="008844F9" w:rsidP="00D46FAA">
            <w:pPr>
              <w:widowControl w:val="0"/>
              <w:autoSpaceDE w:val="0"/>
              <w:autoSpaceDN w:val="0"/>
              <w:adjustRightInd w:val="0"/>
              <w:spacing w:line="276" w:lineRule="auto"/>
            </w:pPr>
            <w:r w:rsidRPr="008844F9">
              <w:t>OL</w:t>
            </w:r>
          </w:p>
        </w:tc>
        <w:tc>
          <w:tcPr>
            <w:tcW w:w="2075" w:type="dxa"/>
          </w:tcPr>
          <w:p w14:paraId="1392191A" w14:textId="77777777" w:rsidR="008844F9" w:rsidRPr="008844F9" w:rsidRDefault="008844F9" w:rsidP="00D46FAA">
            <w:pPr>
              <w:widowControl w:val="0"/>
              <w:autoSpaceDE w:val="0"/>
              <w:autoSpaceDN w:val="0"/>
              <w:adjustRightInd w:val="0"/>
              <w:spacing w:line="276" w:lineRule="auto"/>
            </w:pPr>
            <w:r w:rsidRPr="008844F9">
              <w:t>Poznámka</w:t>
            </w:r>
          </w:p>
          <w:p w14:paraId="66D9AD78" w14:textId="77777777" w:rsidR="008844F9" w:rsidRPr="008844F9" w:rsidRDefault="008844F9" w:rsidP="00D46FAA">
            <w:pPr>
              <w:widowControl w:val="0"/>
              <w:autoSpaceDE w:val="0"/>
              <w:autoSpaceDN w:val="0"/>
              <w:adjustRightInd w:val="0"/>
              <w:spacing w:line="276" w:lineRule="auto"/>
            </w:pPr>
            <w:r w:rsidRPr="008844F9">
              <w:t>1) k plodině</w:t>
            </w:r>
          </w:p>
          <w:p w14:paraId="47E0C92F" w14:textId="77777777" w:rsidR="008844F9" w:rsidRPr="008844F9" w:rsidRDefault="008844F9" w:rsidP="00D46FAA">
            <w:pPr>
              <w:widowControl w:val="0"/>
              <w:autoSpaceDE w:val="0"/>
              <w:autoSpaceDN w:val="0"/>
              <w:adjustRightInd w:val="0"/>
              <w:spacing w:line="276" w:lineRule="auto"/>
            </w:pPr>
            <w:r w:rsidRPr="008844F9">
              <w:t>2) k ŠO</w:t>
            </w:r>
          </w:p>
          <w:p w14:paraId="1592DBD4" w14:textId="77777777" w:rsidR="008844F9" w:rsidRPr="008844F9" w:rsidRDefault="008844F9" w:rsidP="00D46FAA">
            <w:pPr>
              <w:widowControl w:val="0"/>
              <w:autoSpaceDE w:val="0"/>
              <w:autoSpaceDN w:val="0"/>
              <w:adjustRightInd w:val="0"/>
              <w:spacing w:line="276" w:lineRule="auto"/>
            </w:pPr>
            <w:r w:rsidRPr="008844F9">
              <w:t>3) k OL</w:t>
            </w:r>
          </w:p>
        </w:tc>
        <w:tc>
          <w:tcPr>
            <w:tcW w:w="1610" w:type="dxa"/>
          </w:tcPr>
          <w:p w14:paraId="3E081FFE" w14:textId="77777777" w:rsidR="008844F9" w:rsidRPr="008844F9" w:rsidRDefault="008844F9" w:rsidP="00D46FAA">
            <w:pPr>
              <w:widowControl w:val="0"/>
              <w:autoSpaceDE w:val="0"/>
              <w:autoSpaceDN w:val="0"/>
              <w:adjustRightInd w:val="0"/>
              <w:spacing w:line="276" w:lineRule="auto"/>
              <w:ind w:right="-207"/>
            </w:pPr>
            <w:r w:rsidRPr="008844F9">
              <w:t>4) Pozn. k dávkování</w:t>
            </w:r>
          </w:p>
          <w:p w14:paraId="58C03428" w14:textId="77777777" w:rsidR="008844F9" w:rsidRPr="008844F9" w:rsidRDefault="008844F9" w:rsidP="00D46FAA">
            <w:pPr>
              <w:widowControl w:val="0"/>
              <w:autoSpaceDE w:val="0"/>
              <w:autoSpaceDN w:val="0"/>
              <w:adjustRightInd w:val="0"/>
              <w:spacing w:line="276" w:lineRule="auto"/>
              <w:ind w:right="-207"/>
            </w:pPr>
            <w:r w:rsidRPr="008844F9">
              <w:t>5) Umístění</w:t>
            </w:r>
          </w:p>
          <w:p w14:paraId="1D84435E" w14:textId="1FDF8548" w:rsidR="008844F9" w:rsidRPr="008844F9" w:rsidRDefault="008844F9" w:rsidP="00D46FAA">
            <w:pPr>
              <w:widowControl w:val="0"/>
              <w:autoSpaceDE w:val="0"/>
              <w:autoSpaceDN w:val="0"/>
              <w:adjustRightInd w:val="0"/>
              <w:spacing w:line="276" w:lineRule="auto"/>
              <w:ind w:right="-71"/>
            </w:pPr>
            <w:r w:rsidRPr="008844F9">
              <w:t>6) Určení sklizně</w:t>
            </w:r>
          </w:p>
        </w:tc>
      </w:tr>
      <w:tr w:rsidR="008844F9" w:rsidRPr="008844F9" w14:paraId="5FC14437" w14:textId="77777777" w:rsidTr="00C71953">
        <w:trPr>
          <w:trHeight w:val="57"/>
        </w:trPr>
        <w:tc>
          <w:tcPr>
            <w:tcW w:w="1418" w:type="dxa"/>
          </w:tcPr>
          <w:p w14:paraId="408EE30F" w14:textId="77777777" w:rsidR="008844F9" w:rsidRPr="008844F9" w:rsidRDefault="008844F9" w:rsidP="00D46FAA">
            <w:pPr>
              <w:widowControl w:val="0"/>
              <w:autoSpaceDE w:val="0"/>
              <w:autoSpaceDN w:val="0"/>
              <w:adjustRightInd w:val="0"/>
              <w:spacing w:line="276" w:lineRule="auto"/>
              <w:rPr>
                <w:lang w:val="de-DE"/>
              </w:rPr>
            </w:pPr>
            <w:proofErr w:type="spellStart"/>
            <w:r w:rsidRPr="008844F9">
              <w:rPr>
                <w:rFonts w:eastAsiaTheme="minorHAnsi"/>
                <w:lang w:val="de-DE" w:eastAsia="en-US"/>
              </w:rPr>
              <w:t>jabloň</w:t>
            </w:r>
            <w:proofErr w:type="spellEnd"/>
            <w:r w:rsidRPr="008844F9">
              <w:rPr>
                <w:rFonts w:eastAsiaTheme="minorHAnsi"/>
                <w:lang w:val="de-DE" w:eastAsia="en-US"/>
              </w:rPr>
              <w:t xml:space="preserve">, </w:t>
            </w:r>
            <w:proofErr w:type="spellStart"/>
            <w:r w:rsidRPr="008844F9">
              <w:rPr>
                <w:rFonts w:eastAsiaTheme="minorHAnsi"/>
                <w:lang w:val="de-DE" w:eastAsia="en-US"/>
              </w:rPr>
              <w:t>hrušeň</w:t>
            </w:r>
            <w:proofErr w:type="spellEnd"/>
          </w:p>
        </w:tc>
        <w:tc>
          <w:tcPr>
            <w:tcW w:w="2433" w:type="dxa"/>
          </w:tcPr>
          <w:p w14:paraId="44A99622" w14:textId="77777777" w:rsidR="008844F9" w:rsidRPr="008844F9" w:rsidRDefault="008844F9" w:rsidP="00D46FAA">
            <w:pPr>
              <w:widowControl w:val="0"/>
              <w:autoSpaceDE w:val="0"/>
              <w:autoSpaceDN w:val="0"/>
              <w:adjustRightInd w:val="0"/>
              <w:spacing w:line="276" w:lineRule="auto"/>
              <w:rPr>
                <w:lang w:val="de-DE"/>
              </w:rPr>
            </w:pPr>
            <w:proofErr w:type="spellStart"/>
            <w:r w:rsidRPr="008844F9">
              <w:rPr>
                <w:rFonts w:eastAsiaTheme="minorHAnsi"/>
                <w:lang w:val="de-DE" w:eastAsia="en-US"/>
              </w:rPr>
              <w:t>zlepšení</w:t>
            </w:r>
            <w:proofErr w:type="spellEnd"/>
            <w:r w:rsidRPr="008844F9">
              <w:rPr>
                <w:rFonts w:eastAsiaTheme="minorHAnsi"/>
                <w:lang w:val="de-DE" w:eastAsia="en-US"/>
              </w:rPr>
              <w:t xml:space="preserve"> </w:t>
            </w:r>
            <w:proofErr w:type="spellStart"/>
            <w:r w:rsidRPr="008844F9">
              <w:rPr>
                <w:rFonts w:eastAsiaTheme="minorHAnsi"/>
                <w:lang w:val="de-DE" w:eastAsia="en-US"/>
              </w:rPr>
              <w:t>násady</w:t>
            </w:r>
            <w:proofErr w:type="spellEnd"/>
            <w:r w:rsidRPr="008844F9">
              <w:rPr>
                <w:rFonts w:eastAsiaTheme="minorHAnsi"/>
                <w:lang w:val="de-DE" w:eastAsia="en-US"/>
              </w:rPr>
              <w:t xml:space="preserve"> </w:t>
            </w:r>
            <w:proofErr w:type="spellStart"/>
            <w:r w:rsidRPr="008844F9">
              <w:rPr>
                <w:rFonts w:eastAsiaTheme="minorHAnsi"/>
                <w:lang w:val="de-DE" w:eastAsia="en-US"/>
              </w:rPr>
              <w:t>plodů</w:t>
            </w:r>
            <w:proofErr w:type="spellEnd"/>
            <w:r w:rsidRPr="008844F9">
              <w:rPr>
                <w:rFonts w:eastAsiaTheme="minorHAnsi"/>
                <w:lang w:val="de-DE" w:eastAsia="en-US"/>
              </w:rPr>
              <w:t xml:space="preserve"> a </w:t>
            </w:r>
            <w:proofErr w:type="spellStart"/>
            <w:r w:rsidRPr="008844F9">
              <w:rPr>
                <w:rFonts w:eastAsiaTheme="minorHAnsi"/>
                <w:lang w:val="de-DE" w:eastAsia="en-US"/>
              </w:rPr>
              <w:t>velikosti</w:t>
            </w:r>
            <w:proofErr w:type="spellEnd"/>
            <w:r w:rsidRPr="008844F9">
              <w:rPr>
                <w:rFonts w:eastAsiaTheme="minorHAnsi"/>
                <w:lang w:val="de-DE" w:eastAsia="en-US"/>
              </w:rPr>
              <w:t xml:space="preserve"> </w:t>
            </w:r>
            <w:proofErr w:type="spellStart"/>
            <w:r w:rsidRPr="008844F9">
              <w:rPr>
                <w:rFonts w:eastAsiaTheme="minorHAnsi"/>
                <w:lang w:val="de-DE" w:eastAsia="en-US"/>
              </w:rPr>
              <w:t>plodů</w:t>
            </w:r>
            <w:proofErr w:type="spellEnd"/>
          </w:p>
        </w:tc>
        <w:tc>
          <w:tcPr>
            <w:tcW w:w="1348" w:type="dxa"/>
          </w:tcPr>
          <w:p w14:paraId="38F16E78" w14:textId="77777777" w:rsidR="008844F9" w:rsidRPr="008844F9" w:rsidRDefault="008844F9" w:rsidP="00D46FAA">
            <w:pPr>
              <w:widowControl w:val="0"/>
              <w:autoSpaceDE w:val="0"/>
              <w:autoSpaceDN w:val="0"/>
              <w:adjustRightInd w:val="0"/>
              <w:spacing w:line="276" w:lineRule="auto"/>
            </w:pPr>
            <w:r w:rsidRPr="008844F9">
              <w:rPr>
                <w:rFonts w:eastAsiaTheme="minorHAnsi"/>
                <w:lang w:eastAsia="en-US"/>
              </w:rPr>
              <w:t xml:space="preserve">5 </w:t>
            </w:r>
            <w:proofErr w:type="spellStart"/>
            <w:r w:rsidRPr="008844F9">
              <w:rPr>
                <w:rFonts w:eastAsiaTheme="minorHAnsi"/>
                <w:lang w:eastAsia="en-US"/>
              </w:rPr>
              <w:t>tabl</w:t>
            </w:r>
            <w:proofErr w:type="spellEnd"/>
            <w:r w:rsidRPr="008844F9">
              <w:rPr>
                <w:rFonts w:eastAsiaTheme="minorHAnsi"/>
                <w:lang w:eastAsia="en-US"/>
              </w:rPr>
              <w:t>./ha</w:t>
            </w:r>
          </w:p>
        </w:tc>
        <w:tc>
          <w:tcPr>
            <w:tcW w:w="472" w:type="dxa"/>
          </w:tcPr>
          <w:p w14:paraId="2127BC73" w14:textId="77777777" w:rsidR="008844F9" w:rsidRPr="008844F9" w:rsidRDefault="008844F9" w:rsidP="00D46FAA">
            <w:pPr>
              <w:widowControl w:val="0"/>
              <w:autoSpaceDE w:val="0"/>
              <w:autoSpaceDN w:val="0"/>
              <w:adjustRightInd w:val="0"/>
              <w:spacing w:line="276" w:lineRule="auto"/>
            </w:pPr>
            <w:r w:rsidRPr="008844F9">
              <w:t>AT</w:t>
            </w:r>
          </w:p>
        </w:tc>
        <w:tc>
          <w:tcPr>
            <w:tcW w:w="2075" w:type="dxa"/>
          </w:tcPr>
          <w:p w14:paraId="0C754CDD" w14:textId="5D08E46F" w:rsidR="008844F9" w:rsidRPr="008844F9" w:rsidRDefault="008844F9" w:rsidP="00D46FAA">
            <w:pPr>
              <w:widowControl w:val="0"/>
              <w:autoSpaceDE w:val="0"/>
              <w:autoSpaceDN w:val="0"/>
              <w:adjustRightInd w:val="0"/>
              <w:spacing w:line="276" w:lineRule="auto"/>
            </w:pPr>
            <w:r w:rsidRPr="008844F9">
              <w:rPr>
                <w:rFonts w:eastAsiaTheme="minorHAnsi"/>
                <w:lang w:eastAsia="en-US"/>
              </w:rPr>
              <w:t>1) od: 61 BBCH, do: 69 BBCH</w:t>
            </w:r>
          </w:p>
        </w:tc>
        <w:tc>
          <w:tcPr>
            <w:tcW w:w="1610" w:type="dxa"/>
          </w:tcPr>
          <w:p w14:paraId="0B127FE6" w14:textId="2BDE35BC" w:rsidR="008844F9" w:rsidRPr="008844F9" w:rsidRDefault="008844F9" w:rsidP="00D46FAA">
            <w:pPr>
              <w:widowControl w:val="0"/>
              <w:autoSpaceDE w:val="0"/>
              <w:autoSpaceDN w:val="0"/>
              <w:adjustRightInd w:val="0"/>
              <w:spacing w:line="276" w:lineRule="auto"/>
              <w:ind w:right="-207"/>
            </w:pPr>
            <w:r w:rsidRPr="008844F9">
              <w:rPr>
                <w:rFonts w:eastAsiaTheme="minorHAnsi"/>
                <w:lang w:eastAsia="en-US"/>
              </w:rPr>
              <w:t>4) jednorázově</w:t>
            </w:r>
          </w:p>
        </w:tc>
      </w:tr>
    </w:tbl>
    <w:p w14:paraId="1462CB86" w14:textId="77777777" w:rsidR="008844F9" w:rsidRPr="008844F9" w:rsidRDefault="008844F9" w:rsidP="00D46FAA">
      <w:pPr>
        <w:widowControl w:val="0"/>
        <w:tabs>
          <w:tab w:val="left" w:pos="1985"/>
        </w:tabs>
        <w:autoSpaceDE w:val="0"/>
        <w:autoSpaceDN w:val="0"/>
        <w:spacing w:line="276" w:lineRule="auto"/>
        <w:ind w:left="1985" w:hanging="1985"/>
        <w:rPr>
          <w:rFonts w:eastAsiaTheme="minorHAnsi"/>
          <w:snapToGrid w:val="0"/>
          <w:lang w:eastAsia="en-US"/>
        </w:rPr>
      </w:pPr>
      <w:r w:rsidRPr="008844F9">
        <w:rPr>
          <w:rFonts w:eastAsiaTheme="minorHAnsi"/>
          <w:snapToGrid w:val="0"/>
          <w:lang w:eastAsia="en-US"/>
        </w:rPr>
        <w:t>AT - ochranná lhůta je dána odstupem mezi termínem aplikace a sklizní</w:t>
      </w:r>
    </w:p>
    <w:tbl>
      <w:tblPr>
        <w:tblStyle w:val="Mkatabulky71"/>
        <w:tblW w:w="9214" w:type="dxa"/>
        <w:tblInd w:w="-147" w:type="dxa"/>
        <w:tblLayout w:type="fixed"/>
        <w:tblLook w:val="01E0" w:firstRow="1" w:lastRow="1" w:firstColumn="1" w:lastColumn="1" w:noHBand="0" w:noVBand="0"/>
      </w:tblPr>
      <w:tblGrid>
        <w:gridCol w:w="2410"/>
        <w:gridCol w:w="1701"/>
        <w:gridCol w:w="1985"/>
        <w:gridCol w:w="3118"/>
      </w:tblGrid>
      <w:tr w:rsidR="008844F9" w:rsidRPr="008844F9" w14:paraId="3EDA8F49" w14:textId="77777777" w:rsidTr="00C71953">
        <w:tc>
          <w:tcPr>
            <w:tcW w:w="2410" w:type="dxa"/>
          </w:tcPr>
          <w:p w14:paraId="3A74F732" w14:textId="3390F583" w:rsidR="008844F9" w:rsidRPr="008844F9" w:rsidRDefault="008844F9" w:rsidP="00D46FAA">
            <w:pPr>
              <w:widowControl w:val="0"/>
              <w:spacing w:before="0" w:after="0" w:line="276" w:lineRule="auto"/>
              <w:ind w:left="0"/>
              <w:jc w:val="left"/>
              <w:rPr>
                <w:rFonts w:ascii="Arial" w:hAnsi="Arial"/>
              </w:rPr>
            </w:pPr>
            <w:r w:rsidRPr="008844F9">
              <w:t>Plodina, oblast použití</w:t>
            </w:r>
          </w:p>
        </w:tc>
        <w:tc>
          <w:tcPr>
            <w:tcW w:w="1701" w:type="dxa"/>
          </w:tcPr>
          <w:p w14:paraId="343C05E4" w14:textId="77777777" w:rsidR="008844F9" w:rsidRPr="008844F9" w:rsidRDefault="008844F9" w:rsidP="00D46FAA">
            <w:pPr>
              <w:widowControl w:val="0"/>
              <w:spacing w:before="0" w:after="0" w:line="276" w:lineRule="auto"/>
              <w:ind w:left="0"/>
              <w:jc w:val="left"/>
              <w:rPr>
                <w:rFonts w:ascii="Arial" w:hAnsi="Arial"/>
              </w:rPr>
            </w:pPr>
            <w:r w:rsidRPr="008844F9">
              <w:t>Dávka vody</w:t>
            </w:r>
          </w:p>
        </w:tc>
        <w:tc>
          <w:tcPr>
            <w:tcW w:w="1985" w:type="dxa"/>
          </w:tcPr>
          <w:p w14:paraId="7DBAD5AA" w14:textId="77777777" w:rsidR="008844F9" w:rsidRPr="008844F9" w:rsidRDefault="008844F9" w:rsidP="00D46FAA">
            <w:pPr>
              <w:widowControl w:val="0"/>
              <w:spacing w:before="0" w:after="0" w:line="276" w:lineRule="auto"/>
              <w:ind w:left="0"/>
              <w:jc w:val="left"/>
              <w:rPr>
                <w:rFonts w:ascii="Arial" w:hAnsi="Arial"/>
              </w:rPr>
            </w:pPr>
            <w:r w:rsidRPr="008844F9">
              <w:t>Způsob aplikace</w:t>
            </w:r>
          </w:p>
        </w:tc>
        <w:tc>
          <w:tcPr>
            <w:tcW w:w="3118" w:type="dxa"/>
          </w:tcPr>
          <w:p w14:paraId="03A3D2CC" w14:textId="43C329C9" w:rsidR="008844F9" w:rsidRPr="008844F9" w:rsidRDefault="008844F9" w:rsidP="00D46FAA">
            <w:pPr>
              <w:widowControl w:val="0"/>
              <w:spacing w:before="0" w:after="0" w:line="276" w:lineRule="auto"/>
              <w:ind w:left="0"/>
              <w:jc w:val="left"/>
            </w:pPr>
            <w:r w:rsidRPr="008844F9">
              <w:t>Max. počet aplikací v</w:t>
            </w:r>
            <w:r w:rsidR="00C71953">
              <w:t xml:space="preserve"> </w:t>
            </w:r>
            <w:r w:rsidRPr="008844F9">
              <w:t>plodině</w:t>
            </w:r>
          </w:p>
        </w:tc>
      </w:tr>
      <w:tr w:rsidR="008844F9" w:rsidRPr="008844F9" w14:paraId="1B7FFF40" w14:textId="77777777" w:rsidTr="00C71953">
        <w:tc>
          <w:tcPr>
            <w:tcW w:w="2410" w:type="dxa"/>
          </w:tcPr>
          <w:p w14:paraId="61B7BFAE" w14:textId="77777777" w:rsidR="008844F9" w:rsidRPr="008844F9" w:rsidRDefault="008844F9" w:rsidP="00D46FAA">
            <w:pPr>
              <w:widowControl w:val="0"/>
              <w:spacing w:before="0" w:after="0" w:line="276" w:lineRule="auto"/>
              <w:ind w:left="0"/>
              <w:jc w:val="left"/>
              <w:rPr>
                <w:lang w:val="de-DE"/>
              </w:rPr>
            </w:pPr>
            <w:proofErr w:type="spellStart"/>
            <w:r w:rsidRPr="008844F9">
              <w:rPr>
                <w:lang w:val="de-DE"/>
              </w:rPr>
              <w:t>jabloň</w:t>
            </w:r>
            <w:proofErr w:type="spellEnd"/>
            <w:r w:rsidRPr="008844F9">
              <w:rPr>
                <w:lang w:val="de-DE"/>
              </w:rPr>
              <w:t xml:space="preserve">, </w:t>
            </w:r>
            <w:proofErr w:type="spellStart"/>
            <w:r w:rsidRPr="008844F9">
              <w:rPr>
                <w:lang w:val="de-DE"/>
              </w:rPr>
              <w:t>hrušeň</w:t>
            </w:r>
            <w:proofErr w:type="spellEnd"/>
          </w:p>
        </w:tc>
        <w:tc>
          <w:tcPr>
            <w:tcW w:w="1701" w:type="dxa"/>
          </w:tcPr>
          <w:p w14:paraId="61416015" w14:textId="77777777" w:rsidR="008844F9" w:rsidRPr="008844F9" w:rsidRDefault="008844F9" w:rsidP="00D46FAA">
            <w:pPr>
              <w:widowControl w:val="0"/>
              <w:spacing w:before="0" w:after="0" w:line="276" w:lineRule="auto"/>
              <w:ind w:left="0"/>
              <w:jc w:val="left"/>
              <w:rPr>
                <w:lang w:val="de-DE"/>
              </w:rPr>
            </w:pPr>
            <w:r w:rsidRPr="008844F9">
              <w:rPr>
                <w:lang w:val="de-DE"/>
              </w:rPr>
              <w:t xml:space="preserve"> 800-1200 l/ha</w:t>
            </w:r>
          </w:p>
        </w:tc>
        <w:tc>
          <w:tcPr>
            <w:tcW w:w="1985" w:type="dxa"/>
          </w:tcPr>
          <w:p w14:paraId="240FF8B9" w14:textId="77777777" w:rsidR="008844F9" w:rsidRPr="008844F9" w:rsidRDefault="008844F9" w:rsidP="00D46FAA">
            <w:pPr>
              <w:widowControl w:val="0"/>
              <w:spacing w:before="0" w:after="0" w:line="276" w:lineRule="auto"/>
              <w:ind w:left="0"/>
              <w:jc w:val="left"/>
              <w:rPr>
                <w:lang w:val="de-DE"/>
              </w:rPr>
            </w:pPr>
            <w:proofErr w:type="spellStart"/>
            <w:r w:rsidRPr="008844F9">
              <w:rPr>
                <w:lang w:val="de-DE"/>
              </w:rPr>
              <w:t>postřik</w:t>
            </w:r>
            <w:proofErr w:type="spellEnd"/>
          </w:p>
        </w:tc>
        <w:tc>
          <w:tcPr>
            <w:tcW w:w="3118" w:type="dxa"/>
          </w:tcPr>
          <w:p w14:paraId="13C584B0" w14:textId="3817B541" w:rsidR="008844F9" w:rsidRPr="008844F9" w:rsidRDefault="008844F9" w:rsidP="00D46FAA">
            <w:pPr>
              <w:widowControl w:val="0"/>
              <w:spacing w:before="0" w:after="0" w:line="276" w:lineRule="auto"/>
              <w:ind w:left="0"/>
              <w:jc w:val="left"/>
              <w:rPr>
                <w:lang w:val="de-DE"/>
              </w:rPr>
            </w:pPr>
            <w:r w:rsidRPr="008844F9">
              <w:rPr>
                <w:lang w:val="de-DE"/>
              </w:rPr>
              <w:t>1x</w:t>
            </w:r>
          </w:p>
        </w:tc>
      </w:tr>
    </w:tbl>
    <w:p w14:paraId="186FED47" w14:textId="77777777" w:rsidR="008844F9" w:rsidRPr="008844F9" w:rsidRDefault="008844F9" w:rsidP="00D46FAA">
      <w:pPr>
        <w:widowControl w:val="0"/>
        <w:tabs>
          <w:tab w:val="left" w:pos="0"/>
        </w:tabs>
        <w:autoSpaceDE w:val="0"/>
        <w:autoSpaceDN w:val="0"/>
        <w:spacing w:line="276" w:lineRule="auto"/>
        <w:rPr>
          <w:rFonts w:eastAsiaTheme="minorHAnsi"/>
          <w:snapToGrid w:val="0"/>
          <w:lang w:eastAsia="en-US"/>
        </w:rPr>
      </w:pPr>
    </w:p>
    <w:p w14:paraId="18EE8B05" w14:textId="77777777" w:rsidR="008844F9" w:rsidRPr="008844F9" w:rsidRDefault="008844F9" w:rsidP="00D46FAA">
      <w:pPr>
        <w:widowControl w:val="0"/>
        <w:autoSpaceDE w:val="0"/>
        <w:autoSpaceDN w:val="0"/>
        <w:adjustRightInd w:val="0"/>
        <w:spacing w:line="276" w:lineRule="auto"/>
        <w:jc w:val="both"/>
      </w:pPr>
      <w:r w:rsidRPr="008844F9">
        <w:t xml:space="preserve">1tableta = 10 g přípravku </w:t>
      </w:r>
    </w:p>
    <w:p w14:paraId="12580A92" w14:textId="77777777" w:rsidR="008844F9" w:rsidRPr="008844F9" w:rsidRDefault="008844F9" w:rsidP="00D46FAA">
      <w:pPr>
        <w:widowControl w:val="0"/>
        <w:autoSpaceDE w:val="0"/>
        <w:autoSpaceDN w:val="0"/>
        <w:adjustRightInd w:val="0"/>
        <w:spacing w:line="276" w:lineRule="auto"/>
        <w:jc w:val="both"/>
      </w:pPr>
      <w:r w:rsidRPr="008844F9">
        <w:t xml:space="preserve">Přípravek nesmí zasáhnout okolní porosty. </w:t>
      </w:r>
    </w:p>
    <w:p w14:paraId="569A4F04" w14:textId="77777777" w:rsidR="008844F9" w:rsidRPr="008844F9" w:rsidRDefault="008844F9" w:rsidP="00D46FAA">
      <w:pPr>
        <w:widowControl w:val="0"/>
        <w:autoSpaceDE w:val="0"/>
        <w:autoSpaceDN w:val="0"/>
        <w:adjustRightInd w:val="0"/>
        <w:spacing w:line="276" w:lineRule="auto"/>
        <w:jc w:val="both"/>
      </w:pPr>
      <w:r w:rsidRPr="008844F9">
        <w:t>Neaplikujte po opadu květních plátků, aplikace může mít nepříznivý vliv na kvetení a násadu plodů v příští sezóně.</w:t>
      </w:r>
    </w:p>
    <w:p w14:paraId="78D62D55" w14:textId="77777777" w:rsidR="008844F9" w:rsidRPr="008844F9" w:rsidRDefault="008844F9" w:rsidP="00D46FAA">
      <w:pPr>
        <w:widowControl w:val="0"/>
        <w:spacing w:line="276" w:lineRule="auto"/>
        <w:ind w:right="283"/>
        <w:jc w:val="both"/>
      </w:pPr>
    </w:p>
    <w:p w14:paraId="67CA85BF" w14:textId="77777777" w:rsidR="004E66F5" w:rsidRPr="00C71953" w:rsidRDefault="004E66F5" w:rsidP="00D46FAA">
      <w:pPr>
        <w:widowControl w:val="0"/>
        <w:tabs>
          <w:tab w:val="left" w:pos="1560"/>
        </w:tabs>
        <w:spacing w:line="276" w:lineRule="auto"/>
        <w:ind w:left="2835" w:hanging="2835"/>
        <w:rPr>
          <w:sz w:val="28"/>
          <w:szCs w:val="28"/>
        </w:rPr>
      </w:pPr>
    </w:p>
    <w:p w14:paraId="3F9F1B3D" w14:textId="77777777" w:rsidR="00D33937" w:rsidRDefault="00D33937" w:rsidP="00D46FAA">
      <w:pPr>
        <w:widowControl w:val="0"/>
        <w:tabs>
          <w:tab w:val="left" w:pos="1560"/>
        </w:tabs>
        <w:spacing w:line="276" w:lineRule="auto"/>
        <w:ind w:left="2835" w:hanging="2835"/>
        <w:rPr>
          <w:b/>
          <w:bCs/>
          <w:sz w:val="28"/>
          <w:szCs w:val="28"/>
        </w:rPr>
      </w:pPr>
      <w:proofErr w:type="spellStart"/>
      <w:r w:rsidRPr="00D33937">
        <w:rPr>
          <w:b/>
          <w:bCs/>
          <w:sz w:val="28"/>
          <w:szCs w:val="28"/>
        </w:rPr>
        <w:t>Halvetic</w:t>
      </w:r>
      <w:proofErr w:type="spellEnd"/>
    </w:p>
    <w:p w14:paraId="47AEE1AE" w14:textId="1DE7B395" w:rsidR="00D33937" w:rsidRPr="005A2439" w:rsidRDefault="00D33937" w:rsidP="00D46FAA">
      <w:pPr>
        <w:widowControl w:val="0"/>
        <w:tabs>
          <w:tab w:val="left" w:pos="1560"/>
        </w:tabs>
        <w:spacing w:line="276" w:lineRule="auto"/>
        <w:ind w:left="2835" w:hanging="2835"/>
      </w:pPr>
      <w:r w:rsidRPr="005A2439">
        <w:t>držitel rozhodnutí o povolení</w:t>
      </w:r>
      <w:r>
        <w:t xml:space="preserve">: </w:t>
      </w:r>
      <w:r w:rsidRPr="00D33937">
        <w:t xml:space="preserve">CIECH </w:t>
      </w:r>
      <w:proofErr w:type="spellStart"/>
      <w:r w:rsidRPr="00D33937">
        <w:t>Sarzyna</w:t>
      </w:r>
      <w:proofErr w:type="spellEnd"/>
      <w:r w:rsidRPr="00D33937">
        <w:t xml:space="preserve"> </w:t>
      </w:r>
      <w:proofErr w:type="spellStart"/>
      <w:r w:rsidRPr="00D33937">
        <w:t>Spólka</w:t>
      </w:r>
      <w:proofErr w:type="spellEnd"/>
      <w:r w:rsidRPr="00D33937">
        <w:t xml:space="preserve"> </w:t>
      </w:r>
      <w:proofErr w:type="spellStart"/>
      <w:r w:rsidRPr="00D33937">
        <w:t>Akcyjna</w:t>
      </w:r>
      <w:proofErr w:type="spellEnd"/>
      <w:r>
        <w:t xml:space="preserve">, </w:t>
      </w:r>
      <w:r w:rsidRPr="00D33937">
        <w:t xml:space="preserve">ul. </w:t>
      </w:r>
      <w:proofErr w:type="spellStart"/>
      <w:r w:rsidRPr="00D33937">
        <w:t>Chemików</w:t>
      </w:r>
      <w:proofErr w:type="spellEnd"/>
      <w:r w:rsidRPr="00D33937">
        <w:t xml:space="preserve"> 1, 37-310 </w:t>
      </w:r>
      <w:proofErr w:type="spellStart"/>
      <w:r w:rsidRPr="00D33937">
        <w:t>Nowa</w:t>
      </w:r>
      <w:proofErr w:type="spellEnd"/>
      <w:r w:rsidRPr="00D33937">
        <w:t xml:space="preserve"> </w:t>
      </w:r>
      <w:proofErr w:type="spellStart"/>
      <w:r w:rsidRPr="00D33937">
        <w:t>Sarzyna</w:t>
      </w:r>
      <w:proofErr w:type="spellEnd"/>
      <w:r>
        <w:t>, Polsko</w:t>
      </w:r>
    </w:p>
    <w:p w14:paraId="1B149CB7" w14:textId="6F0A5F69" w:rsidR="00D33937" w:rsidRDefault="00D33937" w:rsidP="00D46FAA">
      <w:pPr>
        <w:widowControl w:val="0"/>
        <w:tabs>
          <w:tab w:val="left" w:pos="1560"/>
        </w:tabs>
        <w:spacing w:line="276" w:lineRule="auto"/>
        <w:ind w:left="2835" w:hanging="2835"/>
        <w:rPr>
          <w:iCs/>
          <w:snapToGrid w:val="0"/>
        </w:rPr>
      </w:pPr>
      <w:r w:rsidRPr="005A2439">
        <w:t>evidenční číslo:</w:t>
      </w:r>
      <w:r w:rsidRPr="005A2439">
        <w:rPr>
          <w:iCs/>
        </w:rPr>
        <w:t xml:space="preserve"> </w:t>
      </w:r>
      <w:r w:rsidRPr="00D33937">
        <w:rPr>
          <w:iCs/>
        </w:rPr>
        <w:t>5917-0</w:t>
      </w:r>
    </w:p>
    <w:p w14:paraId="00CCDD6B" w14:textId="6D471F70" w:rsidR="00D33937" w:rsidRPr="00DF3C39" w:rsidRDefault="00D33937" w:rsidP="00D46FAA">
      <w:pPr>
        <w:widowControl w:val="0"/>
        <w:tabs>
          <w:tab w:val="left" w:pos="1560"/>
        </w:tabs>
        <w:spacing w:line="276" w:lineRule="auto"/>
        <w:ind w:left="2835" w:hanging="2835"/>
        <w:rPr>
          <w:i/>
          <w:iCs/>
          <w:snapToGrid w:val="0"/>
        </w:rPr>
      </w:pPr>
      <w:r w:rsidRPr="005A2439">
        <w:t>účinná látka:</w:t>
      </w:r>
      <w:r w:rsidRPr="00D33937">
        <w:rPr>
          <w:snapToGrid w:val="0"/>
        </w:rPr>
        <w:t xml:space="preserve"> </w:t>
      </w:r>
      <w:r w:rsidRPr="00CD26E1">
        <w:rPr>
          <w:snapToGrid w:val="0"/>
        </w:rPr>
        <w:t>glyfosát 180 g/l</w:t>
      </w:r>
      <w:r w:rsidRPr="00E3078C">
        <w:rPr>
          <w:i/>
          <w:iCs/>
          <w:snapToGrid w:val="0"/>
        </w:rPr>
        <w:t xml:space="preserve"> </w:t>
      </w:r>
    </w:p>
    <w:p w14:paraId="4CB65C3C" w14:textId="6551E465" w:rsidR="00D33937" w:rsidRDefault="00D33937" w:rsidP="00D46FAA">
      <w:pPr>
        <w:widowControl w:val="0"/>
        <w:tabs>
          <w:tab w:val="left" w:pos="1560"/>
        </w:tabs>
        <w:spacing w:line="276" w:lineRule="auto"/>
        <w:ind w:left="2835" w:hanging="2835"/>
      </w:pPr>
      <w:r w:rsidRPr="005A2439">
        <w:t xml:space="preserve">platnost povolení končí dne: </w:t>
      </w:r>
      <w:r>
        <w:t>15.12.2023</w:t>
      </w:r>
    </w:p>
    <w:p w14:paraId="11B3D973" w14:textId="3BA9D3B0" w:rsidR="00D33937" w:rsidRDefault="00D33937" w:rsidP="00D46FAA">
      <w:pPr>
        <w:widowControl w:val="0"/>
        <w:tabs>
          <w:tab w:val="left" w:pos="1560"/>
        </w:tabs>
        <w:spacing w:line="276" w:lineRule="auto"/>
        <w:ind w:left="2835" w:hanging="2835"/>
      </w:pPr>
    </w:p>
    <w:p w14:paraId="722BD662" w14:textId="77777777" w:rsidR="00D33937" w:rsidRPr="005C2C7D" w:rsidRDefault="00D33937" w:rsidP="00D46FAA">
      <w:pPr>
        <w:widowControl w:val="0"/>
        <w:tabs>
          <w:tab w:val="left" w:pos="426"/>
        </w:tabs>
        <w:autoSpaceDE w:val="0"/>
        <w:autoSpaceDN w:val="0"/>
        <w:spacing w:line="276" w:lineRule="auto"/>
        <w:rPr>
          <w:i/>
          <w:iCs/>
          <w:snapToGrid w:val="0"/>
        </w:rPr>
      </w:pPr>
      <w:r w:rsidRPr="005C2C7D">
        <w:rPr>
          <w:i/>
          <w:iCs/>
          <w:snapToGrid w:val="0"/>
        </w:rPr>
        <w:t>Rozsah povoleného použití:</w:t>
      </w:r>
    </w:p>
    <w:tbl>
      <w:tblPr>
        <w:tblW w:w="90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52"/>
        <w:gridCol w:w="1984"/>
        <w:gridCol w:w="1418"/>
        <w:gridCol w:w="567"/>
        <w:gridCol w:w="2126"/>
        <w:gridCol w:w="1425"/>
      </w:tblGrid>
      <w:tr w:rsidR="00D33937" w:rsidRPr="005C2C7D" w14:paraId="76D9B5B6" w14:textId="77777777" w:rsidTr="00D33937">
        <w:trPr>
          <w:trHeight w:val="1157"/>
        </w:trPr>
        <w:tc>
          <w:tcPr>
            <w:tcW w:w="1552" w:type="dxa"/>
          </w:tcPr>
          <w:p w14:paraId="39F3DCB9" w14:textId="77777777" w:rsidR="00D33937" w:rsidRPr="005C2C7D" w:rsidRDefault="00D33937" w:rsidP="00D46FAA">
            <w:pPr>
              <w:pStyle w:val="Zhlav"/>
              <w:widowControl w:val="0"/>
              <w:tabs>
                <w:tab w:val="clear" w:pos="4536"/>
                <w:tab w:val="clear" w:pos="9072"/>
              </w:tabs>
              <w:spacing w:line="276" w:lineRule="auto"/>
              <w:ind w:right="119"/>
              <w:rPr>
                <w:bCs/>
                <w:iCs/>
                <w:sz w:val="24"/>
                <w:szCs w:val="24"/>
              </w:rPr>
            </w:pPr>
            <w:r w:rsidRPr="005C2C7D">
              <w:rPr>
                <w:bCs/>
                <w:iCs/>
                <w:sz w:val="24"/>
                <w:szCs w:val="24"/>
              </w:rPr>
              <w:t>1) Plodina, oblast použití</w:t>
            </w:r>
          </w:p>
        </w:tc>
        <w:tc>
          <w:tcPr>
            <w:tcW w:w="1984" w:type="dxa"/>
          </w:tcPr>
          <w:p w14:paraId="5B6781AB" w14:textId="77777777" w:rsidR="00D33937" w:rsidRPr="005C2C7D" w:rsidRDefault="00D33937" w:rsidP="00D46FAA">
            <w:pPr>
              <w:widowControl w:val="0"/>
              <w:spacing w:line="276" w:lineRule="auto"/>
              <w:ind w:left="25" w:right="-70"/>
              <w:rPr>
                <w:bCs/>
                <w:iCs/>
              </w:rPr>
            </w:pPr>
            <w:r w:rsidRPr="005C2C7D">
              <w:rPr>
                <w:bCs/>
                <w:iCs/>
              </w:rPr>
              <w:t>2) Škodlivý organismus, jiný účel použití</w:t>
            </w:r>
          </w:p>
        </w:tc>
        <w:tc>
          <w:tcPr>
            <w:tcW w:w="1418" w:type="dxa"/>
          </w:tcPr>
          <w:p w14:paraId="2CE65C82" w14:textId="77777777" w:rsidR="00D33937" w:rsidRPr="005C2C7D" w:rsidRDefault="00D33937" w:rsidP="00D46FAA">
            <w:pPr>
              <w:widowControl w:val="0"/>
              <w:spacing w:line="276" w:lineRule="auto"/>
              <w:ind w:left="51"/>
              <w:rPr>
                <w:bCs/>
                <w:iCs/>
              </w:rPr>
            </w:pPr>
            <w:r w:rsidRPr="005C2C7D">
              <w:rPr>
                <w:bCs/>
                <w:iCs/>
              </w:rPr>
              <w:t>Dávkování, mísitelnost</w:t>
            </w:r>
          </w:p>
        </w:tc>
        <w:tc>
          <w:tcPr>
            <w:tcW w:w="567" w:type="dxa"/>
          </w:tcPr>
          <w:p w14:paraId="1C77A379" w14:textId="77777777" w:rsidR="00D33937" w:rsidRPr="00C71953" w:rsidRDefault="00D33937" w:rsidP="00D46FAA">
            <w:pPr>
              <w:pStyle w:val="Nadpis5"/>
              <w:widowControl w:val="0"/>
              <w:spacing w:before="0" w:after="0" w:line="276" w:lineRule="auto"/>
              <w:jc w:val="center"/>
              <w:rPr>
                <w:b w:val="0"/>
                <w:i w:val="0"/>
                <w:sz w:val="24"/>
                <w:szCs w:val="24"/>
              </w:rPr>
            </w:pPr>
            <w:r w:rsidRPr="00C71953">
              <w:rPr>
                <w:b w:val="0"/>
                <w:i w:val="0"/>
                <w:sz w:val="24"/>
                <w:szCs w:val="24"/>
              </w:rPr>
              <w:t>OL</w:t>
            </w:r>
          </w:p>
        </w:tc>
        <w:tc>
          <w:tcPr>
            <w:tcW w:w="2126" w:type="dxa"/>
          </w:tcPr>
          <w:p w14:paraId="34C70DEF" w14:textId="77777777" w:rsidR="00D33937" w:rsidRPr="005C2C7D" w:rsidRDefault="00D33937" w:rsidP="00D46FAA">
            <w:pPr>
              <w:widowControl w:val="0"/>
              <w:spacing w:line="276" w:lineRule="auto"/>
              <w:rPr>
                <w:bCs/>
                <w:iCs/>
              </w:rPr>
            </w:pPr>
            <w:r w:rsidRPr="005C2C7D">
              <w:rPr>
                <w:bCs/>
                <w:iCs/>
              </w:rPr>
              <w:t>Poznámka</w:t>
            </w:r>
          </w:p>
          <w:p w14:paraId="536E4D69" w14:textId="77777777" w:rsidR="00D33937" w:rsidRPr="005C2C7D" w:rsidRDefault="00D33937" w:rsidP="00D46FAA">
            <w:pPr>
              <w:widowControl w:val="0"/>
              <w:spacing w:line="276" w:lineRule="auto"/>
              <w:rPr>
                <w:bCs/>
                <w:iCs/>
              </w:rPr>
            </w:pPr>
            <w:r w:rsidRPr="005C2C7D">
              <w:rPr>
                <w:bCs/>
                <w:iCs/>
              </w:rPr>
              <w:t>1) k plodině</w:t>
            </w:r>
          </w:p>
          <w:p w14:paraId="499C88D7" w14:textId="77777777" w:rsidR="00D33937" w:rsidRPr="005C2C7D" w:rsidRDefault="00D33937" w:rsidP="00D46FAA">
            <w:pPr>
              <w:widowControl w:val="0"/>
              <w:spacing w:line="276" w:lineRule="auto"/>
              <w:rPr>
                <w:bCs/>
                <w:iCs/>
              </w:rPr>
            </w:pPr>
            <w:r w:rsidRPr="005C2C7D">
              <w:rPr>
                <w:bCs/>
                <w:iCs/>
              </w:rPr>
              <w:t>2) k ŠO</w:t>
            </w:r>
          </w:p>
          <w:p w14:paraId="153A75D4" w14:textId="77777777" w:rsidR="00D33937" w:rsidRPr="005C2C7D" w:rsidRDefault="00D33937" w:rsidP="00D46FAA">
            <w:pPr>
              <w:widowControl w:val="0"/>
              <w:spacing w:line="276" w:lineRule="auto"/>
              <w:rPr>
                <w:bCs/>
                <w:iCs/>
              </w:rPr>
            </w:pPr>
            <w:r w:rsidRPr="005C2C7D">
              <w:rPr>
                <w:bCs/>
                <w:iCs/>
              </w:rPr>
              <w:t>3) k OL</w:t>
            </w:r>
          </w:p>
        </w:tc>
        <w:tc>
          <w:tcPr>
            <w:tcW w:w="1425" w:type="dxa"/>
          </w:tcPr>
          <w:p w14:paraId="7EC6F1B2" w14:textId="77777777" w:rsidR="00D33937" w:rsidRPr="005C2C7D" w:rsidRDefault="00D33937" w:rsidP="00D46FAA">
            <w:pPr>
              <w:widowControl w:val="0"/>
              <w:spacing w:line="276" w:lineRule="auto"/>
              <w:rPr>
                <w:bCs/>
                <w:iCs/>
              </w:rPr>
            </w:pPr>
            <w:r w:rsidRPr="005C2C7D">
              <w:rPr>
                <w:bCs/>
                <w:iCs/>
              </w:rPr>
              <w:t>4) Pozn. k dávkování</w:t>
            </w:r>
          </w:p>
          <w:p w14:paraId="313335E5" w14:textId="77777777" w:rsidR="00D33937" w:rsidRPr="005C2C7D" w:rsidRDefault="00D33937" w:rsidP="00D46FAA">
            <w:pPr>
              <w:widowControl w:val="0"/>
              <w:spacing w:line="276" w:lineRule="auto"/>
              <w:rPr>
                <w:bCs/>
                <w:iCs/>
              </w:rPr>
            </w:pPr>
            <w:r w:rsidRPr="005C2C7D">
              <w:rPr>
                <w:bCs/>
                <w:iCs/>
              </w:rPr>
              <w:t>5) Umístění</w:t>
            </w:r>
          </w:p>
          <w:p w14:paraId="14A77254" w14:textId="77777777" w:rsidR="00D33937" w:rsidRPr="005C2C7D" w:rsidRDefault="00D33937" w:rsidP="00D46FAA">
            <w:pPr>
              <w:widowControl w:val="0"/>
              <w:spacing w:line="276" w:lineRule="auto"/>
              <w:rPr>
                <w:bCs/>
                <w:iCs/>
              </w:rPr>
            </w:pPr>
            <w:r w:rsidRPr="005C2C7D">
              <w:rPr>
                <w:bCs/>
                <w:iCs/>
              </w:rPr>
              <w:t>6) Určení sklizně</w:t>
            </w:r>
          </w:p>
        </w:tc>
      </w:tr>
      <w:tr w:rsidR="00D33937" w:rsidRPr="005C2C7D" w14:paraId="7C261F60" w14:textId="77777777" w:rsidTr="00D33937">
        <w:trPr>
          <w:trHeight w:val="867"/>
        </w:trPr>
        <w:tc>
          <w:tcPr>
            <w:tcW w:w="1552" w:type="dxa"/>
          </w:tcPr>
          <w:p w14:paraId="191D05F9" w14:textId="77777777" w:rsidR="00D33937" w:rsidRPr="005C2C7D" w:rsidRDefault="00D33937" w:rsidP="00D46FAA">
            <w:pPr>
              <w:pStyle w:val="Zhlav"/>
              <w:widowControl w:val="0"/>
              <w:tabs>
                <w:tab w:val="clear" w:pos="4536"/>
                <w:tab w:val="clear" w:pos="9072"/>
              </w:tabs>
              <w:spacing w:line="276" w:lineRule="auto"/>
              <w:ind w:right="119"/>
              <w:rPr>
                <w:iCs/>
                <w:sz w:val="24"/>
                <w:szCs w:val="24"/>
              </w:rPr>
            </w:pPr>
            <w:r w:rsidRPr="000F7C3D">
              <w:rPr>
                <w:iCs/>
                <w:sz w:val="24"/>
                <w:szCs w:val="24"/>
              </w:rPr>
              <w:t>kukuřice</w:t>
            </w:r>
          </w:p>
        </w:tc>
        <w:tc>
          <w:tcPr>
            <w:tcW w:w="1984" w:type="dxa"/>
          </w:tcPr>
          <w:p w14:paraId="097AE8DE" w14:textId="77777777" w:rsidR="00D33937" w:rsidRPr="005C2C7D" w:rsidRDefault="00D33937" w:rsidP="00D46FAA">
            <w:pPr>
              <w:widowControl w:val="0"/>
              <w:spacing w:line="276" w:lineRule="auto"/>
              <w:ind w:left="25"/>
              <w:rPr>
                <w:iCs/>
              </w:rPr>
            </w:pPr>
            <w:r w:rsidRPr="000F7C3D">
              <w:rPr>
                <w:iCs/>
              </w:rPr>
              <w:t>pýr plazivý, plevele jednoleté</w:t>
            </w:r>
          </w:p>
        </w:tc>
        <w:tc>
          <w:tcPr>
            <w:tcW w:w="1418" w:type="dxa"/>
          </w:tcPr>
          <w:p w14:paraId="4B444418" w14:textId="77777777" w:rsidR="00D33937" w:rsidRPr="005C2C7D" w:rsidRDefault="00D33937" w:rsidP="00D46FAA">
            <w:pPr>
              <w:widowControl w:val="0"/>
              <w:spacing w:line="276" w:lineRule="auto"/>
              <w:ind w:left="51"/>
              <w:rPr>
                <w:iCs/>
              </w:rPr>
            </w:pPr>
            <w:r w:rsidRPr="000F7C3D">
              <w:rPr>
                <w:iCs/>
              </w:rPr>
              <w:t>1,5-3 l/ha</w:t>
            </w:r>
          </w:p>
        </w:tc>
        <w:tc>
          <w:tcPr>
            <w:tcW w:w="567" w:type="dxa"/>
          </w:tcPr>
          <w:p w14:paraId="14F53672" w14:textId="77777777" w:rsidR="00D33937" w:rsidRPr="00C71953" w:rsidRDefault="00D33937" w:rsidP="00D46FAA">
            <w:pPr>
              <w:widowControl w:val="0"/>
              <w:spacing w:line="276" w:lineRule="auto"/>
              <w:ind w:left="-65"/>
              <w:jc w:val="center"/>
              <w:rPr>
                <w:iCs/>
              </w:rPr>
            </w:pPr>
            <w:r w:rsidRPr="00C71953">
              <w:rPr>
                <w:iCs/>
              </w:rPr>
              <w:t>AT</w:t>
            </w:r>
          </w:p>
        </w:tc>
        <w:tc>
          <w:tcPr>
            <w:tcW w:w="2126" w:type="dxa"/>
          </w:tcPr>
          <w:p w14:paraId="1E367235" w14:textId="77777777" w:rsidR="00D33937" w:rsidRPr="005C2C7D" w:rsidRDefault="00D33937" w:rsidP="00D46FAA">
            <w:pPr>
              <w:widowControl w:val="0"/>
              <w:spacing w:line="276" w:lineRule="auto"/>
              <w:rPr>
                <w:iCs/>
              </w:rPr>
            </w:pPr>
            <w:r w:rsidRPr="000F7C3D">
              <w:rPr>
                <w:iCs/>
              </w:rPr>
              <w:t>1) před setím, po výsevu před vzejitím plodiny</w:t>
            </w:r>
          </w:p>
        </w:tc>
        <w:tc>
          <w:tcPr>
            <w:tcW w:w="1425" w:type="dxa"/>
          </w:tcPr>
          <w:p w14:paraId="29C816F9" w14:textId="77777777" w:rsidR="00D33937" w:rsidRPr="005C2C7D" w:rsidRDefault="00D33937" w:rsidP="00D46FAA">
            <w:pPr>
              <w:widowControl w:val="0"/>
              <w:spacing w:line="276" w:lineRule="auto"/>
              <w:rPr>
                <w:iCs/>
              </w:rPr>
            </w:pPr>
          </w:p>
        </w:tc>
      </w:tr>
      <w:tr w:rsidR="00D33937" w:rsidRPr="005C2C7D" w14:paraId="125C2A70" w14:textId="77777777" w:rsidTr="00D33937">
        <w:trPr>
          <w:trHeight w:val="867"/>
        </w:trPr>
        <w:tc>
          <w:tcPr>
            <w:tcW w:w="1552" w:type="dxa"/>
          </w:tcPr>
          <w:p w14:paraId="5D8EACAB" w14:textId="77777777" w:rsidR="00D33937" w:rsidRDefault="00D33937" w:rsidP="00D46FAA">
            <w:pPr>
              <w:pStyle w:val="Zhlav"/>
              <w:widowControl w:val="0"/>
              <w:tabs>
                <w:tab w:val="clear" w:pos="4536"/>
                <w:tab w:val="clear" w:pos="9072"/>
              </w:tabs>
              <w:spacing w:line="276" w:lineRule="auto"/>
              <w:rPr>
                <w:iCs/>
                <w:sz w:val="24"/>
                <w:szCs w:val="24"/>
              </w:rPr>
            </w:pPr>
            <w:r w:rsidRPr="000F7C3D">
              <w:rPr>
                <w:iCs/>
                <w:sz w:val="24"/>
                <w:szCs w:val="24"/>
              </w:rPr>
              <w:t>nezemědělská půda</w:t>
            </w:r>
          </w:p>
          <w:p w14:paraId="458313A2" w14:textId="77777777" w:rsidR="00D33937" w:rsidRPr="005C2C7D" w:rsidRDefault="00D33937" w:rsidP="00D46FAA">
            <w:pPr>
              <w:pStyle w:val="Zhlav"/>
              <w:widowControl w:val="0"/>
              <w:tabs>
                <w:tab w:val="clear" w:pos="4536"/>
                <w:tab w:val="clear" w:pos="9072"/>
              </w:tabs>
              <w:spacing w:line="276" w:lineRule="auto"/>
              <w:ind w:right="119"/>
              <w:rPr>
                <w:iCs/>
                <w:sz w:val="24"/>
                <w:szCs w:val="24"/>
              </w:rPr>
            </w:pPr>
          </w:p>
        </w:tc>
        <w:tc>
          <w:tcPr>
            <w:tcW w:w="1984" w:type="dxa"/>
          </w:tcPr>
          <w:p w14:paraId="5094FCD3" w14:textId="77777777" w:rsidR="00D33937" w:rsidRPr="005C2C7D" w:rsidRDefault="00D33937" w:rsidP="00D46FAA">
            <w:pPr>
              <w:widowControl w:val="0"/>
              <w:spacing w:line="276" w:lineRule="auto"/>
              <w:ind w:left="25"/>
              <w:rPr>
                <w:iCs/>
              </w:rPr>
            </w:pPr>
            <w:r w:rsidRPr="000F7C3D">
              <w:rPr>
                <w:iCs/>
              </w:rPr>
              <w:t>plevele jednoleté, plevele vytrvalé</w:t>
            </w:r>
          </w:p>
        </w:tc>
        <w:tc>
          <w:tcPr>
            <w:tcW w:w="1418" w:type="dxa"/>
          </w:tcPr>
          <w:p w14:paraId="7EB415B9" w14:textId="77777777" w:rsidR="00D33937" w:rsidRPr="005C2C7D" w:rsidRDefault="00D33937" w:rsidP="00D46FAA">
            <w:pPr>
              <w:widowControl w:val="0"/>
              <w:spacing w:line="276" w:lineRule="auto"/>
              <w:ind w:left="51"/>
              <w:rPr>
                <w:iCs/>
              </w:rPr>
            </w:pPr>
            <w:r w:rsidRPr="000F7C3D">
              <w:rPr>
                <w:iCs/>
              </w:rPr>
              <w:t>4-6 l/ha</w:t>
            </w:r>
          </w:p>
        </w:tc>
        <w:tc>
          <w:tcPr>
            <w:tcW w:w="567" w:type="dxa"/>
          </w:tcPr>
          <w:p w14:paraId="5DB249B3" w14:textId="77777777" w:rsidR="00D33937" w:rsidRPr="00C71953" w:rsidRDefault="00D33937" w:rsidP="00D46FAA">
            <w:pPr>
              <w:widowControl w:val="0"/>
              <w:spacing w:line="276" w:lineRule="auto"/>
              <w:ind w:left="-65"/>
              <w:jc w:val="center"/>
              <w:rPr>
                <w:iCs/>
              </w:rPr>
            </w:pPr>
            <w:r w:rsidRPr="00C71953">
              <w:rPr>
                <w:iCs/>
              </w:rPr>
              <w:t>AT</w:t>
            </w:r>
          </w:p>
        </w:tc>
        <w:tc>
          <w:tcPr>
            <w:tcW w:w="2126" w:type="dxa"/>
          </w:tcPr>
          <w:p w14:paraId="1BC23CA9" w14:textId="77777777" w:rsidR="00D33937" w:rsidRPr="005C2C7D" w:rsidRDefault="00D33937" w:rsidP="00D46FAA">
            <w:pPr>
              <w:widowControl w:val="0"/>
              <w:spacing w:line="276" w:lineRule="auto"/>
              <w:rPr>
                <w:iCs/>
              </w:rPr>
            </w:pPr>
            <w:r>
              <w:rPr>
                <w:iCs/>
              </w:rPr>
              <w:t xml:space="preserve">1) </w:t>
            </w:r>
            <w:r w:rsidRPr="009F597E">
              <w:rPr>
                <w:iCs/>
              </w:rPr>
              <w:t>kde se</w:t>
            </w:r>
            <w:r>
              <w:rPr>
                <w:iCs/>
              </w:rPr>
              <w:t xml:space="preserve"> </w:t>
            </w:r>
            <w:r w:rsidRPr="009F597E">
              <w:rPr>
                <w:iCs/>
              </w:rPr>
              <w:t>nepředpokládá vstup široké veřejnosti a zranitelných skupin osob</w:t>
            </w:r>
          </w:p>
        </w:tc>
        <w:tc>
          <w:tcPr>
            <w:tcW w:w="1425" w:type="dxa"/>
          </w:tcPr>
          <w:p w14:paraId="059DD0B4" w14:textId="77777777" w:rsidR="00D33937" w:rsidRPr="005C2C7D" w:rsidRDefault="00D33937" w:rsidP="00D46FAA">
            <w:pPr>
              <w:widowControl w:val="0"/>
              <w:spacing w:line="276" w:lineRule="auto"/>
              <w:rPr>
                <w:iCs/>
              </w:rPr>
            </w:pPr>
          </w:p>
        </w:tc>
      </w:tr>
      <w:tr w:rsidR="00D33937" w:rsidRPr="005C2C7D" w14:paraId="34DA59E7" w14:textId="77777777" w:rsidTr="00D33937">
        <w:trPr>
          <w:trHeight w:val="867"/>
        </w:trPr>
        <w:tc>
          <w:tcPr>
            <w:tcW w:w="1552" w:type="dxa"/>
          </w:tcPr>
          <w:p w14:paraId="74D4C222" w14:textId="77777777" w:rsidR="00D33937" w:rsidRPr="005C2C7D" w:rsidRDefault="00D33937" w:rsidP="00D46FAA">
            <w:pPr>
              <w:pStyle w:val="Zhlav"/>
              <w:widowControl w:val="0"/>
              <w:tabs>
                <w:tab w:val="clear" w:pos="4536"/>
                <w:tab w:val="clear" w:pos="9072"/>
              </w:tabs>
              <w:spacing w:line="276" w:lineRule="auto"/>
              <w:ind w:right="119"/>
              <w:rPr>
                <w:iCs/>
                <w:sz w:val="24"/>
                <w:szCs w:val="24"/>
              </w:rPr>
            </w:pPr>
            <w:r w:rsidRPr="000F7C3D">
              <w:rPr>
                <w:iCs/>
                <w:sz w:val="24"/>
                <w:szCs w:val="24"/>
              </w:rPr>
              <w:t>strniště</w:t>
            </w:r>
          </w:p>
        </w:tc>
        <w:tc>
          <w:tcPr>
            <w:tcW w:w="1984" w:type="dxa"/>
          </w:tcPr>
          <w:p w14:paraId="21287C14" w14:textId="77777777" w:rsidR="00D33937" w:rsidRPr="005C2C7D" w:rsidRDefault="00D33937" w:rsidP="00D46FAA">
            <w:pPr>
              <w:widowControl w:val="0"/>
              <w:spacing w:line="276" w:lineRule="auto"/>
              <w:ind w:left="25"/>
              <w:rPr>
                <w:iCs/>
              </w:rPr>
            </w:pPr>
            <w:r w:rsidRPr="000F7C3D">
              <w:rPr>
                <w:iCs/>
              </w:rPr>
              <w:t>pýr plazivý, plevele jednoleté, plevele vytrvalé</w:t>
            </w:r>
          </w:p>
        </w:tc>
        <w:tc>
          <w:tcPr>
            <w:tcW w:w="1418" w:type="dxa"/>
          </w:tcPr>
          <w:p w14:paraId="292CCA22" w14:textId="77777777" w:rsidR="00D33937" w:rsidRPr="005C2C7D" w:rsidRDefault="00D33937" w:rsidP="00D46FAA">
            <w:pPr>
              <w:widowControl w:val="0"/>
              <w:spacing w:line="276" w:lineRule="auto"/>
              <w:ind w:left="51"/>
              <w:rPr>
                <w:iCs/>
              </w:rPr>
            </w:pPr>
            <w:r w:rsidRPr="000F7C3D">
              <w:rPr>
                <w:iCs/>
              </w:rPr>
              <w:t>2,5-4 l/ha</w:t>
            </w:r>
          </w:p>
        </w:tc>
        <w:tc>
          <w:tcPr>
            <w:tcW w:w="567" w:type="dxa"/>
          </w:tcPr>
          <w:p w14:paraId="36533D0A" w14:textId="77777777" w:rsidR="00D33937" w:rsidRPr="00C71953" w:rsidRDefault="00D33937" w:rsidP="00D46FAA">
            <w:pPr>
              <w:widowControl w:val="0"/>
              <w:spacing w:line="276" w:lineRule="auto"/>
              <w:ind w:left="-65"/>
              <w:jc w:val="center"/>
              <w:rPr>
                <w:iCs/>
              </w:rPr>
            </w:pPr>
            <w:r w:rsidRPr="00C71953">
              <w:rPr>
                <w:iCs/>
              </w:rPr>
              <w:t>AT</w:t>
            </w:r>
          </w:p>
        </w:tc>
        <w:tc>
          <w:tcPr>
            <w:tcW w:w="2126" w:type="dxa"/>
          </w:tcPr>
          <w:p w14:paraId="3259756F" w14:textId="77777777" w:rsidR="00D33937" w:rsidRPr="005C2C7D" w:rsidRDefault="00D33937" w:rsidP="00D46FAA">
            <w:pPr>
              <w:widowControl w:val="0"/>
              <w:spacing w:line="276" w:lineRule="auto"/>
              <w:rPr>
                <w:iCs/>
              </w:rPr>
            </w:pPr>
            <w:r w:rsidRPr="000F7C3D">
              <w:rPr>
                <w:iCs/>
              </w:rPr>
              <w:t>1) po sklizni</w:t>
            </w:r>
          </w:p>
        </w:tc>
        <w:tc>
          <w:tcPr>
            <w:tcW w:w="1425" w:type="dxa"/>
          </w:tcPr>
          <w:p w14:paraId="2CFB0422" w14:textId="77777777" w:rsidR="00D33937" w:rsidRPr="005C2C7D" w:rsidRDefault="00D33937" w:rsidP="00D46FAA">
            <w:pPr>
              <w:widowControl w:val="0"/>
              <w:spacing w:line="276" w:lineRule="auto"/>
              <w:rPr>
                <w:iCs/>
              </w:rPr>
            </w:pPr>
          </w:p>
        </w:tc>
      </w:tr>
      <w:tr w:rsidR="00D33937" w:rsidRPr="005C2C7D" w14:paraId="70D8E709" w14:textId="77777777" w:rsidTr="00D33937">
        <w:trPr>
          <w:trHeight w:val="867"/>
        </w:trPr>
        <w:tc>
          <w:tcPr>
            <w:tcW w:w="1552" w:type="dxa"/>
          </w:tcPr>
          <w:p w14:paraId="37B7CCAF" w14:textId="77777777" w:rsidR="00D33937" w:rsidRPr="005C2C7D" w:rsidRDefault="00D33937" w:rsidP="00D46FAA">
            <w:pPr>
              <w:pStyle w:val="Zhlav"/>
              <w:widowControl w:val="0"/>
              <w:tabs>
                <w:tab w:val="clear" w:pos="4536"/>
                <w:tab w:val="clear" w:pos="9072"/>
              </w:tabs>
              <w:spacing w:line="276" w:lineRule="auto"/>
              <w:ind w:right="119"/>
              <w:rPr>
                <w:iCs/>
                <w:sz w:val="24"/>
                <w:szCs w:val="24"/>
              </w:rPr>
            </w:pPr>
            <w:r w:rsidRPr="000F7C3D">
              <w:rPr>
                <w:iCs/>
                <w:sz w:val="24"/>
                <w:szCs w:val="24"/>
              </w:rPr>
              <w:lastRenderedPageBreak/>
              <w:t>jabloň, hrušeň</w:t>
            </w:r>
          </w:p>
        </w:tc>
        <w:tc>
          <w:tcPr>
            <w:tcW w:w="1984" w:type="dxa"/>
          </w:tcPr>
          <w:p w14:paraId="21342048" w14:textId="77777777" w:rsidR="00D33937" w:rsidRPr="005C2C7D" w:rsidRDefault="00D33937" w:rsidP="00D46FAA">
            <w:pPr>
              <w:widowControl w:val="0"/>
              <w:spacing w:line="276" w:lineRule="auto"/>
              <w:ind w:left="25"/>
              <w:rPr>
                <w:iCs/>
              </w:rPr>
            </w:pPr>
            <w:r w:rsidRPr="000F7C3D">
              <w:rPr>
                <w:iCs/>
              </w:rPr>
              <w:t>plevele jednoleté, plevele vytrvalé</w:t>
            </w:r>
          </w:p>
        </w:tc>
        <w:tc>
          <w:tcPr>
            <w:tcW w:w="1418" w:type="dxa"/>
          </w:tcPr>
          <w:p w14:paraId="67C7214D" w14:textId="77777777" w:rsidR="00D33937" w:rsidRPr="005C2C7D" w:rsidRDefault="00D33937" w:rsidP="00D46FAA">
            <w:pPr>
              <w:widowControl w:val="0"/>
              <w:spacing w:line="276" w:lineRule="auto"/>
              <w:ind w:left="51"/>
              <w:rPr>
                <w:iCs/>
              </w:rPr>
            </w:pPr>
            <w:r w:rsidRPr="000F7C3D">
              <w:rPr>
                <w:iCs/>
              </w:rPr>
              <w:t>4-6 l/ha</w:t>
            </w:r>
          </w:p>
        </w:tc>
        <w:tc>
          <w:tcPr>
            <w:tcW w:w="567" w:type="dxa"/>
          </w:tcPr>
          <w:p w14:paraId="5D557B2F" w14:textId="77777777" w:rsidR="00D33937" w:rsidRPr="00C71953" w:rsidRDefault="00D33937" w:rsidP="00D46FAA">
            <w:pPr>
              <w:widowControl w:val="0"/>
              <w:spacing w:line="276" w:lineRule="auto"/>
              <w:ind w:left="-65"/>
              <w:jc w:val="center"/>
              <w:rPr>
                <w:iCs/>
              </w:rPr>
            </w:pPr>
            <w:r w:rsidRPr="00C71953">
              <w:rPr>
                <w:iCs/>
              </w:rPr>
              <w:t>AT</w:t>
            </w:r>
          </w:p>
        </w:tc>
        <w:tc>
          <w:tcPr>
            <w:tcW w:w="2126" w:type="dxa"/>
          </w:tcPr>
          <w:p w14:paraId="3363AFB6" w14:textId="77777777" w:rsidR="00D33937" w:rsidRPr="005C2C7D" w:rsidRDefault="00D33937" w:rsidP="00D46FAA">
            <w:pPr>
              <w:widowControl w:val="0"/>
              <w:spacing w:line="276" w:lineRule="auto"/>
              <w:rPr>
                <w:iCs/>
              </w:rPr>
            </w:pPr>
          </w:p>
        </w:tc>
        <w:tc>
          <w:tcPr>
            <w:tcW w:w="1425" w:type="dxa"/>
          </w:tcPr>
          <w:p w14:paraId="1258B9B4" w14:textId="77777777" w:rsidR="00D33937" w:rsidRPr="005C2C7D" w:rsidRDefault="00D33937" w:rsidP="00D46FAA">
            <w:pPr>
              <w:widowControl w:val="0"/>
              <w:spacing w:line="276" w:lineRule="auto"/>
              <w:rPr>
                <w:iCs/>
              </w:rPr>
            </w:pPr>
          </w:p>
        </w:tc>
      </w:tr>
    </w:tbl>
    <w:p w14:paraId="4C242A65" w14:textId="77777777" w:rsidR="00D33937" w:rsidRPr="008B66D2" w:rsidRDefault="00D33937" w:rsidP="00D46FAA">
      <w:pPr>
        <w:widowControl w:val="0"/>
        <w:spacing w:line="276" w:lineRule="auto"/>
        <w:jc w:val="both"/>
      </w:pPr>
      <w:r>
        <w:t>AT – ochranná lhůta je dána odstupem mezi termínem aplikace a sklizní</w:t>
      </w:r>
    </w:p>
    <w:p w14:paraId="227B54B6" w14:textId="77777777" w:rsidR="00D33937" w:rsidRPr="005C2C7D" w:rsidRDefault="00D33937" w:rsidP="00D46FAA">
      <w:pPr>
        <w:widowControl w:val="0"/>
        <w:spacing w:line="276" w:lineRule="auto"/>
        <w:jc w:val="both"/>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1559"/>
        <w:gridCol w:w="1843"/>
        <w:gridCol w:w="3118"/>
      </w:tblGrid>
      <w:tr w:rsidR="00D33937" w:rsidRPr="005C2C7D" w14:paraId="78547F1B" w14:textId="77777777" w:rsidTr="00D33937">
        <w:tc>
          <w:tcPr>
            <w:tcW w:w="2547" w:type="dxa"/>
            <w:shd w:val="clear" w:color="auto" w:fill="auto"/>
          </w:tcPr>
          <w:p w14:paraId="706D92CC" w14:textId="77777777" w:rsidR="00D33937" w:rsidRPr="005C2C7D" w:rsidRDefault="00D33937" w:rsidP="00D46FAA">
            <w:pPr>
              <w:widowControl w:val="0"/>
              <w:spacing w:line="276" w:lineRule="auto"/>
            </w:pPr>
            <w:r w:rsidRPr="005C2C7D">
              <w:rPr>
                <w:bCs/>
                <w:iCs/>
              </w:rPr>
              <w:t>Plodina, oblast použití</w:t>
            </w:r>
          </w:p>
        </w:tc>
        <w:tc>
          <w:tcPr>
            <w:tcW w:w="1559" w:type="dxa"/>
            <w:shd w:val="clear" w:color="auto" w:fill="auto"/>
          </w:tcPr>
          <w:p w14:paraId="36A57D4B" w14:textId="77777777" w:rsidR="00D33937" w:rsidRPr="005C2C7D" w:rsidRDefault="00D33937" w:rsidP="00D46FAA">
            <w:pPr>
              <w:widowControl w:val="0"/>
              <w:spacing w:line="276" w:lineRule="auto"/>
              <w:ind w:left="34" w:hanging="34"/>
            </w:pPr>
            <w:r w:rsidRPr="005C2C7D">
              <w:rPr>
                <w:bCs/>
                <w:iCs/>
              </w:rPr>
              <w:t>Dávka vody</w:t>
            </w:r>
          </w:p>
        </w:tc>
        <w:tc>
          <w:tcPr>
            <w:tcW w:w="1843" w:type="dxa"/>
            <w:shd w:val="clear" w:color="auto" w:fill="auto"/>
          </w:tcPr>
          <w:p w14:paraId="05C4705B" w14:textId="77777777" w:rsidR="00D33937" w:rsidRPr="005C2C7D" w:rsidRDefault="00D33937" w:rsidP="00D46FAA">
            <w:pPr>
              <w:widowControl w:val="0"/>
              <w:spacing w:line="276" w:lineRule="auto"/>
              <w:ind w:left="34" w:hanging="34"/>
            </w:pPr>
            <w:r w:rsidRPr="005C2C7D">
              <w:rPr>
                <w:bCs/>
                <w:iCs/>
              </w:rPr>
              <w:t>Způsob aplikace</w:t>
            </w:r>
          </w:p>
        </w:tc>
        <w:tc>
          <w:tcPr>
            <w:tcW w:w="3118" w:type="dxa"/>
            <w:shd w:val="clear" w:color="auto" w:fill="auto"/>
          </w:tcPr>
          <w:p w14:paraId="5C16F8D2" w14:textId="77777777" w:rsidR="00D33937" w:rsidRPr="005C2C7D" w:rsidRDefault="00D33937" w:rsidP="00D46FAA">
            <w:pPr>
              <w:widowControl w:val="0"/>
              <w:spacing w:line="276" w:lineRule="auto"/>
              <w:ind w:left="34" w:hanging="34"/>
              <w:rPr>
                <w:bCs/>
                <w:iCs/>
              </w:rPr>
            </w:pPr>
            <w:r w:rsidRPr="005C2C7D">
              <w:rPr>
                <w:bCs/>
                <w:iCs/>
              </w:rPr>
              <w:t>Max. počet aplikací v plodině</w:t>
            </w:r>
          </w:p>
        </w:tc>
      </w:tr>
      <w:tr w:rsidR="00D33937" w:rsidRPr="005C2C7D" w14:paraId="7B523FC3" w14:textId="77777777" w:rsidTr="00D33937">
        <w:tc>
          <w:tcPr>
            <w:tcW w:w="2547" w:type="dxa"/>
            <w:shd w:val="clear" w:color="auto" w:fill="auto"/>
          </w:tcPr>
          <w:p w14:paraId="5C9D2173" w14:textId="77777777" w:rsidR="00D33937" w:rsidRPr="005C2C7D" w:rsidRDefault="00D33937" w:rsidP="00D46FAA">
            <w:pPr>
              <w:widowControl w:val="0"/>
              <w:spacing w:line="276" w:lineRule="auto"/>
              <w:rPr>
                <w:iCs/>
              </w:rPr>
            </w:pPr>
            <w:r>
              <w:rPr>
                <w:iCs/>
              </w:rPr>
              <w:t>h</w:t>
            </w:r>
            <w:r w:rsidRPr="0038621C">
              <w:rPr>
                <w:iCs/>
              </w:rPr>
              <w:t>rušeň</w:t>
            </w:r>
            <w:r>
              <w:rPr>
                <w:iCs/>
              </w:rPr>
              <w:t xml:space="preserve">, </w:t>
            </w:r>
            <w:r w:rsidRPr="0038621C">
              <w:rPr>
                <w:iCs/>
              </w:rPr>
              <w:t>jabloň</w:t>
            </w:r>
            <w:r>
              <w:rPr>
                <w:iCs/>
              </w:rPr>
              <w:t xml:space="preserve">, </w:t>
            </w:r>
            <w:r w:rsidRPr="0038621C">
              <w:rPr>
                <w:iCs/>
              </w:rPr>
              <w:t>nezemědělská půda</w:t>
            </w:r>
            <w:r>
              <w:rPr>
                <w:iCs/>
              </w:rPr>
              <w:t xml:space="preserve">, </w:t>
            </w:r>
            <w:r w:rsidRPr="0038621C">
              <w:rPr>
                <w:iCs/>
              </w:rPr>
              <w:t>strniště</w:t>
            </w:r>
          </w:p>
        </w:tc>
        <w:tc>
          <w:tcPr>
            <w:tcW w:w="1559" w:type="dxa"/>
            <w:shd w:val="clear" w:color="auto" w:fill="auto"/>
          </w:tcPr>
          <w:p w14:paraId="13190F53" w14:textId="77777777" w:rsidR="00D33937" w:rsidRPr="005C2C7D" w:rsidRDefault="00D33937" w:rsidP="00D46FAA">
            <w:pPr>
              <w:widowControl w:val="0"/>
              <w:spacing w:line="276" w:lineRule="auto"/>
              <w:ind w:left="25"/>
              <w:rPr>
                <w:iCs/>
              </w:rPr>
            </w:pPr>
            <w:r w:rsidRPr="0038621C">
              <w:rPr>
                <w:iCs/>
              </w:rPr>
              <w:t>100-300 l/ha</w:t>
            </w:r>
          </w:p>
        </w:tc>
        <w:tc>
          <w:tcPr>
            <w:tcW w:w="1843" w:type="dxa"/>
            <w:shd w:val="clear" w:color="auto" w:fill="auto"/>
          </w:tcPr>
          <w:p w14:paraId="436D8EC3" w14:textId="77777777" w:rsidR="00D33937" w:rsidRPr="005C2C7D" w:rsidRDefault="00D33937" w:rsidP="00D46FAA">
            <w:pPr>
              <w:widowControl w:val="0"/>
              <w:spacing w:line="276" w:lineRule="auto"/>
              <w:ind w:left="25"/>
              <w:rPr>
                <w:iCs/>
              </w:rPr>
            </w:pPr>
            <w:r w:rsidRPr="003C4EC5">
              <w:rPr>
                <w:iCs/>
              </w:rPr>
              <w:t>postřik</w:t>
            </w:r>
          </w:p>
        </w:tc>
        <w:tc>
          <w:tcPr>
            <w:tcW w:w="3118" w:type="dxa"/>
            <w:shd w:val="clear" w:color="auto" w:fill="auto"/>
          </w:tcPr>
          <w:p w14:paraId="5D0A9DBD" w14:textId="77777777" w:rsidR="00D33937" w:rsidRPr="005C2C7D" w:rsidRDefault="00D33937" w:rsidP="00D46FAA">
            <w:pPr>
              <w:widowControl w:val="0"/>
              <w:spacing w:line="276" w:lineRule="auto"/>
              <w:ind w:left="25"/>
              <w:rPr>
                <w:iCs/>
              </w:rPr>
            </w:pPr>
            <w:r w:rsidRPr="003C4EC5">
              <w:rPr>
                <w:iCs/>
              </w:rPr>
              <w:t>1x</w:t>
            </w:r>
            <w:r>
              <w:rPr>
                <w:iCs/>
              </w:rPr>
              <w:t xml:space="preserve"> za rok</w:t>
            </w:r>
          </w:p>
        </w:tc>
      </w:tr>
      <w:tr w:rsidR="00D33937" w:rsidRPr="005C2C7D" w14:paraId="06C79AE5" w14:textId="77777777" w:rsidTr="00D33937">
        <w:tc>
          <w:tcPr>
            <w:tcW w:w="2547" w:type="dxa"/>
            <w:shd w:val="clear" w:color="auto" w:fill="auto"/>
          </w:tcPr>
          <w:p w14:paraId="1D650F75" w14:textId="77777777" w:rsidR="00D33937" w:rsidRDefault="00D33937" w:rsidP="00D46FAA">
            <w:pPr>
              <w:widowControl w:val="0"/>
              <w:spacing w:line="276" w:lineRule="auto"/>
              <w:rPr>
                <w:iCs/>
              </w:rPr>
            </w:pPr>
            <w:r w:rsidRPr="0038621C">
              <w:rPr>
                <w:iCs/>
              </w:rPr>
              <w:t>kukuřice</w:t>
            </w:r>
          </w:p>
        </w:tc>
        <w:tc>
          <w:tcPr>
            <w:tcW w:w="1559" w:type="dxa"/>
            <w:shd w:val="clear" w:color="auto" w:fill="auto"/>
          </w:tcPr>
          <w:p w14:paraId="490EB978" w14:textId="77777777" w:rsidR="00D33937" w:rsidRPr="0038621C" w:rsidRDefault="00D33937" w:rsidP="00D46FAA">
            <w:pPr>
              <w:widowControl w:val="0"/>
              <w:spacing w:line="276" w:lineRule="auto"/>
              <w:ind w:left="25"/>
              <w:rPr>
                <w:iCs/>
              </w:rPr>
            </w:pPr>
            <w:r w:rsidRPr="0038621C">
              <w:rPr>
                <w:iCs/>
              </w:rPr>
              <w:t>100-300 l/ha</w:t>
            </w:r>
          </w:p>
        </w:tc>
        <w:tc>
          <w:tcPr>
            <w:tcW w:w="1843" w:type="dxa"/>
            <w:shd w:val="clear" w:color="auto" w:fill="auto"/>
          </w:tcPr>
          <w:p w14:paraId="54EE12C0" w14:textId="77777777" w:rsidR="00D33937" w:rsidRPr="003C4EC5" w:rsidRDefault="00D33937" w:rsidP="00D46FAA">
            <w:pPr>
              <w:widowControl w:val="0"/>
              <w:spacing w:line="276" w:lineRule="auto"/>
              <w:ind w:left="25"/>
              <w:rPr>
                <w:iCs/>
              </w:rPr>
            </w:pPr>
            <w:r w:rsidRPr="003C4EC5">
              <w:rPr>
                <w:iCs/>
              </w:rPr>
              <w:t>postřik</w:t>
            </w:r>
          </w:p>
        </w:tc>
        <w:tc>
          <w:tcPr>
            <w:tcW w:w="3118" w:type="dxa"/>
            <w:shd w:val="clear" w:color="auto" w:fill="auto"/>
          </w:tcPr>
          <w:p w14:paraId="4C5227A4" w14:textId="77777777" w:rsidR="00D33937" w:rsidRPr="003C4EC5" w:rsidRDefault="00D33937" w:rsidP="00D46FAA">
            <w:pPr>
              <w:widowControl w:val="0"/>
              <w:spacing w:line="276" w:lineRule="auto"/>
              <w:ind w:left="25"/>
              <w:rPr>
                <w:iCs/>
              </w:rPr>
            </w:pPr>
            <w:r w:rsidRPr="003C4EC5">
              <w:rPr>
                <w:iCs/>
              </w:rPr>
              <w:t>1x</w:t>
            </w:r>
          </w:p>
        </w:tc>
      </w:tr>
    </w:tbl>
    <w:p w14:paraId="328DEE47" w14:textId="77777777" w:rsidR="00D33937" w:rsidRPr="005C2C7D" w:rsidRDefault="00D33937" w:rsidP="00D46FAA">
      <w:pPr>
        <w:widowControl w:val="0"/>
        <w:tabs>
          <w:tab w:val="left" w:pos="1701"/>
        </w:tabs>
        <w:spacing w:line="276" w:lineRule="auto"/>
        <w:jc w:val="both"/>
        <w:rPr>
          <w:bCs/>
        </w:rPr>
      </w:pPr>
    </w:p>
    <w:p w14:paraId="09FADE48" w14:textId="77777777" w:rsidR="00D33937" w:rsidRPr="0006625A" w:rsidRDefault="00D33937" w:rsidP="00D46FAA">
      <w:pPr>
        <w:widowControl w:val="0"/>
        <w:tabs>
          <w:tab w:val="left" w:pos="1701"/>
        </w:tabs>
        <w:spacing w:line="276" w:lineRule="auto"/>
        <w:jc w:val="both"/>
        <w:rPr>
          <w:bCs/>
        </w:rPr>
      </w:pPr>
      <w:r w:rsidRPr="0006625A">
        <w:rPr>
          <w:bCs/>
        </w:rPr>
        <w:t>Nižší dávky vody (100-150 l/ha) jsou příznivější pro účinnost přípravku.</w:t>
      </w:r>
    </w:p>
    <w:p w14:paraId="782E2461" w14:textId="77777777" w:rsidR="00D33937" w:rsidRPr="00C71953" w:rsidRDefault="00D33937" w:rsidP="00D46FAA">
      <w:pPr>
        <w:widowControl w:val="0"/>
        <w:tabs>
          <w:tab w:val="left" w:pos="1701"/>
        </w:tabs>
        <w:spacing w:line="276" w:lineRule="auto"/>
        <w:jc w:val="both"/>
        <w:rPr>
          <w:bCs/>
        </w:rPr>
      </w:pPr>
    </w:p>
    <w:p w14:paraId="1D368E3C" w14:textId="77777777" w:rsidR="00D33937" w:rsidRPr="00964DE2" w:rsidRDefault="00D33937" w:rsidP="00D46FAA">
      <w:pPr>
        <w:widowControl w:val="0"/>
        <w:tabs>
          <w:tab w:val="left" w:pos="1701"/>
        </w:tabs>
        <w:spacing w:line="276" w:lineRule="auto"/>
        <w:jc w:val="both"/>
        <w:rPr>
          <w:b/>
        </w:rPr>
      </w:pPr>
      <w:r w:rsidRPr="00964DE2">
        <w:rPr>
          <w:b/>
        </w:rPr>
        <w:t xml:space="preserve">Růstová fáze plevelů při aplikaci: </w:t>
      </w:r>
    </w:p>
    <w:p w14:paraId="50FB43FA" w14:textId="77777777" w:rsidR="00D33937" w:rsidRPr="00964DE2" w:rsidRDefault="00D33937" w:rsidP="00D46FAA">
      <w:pPr>
        <w:widowControl w:val="0"/>
        <w:tabs>
          <w:tab w:val="left" w:pos="1701"/>
        </w:tabs>
        <w:spacing w:line="276" w:lineRule="auto"/>
        <w:jc w:val="both"/>
        <w:rPr>
          <w:bCs/>
        </w:rPr>
      </w:pPr>
      <w:r w:rsidRPr="00964DE2">
        <w:rPr>
          <w:bCs/>
        </w:rPr>
        <w:t>Vytrvalé širokolisté plevele a trávy by měly být v době aplikace aktivně rostoucí, před rozkvětem nebo během kvetení.</w:t>
      </w:r>
    </w:p>
    <w:p w14:paraId="526B9FCB" w14:textId="77777777" w:rsidR="00D33937" w:rsidRPr="00964DE2" w:rsidRDefault="00D33937" w:rsidP="00D46FAA">
      <w:pPr>
        <w:widowControl w:val="0"/>
        <w:tabs>
          <w:tab w:val="left" w:pos="1701"/>
        </w:tabs>
        <w:spacing w:line="276" w:lineRule="auto"/>
        <w:jc w:val="both"/>
        <w:rPr>
          <w:bCs/>
        </w:rPr>
      </w:pPr>
      <w:r w:rsidRPr="00964DE2">
        <w:rPr>
          <w:bCs/>
        </w:rPr>
        <w:t xml:space="preserve">Pýr plazivý se stává citlivým na počátku odnožování a růstu nových oddenků, obvykle když rostliny mají 4-5 listů. </w:t>
      </w:r>
    </w:p>
    <w:p w14:paraId="05DDFDA6" w14:textId="77777777" w:rsidR="00D33937" w:rsidRPr="00964DE2" w:rsidRDefault="00D33937" w:rsidP="00D46FAA">
      <w:pPr>
        <w:widowControl w:val="0"/>
        <w:tabs>
          <w:tab w:val="left" w:pos="1701"/>
        </w:tabs>
        <w:spacing w:line="276" w:lineRule="auto"/>
        <w:jc w:val="both"/>
        <w:rPr>
          <w:bCs/>
        </w:rPr>
      </w:pPr>
      <w:r w:rsidRPr="00964DE2">
        <w:rPr>
          <w:bCs/>
        </w:rPr>
        <w:t>Jednoleté plevele musí být v době aplikace aktivně rostoucí, s dostatečnou plochou listů na zachycení postřiku. Plevele, které se objeví po ošetření, nebudou kontrolovány.</w:t>
      </w:r>
    </w:p>
    <w:p w14:paraId="3058870C" w14:textId="77777777" w:rsidR="00D33937" w:rsidRPr="00964DE2" w:rsidRDefault="00D33937" w:rsidP="00D46FAA">
      <w:pPr>
        <w:widowControl w:val="0"/>
        <w:tabs>
          <w:tab w:val="left" w:pos="1701"/>
        </w:tabs>
        <w:spacing w:line="276" w:lineRule="auto"/>
        <w:jc w:val="both"/>
        <w:rPr>
          <w:bCs/>
        </w:rPr>
      </w:pPr>
      <w:r w:rsidRPr="00964DE2">
        <w:rPr>
          <w:bCs/>
        </w:rPr>
        <w:t>Jednoleté trávy by měl</w:t>
      </w:r>
      <w:r>
        <w:rPr>
          <w:bCs/>
        </w:rPr>
        <w:t>y</w:t>
      </w:r>
      <w:r w:rsidRPr="00964DE2">
        <w:rPr>
          <w:bCs/>
        </w:rPr>
        <w:t xml:space="preserve"> mít před aplikací postřiku nejméně 5 cm listy a jednoleté dvouděložné plevele vyvinuté nejméně 2 pravé listy.</w:t>
      </w:r>
    </w:p>
    <w:p w14:paraId="4F41A49C" w14:textId="77777777" w:rsidR="00D33937" w:rsidRPr="00BE4C04" w:rsidRDefault="00D33937" w:rsidP="00D46FAA">
      <w:pPr>
        <w:widowControl w:val="0"/>
        <w:tabs>
          <w:tab w:val="left" w:pos="1701"/>
        </w:tabs>
        <w:spacing w:line="276" w:lineRule="auto"/>
        <w:jc w:val="both"/>
        <w:rPr>
          <w:bCs/>
        </w:rPr>
      </w:pPr>
    </w:p>
    <w:p w14:paraId="2454D8EE" w14:textId="77777777" w:rsidR="00D33937" w:rsidRPr="00964DE2" w:rsidRDefault="00D33937" w:rsidP="00D46FAA">
      <w:pPr>
        <w:widowControl w:val="0"/>
        <w:tabs>
          <w:tab w:val="left" w:pos="1701"/>
        </w:tabs>
        <w:spacing w:line="276" w:lineRule="auto"/>
        <w:jc w:val="both"/>
        <w:rPr>
          <w:b/>
        </w:rPr>
      </w:pPr>
      <w:r w:rsidRPr="00964DE2">
        <w:rPr>
          <w:b/>
        </w:rPr>
        <w:t xml:space="preserve">Spektrum účinnosti: </w:t>
      </w:r>
    </w:p>
    <w:p w14:paraId="6612D749" w14:textId="77777777" w:rsidR="00D33937" w:rsidRPr="00964DE2" w:rsidRDefault="00D33937" w:rsidP="00D46FAA">
      <w:pPr>
        <w:widowControl w:val="0"/>
        <w:tabs>
          <w:tab w:val="left" w:pos="1701"/>
        </w:tabs>
        <w:spacing w:line="276" w:lineRule="auto"/>
        <w:jc w:val="both"/>
        <w:rPr>
          <w:b/>
          <w:u w:val="single"/>
        </w:rPr>
      </w:pPr>
      <w:r w:rsidRPr="00964DE2">
        <w:rPr>
          <w:b/>
          <w:u w:val="single"/>
        </w:rPr>
        <w:t xml:space="preserve">Dávka 1,5 l/ha: </w:t>
      </w:r>
    </w:p>
    <w:p w14:paraId="7BD9E787" w14:textId="77777777" w:rsidR="00D33937" w:rsidRPr="00964DE2" w:rsidRDefault="00D33937" w:rsidP="00D46FAA">
      <w:pPr>
        <w:widowControl w:val="0"/>
        <w:tabs>
          <w:tab w:val="left" w:pos="1701"/>
        </w:tabs>
        <w:spacing w:line="276" w:lineRule="auto"/>
        <w:jc w:val="both"/>
        <w:rPr>
          <w:bCs/>
        </w:rPr>
      </w:pPr>
      <w:r w:rsidRPr="00964DE2">
        <w:rPr>
          <w:b/>
        </w:rPr>
        <w:t xml:space="preserve">Plevele citlivé: </w:t>
      </w:r>
      <w:r w:rsidRPr="00964DE2">
        <w:rPr>
          <w:bCs/>
        </w:rPr>
        <w:t xml:space="preserve">ježatka kuří noha, violka rolní, merlík bílý, </w:t>
      </w:r>
      <w:proofErr w:type="spellStart"/>
      <w:r w:rsidRPr="00964DE2">
        <w:rPr>
          <w:bCs/>
        </w:rPr>
        <w:t>heřmánkovec</w:t>
      </w:r>
      <w:proofErr w:type="spellEnd"/>
      <w:r w:rsidRPr="00964DE2">
        <w:rPr>
          <w:bCs/>
        </w:rPr>
        <w:t xml:space="preserve"> nevonný, rdesno ptačí</w:t>
      </w:r>
    </w:p>
    <w:p w14:paraId="71942857" w14:textId="77777777" w:rsidR="00D33937" w:rsidRPr="00964DE2" w:rsidRDefault="00D33937" w:rsidP="00D46FAA">
      <w:pPr>
        <w:widowControl w:val="0"/>
        <w:tabs>
          <w:tab w:val="left" w:pos="1701"/>
        </w:tabs>
        <w:spacing w:line="276" w:lineRule="auto"/>
        <w:jc w:val="both"/>
        <w:rPr>
          <w:b/>
        </w:rPr>
      </w:pPr>
      <w:r w:rsidRPr="00964DE2">
        <w:rPr>
          <w:b/>
        </w:rPr>
        <w:t xml:space="preserve">Plevele méně citlivé: </w:t>
      </w:r>
      <w:r w:rsidRPr="00964DE2">
        <w:rPr>
          <w:bCs/>
        </w:rPr>
        <w:t>chrpa polní, kokoška pastuší tobolka, penízek rolní, psárka polní</w:t>
      </w:r>
    </w:p>
    <w:p w14:paraId="5BDC8D03" w14:textId="77777777" w:rsidR="00D33937" w:rsidRPr="00BE4C04" w:rsidRDefault="00D33937" w:rsidP="00D46FAA">
      <w:pPr>
        <w:widowControl w:val="0"/>
        <w:tabs>
          <w:tab w:val="left" w:pos="1701"/>
        </w:tabs>
        <w:spacing w:line="276" w:lineRule="auto"/>
        <w:jc w:val="both"/>
        <w:rPr>
          <w:bCs/>
        </w:rPr>
      </w:pPr>
    </w:p>
    <w:p w14:paraId="371A8C39" w14:textId="77777777" w:rsidR="00D33937" w:rsidRPr="00964DE2" w:rsidRDefault="00D33937" w:rsidP="00D46FAA">
      <w:pPr>
        <w:widowControl w:val="0"/>
        <w:tabs>
          <w:tab w:val="left" w:pos="1701"/>
        </w:tabs>
        <w:spacing w:line="276" w:lineRule="auto"/>
        <w:jc w:val="both"/>
        <w:rPr>
          <w:b/>
          <w:u w:val="single"/>
        </w:rPr>
      </w:pPr>
      <w:r w:rsidRPr="00964DE2">
        <w:rPr>
          <w:b/>
          <w:u w:val="single"/>
        </w:rPr>
        <w:t xml:space="preserve">Dávka 2,5 l/ha: </w:t>
      </w:r>
    </w:p>
    <w:p w14:paraId="10824246" w14:textId="77777777" w:rsidR="00D33937" w:rsidRPr="00964DE2" w:rsidRDefault="00D33937" w:rsidP="00D46FAA">
      <w:pPr>
        <w:widowControl w:val="0"/>
        <w:tabs>
          <w:tab w:val="left" w:pos="1701"/>
        </w:tabs>
        <w:spacing w:line="276" w:lineRule="auto"/>
        <w:jc w:val="both"/>
        <w:rPr>
          <w:b/>
        </w:rPr>
      </w:pPr>
      <w:r w:rsidRPr="00964DE2">
        <w:rPr>
          <w:b/>
        </w:rPr>
        <w:t xml:space="preserve">Plevele citlivé: </w:t>
      </w:r>
      <w:r w:rsidRPr="00964DE2">
        <w:rPr>
          <w:bCs/>
        </w:rPr>
        <w:t xml:space="preserve">chrpa polní, ježatka kuří noha, violka rolní, ptačinec prostřední, merlík bílý, </w:t>
      </w:r>
      <w:proofErr w:type="spellStart"/>
      <w:r w:rsidRPr="00964DE2">
        <w:rPr>
          <w:bCs/>
        </w:rPr>
        <w:t>heřmánkovec</w:t>
      </w:r>
      <w:proofErr w:type="spellEnd"/>
      <w:r w:rsidRPr="00964DE2">
        <w:rPr>
          <w:bCs/>
        </w:rPr>
        <w:t xml:space="preserve"> nevonný, lilek černý, rdesno ptačí, </w:t>
      </w:r>
      <w:proofErr w:type="spellStart"/>
      <w:r w:rsidRPr="00964DE2">
        <w:rPr>
          <w:bCs/>
        </w:rPr>
        <w:t>výdrol</w:t>
      </w:r>
      <w:proofErr w:type="spellEnd"/>
      <w:r w:rsidRPr="00964DE2">
        <w:rPr>
          <w:bCs/>
        </w:rPr>
        <w:t xml:space="preserve"> obilnin, kokoška pastuší tobolka, pěťour </w:t>
      </w:r>
      <w:proofErr w:type="spellStart"/>
      <w:r w:rsidRPr="00964DE2">
        <w:rPr>
          <w:bCs/>
        </w:rPr>
        <w:t>maloúborný</w:t>
      </w:r>
      <w:proofErr w:type="spellEnd"/>
      <w:r w:rsidRPr="00964DE2">
        <w:rPr>
          <w:b/>
        </w:rPr>
        <w:t xml:space="preserve"> </w:t>
      </w:r>
    </w:p>
    <w:p w14:paraId="7035298E" w14:textId="77777777" w:rsidR="00D33937" w:rsidRPr="00964DE2" w:rsidRDefault="00D33937" w:rsidP="00D46FAA">
      <w:pPr>
        <w:widowControl w:val="0"/>
        <w:tabs>
          <w:tab w:val="left" w:pos="1701"/>
        </w:tabs>
        <w:spacing w:line="276" w:lineRule="auto"/>
        <w:jc w:val="both"/>
        <w:rPr>
          <w:b/>
        </w:rPr>
      </w:pPr>
      <w:r w:rsidRPr="00964DE2">
        <w:rPr>
          <w:b/>
        </w:rPr>
        <w:t xml:space="preserve">Plevele méně citlivé: </w:t>
      </w:r>
      <w:r w:rsidRPr="00964DE2">
        <w:rPr>
          <w:bCs/>
        </w:rPr>
        <w:t>penízek rolní, psárka polní</w:t>
      </w:r>
    </w:p>
    <w:p w14:paraId="42881A48" w14:textId="77777777" w:rsidR="00D33937" w:rsidRPr="00BE4C04" w:rsidRDefault="00D33937" w:rsidP="00D46FAA">
      <w:pPr>
        <w:widowControl w:val="0"/>
        <w:tabs>
          <w:tab w:val="left" w:pos="1701"/>
        </w:tabs>
        <w:spacing w:line="276" w:lineRule="auto"/>
        <w:jc w:val="both"/>
        <w:rPr>
          <w:bCs/>
        </w:rPr>
      </w:pPr>
    </w:p>
    <w:p w14:paraId="7A6512FF" w14:textId="77777777" w:rsidR="00D33937" w:rsidRPr="00964DE2" w:rsidRDefault="00D33937" w:rsidP="00D46FAA">
      <w:pPr>
        <w:widowControl w:val="0"/>
        <w:tabs>
          <w:tab w:val="left" w:pos="1701"/>
        </w:tabs>
        <w:spacing w:line="276" w:lineRule="auto"/>
        <w:jc w:val="both"/>
        <w:rPr>
          <w:b/>
          <w:u w:val="single"/>
        </w:rPr>
      </w:pPr>
      <w:r w:rsidRPr="00964DE2">
        <w:rPr>
          <w:b/>
          <w:u w:val="single"/>
        </w:rPr>
        <w:t xml:space="preserve">Dávka 3 l/ha: </w:t>
      </w:r>
    </w:p>
    <w:p w14:paraId="1296AE7C" w14:textId="77777777" w:rsidR="00D33937" w:rsidRPr="00964DE2" w:rsidRDefault="00D33937" w:rsidP="00D46FAA">
      <w:pPr>
        <w:widowControl w:val="0"/>
        <w:tabs>
          <w:tab w:val="left" w:pos="1701"/>
        </w:tabs>
        <w:spacing w:line="276" w:lineRule="auto"/>
        <w:jc w:val="both"/>
        <w:rPr>
          <w:b/>
        </w:rPr>
      </w:pPr>
      <w:r w:rsidRPr="00964DE2">
        <w:rPr>
          <w:b/>
        </w:rPr>
        <w:t xml:space="preserve">Plevele citlivé: </w:t>
      </w:r>
      <w:r w:rsidRPr="00964DE2">
        <w:rPr>
          <w:bCs/>
        </w:rPr>
        <w:t xml:space="preserve">chrpa polní, ježatka kuří noha, violka rolní, ptačinec prostřední, merlík bílý, </w:t>
      </w:r>
      <w:proofErr w:type="spellStart"/>
      <w:r w:rsidRPr="00964DE2">
        <w:rPr>
          <w:bCs/>
        </w:rPr>
        <w:t>heřmánkovec</w:t>
      </w:r>
      <w:proofErr w:type="spellEnd"/>
      <w:r w:rsidRPr="00964DE2">
        <w:rPr>
          <w:bCs/>
        </w:rPr>
        <w:t xml:space="preserve"> nevonný, pýr plazivý, lilek černý, rdesno ptačí, </w:t>
      </w:r>
      <w:proofErr w:type="spellStart"/>
      <w:r w:rsidRPr="00964DE2">
        <w:rPr>
          <w:bCs/>
        </w:rPr>
        <w:t>výdrol</w:t>
      </w:r>
      <w:proofErr w:type="spellEnd"/>
      <w:r w:rsidRPr="00964DE2">
        <w:rPr>
          <w:bCs/>
        </w:rPr>
        <w:t xml:space="preserve"> obilnin, kokoška pastuší tobolka, penízek rolní, pěťour </w:t>
      </w:r>
      <w:proofErr w:type="spellStart"/>
      <w:r w:rsidRPr="00964DE2">
        <w:rPr>
          <w:bCs/>
        </w:rPr>
        <w:t>maloúborný</w:t>
      </w:r>
      <w:proofErr w:type="spellEnd"/>
      <w:r w:rsidRPr="00964DE2">
        <w:rPr>
          <w:b/>
        </w:rPr>
        <w:t xml:space="preserve"> </w:t>
      </w:r>
    </w:p>
    <w:p w14:paraId="39B0899D" w14:textId="77777777" w:rsidR="00D33937" w:rsidRPr="00964DE2" w:rsidRDefault="00D33937" w:rsidP="00D46FAA">
      <w:pPr>
        <w:widowControl w:val="0"/>
        <w:tabs>
          <w:tab w:val="left" w:pos="1701"/>
        </w:tabs>
        <w:spacing w:line="276" w:lineRule="auto"/>
        <w:jc w:val="both"/>
        <w:rPr>
          <w:bCs/>
        </w:rPr>
      </w:pPr>
      <w:r w:rsidRPr="00964DE2">
        <w:rPr>
          <w:b/>
        </w:rPr>
        <w:t xml:space="preserve">Plevele méně citlivé: </w:t>
      </w:r>
      <w:r w:rsidRPr="00964DE2">
        <w:rPr>
          <w:bCs/>
        </w:rPr>
        <w:t xml:space="preserve">psárka polní </w:t>
      </w:r>
    </w:p>
    <w:p w14:paraId="449C1936" w14:textId="77777777" w:rsidR="00D33937" w:rsidRPr="00BE4C04" w:rsidRDefault="00D33937" w:rsidP="00D46FAA">
      <w:pPr>
        <w:widowControl w:val="0"/>
        <w:tabs>
          <w:tab w:val="left" w:pos="1701"/>
        </w:tabs>
        <w:spacing w:line="276" w:lineRule="auto"/>
        <w:jc w:val="both"/>
        <w:rPr>
          <w:bCs/>
        </w:rPr>
      </w:pPr>
    </w:p>
    <w:p w14:paraId="338009E7" w14:textId="77777777" w:rsidR="00D33937" w:rsidRPr="00964DE2" w:rsidRDefault="00D33937" w:rsidP="00D46FAA">
      <w:pPr>
        <w:widowControl w:val="0"/>
        <w:tabs>
          <w:tab w:val="left" w:pos="1701"/>
        </w:tabs>
        <w:spacing w:line="276" w:lineRule="auto"/>
        <w:jc w:val="both"/>
        <w:rPr>
          <w:b/>
          <w:u w:val="single"/>
        </w:rPr>
      </w:pPr>
      <w:r w:rsidRPr="00964DE2">
        <w:rPr>
          <w:b/>
          <w:u w:val="single"/>
        </w:rPr>
        <w:t xml:space="preserve">Dávka 4 l/ha: </w:t>
      </w:r>
    </w:p>
    <w:p w14:paraId="5208C23A" w14:textId="77777777" w:rsidR="00D33937" w:rsidRPr="00964DE2" w:rsidRDefault="00D33937" w:rsidP="00D46FAA">
      <w:pPr>
        <w:widowControl w:val="0"/>
        <w:tabs>
          <w:tab w:val="left" w:pos="1701"/>
        </w:tabs>
        <w:spacing w:line="276" w:lineRule="auto"/>
        <w:jc w:val="both"/>
        <w:rPr>
          <w:bCs/>
        </w:rPr>
      </w:pPr>
      <w:r w:rsidRPr="00964DE2">
        <w:rPr>
          <w:b/>
        </w:rPr>
        <w:t xml:space="preserve">Plevele citlivé: </w:t>
      </w:r>
      <w:r w:rsidRPr="00964DE2">
        <w:rPr>
          <w:bCs/>
        </w:rPr>
        <w:t xml:space="preserve">pelyněk černobýl, ježatka kuří noha, violka rolní, ptačinec prostřední, merlík bílý, kostřava červená, řebříček obecný, </w:t>
      </w:r>
      <w:proofErr w:type="spellStart"/>
      <w:r w:rsidRPr="00964DE2">
        <w:rPr>
          <w:bCs/>
        </w:rPr>
        <w:t>heřmánkovec</w:t>
      </w:r>
      <w:proofErr w:type="spellEnd"/>
      <w:r w:rsidRPr="00964DE2">
        <w:rPr>
          <w:bCs/>
        </w:rPr>
        <w:t xml:space="preserve"> nevonný, chundelka metlice, pampeliška lékařská, pýr plazivý, kopřiva dvoudomá, lilek černý, </w:t>
      </w:r>
      <w:proofErr w:type="spellStart"/>
      <w:r w:rsidRPr="00964DE2">
        <w:rPr>
          <w:bCs/>
        </w:rPr>
        <w:t>výdrol</w:t>
      </w:r>
      <w:proofErr w:type="spellEnd"/>
      <w:r w:rsidRPr="00964DE2">
        <w:rPr>
          <w:bCs/>
        </w:rPr>
        <w:t xml:space="preserve"> obilnin, starček obecný, kokoška </w:t>
      </w:r>
      <w:r w:rsidRPr="00964DE2">
        <w:rPr>
          <w:bCs/>
        </w:rPr>
        <w:lastRenderedPageBreak/>
        <w:t xml:space="preserve">pastuší tobolka, třtina křovištní, lipnice roční, pěťour </w:t>
      </w:r>
      <w:proofErr w:type="spellStart"/>
      <w:r w:rsidRPr="00964DE2">
        <w:rPr>
          <w:bCs/>
        </w:rPr>
        <w:t>maloúborný</w:t>
      </w:r>
      <w:proofErr w:type="spellEnd"/>
      <w:r w:rsidRPr="00964DE2">
        <w:rPr>
          <w:bCs/>
        </w:rPr>
        <w:t xml:space="preserve"> </w:t>
      </w:r>
    </w:p>
    <w:p w14:paraId="351006B5" w14:textId="77777777" w:rsidR="00D33937" w:rsidRDefault="00D33937" w:rsidP="00D46FAA">
      <w:pPr>
        <w:widowControl w:val="0"/>
        <w:tabs>
          <w:tab w:val="left" w:pos="1701"/>
        </w:tabs>
        <w:spacing w:line="276" w:lineRule="auto"/>
        <w:jc w:val="both"/>
        <w:rPr>
          <w:bCs/>
        </w:rPr>
      </w:pPr>
      <w:r w:rsidRPr="00964DE2">
        <w:rPr>
          <w:b/>
        </w:rPr>
        <w:t xml:space="preserve">Plevele méně citlivé: </w:t>
      </w:r>
      <w:r w:rsidRPr="00964DE2">
        <w:rPr>
          <w:bCs/>
        </w:rPr>
        <w:t>jitrocel kopinatý, jílek vytrvalý</w:t>
      </w:r>
    </w:p>
    <w:p w14:paraId="42DE2D36" w14:textId="77777777" w:rsidR="00D33937" w:rsidRPr="00BE4C04" w:rsidRDefault="00D33937" w:rsidP="00D46FAA">
      <w:pPr>
        <w:widowControl w:val="0"/>
        <w:tabs>
          <w:tab w:val="left" w:pos="1701"/>
        </w:tabs>
        <w:spacing w:line="276" w:lineRule="auto"/>
        <w:jc w:val="both"/>
        <w:rPr>
          <w:bCs/>
        </w:rPr>
      </w:pPr>
    </w:p>
    <w:p w14:paraId="60795A31" w14:textId="77777777" w:rsidR="00D33937" w:rsidRPr="00964DE2" w:rsidRDefault="00D33937" w:rsidP="00D46FAA">
      <w:pPr>
        <w:widowControl w:val="0"/>
        <w:tabs>
          <w:tab w:val="left" w:pos="1701"/>
        </w:tabs>
        <w:spacing w:line="276" w:lineRule="auto"/>
        <w:jc w:val="both"/>
        <w:rPr>
          <w:b/>
          <w:u w:val="single"/>
        </w:rPr>
      </w:pPr>
      <w:r w:rsidRPr="00964DE2">
        <w:rPr>
          <w:b/>
          <w:u w:val="single"/>
        </w:rPr>
        <w:t xml:space="preserve">Dávka 5-6 l/ha: </w:t>
      </w:r>
    </w:p>
    <w:p w14:paraId="2A85E105" w14:textId="77777777" w:rsidR="00D33937" w:rsidRPr="00964DE2" w:rsidRDefault="00D33937" w:rsidP="00D46FAA">
      <w:pPr>
        <w:widowControl w:val="0"/>
        <w:tabs>
          <w:tab w:val="left" w:pos="1701"/>
        </w:tabs>
        <w:spacing w:line="276" w:lineRule="auto"/>
        <w:jc w:val="both"/>
        <w:rPr>
          <w:bCs/>
        </w:rPr>
      </w:pPr>
      <w:r w:rsidRPr="00964DE2">
        <w:rPr>
          <w:b/>
        </w:rPr>
        <w:t xml:space="preserve">Plevele citlivé: </w:t>
      </w:r>
      <w:r w:rsidRPr="00964DE2">
        <w:rPr>
          <w:bCs/>
        </w:rPr>
        <w:t xml:space="preserve">jitrocel kopinatý, pelyněk černobýl, ježatka kuří noha, ptačinec prostřední, merlík bílý, kostřava červená, řebříček obecný, chundelka metlice, pampeliška lékařská, pýr plazivý, kopřiva dvoudomá, starček obecný, kokoška pastuší tobolka, třtina křovištní, lipnice roční </w:t>
      </w:r>
    </w:p>
    <w:p w14:paraId="6D1640C6" w14:textId="77777777" w:rsidR="00D33937" w:rsidRPr="00964DE2" w:rsidRDefault="00D33937" w:rsidP="00D46FAA">
      <w:pPr>
        <w:widowControl w:val="0"/>
        <w:tabs>
          <w:tab w:val="left" w:pos="1701"/>
        </w:tabs>
        <w:spacing w:line="276" w:lineRule="auto"/>
        <w:jc w:val="both"/>
        <w:rPr>
          <w:b/>
        </w:rPr>
      </w:pPr>
      <w:r w:rsidRPr="00964DE2">
        <w:rPr>
          <w:b/>
        </w:rPr>
        <w:t xml:space="preserve">Plevele méně citlivé: </w:t>
      </w:r>
      <w:r w:rsidRPr="00964DE2">
        <w:rPr>
          <w:bCs/>
        </w:rPr>
        <w:t>jílek vytrvalý</w:t>
      </w:r>
    </w:p>
    <w:p w14:paraId="09BFE278" w14:textId="77777777" w:rsidR="00D33937" w:rsidRPr="00BE4C04" w:rsidRDefault="00D33937" w:rsidP="00D46FAA">
      <w:pPr>
        <w:widowControl w:val="0"/>
        <w:tabs>
          <w:tab w:val="left" w:pos="1701"/>
        </w:tabs>
        <w:spacing w:line="276" w:lineRule="auto"/>
        <w:jc w:val="both"/>
        <w:rPr>
          <w:bCs/>
        </w:rPr>
      </w:pPr>
    </w:p>
    <w:p w14:paraId="215FD6DC" w14:textId="77777777" w:rsidR="00D33937" w:rsidRPr="00964DE2" w:rsidRDefault="00D33937" w:rsidP="00D46FAA">
      <w:pPr>
        <w:widowControl w:val="0"/>
        <w:tabs>
          <w:tab w:val="left" w:pos="1701"/>
        </w:tabs>
        <w:spacing w:line="276" w:lineRule="auto"/>
        <w:jc w:val="both"/>
        <w:rPr>
          <w:bCs/>
        </w:rPr>
      </w:pPr>
      <w:r w:rsidRPr="00964DE2">
        <w:rPr>
          <w:bCs/>
        </w:rPr>
        <w:t>Dávku přípravku volte podle citlivosti plevelů převažujících na daném pozemku.</w:t>
      </w:r>
    </w:p>
    <w:p w14:paraId="74C27169" w14:textId="77777777" w:rsidR="00D33937" w:rsidRPr="00964DE2" w:rsidRDefault="00D33937" w:rsidP="00D46FAA">
      <w:pPr>
        <w:widowControl w:val="0"/>
        <w:tabs>
          <w:tab w:val="left" w:pos="1701"/>
        </w:tabs>
        <w:spacing w:line="276" w:lineRule="auto"/>
        <w:jc w:val="both"/>
        <w:rPr>
          <w:bCs/>
        </w:rPr>
      </w:pPr>
      <w:r w:rsidRPr="00964DE2">
        <w:rPr>
          <w:bCs/>
        </w:rPr>
        <w:t>Nižší dávky vody jsou příznivější pro účinnost přípravku.</w:t>
      </w:r>
    </w:p>
    <w:p w14:paraId="6285D1E3" w14:textId="77777777" w:rsidR="00D33937" w:rsidRPr="00BE4C04" w:rsidRDefault="00D33937" w:rsidP="00D46FAA">
      <w:pPr>
        <w:widowControl w:val="0"/>
        <w:tabs>
          <w:tab w:val="left" w:pos="1701"/>
        </w:tabs>
        <w:spacing w:line="276" w:lineRule="auto"/>
        <w:jc w:val="both"/>
        <w:rPr>
          <w:bCs/>
        </w:rPr>
      </w:pPr>
    </w:p>
    <w:p w14:paraId="42D1DE56" w14:textId="77777777" w:rsidR="00D33937" w:rsidRPr="00964DE2" w:rsidRDefault="00D33937" w:rsidP="00D46FAA">
      <w:pPr>
        <w:widowControl w:val="0"/>
        <w:tabs>
          <w:tab w:val="left" w:pos="1701"/>
        </w:tabs>
        <w:spacing w:line="276" w:lineRule="auto"/>
        <w:jc w:val="both"/>
        <w:rPr>
          <w:b/>
        </w:rPr>
      </w:pPr>
      <w:r w:rsidRPr="00964DE2">
        <w:rPr>
          <w:b/>
        </w:rPr>
        <w:t>Kukuřice</w:t>
      </w:r>
    </w:p>
    <w:p w14:paraId="084B602A" w14:textId="77777777" w:rsidR="00D33937" w:rsidRPr="00964DE2" w:rsidRDefault="00D33937" w:rsidP="00D46FAA">
      <w:pPr>
        <w:widowControl w:val="0"/>
        <w:tabs>
          <w:tab w:val="left" w:pos="1701"/>
        </w:tabs>
        <w:spacing w:line="276" w:lineRule="auto"/>
        <w:jc w:val="both"/>
        <w:rPr>
          <w:bCs/>
        </w:rPr>
      </w:pPr>
      <w:r w:rsidRPr="00964DE2">
        <w:rPr>
          <w:bCs/>
        </w:rPr>
        <w:t>Zajistěte, aby aplikace byla provedena dříve, než se objeví plodina.</w:t>
      </w:r>
    </w:p>
    <w:p w14:paraId="4EB4D358" w14:textId="77777777" w:rsidR="00D33937" w:rsidRPr="00964DE2" w:rsidRDefault="00D33937" w:rsidP="00D46FAA">
      <w:pPr>
        <w:widowControl w:val="0"/>
        <w:tabs>
          <w:tab w:val="left" w:pos="1701"/>
        </w:tabs>
        <w:spacing w:line="276" w:lineRule="auto"/>
        <w:jc w:val="both"/>
        <w:rPr>
          <w:bCs/>
        </w:rPr>
      </w:pPr>
      <w:r w:rsidRPr="00964DE2">
        <w:rPr>
          <w:bCs/>
        </w:rPr>
        <w:t>Poznámky:</w:t>
      </w:r>
    </w:p>
    <w:p w14:paraId="0A1CB7A1" w14:textId="77777777" w:rsidR="00D33937" w:rsidRPr="00964DE2" w:rsidRDefault="00D33937" w:rsidP="00D46FAA">
      <w:pPr>
        <w:widowControl w:val="0"/>
        <w:tabs>
          <w:tab w:val="left" w:pos="1701"/>
        </w:tabs>
        <w:spacing w:line="276" w:lineRule="auto"/>
        <w:jc w:val="both"/>
        <w:rPr>
          <w:bCs/>
        </w:rPr>
      </w:pPr>
      <w:r w:rsidRPr="00964DE2">
        <w:rPr>
          <w:bCs/>
        </w:rPr>
        <w:t>1.</w:t>
      </w:r>
      <w:r>
        <w:rPr>
          <w:bCs/>
        </w:rPr>
        <w:t xml:space="preserve"> </w:t>
      </w:r>
      <w:r w:rsidRPr="00964DE2">
        <w:rPr>
          <w:bCs/>
        </w:rPr>
        <w:t>Nižší z uvedených dávek přípravku použijte na mladé semenáčky plevelů.</w:t>
      </w:r>
    </w:p>
    <w:p w14:paraId="0ABD5B1B" w14:textId="77777777" w:rsidR="00D33937" w:rsidRPr="00964DE2" w:rsidRDefault="00D33937" w:rsidP="00D46FAA">
      <w:pPr>
        <w:widowControl w:val="0"/>
        <w:tabs>
          <w:tab w:val="left" w:pos="1701"/>
        </w:tabs>
        <w:spacing w:line="276" w:lineRule="auto"/>
        <w:jc w:val="both"/>
        <w:rPr>
          <w:bCs/>
        </w:rPr>
      </w:pPr>
      <w:r w:rsidRPr="00964DE2">
        <w:rPr>
          <w:bCs/>
        </w:rPr>
        <w:t>2.</w:t>
      </w:r>
      <w:r>
        <w:rPr>
          <w:bCs/>
        </w:rPr>
        <w:t xml:space="preserve"> </w:t>
      </w:r>
      <w:r w:rsidRPr="00964DE2">
        <w:rPr>
          <w:bCs/>
        </w:rPr>
        <w:t>Nepoužívejte na velmi lehkých a písčitých půdách.</w:t>
      </w:r>
    </w:p>
    <w:p w14:paraId="1D5CD674" w14:textId="77777777" w:rsidR="00D33937" w:rsidRDefault="00D33937" w:rsidP="00D46FAA">
      <w:pPr>
        <w:widowControl w:val="0"/>
        <w:tabs>
          <w:tab w:val="left" w:pos="1701"/>
        </w:tabs>
        <w:spacing w:line="276" w:lineRule="auto"/>
        <w:jc w:val="both"/>
        <w:rPr>
          <w:bCs/>
        </w:rPr>
      </w:pPr>
      <w:r w:rsidRPr="00964DE2">
        <w:rPr>
          <w:bCs/>
        </w:rPr>
        <w:t>3.</w:t>
      </w:r>
      <w:r>
        <w:rPr>
          <w:bCs/>
        </w:rPr>
        <w:t xml:space="preserve"> </w:t>
      </w:r>
      <w:r w:rsidRPr="00964DE2">
        <w:rPr>
          <w:bCs/>
        </w:rPr>
        <w:t>Vysévejte semena kukuřice do hloubky minimálně 2 cm.</w:t>
      </w:r>
    </w:p>
    <w:p w14:paraId="0D9BEA19" w14:textId="77777777" w:rsidR="00D33937" w:rsidRPr="00964DE2" w:rsidRDefault="00D33937" w:rsidP="00D46FAA">
      <w:pPr>
        <w:widowControl w:val="0"/>
        <w:tabs>
          <w:tab w:val="left" w:pos="1701"/>
        </w:tabs>
        <w:spacing w:line="276" w:lineRule="auto"/>
        <w:jc w:val="both"/>
        <w:rPr>
          <w:bCs/>
        </w:rPr>
      </w:pPr>
    </w:p>
    <w:p w14:paraId="31707F46" w14:textId="77777777" w:rsidR="00D33937" w:rsidRPr="00964DE2" w:rsidRDefault="00D33937" w:rsidP="00D46FAA">
      <w:pPr>
        <w:widowControl w:val="0"/>
        <w:tabs>
          <w:tab w:val="left" w:pos="1701"/>
        </w:tabs>
        <w:spacing w:line="276" w:lineRule="auto"/>
        <w:jc w:val="both"/>
        <w:rPr>
          <w:b/>
        </w:rPr>
      </w:pPr>
      <w:r w:rsidRPr="00964DE2">
        <w:rPr>
          <w:b/>
        </w:rPr>
        <w:t>Nezemědělská půda (tramvajové pásy, dvory skladišť, průmyslové areály, krajnice, cesty, chodníky, pěšiny, dlažby a další zpevněné nebo polopropustné plochy za účelem likvidace nežádoucí vegetace)</w:t>
      </w:r>
    </w:p>
    <w:p w14:paraId="43CF7121" w14:textId="77777777" w:rsidR="00D33937" w:rsidRPr="00964DE2" w:rsidRDefault="00D33937" w:rsidP="00D46FAA">
      <w:pPr>
        <w:widowControl w:val="0"/>
        <w:tabs>
          <w:tab w:val="left" w:pos="1701"/>
        </w:tabs>
        <w:spacing w:line="276" w:lineRule="auto"/>
        <w:jc w:val="both"/>
        <w:rPr>
          <w:bCs/>
        </w:rPr>
      </w:pPr>
      <w:r w:rsidRPr="00964DE2">
        <w:rPr>
          <w:bCs/>
        </w:rPr>
        <w:t>Aplikujte na intenzivně rostoucí plevele během vegetační sezóny. Dávku a termín aplikace přizpůsobte podle výskytu plevelů.</w:t>
      </w:r>
    </w:p>
    <w:p w14:paraId="0833CA85" w14:textId="77777777" w:rsidR="00D33937" w:rsidRPr="00964DE2" w:rsidRDefault="00D33937" w:rsidP="00D46FAA">
      <w:pPr>
        <w:widowControl w:val="0"/>
        <w:tabs>
          <w:tab w:val="left" w:pos="1701"/>
        </w:tabs>
        <w:spacing w:line="276" w:lineRule="auto"/>
        <w:jc w:val="both"/>
        <w:rPr>
          <w:bCs/>
        </w:rPr>
      </w:pPr>
      <w:r w:rsidRPr="00964DE2">
        <w:rPr>
          <w:bCs/>
        </w:rPr>
        <w:t>Pokud převažují vytrvalé plevele, doporučuje se aplikovat v druhé polovině vegetační sezóny.</w:t>
      </w:r>
    </w:p>
    <w:p w14:paraId="45ED0763" w14:textId="77777777" w:rsidR="00D33937" w:rsidRPr="00BE4C04" w:rsidRDefault="00D33937" w:rsidP="00D46FAA">
      <w:pPr>
        <w:widowControl w:val="0"/>
        <w:tabs>
          <w:tab w:val="left" w:pos="1701"/>
        </w:tabs>
        <w:spacing w:line="276" w:lineRule="auto"/>
        <w:jc w:val="both"/>
        <w:rPr>
          <w:bCs/>
        </w:rPr>
      </w:pPr>
    </w:p>
    <w:p w14:paraId="31414E36" w14:textId="77777777" w:rsidR="00D33937" w:rsidRPr="00964DE2" w:rsidRDefault="00D33937" w:rsidP="00D46FAA">
      <w:pPr>
        <w:widowControl w:val="0"/>
        <w:tabs>
          <w:tab w:val="left" w:pos="1701"/>
        </w:tabs>
        <w:spacing w:line="276" w:lineRule="auto"/>
        <w:jc w:val="both"/>
        <w:rPr>
          <w:b/>
        </w:rPr>
      </w:pPr>
      <w:r w:rsidRPr="00964DE2">
        <w:rPr>
          <w:b/>
        </w:rPr>
        <w:t>Strniště (po sklizni plodiny, před kultivací)</w:t>
      </w:r>
    </w:p>
    <w:p w14:paraId="31624103" w14:textId="77777777" w:rsidR="00D33937" w:rsidRPr="00964DE2" w:rsidRDefault="00D33937" w:rsidP="00D46FAA">
      <w:pPr>
        <w:widowControl w:val="0"/>
        <w:tabs>
          <w:tab w:val="left" w:pos="1701"/>
        </w:tabs>
        <w:spacing w:line="276" w:lineRule="auto"/>
        <w:jc w:val="both"/>
        <w:rPr>
          <w:bCs/>
        </w:rPr>
      </w:pPr>
      <w:r w:rsidRPr="00964DE2">
        <w:rPr>
          <w:bCs/>
        </w:rPr>
        <w:t>Aplikujte po sklizni na zelené a intenzivně rostoucí plevele. Před aplikací neprovádějte žádnou kultivaci, zejména při výskytu pýru plazivého. Pýr plazivý by měl mít v době aplikace vyvinuty minimálně 3-4 listy a vysoký alespoň 10-25 cm. Jednoleté jednoděložné plevele by měly být alespoň 5 cm vysoké a jednoleté dvouděložné plevele by měly mít 2 plně vyvinuté pravé listy.</w:t>
      </w:r>
    </w:p>
    <w:p w14:paraId="2164F04D" w14:textId="77777777" w:rsidR="00D33937" w:rsidRPr="00BE4C04" w:rsidRDefault="00D33937" w:rsidP="00D46FAA">
      <w:pPr>
        <w:widowControl w:val="0"/>
        <w:tabs>
          <w:tab w:val="left" w:pos="1701"/>
        </w:tabs>
        <w:spacing w:line="276" w:lineRule="auto"/>
        <w:jc w:val="both"/>
        <w:rPr>
          <w:bCs/>
        </w:rPr>
      </w:pPr>
    </w:p>
    <w:p w14:paraId="38637624" w14:textId="77777777" w:rsidR="00D33937" w:rsidRPr="00964DE2" w:rsidRDefault="00D33937" w:rsidP="00D46FAA">
      <w:pPr>
        <w:widowControl w:val="0"/>
        <w:tabs>
          <w:tab w:val="left" w:pos="1701"/>
        </w:tabs>
        <w:spacing w:line="276" w:lineRule="auto"/>
        <w:jc w:val="both"/>
        <w:rPr>
          <w:b/>
        </w:rPr>
      </w:pPr>
      <w:r w:rsidRPr="00964DE2">
        <w:rPr>
          <w:b/>
        </w:rPr>
        <w:t>Jabloň, hrušeň</w:t>
      </w:r>
    </w:p>
    <w:p w14:paraId="5AB81772" w14:textId="77777777" w:rsidR="00D33937" w:rsidRPr="00964DE2" w:rsidRDefault="00D33937" w:rsidP="00D46FAA">
      <w:pPr>
        <w:widowControl w:val="0"/>
        <w:tabs>
          <w:tab w:val="left" w:pos="1701"/>
        </w:tabs>
        <w:spacing w:line="276" w:lineRule="auto"/>
        <w:jc w:val="both"/>
        <w:rPr>
          <w:bCs/>
        </w:rPr>
      </w:pPr>
      <w:r w:rsidRPr="00964DE2">
        <w:rPr>
          <w:bCs/>
        </w:rPr>
        <w:t xml:space="preserve">Aplikujte od jara do podzimu na zelené a intenzivně rostoucí plevele. Vyšší dávku použijte na méně citlivé plevele a na plevele v pokročilejších růstových fázích. </w:t>
      </w:r>
    </w:p>
    <w:p w14:paraId="63685E7B" w14:textId="77777777" w:rsidR="00D33937" w:rsidRPr="00964DE2" w:rsidRDefault="00D33937" w:rsidP="00D46FAA">
      <w:pPr>
        <w:widowControl w:val="0"/>
        <w:tabs>
          <w:tab w:val="left" w:pos="1701"/>
        </w:tabs>
        <w:spacing w:line="276" w:lineRule="auto"/>
        <w:jc w:val="both"/>
        <w:rPr>
          <w:bCs/>
        </w:rPr>
      </w:pPr>
      <w:r w:rsidRPr="00964DE2">
        <w:rPr>
          <w:bCs/>
        </w:rPr>
        <w:t>Poznámky:</w:t>
      </w:r>
    </w:p>
    <w:p w14:paraId="35FD8E5E" w14:textId="77777777" w:rsidR="00D33937" w:rsidRPr="00964DE2" w:rsidRDefault="00D33937" w:rsidP="00D46FAA">
      <w:pPr>
        <w:widowControl w:val="0"/>
        <w:tabs>
          <w:tab w:val="left" w:pos="1701"/>
        </w:tabs>
        <w:spacing w:line="276" w:lineRule="auto"/>
        <w:jc w:val="both"/>
        <w:rPr>
          <w:bCs/>
        </w:rPr>
      </w:pPr>
      <w:r w:rsidRPr="00964DE2">
        <w:rPr>
          <w:bCs/>
        </w:rPr>
        <w:t>1.</w:t>
      </w:r>
      <w:r>
        <w:rPr>
          <w:bCs/>
        </w:rPr>
        <w:t xml:space="preserve"> </w:t>
      </w:r>
      <w:r w:rsidRPr="00964DE2">
        <w:rPr>
          <w:bCs/>
        </w:rPr>
        <w:t>Před aplikací odstraňte mechanicky všechny kořenové výmladky ovocných stromů.</w:t>
      </w:r>
    </w:p>
    <w:p w14:paraId="5B4B8563" w14:textId="77777777" w:rsidR="00D33937" w:rsidRPr="00964DE2" w:rsidRDefault="00D33937" w:rsidP="00D46FAA">
      <w:pPr>
        <w:widowControl w:val="0"/>
        <w:tabs>
          <w:tab w:val="left" w:pos="1701"/>
        </w:tabs>
        <w:spacing w:line="276" w:lineRule="auto"/>
        <w:jc w:val="both"/>
        <w:rPr>
          <w:bCs/>
        </w:rPr>
      </w:pPr>
      <w:r w:rsidRPr="00964DE2">
        <w:rPr>
          <w:bCs/>
        </w:rPr>
        <w:t>2.</w:t>
      </w:r>
      <w:r>
        <w:rPr>
          <w:bCs/>
        </w:rPr>
        <w:t xml:space="preserve"> </w:t>
      </w:r>
      <w:r w:rsidRPr="00964DE2">
        <w:rPr>
          <w:bCs/>
        </w:rPr>
        <w:t>Aplikujte opatrně, tak aby postřik nezasáhl listy, výhonky a kůru ovocných stromů.</w:t>
      </w:r>
    </w:p>
    <w:p w14:paraId="7B490D9D" w14:textId="77777777" w:rsidR="00D33937" w:rsidRPr="00BE4C04" w:rsidRDefault="00D33937" w:rsidP="00D46FAA">
      <w:pPr>
        <w:widowControl w:val="0"/>
        <w:tabs>
          <w:tab w:val="left" w:pos="1701"/>
        </w:tabs>
        <w:spacing w:line="276" w:lineRule="auto"/>
        <w:jc w:val="both"/>
        <w:rPr>
          <w:bCs/>
        </w:rPr>
      </w:pPr>
    </w:p>
    <w:p w14:paraId="3C9C3A65" w14:textId="77777777" w:rsidR="00D33937" w:rsidRPr="00964DE2" w:rsidRDefault="00D33937" w:rsidP="00D46FAA">
      <w:pPr>
        <w:widowControl w:val="0"/>
        <w:tabs>
          <w:tab w:val="left" w:pos="1701"/>
        </w:tabs>
        <w:spacing w:line="276" w:lineRule="auto"/>
        <w:jc w:val="both"/>
        <w:rPr>
          <w:b/>
        </w:rPr>
      </w:pPr>
      <w:r w:rsidRPr="00964DE2">
        <w:rPr>
          <w:b/>
        </w:rPr>
        <w:t>Následné plodiny</w:t>
      </w:r>
    </w:p>
    <w:p w14:paraId="5078FFFE" w14:textId="77777777" w:rsidR="00D33937" w:rsidRPr="00DC1801" w:rsidRDefault="00D33937" w:rsidP="00D46FAA">
      <w:pPr>
        <w:widowControl w:val="0"/>
        <w:tabs>
          <w:tab w:val="left" w:pos="1701"/>
        </w:tabs>
        <w:spacing w:line="276" w:lineRule="auto"/>
        <w:jc w:val="both"/>
        <w:rPr>
          <w:bCs/>
        </w:rPr>
      </w:pPr>
      <w:r w:rsidRPr="00DC1801">
        <w:rPr>
          <w:bCs/>
        </w:rPr>
        <w:t>Kultivaci, setí nebo sázení provádějte nejdříve 2 dny po aplikaci na jednoleté plevele a nejdříve 5 dnů po aplikaci na vytrvalé plevele.</w:t>
      </w:r>
    </w:p>
    <w:p w14:paraId="4D01A22B" w14:textId="77777777" w:rsidR="00D33937" w:rsidRPr="00BE4C04" w:rsidRDefault="00D33937" w:rsidP="00D46FAA">
      <w:pPr>
        <w:widowControl w:val="0"/>
        <w:tabs>
          <w:tab w:val="left" w:pos="1701"/>
        </w:tabs>
        <w:spacing w:line="276" w:lineRule="auto"/>
        <w:jc w:val="both"/>
        <w:rPr>
          <w:bCs/>
        </w:rPr>
      </w:pPr>
    </w:p>
    <w:p w14:paraId="52B71EDE" w14:textId="77777777" w:rsidR="00D33937" w:rsidRPr="00DC1801" w:rsidRDefault="00D33937" w:rsidP="00D46FAA">
      <w:pPr>
        <w:widowControl w:val="0"/>
        <w:tabs>
          <w:tab w:val="left" w:pos="1701"/>
        </w:tabs>
        <w:spacing w:line="276" w:lineRule="auto"/>
        <w:jc w:val="both"/>
        <w:rPr>
          <w:bCs/>
        </w:rPr>
      </w:pPr>
      <w:r w:rsidRPr="00DC1801">
        <w:rPr>
          <w:bCs/>
        </w:rPr>
        <w:lastRenderedPageBreak/>
        <w:t xml:space="preserve">Okamžitě po použití důkladně odstraňte veškeré zbytky přípravku z aplikačního zařízení. </w:t>
      </w:r>
    </w:p>
    <w:p w14:paraId="5627FCEB" w14:textId="77777777" w:rsidR="00D33937" w:rsidRPr="00DC1801" w:rsidRDefault="00D33937" w:rsidP="00D46FAA">
      <w:pPr>
        <w:widowControl w:val="0"/>
        <w:tabs>
          <w:tab w:val="left" w:pos="1701"/>
        </w:tabs>
        <w:spacing w:line="276" w:lineRule="auto"/>
        <w:jc w:val="both"/>
        <w:rPr>
          <w:bCs/>
        </w:rPr>
      </w:pPr>
      <w:r w:rsidRPr="00DC1801">
        <w:rPr>
          <w:bCs/>
        </w:rPr>
        <w:t>Nedostatečné vypláchnutí aplikačního zařízení může způsobit poškození následně ošetřovaných rostlin.</w:t>
      </w:r>
    </w:p>
    <w:p w14:paraId="571EAE25" w14:textId="77777777" w:rsidR="00D33937" w:rsidRPr="00C71953" w:rsidRDefault="00D33937" w:rsidP="00D46FAA">
      <w:pPr>
        <w:widowControl w:val="0"/>
        <w:tabs>
          <w:tab w:val="left" w:pos="1701"/>
        </w:tabs>
        <w:spacing w:line="276" w:lineRule="auto"/>
        <w:rPr>
          <w:bCs/>
        </w:rPr>
      </w:pPr>
    </w:p>
    <w:p w14:paraId="7D2AE8A4" w14:textId="77777777" w:rsidR="00D33937" w:rsidRDefault="00D33937" w:rsidP="00D46FAA">
      <w:pPr>
        <w:widowControl w:val="0"/>
        <w:tabs>
          <w:tab w:val="left" w:pos="1560"/>
        </w:tabs>
        <w:spacing w:line="276" w:lineRule="auto"/>
        <w:ind w:left="2835" w:hanging="2835"/>
      </w:pPr>
    </w:p>
    <w:p w14:paraId="7F53E5DE" w14:textId="77777777" w:rsidR="00A9646F" w:rsidRDefault="00A9646F" w:rsidP="00D46FAA">
      <w:pPr>
        <w:widowControl w:val="0"/>
        <w:tabs>
          <w:tab w:val="left" w:pos="1560"/>
        </w:tabs>
        <w:spacing w:line="276" w:lineRule="auto"/>
        <w:ind w:left="2835" w:hanging="2835"/>
        <w:rPr>
          <w:b/>
          <w:bCs/>
          <w:sz w:val="28"/>
          <w:szCs w:val="28"/>
        </w:rPr>
      </w:pPr>
      <w:proofErr w:type="spellStart"/>
      <w:r w:rsidRPr="00A9646F">
        <w:rPr>
          <w:b/>
          <w:bCs/>
          <w:sz w:val="28"/>
          <w:szCs w:val="28"/>
        </w:rPr>
        <w:t>Laitane</w:t>
      </w:r>
      <w:proofErr w:type="spellEnd"/>
    </w:p>
    <w:p w14:paraId="301FF53E" w14:textId="51B6A590" w:rsidR="00A9646F" w:rsidRPr="005A2439" w:rsidRDefault="00A9646F" w:rsidP="00D46FAA">
      <w:pPr>
        <w:widowControl w:val="0"/>
        <w:tabs>
          <w:tab w:val="left" w:pos="1560"/>
        </w:tabs>
        <w:spacing w:line="276" w:lineRule="auto"/>
        <w:ind w:left="2835" w:hanging="2835"/>
      </w:pPr>
      <w:r w:rsidRPr="005A2439">
        <w:t>držitel rozhodnutí o povolení</w:t>
      </w:r>
      <w:r>
        <w:t xml:space="preserve">: </w:t>
      </w:r>
      <w:r w:rsidRPr="00A9646F">
        <w:t>LAINCO, S.A.</w:t>
      </w:r>
      <w:r>
        <w:t xml:space="preserve">, </w:t>
      </w:r>
      <w:r w:rsidRPr="00A9646F">
        <w:t xml:space="preserve">Av. Bizet 8-12, - </w:t>
      </w:r>
      <w:proofErr w:type="spellStart"/>
      <w:r w:rsidRPr="00A9646F">
        <w:t>Rubí</w:t>
      </w:r>
      <w:proofErr w:type="spellEnd"/>
      <w:r w:rsidRPr="00A9646F">
        <w:t xml:space="preserve"> (Barcelona), </w:t>
      </w:r>
      <w:r>
        <w:t>Španělsko</w:t>
      </w:r>
    </w:p>
    <w:p w14:paraId="55100584" w14:textId="74CA803C" w:rsidR="00A9646F" w:rsidRDefault="00A9646F" w:rsidP="00D46FAA">
      <w:pPr>
        <w:widowControl w:val="0"/>
        <w:tabs>
          <w:tab w:val="left" w:pos="1560"/>
        </w:tabs>
        <w:spacing w:line="276" w:lineRule="auto"/>
        <w:ind w:left="2835" w:hanging="2835"/>
        <w:rPr>
          <w:iCs/>
          <w:snapToGrid w:val="0"/>
        </w:rPr>
      </w:pPr>
      <w:r w:rsidRPr="005A2439">
        <w:t>evidenční číslo:</w:t>
      </w:r>
      <w:r w:rsidRPr="005A2439">
        <w:rPr>
          <w:iCs/>
        </w:rPr>
        <w:t xml:space="preserve"> </w:t>
      </w:r>
      <w:r w:rsidRPr="00A9646F">
        <w:rPr>
          <w:iCs/>
        </w:rPr>
        <w:t>5834-0</w:t>
      </w:r>
    </w:p>
    <w:p w14:paraId="2994C05D" w14:textId="3162C756" w:rsidR="00A9646F" w:rsidRPr="0018288F" w:rsidRDefault="00A9646F" w:rsidP="00D46FAA">
      <w:pPr>
        <w:widowControl w:val="0"/>
        <w:tabs>
          <w:tab w:val="left" w:pos="1560"/>
        </w:tabs>
        <w:spacing w:line="276" w:lineRule="auto"/>
        <w:ind w:left="2835" w:hanging="2835"/>
        <w:rPr>
          <w:iCs/>
          <w:snapToGrid w:val="0"/>
        </w:rPr>
      </w:pPr>
      <w:r w:rsidRPr="005A2439">
        <w:t>účinná látka</w:t>
      </w:r>
      <w:r>
        <w:t xml:space="preserve">: </w:t>
      </w:r>
      <w:proofErr w:type="spellStart"/>
      <w:r>
        <w:rPr>
          <w:iCs/>
          <w:snapToGrid w:val="0"/>
        </w:rPr>
        <w:t>pyrimethanil</w:t>
      </w:r>
      <w:proofErr w:type="spellEnd"/>
      <w:r w:rsidRPr="003860CD">
        <w:rPr>
          <w:iCs/>
          <w:snapToGrid w:val="0"/>
        </w:rPr>
        <w:t xml:space="preserve"> </w:t>
      </w:r>
      <w:r>
        <w:rPr>
          <w:iCs/>
          <w:snapToGrid w:val="0"/>
        </w:rPr>
        <w:t>40</w:t>
      </w:r>
      <w:r w:rsidRPr="003860CD">
        <w:rPr>
          <w:iCs/>
          <w:snapToGrid w:val="0"/>
        </w:rPr>
        <w:t>0 g/l</w:t>
      </w:r>
    </w:p>
    <w:p w14:paraId="1B8751B3" w14:textId="6A357488" w:rsidR="00A9646F" w:rsidRDefault="00A9646F" w:rsidP="00D46FAA">
      <w:pPr>
        <w:widowControl w:val="0"/>
        <w:tabs>
          <w:tab w:val="left" w:pos="1560"/>
        </w:tabs>
        <w:spacing w:line="276" w:lineRule="auto"/>
        <w:ind w:left="2835" w:hanging="2835"/>
      </w:pPr>
      <w:r w:rsidRPr="005A2439">
        <w:t xml:space="preserve">platnost povolení končí dne: </w:t>
      </w:r>
      <w:r>
        <w:t>30.4.2023</w:t>
      </w:r>
    </w:p>
    <w:p w14:paraId="1FC4719B" w14:textId="4E4705E0" w:rsidR="00A9646F" w:rsidRDefault="00A9646F" w:rsidP="00D46FAA">
      <w:pPr>
        <w:widowControl w:val="0"/>
        <w:tabs>
          <w:tab w:val="left" w:pos="1560"/>
        </w:tabs>
        <w:spacing w:line="276" w:lineRule="auto"/>
        <w:ind w:left="2835" w:hanging="2835"/>
      </w:pPr>
    </w:p>
    <w:p w14:paraId="7C8060BF" w14:textId="77777777" w:rsidR="00A9646F" w:rsidRPr="005D0774" w:rsidRDefault="00A9646F" w:rsidP="00D46FAA">
      <w:pPr>
        <w:widowControl w:val="0"/>
        <w:tabs>
          <w:tab w:val="left" w:pos="426"/>
        </w:tabs>
        <w:autoSpaceDE w:val="0"/>
        <w:autoSpaceDN w:val="0"/>
        <w:spacing w:line="276" w:lineRule="auto"/>
        <w:rPr>
          <w:i/>
          <w:iCs/>
          <w:snapToGrid w:val="0"/>
        </w:rPr>
      </w:pPr>
      <w:r w:rsidRPr="005D0774">
        <w:rPr>
          <w:i/>
          <w:iCs/>
          <w:snapToGrid w:val="0"/>
        </w:rPr>
        <w:t>Rozsah povoleného použití:</w:t>
      </w:r>
    </w:p>
    <w:tbl>
      <w:tblPr>
        <w:tblW w:w="9151"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2"/>
        <w:gridCol w:w="1701"/>
        <w:gridCol w:w="1417"/>
        <w:gridCol w:w="504"/>
        <w:gridCol w:w="1984"/>
        <w:gridCol w:w="1843"/>
      </w:tblGrid>
      <w:tr w:rsidR="00A9646F" w:rsidRPr="005D0774" w14:paraId="2B037653" w14:textId="77777777" w:rsidTr="00347F7A">
        <w:tc>
          <w:tcPr>
            <w:tcW w:w="1702" w:type="dxa"/>
          </w:tcPr>
          <w:p w14:paraId="4D4883E2" w14:textId="77777777" w:rsidR="00A9646F" w:rsidRPr="005D0774" w:rsidRDefault="00A9646F" w:rsidP="00D46FAA">
            <w:pPr>
              <w:pStyle w:val="Zhlav"/>
              <w:widowControl w:val="0"/>
              <w:tabs>
                <w:tab w:val="clear" w:pos="4536"/>
                <w:tab w:val="clear" w:pos="9072"/>
              </w:tabs>
              <w:spacing w:line="276" w:lineRule="auto"/>
              <w:ind w:right="119"/>
              <w:rPr>
                <w:sz w:val="24"/>
                <w:szCs w:val="24"/>
              </w:rPr>
            </w:pPr>
            <w:r w:rsidRPr="005D0774">
              <w:rPr>
                <w:sz w:val="24"/>
                <w:szCs w:val="24"/>
              </w:rPr>
              <w:t>1)Plodina, oblast použití</w:t>
            </w:r>
          </w:p>
        </w:tc>
        <w:tc>
          <w:tcPr>
            <w:tcW w:w="1701" w:type="dxa"/>
          </w:tcPr>
          <w:p w14:paraId="71F84B91" w14:textId="77777777" w:rsidR="00A9646F" w:rsidRPr="005D0774" w:rsidRDefault="00A9646F" w:rsidP="00D46FAA">
            <w:pPr>
              <w:widowControl w:val="0"/>
              <w:spacing w:line="276" w:lineRule="auto"/>
              <w:ind w:left="25" w:right="-70"/>
            </w:pPr>
            <w:r w:rsidRPr="005D0774">
              <w:t>2) Škodlivý organismus, jiný účel použití</w:t>
            </w:r>
          </w:p>
        </w:tc>
        <w:tc>
          <w:tcPr>
            <w:tcW w:w="1417" w:type="dxa"/>
          </w:tcPr>
          <w:p w14:paraId="5D77EB0A" w14:textId="77777777" w:rsidR="00A9646F" w:rsidRPr="005D0774" w:rsidRDefault="00A9646F" w:rsidP="00D46FAA">
            <w:pPr>
              <w:widowControl w:val="0"/>
              <w:spacing w:line="276" w:lineRule="auto"/>
              <w:ind w:left="51"/>
            </w:pPr>
            <w:r w:rsidRPr="005D0774">
              <w:t>Dávkování, mísitelnost</w:t>
            </w:r>
          </w:p>
        </w:tc>
        <w:tc>
          <w:tcPr>
            <w:tcW w:w="504" w:type="dxa"/>
          </w:tcPr>
          <w:p w14:paraId="5C80D817" w14:textId="77777777" w:rsidR="00A9646F" w:rsidRPr="00C71953" w:rsidRDefault="00A9646F" w:rsidP="00D46FAA">
            <w:pPr>
              <w:pStyle w:val="Nadpis5"/>
              <w:widowControl w:val="0"/>
              <w:spacing w:before="0" w:after="0" w:line="276" w:lineRule="auto"/>
              <w:jc w:val="center"/>
              <w:rPr>
                <w:b w:val="0"/>
                <w:bCs w:val="0"/>
                <w:i w:val="0"/>
                <w:iCs w:val="0"/>
                <w:sz w:val="24"/>
                <w:szCs w:val="24"/>
              </w:rPr>
            </w:pPr>
            <w:r w:rsidRPr="00C71953">
              <w:rPr>
                <w:b w:val="0"/>
                <w:bCs w:val="0"/>
                <w:i w:val="0"/>
                <w:iCs w:val="0"/>
                <w:sz w:val="24"/>
                <w:szCs w:val="24"/>
              </w:rPr>
              <w:t>OL</w:t>
            </w:r>
          </w:p>
        </w:tc>
        <w:tc>
          <w:tcPr>
            <w:tcW w:w="1984" w:type="dxa"/>
          </w:tcPr>
          <w:p w14:paraId="55EED50D" w14:textId="77777777" w:rsidR="00A9646F" w:rsidRPr="005D0774" w:rsidRDefault="00A9646F" w:rsidP="00D46FAA">
            <w:pPr>
              <w:widowControl w:val="0"/>
              <w:spacing w:line="276" w:lineRule="auto"/>
            </w:pPr>
            <w:r w:rsidRPr="005D0774">
              <w:t>Poznámka</w:t>
            </w:r>
          </w:p>
          <w:p w14:paraId="467046BD" w14:textId="77777777" w:rsidR="00A9646F" w:rsidRPr="005D0774" w:rsidRDefault="00A9646F" w:rsidP="00D46FAA">
            <w:pPr>
              <w:widowControl w:val="0"/>
              <w:spacing w:line="276" w:lineRule="auto"/>
            </w:pPr>
            <w:r w:rsidRPr="005D0774">
              <w:t>1) k plodině</w:t>
            </w:r>
          </w:p>
          <w:p w14:paraId="5C569388" w14:textId="77777777" w:rsidR="00A9646F" w:rsidRPr="005D0774" w:rsidRDefault="00A9646F" w:rsidP="00D46FAA">
            <w:pPr>
              <w:widowControl w:val="0"/>
              <w:spacing w:line="276" w:lineRule="auto"/>
            </w:pPr>
            <w:r w:rsidRPr="005D0774">
              <w:t>2) k ŠO</w:t>
            </w:r>
          </w:p>
          <w:p w14:paraId="00669E34" w14:textId="77777777" w:rsidR="00A9646F" w:rsidRPr="005D0774" w:rsidRDefault="00A9646F" w:rsidP="00D46FAA">
            <w:pPr>
              <w:widowControl w:val="0"/>
              <w:spacing w:line="276" w:lineRule="auto"/>
            </w:pPr>
            <w:r w:rsidRPr="005D0774">
              <w:t>3) k OL</w:t>
            </w:r>
          </w:p>
        </w:tc>
        <w:tc>
          <w:tcPr>
            <w:tcW w:w="1843" w:type="dxa"/>
          </w:tcPr>
          <w:p w14:paraId="7BCFE38A" w14:textId="77777777" w:rsidR="00A9646F" w:rsidRPr="005D0774" w:rsidRDefault="00A9646F" w:rsidP="00D46FAA">
            <w:pPr>
              <w:widowControl w:val="0"/>
              <w:spacing w:line="276" w:lineRule="auto"/>
            </w:pPr>
            <w:r w:rsidRPr="005D0774">
              <w:t>4) Pozn. k dávkování</w:t>
            </w:r>
          </w:p>
          <w:p w14:paraId="71591D3E" w14:textId="77777777" w:rsidR="00A9646F" w:rsidRPr="005D0774" w:rsidRDefault="00A9646F" w:rsidP="00D46FAA">
            <w:pPr>
              <w:widowControl w:val="0"/>
              <w:spacing w:line="276" w:lineRule="auto"/>
            </w:pPr>
            <w:r w:rsidRPr="005D0774">
              <w:t>5) Umístění</w:t>
            </w:r>
          </w:p>
          <w:p w14:paraId="02C3C259" w14:textId="77777777" w:rsidR="00A9646F" w:rsidRPr="005D0774" w:rsidRDefault="00A9646F" w:rsidP="00D46FAA">
            <w:pPr>
              <w:widowControl w:val="0"/>
              <w:spacing w:line="276" w:lineRule="auto"/>
            </w:pPr>
            <w:r w:rsidRPr="005D0774">
              <w:t>6) Určení sklizně</w:t>
            </w:r>
          </w:p>
        </w:tc>
      </w:tr>
      <w:tr w:rsidR="00A9646F" w:rsidRPr="005D0774" w14:paraId="6D90586F" w14:textId="77777777" w:rsidTr="00347F7A">
        <w:tc>
          <w:tcPr>
            <w:tcW w:w="1702" w:type="dxa"/>
          </w:tcPr>
          <w:p w14:paraId="3EDF0527" w14:textId="77777777" w:rsidR="00A9646F" w:rsidRPr="005D0774" w:rsidRDefault="00A9646F" w:rsidP="00D46FAA">
            <w:pPr>
              <w:pStyle w:val="Zhlav"/>
              <w:widowControl w:val="0"/>
              <w:tabs>
                <w:tab w:val="clear" w:pos="4536"/>
                <w:tab w:val="clear" w:pos="9072"/>
              </w:tabs>
              <w:spacing w:line="276" w:lineRule="auto"/>
              <w:ind w:right="119"/>
              <w:rPr>
                <w:sz w:val="24"/>
                <w:szCs w:val="24"/>
                <w:lang w:val="de-DE"/>
              </w:rPr>
            </w:pPr>
            <w:r w:rsidRPr="005D0774">
              <w:rPr>
                <w:sz w:val="24"/>
                <w:szCs w:val="24"/>
              </w:rPr>
              <w:t>jádroviny</w:t>
            </w:r>
          </w:p>
        </w:tc>
        <w:tc>
          <w:tcPr>
            <w:tcW w:w="1701" w:type="dxa"/>
          </w:tcPr>
          <w:p w14:paraId="0CD58017" w14:textId="77777777" w:rsidR="00A9646F" w:rsidRPr="005D0774" w:rsidRDefault="00A9646F" w:rsidP="00D46FAA">
            <w:pPr>
              <w:widowControl w:val="0"/>
              <w:spacing w:line="276" w:lineRule="auto"/>
              <w:ind w:left="25"/>
              <w:rPr>
                <w:lang w:val="de-DE"/>
              </w:rPr>
            </w:pPr>
            <w:r w:rsidRPr="005D0774">
              <w:t>strupovitost jabloně, strupovitost hrušně</w:t>
            </w:r>
          </w:p>
        </w:tc>
        <w:tc>
          <w:tcPr>
            <w:tcW w:w="1417" w:type="dxa"/>
          </w:tcPr>
          <w:p w14:paraId="759F9A70" w14:textId="38BBF70B" w:rsidR="00A9646F" w:rsidRPr="005D0774" w:rsidRDefault="00A9646F" w:rsidP="00D46FAA">
            <w:pPr>
              <w:widowControl w:val="0"/>
              <w:spacing w:line="276" w:lineRule="auto"/>
              <w:ind w:left="51"/>
            </w:pPr>
            <w:r w:rsidRPr="005D0774">
              <w:t>1,125 l/ha (0,375 l/1 m výšky koruny/ha)</w:t>
            </w:r>
          </w:p>
        </w:tc>
        <w:tc>
          <w:tcPr>
            <w:tcW w:w="504" w:type="dxa"/>
          </w:tcPr>
          <w:p w14:paraId="06F4C1B6" w14:textId="77777777" w:rsidR="00A9646F" w:rsidRPr="00C71953" w:rsidRDefault="00A9646F" w:rsidP="00D46FAA">
            <w:pPr>
              <w:widowControl w:val="0"/>
              <w:spacing w:line="276" w:lineRule="auto"/>
              <w:ind w:left="-65"/>
              <w:jc w:val="center"/>
            </w:pPr>
            <w:r w:rsidRPr="00C71953">
              <w:t>56</w:t>
            </w:r>
          </w:p>
        </w:tc>
        <w:tc>
          <w:tcPr>
            <w:tcW w:w="1984" w:type="dxa"/>
          </w:tcPr>
          <w:p w14:paraId="76B822E1" w14:textId="77777777" w:rsidR="00A9646F" w:rsidRPr="005D0774" w:rsidRDefault="00A9646F" w:rsidP="00D46FAA">
            <w:pPr>
              <w:widowControl w:val="0"/>
              <w:spacing w:line="276" w:lineRule="auto"/>
            </w:pPr>
            <w:r w:rsidRPr="005D0774">
              <w:t xml:space="preserve"> 1) od: 53 BBCH </w:t>
            </w:r>
          </w:p>
        </w:tc>
        <w:tc>
          <w:tcPr>
            <w:tcW w:w="1843" w:type="dxa"/>
          </w:tcPr>
          <w:p w14:paraId="111F01AF" w14:textId="77777777" w:rsidR="00A9646F" w:rsidRPr="005D0774" w:rsidRDefault="00A9646F" w:rsidP="00D46FAA">
            <w:pPr>
              <w:widowControl w:val="0"/>
              <w:spacing w:line="276" w:lineRule="auto"/>
            </w:pPr>
          </w:p>
        </w:tc>
      </w:tr>
      <w:tr w:rsidR="00A9646F" w:rsidRPr="005D0774" w14:paraId="55AE7A85" w14:textId="77777777" w:rsidTr="00347F7A">
        <w:tc>
          <w:tcPr>
            <w:tcW w:w="1702" w:type="dxa"/>
          </w:tcPr>
          <w:p w14:paraId="559D8D90" w14:textId="77777777" w:rsidR="00A9646F" w:rsidRPr="005D0774" w:rsidRDefault="00A9646F" w:rsidP="00D46FAA">
            <w:pPr>
              <w:pStyle w:val="Zhlav"/>
              <w:widowControl w:val="0"/>
              <w:tabs>
                <w:tab w:val="clear" w:pos="4536"/>
                <w:tab w:val="clear" w:pos="9072"/>
              </w:tabs>
              <w:spacing w:line="276" w:lineRule="auto"/>
              <w:ind w:right="119"/>
              <w:rPr>
                <w:sz w:val="24"/>
                <w:szCs w:val="24"/>
                <w:lang w:val="de-DE"/>
              </w:rPr>
            </w:pPr>
            <w:r w:rsidRPr="005D0774">
              <w:rPr>
                <w:sz w:val="24"/>
                <w:szCs w:val="24"/>
              </w:rPr>
              <w:t>réva</w:t>
            </w:r>
          </w:p>
        </w:tc>
        <w:tc>
          <w:tcPr>
            <w:tcW w:w="1701" w:type="dxa"/>
          </w:tcPr>
          <w:p w14:paraId="184CB53E" w14:textId="77777777" w:rsidR="00A9646F" w:rsidRPr="005D0774" w:rsidRDefault="00A9646F" w:rsidP="00D46FAA">
            <w:pPr>
              <w:widowControl w:val="0"/>
              <w:spacing w:line="276" w:lineRule="auto"/>
              <w:ind w:left="25"/>
              <w:rPr>
                <w:lang w:val="de-DE"/>
              </w:rPr>
            </w:pPr>
            <w:r w:rsidRPr="005D0774">
              <w:t>plíseň šedá</w:t>
            </w:r>
          </w:p>
        </w:tc>
        <w:tc>
          <w:tcPr>
            <w:tcW w:w="1417" w:type="dxa"/>
          </w:tcPr>
          <w:p w14:paraId="51D1BC87" w14:textId="77777777" w:rsidR="00A9646F" w:rsidRPr="005D0774" w:rsidRDefault="00A9646F" w:rsidP="00D46FAA">
            <w:pPr>
              <w:widowControl w:val="0"/>
              <w:spacing w:line="276" w:lineRule="auto"/>
              <w:ind w:left="51"/>
            </w:pPr>
            <w:r w:rsidRPr="005D0774">
              <w:t>2 l/ha</w:t>
            </w:r>
          </w:p>
        </w:tc>
        <w:tc>
          <w:tcPr>
            <w:tcW w:w="504" w:type="dxa"/>
          </w:tcPr>
          <w:p w14:paraId="763A58F0" w14:textId="77777777" w:rsidR="00A9646F" w:rsidRPr="00C71953" w:rsidRDefault="00A9646F" w:rsidP="00D46FAA">
            <w:pPr>
              <w:widowControl w:val="0"/>
              <w:spacing w:line="276" w:lineRule="auto"/>
              <w:ind w:left="-65"/>
              <w:jc w:val="center"/>
            </w:pPr>
            <w:r w:rsidRPr="00C71953">
              <w:t>21</w:t>
            </w:r>
          </w:p>
        </w:tc>
        <w:tc>
          <w:tcPr>
            <w:tcW w:w="1984" w:type="dxa"/>
          </w:tcPr>
          <w:p w14:paraId="3772DD7C" w14:textId="77777777" w:rsidR="00A9646F" w:rsidRPr="005D0774" w:rsidRDefault="00A9646F" w:rsidP="00D46FAA">
            <w:pPr>
              <w:widowControl w:val="0"/>
              <w:spacing w:line="276" w:lineRule="auto"/>
            </w:pPr>
            <w:r w:rsidRPr="005D0774">
              <w:t xml:space="preserve"> 1) od: 68 BBCH, do: 81 BBCH </w:t>
            </w:r>
          </w:p>
        </w:tc>
        <w:tc>
          <w:tcPr>
            <w:tcW w:w="1843" w:type="dxa"/>
          </w:tcPr>
          <w:p w14:paraId="4CA79FE9" w14:textId="77777777" w:rsidR="00A9646F" w:rsidRPr="005D0774" w:rsidRDefault="00A9646F" w:rsidP="00D46FAA">
            <w:pPr>
              <w:widowControl w:val="0"/>
              <w:spacing w:line="276" w:lineRule="auto"/>
            </w:pPr>
          </w:p>
        </w:tc>
      </w:tr>
      <w:tr w:rsidR="00A9646F" w:rsidRPr="005D0774" w14:paraId="20C50316" w14:textId="77777777" w:rsidTr="00347F7A">
        <w:tc>
          <w:tcPr>
            <w:tcW w:w="1702" w:type="dxa"/>
          </w:tcPr>
          <w:p w14:paraId="219F2818" w14:textId="77777777" w:rsidR="00A9646F" w:rsidRPr="005D0774" w:rsidRDefault="00A9646F" w:rsidP="00D46FAA">
            <w:pPr>
              <w:pStyle w:val="Zhlav"/>
              <w:widowControl w:val="0"/>
              <w:tabs>
                <w:tab w:val="clear" w:pos="4536"/>
                <w:tab w:val="clear" w:pos="9072"/>
              </w:tabs>
              <w:spacing w:line="276" w:lineRule="auto"/>
              <w:ind w:right="119"/>
              <w:rPr>
                <w:sz w:val="24"/>
                <w:szCs w:val="24"/>
                <w:lang w:val="de-DE"/>
              </w:rPr>
            </w:pPr>
            <w:r w:rsidRPr="005D0774">
              <w:rPr>
                <w:sz w:val="24"/>
                <w:szCs w:val="24"/>
              </w:rPr>
              <w:t>hrách</w:t>
            </w:r>
          </w:p>
        </w:tc>
        <w:tc>
          <w:tcPr>
            <w:tcW w:w="1701" w:type="dxa"/>
          </w:tcPr>
          <w:p w14:paraId="71D1EA25" w14:textId="77777777" w:rsidR="00A9646F" w:rsidRPr="005D0774" w:rsidRDefault="00A9646F" w:rsidP="00D46FAA">
            <w:pPr>
              <w:widowControl w:val="0"/>
              <w:spacing w:line="276" w:lineRule="auto"/>
              <w:ind w:left="25"/>
              <w:rPr>
                <w:lang w:val="de-DE"/>
              </w:rPr>
            </w:pPr>
            <w:r w:rsidRPr="005D0774">
              <w:t>plíseň šedá</w:t>
            </w:r>
          </w:p>
        </w:tc>
        <w:tc>
          <w:tcPr>
            <w:tcW w:w="1417" w:type="dxa"/>
          </w:tcPr>
          <w:p w14:paraId="1D108DF2" w14:textId="77777777" w:rsidR="00A9646F" w:rsidRPr="005D0774" w:rsidRDefault="00A9646F" w:rsidP="00D46FAA">
            <w:pPr>
              <w:widowControl w:val="0"/>
              <w:spacing w:line="276" w:lineRule="auto"/>
              <w:ind w:left="51"/>
            </w:pPr>
            <w:r w:rsidRPr="005D0774">
              <w:t>1,5 l/ha</w:t>
            </w:r>
          </w:p>
        </w:tc>
        <w:tc>
          <w:tcPr>
            <w:tcW w:w="504" w:type="dxa"/>
          </w:tcPr>
          <w:p w14:paraId="1F22442C" w14:textId="77777777" w:rsidR="00A9646F" w:rsidRPr="00C71953" w:rsidRDefault="00A9646F" w:rsidP="00D46FAA">
            <w:pPr>
              <w:widowControl w:val="0"/>
              <w:spacing w:line="276" w:lineRule="auto"/>
              <w:ind w:left="-65"/>
              <w:jc w:val="center"/>
            </w:pPr>
            <w:r w:rsidRPr="00C71953">
              <w:t>28</w:t>
            </w:r>
          </w:p>
        </w:tc>
        <w:tc>
          <w:tcPr>
            <w:tcW w:w="1984" w:type="dxa"/>
          </w:tcPr>
          <w:p w14:paraId="009E1BDD" w14:textId="77777777" w:rsidR="00A9646F" w:rsidRPr="005D0774" w:rsidRDefault="00A9646F" w:rsidP="00D46FAA">
            <w:pPr>
              <w:widowControl w:val="0"/>
              <w:spacing w:line="276" w:lineRule="auto"/>
            </w:pPr>
            <w:r w:rsidRPr="005D0774">
              <w:t xml:space="preserve"> 1) od: 60 BBCH, do: 69 BBCH </w:t>
            </w:r>
          </w:p>
        </w:tc>
        <w:tc>
          <w:tcPr>
            <w:tcW w:w="1843" w:type="dxa"/>
          </w:tcPr>
          <w:p w14:paraId="4C9F9286" w14:textId="77777777" w:rsidR="00A9646F" w:rsidRPr="005D0774" w:rsidRDefault="00A9646F" w:rsidP="00D46FAA">
            <w:pPr>
              <w:widowControl w:val="0"/>
              <w:spacing w:line="276" w:lineRule="auto"/>
            </w:pPr>
            <w:r w:rsidRPr="005D0774">
              <w:t>6) na zrno</w:t>
            </w:r>
          </w:p>
        </w:tc>
      </w:tr>
    </w:tbl>
    <w:p w14:paraId="50FF9BD2" w14:textId="6570185F" w:rsidR="000014B3" w:rsidRPr="00796188" w:rsidRDefault="00A9646F" w:rsidP="00D46FAA">
      <w:pPr>
        <w:widowControl w:val="0"/>
        <w:tabs>
          <w:tab w:val="left" w:pos="284"/>
        </w:tabs>
        <w:autoSpaceDE w:val="0"/>
        <w:autoSpaceDN w:val="0"/>
        <w:spacing w:line="276" w:lineRule="auto"/>
        <w:rPr>
          <w:snapToGrid w:val="0"/>
        </w:rPr>
      </w:pPr>
      <w:r w:rsidRPr="005D0774">
        <w:rPr>
          <w:snapToGrid w:val="0"/>
        </w:rPr>
        <w:t>OL (ochranná lhůta) je dána počtem dnů, které je nutné dodržet mezi termínem poslední aplikace a sklizní</w:t>
      </w:r>
      <w:r w:rsidR="000014B3">
        <w:rPr>
          <w:snapToGrid w:val="0"/>
        </w:rPr>
        <w:t>.</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984"/>
        <w:gridCol w:w="1701"/>
        <w:gridCol w:w="1985"/>
        <w:gridCol w:w="1842"/>
      </w:tblGrid>
      <w:tr w:rsidR="00A9646F" w:rsidRPr="005D0774" w14:paraId="4952B11B" w14:textId="77777777" w:rsidTr="00347F7A">
        <w:tc>
          <w:tcPr>
            <w:tcW w:w="1702" w:type="dxa"/>
            <w:shd w:val="clear" w:color="auto" w:fill="auto"/>
          </w:tcPr>
          <w:p w14:paraId="3EB0FD19" w14:textId="77777777" w:rsidR="00A9646F" w:rsidRPr="00F5701A" w:rsidRDefault="00A9646F" w:rsidP="00D46FAA">
            <w:pPr>
              <w:widowControl w:val="0"/>
              <w:spacing w:line="276" w:lineRule="auto"/>
            </w:pPr>
            <w:r w:rsidRPr="00F5701A">
              <w:t>Plodina, oblast použití</w:t>
            </w:r>
          </w:p>
        </w:tc>
        <w:tc>
          <w:tcPr>
            <w:tcW w:w="1984" w:type="dxa"/>
            <w:shd w:val="clear" w:color="auto" w:fill="auto"/>
          </w:tcPr>
          <w:p w14:paraId="26EA7410" w14:textId="77777777" w:rsidR="00A9646F" w:rsidRPr="00F5701A" w:rsidRDefault="00A9646F" w:rsidP="00D46FAA">
            <w:pPr>
              <w:widowControl w:val="0"/>
              <w:spacing w:line="276" w:lineRule="auto"/>
              <w:ind w:left="34" w:hanging="34"/>
            </w:pPr>
            <w:r w:rsidRPr="00F5701A">
              <w:t>Dávka vody</w:t>
            </w:r>
          </w:p>
        </w:tc>
        <w:tc>
          <w:tcPr>
            <w:tcW w:w="1701" w:type="dxa"/>
            <w:shd w:val="clear" w:color="auto" w:fill="auto"/>
          </w:tcPr>
          <w:p w14:paraId="0B734456" w14:textId="77777777" w:rsidR="00A9646F" w:rsidRPr="00F5701A" w:rsidRDefault="00A9646F" w:rsidP="00D46FAA">
            <w:pPr>
              <w:widowControl w:val="0"/>
              <w:spacing w:line="276" w:lineRule="auto"/>
              <w:ind w:left="34" w:hanging="34"/>
            </w:pPr>
            <w:r w:rsidRPr="00F5701A">
              <w:t>Způsob aplikace</w:t>
            </w:r>
          </w:p>
        </w:tc>
        <w:tc>
          <w:tcPr>
            <w:tcW w:w="1985" w:type="dxa"/>
            <w:shd w:val="clear" w:color="auto" w:fill="auto"/>
          </w:tcPr>
          <w:p w14:paraId="60114565" w14:textId="77777777" w:rsidR="00A9646F" w:rsidRPr="00F5701A" w:rsidRDefault="00A9646F" w:rsidP="00D46FAA">
            <w:pPr>
              <w:widowControl w:val="0"/>
              <w:spacing w:line="276" w:lineRule="auto"/>
              <w:ind w:left="34" w:hanging="34"/>
            </w:pPr>
            <w:r w:rsidRPr="00F5701A">
              <w:t>Max. počet aplikací v plodině</w:t>
            </w:r>
          </w:p>
        </w:tc>
        <w:tc>
          <w:tcPr>
            <w:tcW w:w="1842" w:type="dxa"/>
            <w:shd w:val="clear" w:color="auto" w:fill="auto"/>
          </w:tcPr>
          <w:p w14:paraId="11A02FB3" w14:textId="77777777" w:rsidR="00A9646F" w:rsidRPr="00F5701A" w:rsidRDefault="00A9646F" w:rsidP="00D46FAA">
            <w:pPr>
              <w:widowControl w:val="0"/>
              <w:spacing w:line="276" w:lineRule="auto"/>
              <w:ind w:left="34" w:hanging="34"/>
            </w:pPr>
            <w:r w:rsidRPr="00F5701A">
              <w:t xml:space="preserve">Interval mezi aplikacemi </w:t>
            </w:r>
          </w:p>
        </w:tc>
      </w:tr>
      <w:tr w:rsidR="00A9646F" w:rsidRPr="005D0774" w14:paraId="7030063C" w14:textId="77777777" w:rsidTr="00347F7A">
        <w:tc>
          <w:tcPr>
            <w:tcW w:w="1702" w:type="dxa"/>
            <w:shd w:val="clear" w:color="auto" w:fill="auto"/>
          </w:tcPr>
          <w:p w14:paraId="046132CD" w14:textId="77777777" w:rsidR="00A9646F" w:rsidRPr="00F5701A" w:rsidRDefault="00A9646F" w:rsidP="00D46FAA">
            <w:pPr>
              <w:widowControl w:val="0"/>
              <w:spacing w:before="40" w:after="40" w:line="276" w:lineRule="auto"/>
              <w:ind w:left="25"/>
              <w:rPr>
                <w:lang w:val="de-DE"/>
              </w:rPr>
            </w:pPr>
            <w:r w:rsidRPr="00F5701A">
              <w:t>jádroviny</w:t>
            </w:r>
          </w:p>
        </w:tc>
        <w:tc>
          <w:tcPr>
            <w:tcW w:w="1984" w:type="dxa"/>
            <w:shd w:val="clear" w:color="auto" w:fill="auto"/>
          </w:tcPr>
          <w:p w14:paraId="1FE69BB8" w14:textId="5C19E233" w:rsidR="00A9646F" w:rsidRPr="00F5701A" w:rsidRDefault="00A9646F" w:rsidP="00D46FAA">
            <w:pPr>
              <w:widowControl w:val="0"/>
              <w:spacing w:before="40" w:after="40" w:line="276" w:lineRule="auto"/>
              <w:rPr>
                <w:lang w:val="de-DE"/>
              </w:rPr>
            </w:pPr>
            <w:r w:rsidRPr="00F5701A">
              <w:t>700-1500 l/ha (max. 500 l/1 m výšky koruny/ha)</w:t>
            </w:r>
          </w:p>
        </w:tc>
        <w:tc>
          <w:tcPr>
            <w:tcW w:w="1701" w:type="dxa"/>
            <w:shd w:val="clear" w:color="auto" w:fill="auto"/>
          </w:tcPr>
          <w:p w14:paraId="6CF0B2FD" w14:textId="77777777" w:rsidR="00A9646F" w:rsidRPr="00F5701A" w:rsidRDefault="00A9646F" w:rsidP="00D46FAA">
            <w:pPr>
              <w:widowControl w:val="0"/>
              <w:spacing w:before="40" w:after="40" w:line="276" w:lineRule="auto"/>
              <w:ind w:left="25"/>
              <w:rPr>
                <w:lang w:val="de-DE"/>
              </w:rPr>
            </w:pPr>
            <w:r w:rsidRPr="00F5701A">
              <w:t>postřik, rosení</w:t>
            </w:r>
          </w:p>
        </w:tc>
        <w:tc>
          <w:tcPr>
            <w:tcW w:w="1985" w:type="dxa"/>
            <w:shd w:val="clear" w:color="auto" w:fill="auto"/>
          </w:tcPr>
          <w:p w14:paraId="690F893F" w14:textId="6C3C49A7" w:rsidR="00A9646F" w:rsidRPr="00F5701A" w:rsidRDefault="00A9646F" w:rsidP="00D46FAA">
            <w:pPr>
              <w:widowControl w:val="0"/>
              <w:spacing w:before="40" w:after="40" w:line="276" w:lineRule="auto"/>
              <w:rPr>
                <w:lang w:val="de-DE"/>
              </w:rPr>
            </w:pPr>
            <w:r w:rsidRPr="00F5701A">
              <w:t>3x za rok</w:t>
            </w:r>
          </w:p>
        </w:tc>
        <w:tc>
          <w:tcPr>
            <w:tcW w:w="1842" w:type="dxa"/>
            <w:shd w:val="clear" w:color="auto" w:fill="auto"/>
          </w:tcPr>
          <w:p w14:paraId="1411211D" w14:textId="7909B74E" w:rsidR="00A9646F" w:rsidRPr="00F5701A" w:rsidRDefault="00A9646F" w:rsidP="00D46FAA">
            <w:pPr>
              <w:widowControl w:val="0"/>
              <w:spacing w:before="40" w:after="40" w:line="276" w:lineRule="auto"/>
              <w:rPr>
                <w:lang w:val="de-DE"/>
              </w:rPr>
            </w:pPr>
            <w:r w:rsidRPr="00F5701A">
              <w:t>7 dnů</w:t>
            </w:r>
          </w:p>
        </w:tc>
      </w:tr>
      <w:tr w:rsidR="00A9646F" w:rsidRPr="005D0774" w14:paraId="7A52BB78" w14:textId="77777777" w:rsidTr="00347F7A">
        <w:tc>
          <w:tcPr>
            <w:tcW w:w="1702" w:type="dxa"/>
            <w:shd w:val="clear" w:color="auto" w:fill="auto"/>
          </w:tcPr>
          <w:p w14:paraId="7D6C2E8B" w14:textId="77777777" w:rsidR="00A9646F" w:rsidRPr="00F5701A" w:rsidRDefault="00A9646F" w:rsidP="00D46FAA">
            <w:pPr>
              <w:widowControl w:val="0"/>
              <w:spacing w:before="40" w:after="40" w:line="276" w:lineRule="auto"/>
              <w:ind w:left="25"/>
              <w:rPr>
                <w:lang w:val="de-DE"/>
              </w:rPr>
            </w:pPr>
            <w:r w:rsidRPr="00F5701A">
              <w:t>réva</w:t>
            </w:r>
          </w:p>
        </w:tc>
        <w:tc>
          <w:tcPr>
            <w:tcW w:w="1984" w:type="dxa"/>
            <w:shd w:val="clear" w:color="auto" w:fill="auto"/>
          </w:tcPr>
          <w:p w14:paraId="3A42895A" w14:textId="5B5B5635" w:rsidR="00A9646F" w:rsidRPr="00F5701A" w:rsidRDefault="00A9646F" w:rsidP="00D46FAA">
            <w:pPr>
              <w:widowControl w:val="0"/>
              <w:spacing w:before="40" w:after="40" w:line="276" w:lineRule="auto"/>
              <w:rPr>
                <w:lang w:val="de-DE"/>
              </w:rPr>
            </w:pPr>
            <w:r w:rsidRPr="00F5701A">
              <w:t>500-1000 l/ha</w:t>
            </w:r>
          </w:p>
        </w:tc>
        <w:tc>
          <w:tcPr>
            <w:tcW w:w="1701" w:type="dxa"/>
            <w:shd w:val="clear" w:color="auto" w:fill="auto"/>
          </w:tcPr>
          <w:p w14:paraId="259C091B" w14:textId="77777777" w:rsidR="00A9646F" w:rsidRPr="00F5701A" w:rsidRDefault="00A9646F" w:rsidP="00D46FAA">
            <w:pPr>
              <w:widowControl w:val="0"/>
              <w:spacing w:before="40" w:after="40" w:line="276" w:lineRule="auto"/>
              <w:ind w:left="25"/>
              <w:rPr>
                <w:lang w:val="de-DE"/>
              </w:rPr>
            </w:pPr>
            <w:r w:rsidRPr="00F5701A">
              <w:t>postřik, rosení</w:t>
            </w:r>
          </w:p>
        </w:tc>
        <w:tc>
          <w:tcPr>
            <w:tcW w:w="1985" w:type="dxa"/>
            <w:shd w:val="clear" w:color="auto" w:fill="auto"/>
          </w:tcPr>
          <w:p w14:paraId="6E160841" w14:textId="63B4A501" w:rsidR="00A9646F" w:rsidRPr="00F5701A" w:rsidRDefault="00A9646F" w:rsidP="00D46FAA">
            <w:pPr>
              <w:widowControl w:val="0"/>
              <w:spacing w:before="40" w:after="40" w:line="276" w:lineRule="auto"/>
              <w:rPr>
                <w:lang w:val="de-DE"/>
              </w:rPr>
            </w:pPr>
            <w:r w:rsidRPr="00F5701A">
              <w:t>1x za rok</w:t>
            </w:r>
          </w:p>
        </w:tc>
        <w:tc>
          <w:tcPr>
            <w:tcW w:w="1842" w:type="dxa"/>
            <w:shd w:val="clear" w:color="auto" w:fill="auto"/>
          </w:tcPr>
          <w:p w14:paraId="5E478F56" w14:textId="77777777" w:rsidR="00A9646F" w:rsidRPr="00F5701A" w:rsidRDefault="00A9646F" w:rsidP="00D46FAA">
            <w:pPr>
              <w:widowControl w:val="0"/>
              <w:spacing w:before="40" w:after="40" w:line="276" w:lineRule="auto"/>
              <w:ind w:left="25"/>
              <w:rPr>
                <w:lang w:val="de-DE"/>
              </w:rPr>
            </w:pPr>
          </w:p>
        </w:tc>
      </w:tr>
      <w:tr w:rsidR="00A9646F" w:rsidRPr="005D0774" w14:paraId="25741084" w14:textId="77777777" w:rsidTr="00347F7A">
        <w:tc>
          <w:tcPr>
            <w:tcW w:w="1702" w:type="dxa"/>
            <w:shd w:val="clear" w:color="auto" w:fill="auto"/>
          </w:tcPr>
          <w:p w14:paraId="52EED3A4" w14:textId="77777777" w:rsidR="00A9646F" w:rsidRPr="00F5701A" w:rsidRDefault="00A9646F" w:rsidP="00D46FAA">
            <w:pPr>
              <w:widowControl w:val="0"/>
              <w:spacing w:before="40" w:after="40" w:line="276" w:lineRule="auto"/>
              <w:ind w:left="25"/>
              <w:rPr>
                <w:lang w:val="de-DE"/>
              </w:rPr>
            </w:pPr>
            <w:r w:rsidRPr="00F5701A">
              <w:t>hrách</w:t>
            </w:r>
          </w:p>
        </w:tc>
        <w:tc>
          <w:tcPr>
            <w:tcW w:w="1984" w:type="dxa"/>
            <w:shd w:val="clear" w:color="auto" w:fill="auto"/>
          </w:tcPr>
          <w:p w14:paraId="2F3A2DE5" w14:textId="5A0710BC" w:rsidR="00A9646F" w:rsidRPr="00F5701A" w:rsidRDefault="00A9646F" w:rsidP="00D46FAA">
            <w:pPr>
              <w:widowControl w:val="0"/>
              <w:spacing w:before="40" w:after="40" w:line="276" w:lineRule="auto"/>
              <w:rPr>
                <w:lang w:val="de-DE"/>
              </w:rPr>
            </w:pPr>
            <w:r w:rsidRPr="00F5701A">
              <w:t>400 l/ha</w:t>
            </w:r>
          </w:p>
        </w:tc>
        <w:tc>
          <w:tcPr>
            <w:tcW w:w="1701" w:type="dxa"/>
            <w:shd w:val="clear" w:color="auto" w:fill="auto"/>
          </w:tcPr>
          <w:p w14:paraId="65FF7292" w14:textId="77777777" w:rsidR="00A9646F" w:rsidRPr="00F5701A" w:rsidRDefault="00A9646F" w:rsidP="00D46FAA">
            <w:pPr>
              <w:widowControl w:val="0"/>
              <w:spacing w:before="40" w:after="40" w:line="276" w:lineRule="auto"/>
              <w:ind w:left="25"/>
              <w:rPr>
                <w:lang w:val="de-DE"/>
              </w:rPr>
            </w:pPr>
            <w:r w:rsidRPr="00F5701A">
              <w:t>postřik</w:t>
            </w:r>
          </w:p>
        </w:tc>
        <w:tc>
          <w:tcPr>
            <w:tcW w:w="1985" w:type="dxa"/>
            <w:shd w:val="clear" w:color="auto" w:fill="auto"/>
          </w:tcPr>
          <w:p w14:paraId="13DB36B7" w14:textId="10A9C0EF" w:rsidR="00A9646F" w:rsidRPr="00F5701A" w:rsidRDefault="00A9646F" w:rsidP="00D46FAA">
            <w:pPr>
              <w:widowControl w:val="0"/>
              <w:spacing w:before="40" w:after="40" w:line="276" w:lineRule="auto"/>
              <w:rPr>
                <w:lang w:val="de-DE"/>
              </w:rPr>
            </w:pPr>
            <w:r w:rsidRPr="00F5701A">
              <w:t>1x</w:t>
            </w:r>
          </w:p>
        </w:tc>
        <w:tc>
          <w:tcPr>
            <w:tcW w:w="1842" w:type="dxa"/>
            <w:shd w:val="clear" w:color="auto" w:fill="auto"/>
          </w:tcPr>
          <w:p w14:paraId="5BCEBEA1" w14:textId="77777777" w:rsidR="00A9646F" w:rsidRPr="00F5701A" w:rsidRDefault="00A9646F" w:rsidP="00D46FAA">
            <w:pPr>
              <w:widowControl w:val="0"/>
              <w:spacing w:before="40" w:after="40" w:line="276" w:lineRule="auto"/>
              <w:ind w:left="25"/>
              <w:rPr>
                <w:lang w:val="de-DE"/>
              </w:rPr>
            </w:pPr>
          </w:p>
        </w:tc>
      </w:tr>
    </w:tbl>
    <w:p w14:paraId="70AA4C40" w14:textId="77777777" w:rsidR="00A9646F" w:rsidRPr="005D0774" w:rsidRDefault="00A9646F" w:rsidP="00D46FAA">
      <w:pPr>
        <w:widowControl w:val="0"/>
        <w:spacing w:line="276" w:lineRule="auto"/>
      </w:pPr>
      <w:r w:rsidRPr="005D0774">
        <w:t>Přípravek dosahuje v hrachu proti plísni šedé průměrné účinnosti.</w:t>
      </w:r>
    </w:p>
    <w:p w14:paraId="29D8ADA9" w14:textId="77777777" w:rsidR="00A9646F" w:rsidRDefault="00A9646F" w:rsidP="00D46FAA">
      <w:pPr>
        <w:widowControl w:val="0"/>
        <w:numPr>
          <w:ilvl w:val="12"/>
          <w:numId w:val="0"/>
        </w:numPr>
        <w:autoSpaceDE w:val="0"/>
        <w:autoSpaceDN w:val="0"/>
        <w:adjustRightInd w:val="0"/>
        <w:spacing w:line="276" w:lineRule="auto"/>
        <w:ind w:right="-284"/>
        <w:jc w:val="both"/>
      </w:pPr>
    </w:p>
    <w:p w14:paraId="503C2B36" w14:textId="667822B7" w:rsidR="00A9646F" w:rsidRPr="005D0774" w:rsidRDefault="00A9646F" w:rsidP="00D46FAA">
      <w:pPr>
        <w:widowControl w:val="0"/>
        <w:numPr>
          <w:ilvl w:val="12"/>
          <w:numId w:val="0"/>
        </w:numPr>
        <w:autoSpaceDE w:val="0"/>
        <w:autoSpaceDN w:val="0"/>
        <w:adjustRightInd w:val="0"/>
        <w:spacing w:line="276" w:lineRule="auto"/>
        <w:ind w:right="-284"/>
        <w:jc w:val="both"/>
      </w:pPr>
      <w:r w:rsidRPr="005D0774">
        <w:t>Tabulka ochranných vzdáleností stanovených s ohledem na ochranu necílových organismů</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52"/>
        <w:gridCol w:w="1233"/>
        <w:gridCol w:w="1352"/>
        <w:gridCol w:w="1226"/>
        <w:gridCol w:w="1297"/>
      </w:tblGrid>
      <w:tr w:rsidR="00A9646F" w:rsidRPr="005D0774" w14:paraId="6AFA3DB0" w14:textId="77777777" w:rsidTr="00347F7A">
        <w:trPr>
          <w:trHeight w:val="220"/>
          <w:jc w:val="center"/>
        </w:trPr>
        <w:tc>
          <w:tcPr>
            <w:tcW w:w="3952" w:type="dxa"/>
            <w:shd w:val="clear" w:color="auto" w:fill="FFFFFF"/>
            <w:vAlign w:val="center"/>
          </w:tcPr>
          <w:p w14:paraId="2F52891D" w14:textId="77777777" w:rsidR="00A9646F" w:rsidRPr="005D0774" w:rsidRDefault="00A9646F" w:rsidP="00D46FAA">
            <w:pPr>
              <w:widowControl w:val="0"/>
              <w:spacing w:line="276" w:lineRule="auto"/>
              <w:ind w:right="-141"/>
            </w:pPr>
            <w:r w:rsidRPr="005D0774">
              <w:t>Plodina</w:t>
            </w:r>
          </w:p>
        </w:tc>
        <w:tc>
          <w:tcPr>
            <w:tcW w:w="1233" w:type="dxa"/>
            <w:vAlign w:val="center"/>
          </w:tcPr>
          <w:p w14:paraId="0C62F6DA" w14:textId="77777777" w:rsidR="00A9646F" w:rsidRPr="005D0774" w:rsidRDefault="00A9646F" w:rsidP="00D46FAA">
            <w:pPr>
              <w:widowControl w:val="0"/>
              <w:spacing w:line="276" w:lineRule="auto"/>
              <w:ind w:left="-108" w:right="-141"/>
              <w:jc w:val="center"/>
            </w:pPr>
            <w:r w:rsidRPr="005D0774">
              <w:t>bez redukce</w:t>
            </w:r>
          </w:p>
        </w:tc>
        <w:tc>
          <w:tcPr>
            <w:tcW w:w="1352" w:type="dxa"/>
            <w:vAlign w:val="center"/>
          </w:tcPr>
          <w:p w14:paraId="0CDDC205" w14:textId="16DEF441" w:rsidR="00A9646F" w:rsidRPr="005D0774" w:rsidRDefault="00A9646F" w:rsidP="00D46FAA">
            <w:pPr>
              <w:widowControl w:val="0"/>
              <w:spacing w:line="276" w:lineRule="auto"/>
              <w:ind w:right="-141"/>
            </w:pPr>
            <w:r w:rsidRPr="005D0774">
              <w:t>tryska</w:t>
            </w:r>
            <w:r w:rsidR="000014B3">
              <w:t xml:space="preserve"> </w:t>
            </w:r>
            <w:r w:rsidRPr="005D0774">
              <w:t>50%</w:t>
            </w:r>
          </w:p>
        </w:tc>
        <w:tc>
          <w:tcPr>
            <w:tcW w:w="1226" w:type="dxa"/>
            <w:vAlign w:val="center"/>
          </w:tcPr>
          <w:p w14:paraId="7C42007D" w14:textId="44D76A8E" w:rsidR="00A9646F" w:rsidRPr="005D0774" w:rsidRDefault="00A9646F" w:rsidP="00D46FAA">
            <w:pPr>
              <w:widowControl w:val="0"/>
              <w:spacing w:line="276" w:lineRule="auto"/>
              <w:ind w:right="-141"/>
            </w:pPr>
            <w:r w:rsidRPr="005D0774">
              <w:t>tryska</w:t>
            </w:r>
            <w:r w:rsidR="000014B3">
              <w:t xml:space="preserve"> </w:t>
            </w:r>
            <w:r w:rsidRPr="005D0774">
              <w:t>75%</w:t>
            </w:r>
          </w:p>
        </w:tc>
        <w:tc>
          <w:tcPr>
            <w:tcW w:w="1297" w:type="dxa"/>
            <w:vAlign w:val="center"/>
          </w:tcPr>
          <w:p w14:paraId="71C9EF9D" w14:textId="5AB71BF6" w:rsidR="00A9646F" w:rsidRPr="005D0774" w:rsidRDefault="00A9646F" w:rsidP="00D46FAA">
            <w:pPr>
              <w:widowControl w:val="0"/>
              <w:spacing w:line="276" w:lineRule="auto"/>
              <w:ind w:right="-141"/>
            </w:pPr>
            <w:r w:rsidRPr="005D0774">
              <w:t>tryska</w:t>
            </w:r>
            <w:r w:rsidR="000014B3">
              <w:t xml:space="preserve"> </w:t>
            </w:r>
            <w:r w:rsidRPr="005D0774">
              <w:t>90%</w:t>
            </w:r>
          </w:p>
        </w:tc>
      </w:tr>
      <w:tr w:rsidR="00A9646F" w:rsidRPr="005D0774" w14:paraId="0EC1973F" w14:textId="77777777" w:rsidTr="00347F7A">
        <w:trPr>
          <w:trHeight w:val="275"/>
          <w:jc w:val="center"/>
        </w:trPr>
        <w:tc>
          <w:tcPr>
            <w:tcW w:w="9060" w:type="dxa"/>
            <w:gridSpan w:val="5"/>
            <w:shd w:val="clear" w:color="auto" w:fill="FFFFFF"/>
            <w:vAlign w:val="center"/>
          </w:tcPr>
          <w:p w14:paraId="1D1D7942" w14:textId="77777777" w:rsidR="00A9646F" w:rsidRPr="005D0774" w:rsidRDefault="00A9646F" w:rsidP="00D46FAA">
            <w:pPr>
              <w:widowControl w:val="0"/>
              <w:spacing w:line="276" w:lineRule="auto"/>
              <w:ind w:right="-141"/>
            </w:pPr>
            <w:r w:rsidRPr="005D0774">
              <w:t>Ochranná vzdálenost od povrchové vody s ohledem na ochranu vodních organismů [m]</w:t>
            </w:r>
          </w:p>
        </w:tc>
      </w:tr>
      <w:tr w:rsidR="00A9646F" w:rsidRPr="005D0774" w14:paraId="02C815F8" w14:textId="77777777" w:rsidTr="00347F7A">
        <w:trPr>
          <w:trHeight w:val="275"/>
          <w:jc w:val="center"/>
        </w:trPr>
        <w:tc>
          <w:tcPr>
            <w:tcW w:w="3952" w:type="dxa"/>
            <w:shd w:val="clear" w:color="auto" w:fill="FFFFFF"/>
            <w:vAlign w:val="center"/>
          </w:tcPr>
          <w:p w14:paraId="33D3FD31" w14:textId="77777777" w:rsidR="00A9646F" w:rsidRPr="005D0774" w:rsidRDefault="00A9646F" w:rsidP="00D46FAA">
            <w:pPr>
              <w:widowControl w:val="0"/>
              <w:spacing w:line="276" w:lineRule="auto"/>
              <w:ind w:right="-141"/>
              <w:rPr>
                <w:iCs/>
                <w:sz w:val="20"/>
                <w:szCs w:val="20"/>
              </w:rPr>
            </w:pPr>
            <w:r w:rsidRPr="005D0774">
              <w:t>jádroviny</w:t>
            </w:r>
          </w:p>
        </w:tc>
        <w:tc>
          <w:tcPr>
            <w:tcW w:w="1233" w:type="dxa"/>
            <w:vAlign w:val="center"/>
          </w:tcPr>
          <w:p w14:paraId="66A50835" w14:textId="77777777" w:rsidR="00A9646F" w:rsidRPr="005D0774" w:rsidRDefault="00A9646F" w:rsidP="00D46FAA">
            <w:pPr>
              <w:widowControl w:val="0"/>
              <w:spacing w:line="276" w:lineRule="auto"/>
              <w:ind w:right="-141"/>
              <w:jc w:val="center"/>
            </w:pPr>
            <w:r w:rsidRPr="005D0774">
              <w:t>16</w:t>
            </w:r>
          </w:p>
        </w:tc>
        <w:tc>
          <w:tcPr>
            <w:tcW w:w="1352" w:type="dxa"/>
            <w:vAlign w:val="center"/>
          </w:tcPr>
          <w:p w14:paraId="6438B710" w14:textId="77777777" w:rsidR="00A9646F" w:rsidRPr="005D0774" w:rsidRDefault="00A9646F" w:rsidP="00D46FAA">
            <w:pPr>
              <w:widowControl w:val="0"/>
              <w:spacing w:line="276" w:lineRule="auto"/>
              <w:ind w:right="-141"/>
              <w:jc w:val="center"/>
            </w:pPr>
            <w:r w:rsidRPr="005D0774">
              <w:t>12</w:t>
            </w:r>
          </w:p>
        </w:tc>
        <w:tc>
          <w:tcPr>
            <w:tcW w:w="1226" w:type="dxa"/>
            <w:vAlign w:val="center"/>
          </w:tcPr>
          <w:p w14:paraId="6ED3CA89" w14:textId="77777777" w:rsidR="00A9646F" w:rsidRPr="005D0774" w:rsidRDefault="00A9646F" w:rsidP="00D46FAA">
            <w:pPr>
              <w:widowControl w:val="0"/>
              <w:spacing w:line="276" w:lineRule="auto"/>
              <w:ind w:right="-141"/>
              <w:jc w:val="center"/>
            </w:pPr>
            <w:r w:rsidRPr="005D0774">
              <w:t>6</w:t>
            </w:r>
          </w:p>
        </w:tc>
        <w:tc>
          <w:tcPr>
            <w:tcW w:w="1297" w:type="dxa"/>
            <w:vAlign w:val="center"/>
          </w:tcPr>
          <w:p w14:paraId="4E0DCEEC" w14:textId="77777777" w:rsidR="00A9646F" w:rsidRPr="005D0774" w:rsidRDefault="00A9646F" w:rsidP="00D46FAA">
            <w:pPr>
              <w:widowControl w:val="0"/>
              <w:spacing w:line="276" w:lineRule="auto"/>
              <w:ind w:right="-141"/>
              <w:jc w:val="center"/>
            </w:pPr>
            <w:r w:rsidRPr="005D0774">
              <w:t>6</w:t>
            </w:r>
          </w:p>
        </w:tc>
      </w:tr>
      <w:tr w:rsidR="00A9646F" w:rsidRPr="005D0774" w14:paraId="69A1750A" w14:textId="77777777" w:rsidTr="00347F7A">
        <w:trPr>
          <w:trHeight w:val="275"/>
          <w:jc w:val="center"/>
        </w:trPr>
        <w:tc>
          <w:tcPr>
            <w:tcW w:w="3952" w:type="dxa"/>
            <w:shd w:val="clear" w:color="auto" w:fill="FFFFFF"/>
            <w:vAlign w:val="center"/>
          </w:tcPr>
          <w:p w14:paraId="50FF8397" w14:textId="77777777" w:rsidR="00A9646F" w:rsidRPr="005D0774" w:rsidRDefault="00A9646F" w:rsidP="00D46FAA">
            <w:pPr>
              <w:widowControl w:val="0"/>
              <w:spacing w:line="276" w:lineRule="auto"/>
              <w:ind w:right="-141"/>
            </w:pPr>
            <w:r w:rsidRPr="005D0774">
              <w:t>réva</w:t>
            </w:r>
          </w:p>
        </w:tc>
        <w:tc>
          <w:tcPr>
            <w:tcW w:w="1233" w:type="dxa"/>
            <w:vAlign w:val="center"/>
          </w:tcPr>
          <w:p w14:paraId="7568100C" w14:textId="77777777" w:rsidR="00A9646F" w:rsidRPr="005D0774" w:rsidRDefault="00A9646F" w:rsidP="00D46FAA">
            <w:pPr>
              <w:widowControl w:val="0"/>
              <w:spacing w:line="276" w:lineRule="auto"/>
              <w:ind w:right="-141"/>
              <w:jc w:val="center"/>
            </w:pPr>
            <w:r>
              <w:t>nelze</w:t>
            </w:r>
          </w:p>
        </w:tc>
        <w:tc>
          <w:tcPr>
            <w:tcW w:w="1352" w:type="dxa"/>
            <w:vAlign w:val="center"/>
          </w:tcPr>
          <w:p w14:paraId="343C852F" w14:textId="77777777" w:rsidR="00A9646F" w:rsidRPr="005D0774" w:rsidRDefault="00A9646F" w:rsidP="00D46FAA">
            <w:pPr>
              <w:widowControl w:val="0"/>
              <w:spacing w:line="276" w:lineRule="auto"/>
              <w:ind w:right="-141"/>
              <w:jc w:val="center"/>
            </w:pPr>
            <w:r>
              <w:t>nelze</w:t>
            </w:r>
          </w:p>
        </w:tc>
        <w:tc>
          <w:tcPr>
            <w:tcW w:w="1226" w:type="dxa"/>
            <w:vAlign w:val="center"/>
          </w:tcPr>
          <w:p w14:paraId="10CE3A6A" w14:textId="77777777" w:rsidR="00A9646F" w:rsidRPr="005D0774" w:rsidRDefault="00A9646F" w:rsidP="00D46FAA">
            <w:pPr>
              <w:widowControl w:val="0"/>
              <w:spacing w:line="276" w:lineRule="auto"/>
              <w:ind w:right="-141"/>
              <w:jc w:val="center"/>
            </w:pPr>
            <w:r w:rsidRPr="005D0774">
              <w:t>6</w:t>
            </w:r>
          </w:p>
        </w:tc>
        <w:tc>
          <w:tcPr>
            <w:tcW w:w="1297" w:type="dxa"/>
            <w:vAlign w:val="center"/>
          </w:tcPr>
          <w:p w14:paraId="52A39BEB" w14:textId="77777777" w:rsidR="00A9646F" w:rsidRPr="005D0774" w:rsidRDefault="00A9646F" w:rsidP="00D46FAA">
            <w:pPr>
              <w:widowControl w:val="0"/>
              <w:spacing w:line="276" w:lineRule="auto"/>
              <w:ind w:right="-141"/>
              <w:jc w:val="center"/>
            </w:pPr>
            <w:r w:rsidRPr="005D0774">
              <w:t>6</w:t>
            </w:r>
          </w:p>
        </w:tc>
      </w:tr>
      <w:tr w:rsidR="00A9646F" w:rsidRPr="005D0774" w14:paraId="4CCC2FD4" w14:textId="77777777" w:rsidTr="00347F7A">
        <w:trPr>
          <w:trHeight w:val="275"/>
          <w:jc w:val="center"/>
        </w:trPr>
        <w:tc>
          <w:tcPr>
            <w:tcW w:w="3952" w:type="dxa"/>
            <w:shd w:val="clear" w:color="auto" w:fill="FFFFFF"/>
            <w:vAlign w:val="center"/>
          </w:tcPr>
          <w:p w14:paraId="7213E555" w14:textId="77777777" w:rsidR="00A9646F" w:rsidRPr="005D0774" w:rsidRDefault="00A9646F" w:rsidP="00D46FAA">
            <w:pPr>
              <w:widowControl w:val="0"/>
              <w:spacing w:line="276" w:lineRule="auto"/>
              <w:ind w:right="-141"/>
            </w:pPr>
            <w:r>
              <w:t>hrách</w:t>
            </w:r>
          </w:p>
        </w:tc>
        <w:tc>
          <w:tcPr>
            <w:tcW w:w="1233" w:type="dxa"/>
            <w:vAlign w:val="center"/>
          </w:tcPr>
          <w:p w14:paraId="0051F2E1" w14:textId="77777777" w:rsidR="00A9646F" w:rsidRPr="005D0774" w:rsidRDefault="00A9646F" w:rsidP="00D46FAA">
            <w:pPr>
              <w:widowControl w:val="0"/>
              <w:spacing w:line="276" w:lineRule="auto"/>
              <w:ind w:right="-141"/>
              <w:jc w:val="center"/>
            </w:pPr>
            <w:r>
              <w:t>4</w:t>
            </w:r>
          </w:p>
        </w:tc>
        <w:tc>
          <w:tcPr>
            <w:tcW w:w="1352" w:type="dxa"/>
            <w:vAlign w:val="center"/>
          </w:tcPr>
          <w:p w14:paraId="62DF6519" w14:textId="77777777" w:rsidR="00A9646F" w:rsidRPr="005D0774" w:rsidRDefault="00A9646F" w:rsidP="00D46FAA">
            <w:pPr>
              <w:widowControl w:val="0"/>
              <w:spacing w:line="276" w:lineRule="auto"/>
              <w:ind w:right="-141"/>
              <w:jc w:val="center"/>
            </w:pPr>
            <w:r>
              <w:t>4</w:t>
            </w:r>
          </w:p>
        </w:tc>
        <w:tc>
          <w:tcPr>
            <w:tcW w:w="1226" w:type="dxa"/>
            <w:vAlign w:val="center"/>
          </w:tcPr>
          <w:p w14:paraId="2F36553D" w14:textId="77777777" w:rsidR="00A9646F" w:rsidRPr="005D0774" w:rsidRDefault="00A9646F" w:rsidP="00D46FAA">
            <w:pPr>
              <w:widowControl w:val="0"/>
              <w:spacing w:line="276" w:lineRule="auto"/>
              <w:ind w:right="-141"/>
              <w:jc w:val="center"/>
            </w:pPr>
            <w:r>
              <w:t>4</w:t>
            </w:r>
          </w:p>
        </w:tc>
        <w:tc>
          <w:tcPr>
            <w:tcW w:w="1297" w:type="dxa"/>
            <w:vAlign w:val="center"/>
          </w:tcPr>
          <w:p w14:paraId="5270CF43" w14:textId="77777777" w:rsidR="00A9646F" w:rsidRPr="005D0774" w:rsidRDefault="00A9646F" w:rsidP="00D46FAA">
            <w:pPr>
              <w:widowControl w:val="0"/>
              <w:spacing w:line="276" w:lineRule="auto"/>
              <w:ind w:right="-141"/>
              <w:jc w:val="center"/>
            </w:pPr>
            <w:r>
              <w:t>4</w:t>
            </w:r>
          </w:p>
        </w:tc>
      </w:tr>
    </w:tbl>
    <w:p w14:paraId="5053C6D5" w14:textId="77777777" w:rsidR="00A9646F" w:rsidRPr="005D0774" w:rsidRDefault="00A9646F" w:rsidP="00D46FAA">
      <w:pPr>
        <w:widowControl w:val="0"/>
        <w:numPr>
          <w:ilvl w:val="12"/>
          <w:numId w:val="0"/>
        </w:numPr>
        <w:autoSpaceDE w:val="0"/>
        <w:autoSpaceDN w:val="0"/>
        <w:adjustRightInd w:val="0"/>
        <w:spacing w:line="276" w:lineRule="auto"/>
        <w:ind w:right="-284"/>
        <w:jc w:val="both"/>
      </w:pPr>
    </w:p>
    <w:p w14:paraId="38FFCC05" w14:textId="77777777" w:rsidR="00A9646F" w:rsidRDefault="00A9646F" w:rsidP="00D46FAA">
      <w:pPr>
        <w:widowControl w:val="0"/>
        <w:spacing w:line="276" w:lineRule="auto"/>
        <w:jc w:val="both"/>
        <w:rPr>
          <w:bCs/>
        </w:rPr>
      </w:pPr>
      <w:r w:rsidRPr="005D0774">
        <w:rPr>
          <w:bCs/>
          <w:u w:val="single"/>
        </w:rPr>
        <w:lastRenderedPageBreak/>
        <w:t>Jádroviny:</w:t>
      </w:r>
      <w:r w:rsidRPr="005D0774">
        <w:rPr>
          <w:bCs/>
        </w:rPr>
        <w:t xml:space="preserve"> Za účelem ochrany vodních organismů neaplikujte na svažitých pozemcích (≥ 3° svažitosti), jejichž okraje jsou vzdáleny od povrchových vod &lt; 16 m.</w:t>
      </w:r>
    </w:p>
    <w:p w14:paraId="4842B235" w14:textId="77777777" w:rsidR="00A9646F" w:rsidRPr="000014B3" w:rsidRDefault="00A9646F" w:rsidP="00D46FAA">
      <w:pPr>
        <w:widowControl w:val="0"/>
        <w:spacing w:line="276" w:lineRule="auto"/>
        <w:jc w:val="both"/>
        <w:rPr>
          <w:bCs/>
        </w:rPr>
      </w:pPr>
    </w:p>
    <w:p w14:paraId="15B92F8E" w14:textId="77777777" w:rsidR="00A9646F" w:rsidRPr="000014B3" w:rsidRDefault="00A9646F" w:rsidP="00D46FAA">
      <w:pPr>
        <w:widowControl w:val="0"/>
        <w:tabs>
          <w:tab w:val="left" w:pos="1560"/>
        </w:tabs>
        <w:spacing w:line="276" w:lineRule="auto"/>
        <w:ind w:left="2835" w:hanging="2835"/>
      </w:pPr>
    </w:p>
    <w:p w14:paraId="490F71AC" w14:textId="77777777" w:rsidR="00A9646F" w:rsidRPr="000014B3" w:rsidRDefault="00A9646F" w:rsidP="00D46FAA">
      <w:pPr>
        <w:widowControl w:val="0"/>
        <w:tabs>
          <w:tab w:val="left" w:pos="1560"/>
        </w:tabs>
        <w:spacing w:line="276" w:lineRule="auto"/>
        <w:ind w:left="2835" w:hanging="2835"/>
      </w:pPr>
    </w:p>
    <w:p w14:paraId="1538B16A" w14:textId="77777777" w:rsidR="00760FA3" w:rsidRDefault="00760FA3" w:rsidP="00D46FAA">
      <w:pPr>
        <w:widowControl w:val="0"/>
        <w:tabs>
          <w:tab w:val="left" w:pos="1560"/>
        </w:tabs>
        <w:spacing w:line="276" w:lineRule="auto"/>
        <w:ind w:left="2835" w:hanging="2835"/>
        <w:rPr>
          <w:b/>
          <w:bCs/>
          <w:sz w:val="28"/>
          <w:szCs w:val="28"/>
        </w:rPr>
      </w:pPr>
      <w:proofErr w:type="spellStart"/>
      <w:r w:rsidRPr="00760FA3">
        <w:rPr>
          <w:b/>
          <w:bCs/>
          <w:sz w:val="28"/>
          <w:szCs w:val="28"/>
        </w:rPr>
        <w:t>Metso</w:t>
      </w:r>
      <w:proofErr w:type="spellEnd"/>
    </w:p>
    <w:p w14:paraId="23B36E0B" w14:textId="14FEFCE6" w:rsidR="00760FA3" w:rsidRPr="005A2439" w:rsidRDefault="00760FA3" w:rsidP="00D46FAA">
      <w:pPr>
        <w:widowControl w:val="0"/>
        <w:tabs>
          <w:tab w:val="left" w:pos="1560"/>
        </w:tabs>
        <w:spacing w:line="276" w:lineRule="auto"/>
        <w:ind w:left="2835" w:hanging="2835"/>
      </w:pPr>
      <w:r w:rsidRPr="005A2439">
        <w:t>držitel rozhodnutí o povolení</w:t>
      </w:r>
      <w:r>
        <w:t xml:space="preserve">: </w:t>
      </w:r>
      <w:proofErr w:type="spellStart"/>
      <w:r w:rsidRPr="008844F9">
        <w:t>Sharda</w:t>
      </w:r>
      <w:proofErr w:type="spellEnd"/>
      <w:r w:rsidRPr="008844F9">
        <w:t xml:space="preserve"> </w:t>
      </w:r>
      <w:proofErr w:type="spellStart"/>
      <w:r w:rsidRPr="008844F9">
        <w:t>Cropchem</w:t>
      </w:r>
      <w:proofErr w:type="spellEnd"/>
      <w:r w:rsidRPr="008844F9">
        <w:t xml:space="preserve"> Limited</w:t>
      </w:r>
      <w:r>
        <w:t xml:space="preserve">, </w:t>
      </w:r>
      <w:r w:rsidRPr="008844F9">
        <w:t xml:space="preserve">Prime Business Park, </w:t>
      </w:r>
      <w:proofErr w:type="spellStart"/>
      <w:r w:rsidRPr="008844F9">
        <w:t>Dashrathlal</w:t>
      </w:r>
      <w:proofErr w:type="spellEnd"/>
      <w:r w:rsidRPr="008844F9">
        <w:t xml:space="preserve"> </w:t>
      </w:r>
      <w:proofErr w:type="spellStart"/>
      <w:r w:rsidRPr="008844F9">
        <w:t>Joshi</w:t>
      </w:r>
      <w:proofErr w:type="spellEnd"/>
      <w:r w:rsidRPr="008844F9">
        <w:t xml:space="preserve"> </w:t>
      </w:r>
      <w:proofErr w:type="spellStart"/>
      <w:r w:rsidRPr="008844F9">
        <w:t>Road</w:t>
      </w:r>
      <w:proofErr w:type="spellEnd"/>
      <w:r w:rsidRPr="008844F9">
        <w:t xml:space="preserve">, Vile </w:t>
      </w:r>
      <w:proofErr w:type="spellStart"/>
      <w:r w:rsidRPr="008844F9">
        <w:t>Parle</w:t>
      </w:r>
      <w:proofErr w:type="spellEnd"/>
      <w:r w:rsidRPr="008844F9">
        <w:t xml:space="preserve"> (</w:t>
      </w:r>
      <w:proofErr w:type="spellStart"/>
      <w:r w:rsidRPr="008844F9">
        <w:t>West</w:t>
      </w:r>
      <w:proofErr w:type="spellEnd"/>
      <w:r w:rsidRPr="008844F9">
        <w:t xml:space="preserve">), 400056 </w:t>
      </w:r>
      <w:proofErr w:type="spellStart"/>
      <w:r w:rsidRPr="008844F9">
        <w:t>Mumbai</w:t>
      </w:r>
      <w:proofErr w:type="spellEnd"/>
      <w:r>
        <w:t>, Indie</w:t>
      </w:r>
    </w:p>
    <w:p w14:paraId="35916248" w14:textId="23A0BFDF" w:rsidR="00760FA3" w:rsidRDefault="00760FA3" w:rsidP="00D46FAA">
      <w:pPr>
        <w:widowControl w:val="0"/>
        <w:tabs>
          <w:tab w:val="left" w:pos="1560"/>
        </w:tabs>
        <w:spacing w:line="276" w:lineRule="auto"/>
        <w:ind w:left="2835" w:hanging="2835"/>
        <w:rPr>
          <w:iCs/>
          <w:snapToGrid w:val="0"/>
        </w:rPr>
      </w:pPr>
      <w:r w:rsidRPr="005A2439">
        <w:t>evidenční číslo:</w:t>
      </w:r>
      <w:r w:rsidRPr="005A2439">
        <w:rPr>
          <w:iCs/>
        </w:rPr>
        <w:t xml:space="preserve"> </w:t>
      </w:r>
      <w:r w:rsidRPr="00760FA3">
        <w:rPr>
          <w:iCs/>
        </w:rPr>
        <w:t>5923-0</w:t>
      </w:r>
    </w:p>
    <w:p w14:paraId="2574262C" w14:textId="1E3BAB3A" w:rsidR="00760FA3" w:rsidRPr="00760FA3" w:rsidRDefault="00760FA3" w:rsidP="00D46FAA">
      <w:pPr>
        <w:widowControl w:val="0"/>
        <w:tabs>
          <w:tab w:val="left" w:pos="1560"/>
        </w:tabs>
        <w:spacing w:line="276" w:lineRule="auto"/>
        <w:ind w:left="2835" w:hanging="2835"/>
        <w:rPr>
          <w:snapToGrid w:val="0"/>
        </w:rPr>
      </w:pPr>
      <w:r w:rsidRPr="005A2439">
        <w:t>účinná látka:</w:t>
      </w:r>
      <w:r w:rsidRPr="00E3078C">
        <w:rPr>
          <w:i/>
          <w:iCs/>
          <w:snapToGrid w:val="0"/>
        </w:rPr>
        <w:t xml:space="preserve"> </w:t>
      </w:r>
      <w:proofErr w:type="spellStart"/>
      <w:r w:rsidRPr="004A33B7">
        <w:rPr>
          <w:snapToGrid w:val="0"/>
        </w:rPr>
        <w:t>metkonazol</w:t>
      </w:r>
      <w:proofErr w:type="spellEnd"/>
      <w:r w:rsidRPr="004A33B7">
        <w:rPr>
          <w:iCs/>
          <w:snapToGrid w:val="0"/>
        </w:rPr>
        <w:t xml:space="preserve"> 60 g/l</w:t>
      </w:r>
    </w:p>
    <w:p w14:paraId="73E91A6E" w14:textId="722480FF" w:rsidR="00760FA3" w:rsidRDefault="00760FA3" w:rsidP="00D46FAA">
      <w:pPr>
        <w:widowControl w:val="0"/>
        <w:tabs>
          <w:tab w:val="left" w:pos="1560"/>
        </w:tabs>
        <w:spacing w:line="276" w:lineRule="auto"/>
        <w:ind w:left="2835" w:hanging="2835"/>
      </w:pPr>
      <w:r w:rsidRPr="005A2439">
        <w:t xml:space="preserve">platnost povolení končí dne: </w:t>
      </w:r>
      <w:r>
        <w:t>30.4.2023</w:t>
      </w:r>
    </w:p>
    <w:p w14:paraId="7D75A7ED" w14:textId="25B82184" w:rsidR="00760FA3" w:rsidRDefault="00760FA3" w:rsidP="00D46FAA">
      <w:pPr>
        <w:widowControl w:val="0"/>
        <w:tabs>
          <w:tab w:val="left" w:pos="1560"/>
        </w:tabs>
        <w:spacing w:line="276" w:lineRule="auto"/>
        <w:ind w:left="2835" w:hanging="2835"/>
      </w:pPr>
    </w:p>
    <w:p w14:paraId="65F72DF0" w14:textId="77777777" w:rsidR="00760FA3" w:rsidRPr="004A33B7" w:rsidRDefault="00760FA3" w:rsidP="00D46FAA">
      <w:pPr>
        <w:widowControl w:val="0"/>
        <w:tabs>
          <w:tab w:val="left" w:pos="426"/>
        </w:tabs>
        <w:autoSpaceDE w:val="0"/>
        <w:autoSpaceDN w:val="0"/>
        <w:spacing w:line="276" w:lineRule="auto"/>
        <w:rPr>
          <w:i/>
          <w:iCs/>
          <w:snapToGrid w:val="0"/>
        </w:rPr>
      </w:pPr>
      <w:r w:rsidRPr="004A33B7">
        <w:rPr>
          <w:i/>
          <w:iCs/>
          <w:snapToGrid w:val="0"/>
        </w:rPr>
        <w:t>Rozsah povoleného použití:</w:t>
      </w:r>
    </w:p>
    <w:tbl>
      <w:tblPr>
        <w:tblW w:w="9214"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5"/>
        <w:gridCol w:w="2268"/>
        <w:gridCol w:w="1276"/>
        <w:gridCol w:w="567"/>
        <w:gridCol w:w="1701"/>
        <w:gridCol w:w="1417"/>
      </w:tblGrid>
      <w:tr w:rsidR="00760FA3" w:rsidRPr="004A33B7" w14:paraId="4C64DEC2" w14:textId="77777777" w:rsidTr="000014B3">
        <w:trPr>
          <w:trHeight w:val="1234"/>
        </w:trPr>
        <w:tc>
          <w:tcPr>
            <w:tcW w:w="1985" w:type="dxa"/>
          </w:tcPr>
          <w:p w14:paraId="5EE20DA3" w14:textId="77777777" w:rsidR="00760FA3" w:rsidRPr="004A33B7" w:rsidRDefault="00760FA3" w:rsidP="00D46FAA">
            <w:pPr>
              <w:widowControl w:val="0"/>
              <w:autoSpaceDE w:val="0"/>
              <w:autoSpaceDN w:val="0"/>
              <w:adjustRightInd w:val="0"/>
              <w:spacing w:line="276" w:lineRule="auto"/>
              <w:ind w:right="-97"/>
              <w:rPr>
                <w:bCs/>
                <w:iCs/>
              </w:rPr>
            </w:pPr>
            <w:r w:rsidRPr="004A33B7">
              <w:rPr>
                <w:bCs/>
                <w:iCs/>
              </w:rPr>
              <w:t>1) Plodina, oblast použití</w:t>
            </w:r>
          </w:p>
        </w:tc>
        <w:tc>
          <w:tcPr>
            <w:tcW w:w="2268" w:type="dxa"/>
          </w:tcPr>
          <w:p w14:paraId="2132182F" w14:textId="77777777" w:rsidR="00760FA3" w:rsidRPr="004A33B7" w:rsidRDefault="00760FA3" w:rsidP="00D46FAA">
            <w:pPr>
              <w:widowControl w:val="0"/>
              <w:autoSpaceDE w:val="0"/>
              <w:autoSpaceDN w:val="0"/>
              <w:adjustRightInd w:val="0"/>
              <w:spacing w:line="276" w:lineRule="auto"/>
              <w:ind w:left="25" w:right="-70"/>
              <w:rPr>
                <w:bCs/>
                <w:iCs/>
              </w:rPr>
            </w:pPr>
            <w:r w:rsidRPr="004A33B7">
              <w:rPr>
                <w:bCs/>
                <w:iCs/>
              </w:rPr>
              <w:t>2) Škodlivý organismus, jiný účel použití</w:t>
            </w:r>
          </w:p>
        </w:tc>
        <w:tc>
          <w:tcPr>
            <w:tcW w:w="1276" w:type="dxa"/>
          </w:tcPr>
          <w:p w14:paraId="19D6811E" w14:textId="77777777" w:rsidR="00760FA3" w:rsidRPr="004A33B7" w:rsidRDefault="00760FA3" w:rsidP="00D46FAA">
            <w:pPr>
              <w:widowControl w:val="0"/>
              <w:autoSpaceDE w:val="0"/>
              <w:autoSpaceDN w:val="0"/>
              <w:adjustRightInd w:val="0"/>
              <w:spacing w:line="276" w:lineRule="auto"/>
              <w:ind w:left="51" w:right="-73"/>
              <w:rPr>
                <w:bCs/>
                <w:iCs/>
              </w:rPr>
            </w:pPr>
            <w:r w:rsidRPr="004A33B7">
              <w:rPr>
                <w:bCs/>
                <w:iCs/>
              </w:rPr>
              <w:t>Dávkování, mísitelnost</w:t>
            </w:r>
          </w:p>
        </w:tc>
        <w:tc>
          <w:tcPr>
            <w:tcW w:w="567" w:type="dxa"/>
          </w:tcPr>
          <w:p w14:paraId="55241EA9" w14:textId="77777777" w:rsidR="00760FA3" w:rsidRPr="004A33B7" w:rsidRDefault="00760FA3" w:rsidP="00D46FAA">
            <w:pPr>
              <w:widowControl w:val="0"/>
              <w:autoSpaceDE w:val="0"/>
              <w:autoSpaceDN w:val="0"/>
              <w:adjustRightInd w:val="0"/>
              <w:spacing w:line="276" w:lineRule="auto"/>
              <w:rPr>
                <w:bCs/>
                <w:iCs/>
              </w:rPr>
            </w:pPr>
            <w:r w:rsidRPr="004A33B7">
              <w:rPr>
                <w:bCs/>
                <w:iCs/>
              </w:rPr>
              <w:t>OL</w:t>
            </w:r>
          </w:p>
        </w:tc>
        <w:tc>
          <w:tcPr>
            <w:tcW w:w="1701" w:type="dxa"/>
          </w:tcPr>
          <w:p w14:paraId="65B90D2A" w14:textId="77777777" w:rsidR="00760FA3" w:rsidRPr="004A33B7" w:rsidRDefault="00760FA3" w:rsidP="00D46FAA">
            <w:pPr>
              <w:widowControl w:val="0"/>
              <w:autoSpaceDE w:val="0"/>
              <w:autoSpaceDN w:val="0"/>
              <w:adjustRightInd w:val="0"/>
              <w:spacing w:line="276" w:lineRule="auto"/>
              <w:rPr>
                <w:bCs/>
                <w:iCs/>
              </w:rPr>
            </w:pPr>
            <w:r w:rsidRPr="004A33B7">
              <w:rPr>
                <w:bCs/>
                <w:iCs/>
              </w:rPr>
              <w:t>Poznámka</w:t>
            </w:r>
          </w:p>
          <w:p w14:paraId="073AE0F3" w14:textId="77777777" w:rsidR="00760FA3" w:rsidRPr="004A33B7" w:rsidRDefault="00760FA3" w:rsidP="00D46FAA">
            <w:pPr>
              <w:widowControl w:val="0"/>
              <w:autoSpaceDE w:val="0"/>
              <w:autoSpaceDN w:val="0"/>
              <w:adjustRightInd w:val="0"/>
              <w:spacing w:line="276" w:lineRule="auto"/>
              <w:rPr>
                <w:bCs/>
                <w:iCs/>
              </w:rPr>
            </w:pPr>
            <w:r w:rsidRPr="004A33B7">
              <w:rPr>
                <w:bCs/>
                <w:iCs/>
              </w:rPr>
              <w:t>1) k plodině</w:t>
            </w:r>
          </w:p>
          <w:p w14:paraId="78D471D6" w14:textId="77777777" w:rsidR="00760FA3" w:rsidRPr="004A33B7" w:rsidRDefault="00760FA3" w:rsidP="00D46FAA">
            <w:pPr>
              <w:widowControl w:val="0"/>
              <w:autoSpaceDE w:val="0"/>
              <w:autoSpaceDN w:val="0"/>
              <w:adjustRightInd w:val="0"/>
              <w:spacing w:line="276" w:lineRule="auto"/>
              <w:rPr>
                <w:bCs/>
                <w:iCs/>
              </w:rPr>
            </w:pPr>
            <w:r w:rsidRPr="004A33B7">
              <w:rPr>
                <w:bCs/>
                <w:iCs/>
              </w:rPr>
              <w:t>2) k ŠO</w:t>
            </w:r>
          </w:p>
          <w:p w14:paraId="09201B5A" w14:textId="77777777" w:rsidR="00760FA3" w:rsidRPr="004A33B7" w:rsidRDefault="00760FA3" w:rsidP="00D46FAA">
            <w:pPr>
              <w:widowControl w:val="0"/>
              <w:autoSpaceDE w:val="0"/>
              <w:autoSpaceDN w:val="0"/>
              <w:adjustRightInd w:val="0"/>
              <w:spacing w:line="276" w:lineRule="auto"/>
              <w:rPr>
                <w:bCs/>
                <w:iCs/>
              </w:rPr>
            </w:pPr>
            <w:r w:rsidRPr="004A33B7">
              <w:rPr>
                <w:bCs/>
                <w:iCs/>
              </w:rPr>
              <w:t>3) k OL</w:t>
            </w:r>
          </w:p>
        </w:tc>
        <w:tc>
          <w:tcPr>
            <w:tcW w:w="1417" w:type="dxa"/>
          </w:tcPr>
          <w:p w14:paraId="2FC601DF" w14:textId="77777777" w:rsidR="00760FA3" w:rsidRPr="004A33B7" w:rsidRDefault="00760FA3" w:rsidP="00D46FAA">
            <w:pPr>
              <w:widowControl w:val="0"/>
              <w:autoSpaceDE w:val="0"/>
              <w:autoSpaceDN w:val="0"/>
              <w:adjustRightInd w:val="0"/>
              <w:spacing w:line="276" w:lineRule="auto"/>
              <w:rPr>
                <w:bCs/>
                <w:iCs/>
              </w:rPr>
            </w:pPr>
            <w:r w:rsidRPr="004A33B7">
              <w:rPr>
                <w:bCs/>
                <w:iCs/>
              </w:rPr>
              <w:t>4) Pozn. k dávkování</w:t>
            </w:r>
          </w:p>
          <w:p w14:paraId="5A428800" w14:textId="77777777" w:rsidR="00760FA3" w:rsidRPr="004A33B7" w:rsidRDefault="00760FA3" w:rsidP="00D46FAA">
            <w:pPr>
              <w:widowControl w:val="0"/>
              <w:autoSpaceDE w:val="0"/>
              <w:autoSpaceDN w:val="0"/>
              <w:adjustRightInd w:val="0"/>
              <w:spacing w:line="276" w:lineRule="auto"/>
              <w:rPr>
                <w:bCs/>
                <w:iCs/>
              </w:rPr>
            </w:pPr>
            <w:r w:rsidRPr="004A33B7">
              <w:rPr>
                <w:bCs/>
                <w:iCs/>
              </w:rPr>
              <w:t>5) Umístění</w:t>
            </w:r>
          </w:p>
          <w:p w14:paraId="4568467C" w14:textId="77777777" w:rsidR="00760FA3" w:rsidRPr="004A33B7" w:rsidRDefault="00760FA3" w:rsidP="00D46FAA">
            <w:pPr>
              <w:widowControl w:val="0"/>
              <w:autoSpaceDE w:val="0"/>
              <w:autoSpaceDN w:val="0"/>
              <w:adjustRightInd w:val="0"/>
              <w:spacing w:line="276" w:lineRule="auto"/>
              <w:ind w:right="-69"/>
              <w:rPr>
                <w:bCs/>
                <w:iCs/>
              </w:rPr>
            </w:pPr>
            <w:r w:rsidRPr="004A33B7">
              <w:rPr>
                <w:bCs/>
                <w:iCs/>
              </w:rPr>
              <w:t>6) Určení sklizně</w:t>
            </w:r>
          </w:p>
        </w:tc>
      </w:tr>
      <w:tr w:rsidR="00760FA3" w:rsidRPr="004A33B7" w14:paraId="5F683C1B" w14:textId="77777777" w:rsidTr="000014B3">
        <w:trPr>
          <w:trHeight w:val="478"/>
        </w:trPr>
        <w:tc>
          <w:tcPr>
            <w:tcW w:w="1985" w:type="dxa"/>
          </w:tcPr>
          <w:p w14:paraId="54C29EE7" w14:textId="77777777" w:rsidR="00760FA3" w:rsidRPr="004A33B7" w:rsidRDefault="00760FA3" w:rsidP="00D46FAA">
            <w:pPr>
              <w:widowControl w:val="0"/>
              <w:autoSpaceDE w:val="0"/>
              <w:autoSpaceDN w:val="0"/>
              <w:adjustRightInd w:val="0"/>
              <w:spacing w:line="276" w:lineRule="auto"/>
            </w:pPr>
            <w:r w:rsidRPr="004A33B7">
              <w:t>pšenice ozimá</w:t>
            </w:r>
          </w:p>
        </w:tc>
        <w:tc>
          <w:tcPr>
            <w:tcW w:w="2268" w:type="dxa"/>
          </w:tcPr>
          <w:p w14:paraId="4956E95F" w14:textId="77777777" w:rsidR="00760FA3" w:rsidRPr="004A33B7" w:rsidRDefault="00760FA3" w:rsidP="00D46FAA">
            <w:pPr>
              <w:widowControl w:val="0"/>
              <w:autoSpaceDE w:val="0"/>
              <w:autoSpaceDN w:val="0"/>
              <w:adjustRightInd w:val="0"/>
              <w:spacing w:line="276" w:lineRule="auto"/>
              <w:ind w:left="25"/>
            </w:pPr>
            <w:r w:rsidRPr="004A33B7">
              <w:t xml:space="preserve">rez pšeničná, </w:t>
            </w:r>
            <w:proofErr w:type="spellStart"/>
            <w:r w:rsidRPr="004A33B7">
              <w:t>braničnatka</w:t>
            </w:r>
            <w:proofErr w:type="spellEnd"/>
            <w:r w:rsidRPr="004A33B7">
              <w:t xml:space="preserve"> pšeničná, fuzariózy klasů</w:t>
            </w:r>
          </w:p>
        </w:tc>
        <w:tc>
          <w:tcPr>
            <w:tcW w:w="1276" w:type="dxa"/>
          </w:tcPr>
          <w:p w14:paraId="2643B91B" w14:textId="77777777" w:rsidR="00760FA3" w:rsidRPr="004A33B7" w:rsidRDefault="00760FA3" w:rsidP="00D46FAA">
            <w:pPr>
              <w:widowControl w:val="0"/>
              <w:autoSpaceDE w:val="0"/>
              <w:autoSpaceDN w:val="0"/>
              <w:adjustRightInd w:val="0"/>
              <w:spacing w:line="276" w:lineRule="auto"/>
              <w:ind w:left="51" w:right="-66"/>
            </w:pPr>
            <w:r w:rsidRPr="004A33B7">
              <w:t>1,5 l/ha</w:t>
            </w:r>
          </w:p>
        </w:tc>
        <w:tc>
          <w:tcPr>
            <w:tcW w:w="567" w:type="dxa"/>
          </w:tcPr>
          <w:p w14:paraId="0F210140" w14:textId="77777777" w:rsidR="00760FA3" w:rsidRPr="004A33B7" w:rsidRDefault="00760FA3" w:rsidP="00D46FAA">
            <w:pPr>
              <w:widowControl w:val="0"/>
              <w:autoSpaceDE w:val="0"/>
              <w:autoSpaceDN w:val="0"/>
              <w:adjustRightInd w:val="0"/>
              <w:spacing w:line="276" w:lineRule="auto"/>
              <w:ind w:right="-71"/>
              <w:rPr>
                <w:iCs/>
              </w:rPr>
            </w:pPr>
            <w:r w:rsidRPr="004A33B7">
              <w:rPr>
                <w:iCs/>
              </w:rPr>
              <w:t>35</w:t>
            </w:r>
          </w:p>
        </w:tc>
        <w:tc>
          <w:tcPr>
            <w:tcW w:w="1701" w:type="dxa"/>
          </w:tcPr>
          <w:p w14:paraId="0039AFD2" w14:textId="77777777" w:rsidR="00760FA3" w:rsidRPr="004A33B7" w:rsidRDefault="00760FA3" w:rsidP="00D46FAA">
            <w:pPr>
              <w:widowControl w:val="0"/>
              <w:autoSpaceDE w:val="0"/>
              <w:autoSpaceDN w:val="0"/>
              <w:adjustRightInd w:val="0"/>
              <w:spacing w:line="276" w:lineRule="auto"/>
              <w:ind w:right="-67"/>
            </w:pPr>
            <w:r w:rsidRPr="004A33B7">
              <w:t xml:space="preserve">1) od 31 BBCH, do 59 BBCH </w:t>
            </w:r>
          </w:p>
        </w:tc>
        <w:tc>
          <w:tcPr>
            <w:tcW w:w="1417" w:type="dxa"/>
          </w:tcPr>
          <w:p w14:paraId="401ACE46" w14:textId="77777777" w:rsidR="00760FA3" w:rsidRPr="004A33B7" w:rsidRDefault="00760FA3" w:rsidP="00D46FAA">
            <w:pPr>
              <w:widowControl w:val="0"/>
              <w:autoSpaceDE w:val="0"/>
              <w:autoSpaceDN w:val="0"/>
              <w:adjustRightInd w:val="0"/>
              <w:spacing w:line="276" w:lineRule="auto"/>
            </w:pPr>
          </w:p>
        </w:tc>
      </w:tr>
      <w:tr w:rsidR="00760FA3" w:rsidRPr="004A33B7" w14:paraId="60A40B92" w14:textId="77777777" w:rsidTr="000014B3">
        <w:trPr>
          <w:trHeight w:val="478"/>
        </w:trPr>
        <w:tc>
          <w:tcPr>
            <w:tcW w:w="1985" w:type="dxa"/>
          </w:tcPr>
          <w:p w14:paraId="3CD6B685" w14:textId="77777777" w:rsidR="00760FA3" w:rsidRPr="004A33B7" w:rsidRDefault="00760FA3" w:rsidP="00D46FAA">
            <w:pPr>
              <w:widowControl w:val="0"/>
              <w:autoSpaceDE w:val="0"/>
              <w:autoSpaceDN w:val="0"/>
              <w:adjustRightInd w:val="0"/>
              <w:spacing w:line="276" w:lineRule="auto"/>
            </w:pPr>
            <w:r w:rsidRPr="004A33B7">
              <w:t>pšenice jarní</w:t>
            </w:r>
          </w:p>
        </w:tc>
        <w:tc>
          <w:tcPr>
            <w:tcW w:w="2268" w:type="dxa"/>
          </w:tcPr>
          <w:p w14:paraId="1424D693" w14:textId="77777777" w:rsidR="00760FA3" w:rsidRPr="004A33B7" w:rsidRDefault="00760FA3" w:rsidP="00D46FAA">
            <w:pPr>
              <w:widowControl w:val="0"/>
              <w:autoSpaceDE w:val="0"/>
              <w:autoSpaceDN w:val="0"/>
              <w:adjustRightInd w:val="0"/>
              <w:spacing w:line="276" w:lineRule="auto"/>
              <w:ind w:left="25"/>
            </w:pPr>
            <w:proofErr w:type="spellStart"/>
            <w:r w:rsidRPr="004A33B7">
              <w:t>braničnatka</w:t>
            </w:r>
            <w:proofErr w:type="spellEnd"/>
            <w:r w:rsidRPr="004A33B7">
              <w:t xml:space="preserve"> pšeničná</w:t>
            </w:r>
          </w:p>
        </w:tc>
        <w:tc>
          <w:tcPr>
            <w:tcW w:w="1276" w:type="dxa"/>
          </w:tcPr>
          <w:p w14:paraId="6448791A" w14:textId="77777777" w:rsidR="00760FA3" w:rsidRPr="004A33B7" w:rsidRDefault="00760FA3" w:rsidP="00D46FAA">
            <w:pPr>
              <w:widowControl w:val="0"/>
              <w:autoSpaceDE w:val="0"/>
              <w:autoSpaceDN w:val="0"/>
              <w:adjustRightInd w:val="0"/>
              <w:spacing w:line="276" w:lineRule="auto"/>
              <w:ind w:left="51" w:right="-66"/>
            </w:pPr>
            <w:r w:rsidRPr="004A33B7">
              <w:t>1,5 l/ha</w:t>
            </w:r>
          </w:p>
        </w:tc>
        <w:tc>
          <w:tcPr>
            <w:tcW w:w="567" w:type="dxa"/>
          </w:tcPr>
          <w:p w14:paraId="4B5AC106" w14:textId="77777777" w:rsidR="00760FA3" w:rsidRPr="004A33B7" w:rsidRDefault="00760FA3" w:rsidP="00D46FAA">
            <w:pPr>
              <w:widowControl w:val="0"/>
              <w:autoSpaceDE w:val="0"/>
              <w:autoSpaceDN w:val="0"/>
              <w:adjustRightInd w:val="0"/>
              <w:spacing w:line="276" w:lineRule="auto"/>
              <w:ind w:right="-71"/>
              <w:rPr>
                <w:iCs/>
              </w:rPr>
            </w:pPr>
            <w:r w:rsidRPr="004A33B7">
              <w:rPr>
                <w:iCs/>
              </w:rPr>
              <w:t>35</w:t>
            </w:r>
          </w:p>
        </w:tc>
        <w:tc>
          <w:tcPr>
            <w:tcW w:w="1701" w:type="dxa"/>
          </w:tcPr>
          <w:p w14:paraId="73ABD034" w14:textId="77777777" w:rsidR="00760FA3" w:rsidRPr="004A33B7" w:rsidRDefault="00760FA3" w:rsidP="00D46FAA">
            <w:pPr>
              <w:widowControl w:val="0"/>
              <w:autoSpaceDE w:val="0"/>
              <w:autoSpaceDN w:val="0"/>
              <w:adjustRightInd w:val="0"/>
              <w:spacing w:line="276" w:lineRule="auto"/>
              <w:ind w:right="-67"/>
            </w:pPr>
            <w:r w:rsidRPr="004A33B7">
              <w:t xml:space="preserve">1) od 31 BBCH, do 59 BBCH </w:t>
            </w:r>
          </w:p>
        </w:tc>
        <w:tc>
          <w:tcPr>
            <w:tcW w:w="1417" w:type="dxa"/>
          </w:tcPr>
          <w:p w14:paraId="215F509B" w14:textId="77777777" w:rsidR="00760FA3" w:rsidRPr="004A33B7" w:rsidRDefault="00760FA3" w:rsidP="00D46FAA">
            <w:pPr>
              <w:widowControl w:val="0"/>
              <w:autoSpaceDE w:val="0"/>
              <w:autoSpaceDN w:val="0"/>
              <w:adjustRightInd w:val="0"/>
              <w:spacing w:line="276" w:lineRule="auto"/>
            </w:pPr>
          </w:p>
        </w:tc>
      </w:tr>
    </w:tbl>
    <w:p w14:paraId="105CC1E6" w14:textId="77777777" w:rsidR="00760FA3" w:rsidRPr="004A33B7" w:rsidRDefault="00760FA3" w:rsidP="00D46FAA">
      <w:pPr>
        <w:widowControl w:val="0"/>
        <w:spacing w:line="276" w:lineRule="auto"/>
        <w:jc w:val="both"/>
        <w:rPr>
          <w:snapToGrid w:val="0"/>
        </w:rPr>
      </w:pPr>
      <w:r w:rsidRPr="004A33B7">
        <w:rPr>
          <w:snapToGrid w:val="0"/>
        </w:rPr>
        <w:t>OL (ochranná lhůta) je dána počtem dnů, které je nutné dodržet mezi termínem poslední aplikace a sklizní</w:t>
      </w:r>
    </w:p>
    <w:p w14:paraId="51875092" w14:textId="77777777" w:rsidR="00760FA3" w:rsidRPr="004A33B7" w:rsidRDefault="00760FA3" w:rsidP="00D46FAA">
      <w:pPr>
        <w:widowControl w:val="0"/>
        <w:spacing w:line="276" w:lineRule="auto"/>
        <w:rPr>
          <w:sz w:val="20"/>
          <w:szCs w:val="20"/>
        </w:rPr>
      </w:pP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1560"/>
        <w:gridCol w:w="1841"/>
        <w:gridCol w:w="3250"/>
      </w:tblGrid>
      <w:tr w:rsidR="00760FA3" w:rsidRPr="004A33B7" w14:paraId="6B794FBE" w14:textId="77777777" w:rsidTr="000014B3">
        <w:tc>
          <w:tcPr>
            <w:tcW w:w="1330" w:type="pct"/>
            <w:tcBorders>
              <w:top w:val="single" w:sz="4" w:space="0" w:color="auto"/>
              <w:left w:val="single" w:sz="4" w:space="0" w:color="auto"/>
              <w:bottom w:val="single" w:sz="4" w:space="0" w:color="auto"/>
              <w:right w:val="single" w:sz="4" w:space="0" w:color="auto"/>
            </w:tcBorders>
            <w:shd w:val="clear" w:color="auto" w:fill="auto"/>
            <w:hideMark/>
          </w:tcPr>
          <w:p w14:paraId="4F2ADDD6" w14:textId="77777777" w:rsidR="00760FA3" w:rsidRPr="00042D1B" w:rsidRDefault="00760FA3" w:rsidP="00D46FAA">
            <w:pPr>
              <w:widowControl w:val="0"/>
              <w:spacing w:line="276" w:lineRule="auto"/>
              <w:ind w:left="38"/>
            </w:pPr>
            <w:r w:rsidRPr="00042D1B">
              <w:t>Plodina, oblast použití</w:t>
            </w:r>
          </w:p>
        </w:tc>
        <w:tc>
          <w:tcPr>
            <w:tcW w:w="861" w:type="pct"/>
            <w:tcBorders>
              <w:top w:val="single" w:sz="4" w:space="0" w:color="auto"/>
              <w:left w:val="single" w:sz="4" w:space="0" w:color="auto"/>
              <w:bottom w:val="single" w:sz="4" w:space="0" w:color="auto"/>
              <w:right w:val="single" w:sz="4" w:space="0" w:color="auto"/>
            </w:tcBorders>
            <w:shd w:val="clear" w:color="auto" w:fill="auto"/>
            <w:hideMark/>
          </w:tcPr>
          <w:p w14:paraId="3A8D2AB1" w14:textId="77777777" w:rsidR="00760FA3" w:rsidRPr="00042D1B" w:rsidRDefault="00760FA3" w:rsidP="00D46FAA">
            <w:pPr>
              <w:widowControl w:val="0"/>
              <w:spacing w:line="276" w:lineRule="auto"/>
              <w:ind w:left="34" w:hanging="34"/>
            </w:pPr>
            <w:r w:rsidRPr="00042D1B">
              <w:t>Dávka vody</w:t>
            </w:r>
          </w:p>
        </w:tc>
        <w:tc>
          <w:tcPr>
            <w:tcW w:w="1016" w:type="pct"/>
            <w:tcBorders>
              <w:top w:val="single" w:sz="4" w:space="0" w:color="auto"/>
              <w:left w:val="single" w:sz="4" w:space="0" w:color="auto"/>
              <w:bottom w:val="single" w:sz="4" w:space="0" w:color="auto"/>
              <w:right w:val="single" w:sz="4" w:space="0" w:color="auto"/>
            </w:tcBorders>
            <w:shd w:val="clear" w:color="auto" w:fill="auto"/>
            <w:hideMark/>
          </w:tcPr>
          <w:p w14:paraId="54AB9ADF" w14:textId="77777777" w:rsidR="00760FA3" w:rsidRPr="00042D1B" w:rsidRDefault="00760FA3" w:rsidP="00D46FAA">
            <w:pPr>
              <w:widowControl w:val="0"/>
              <w:spacing w:line="276" w:lineRule="auto"/>
              <w:ind w:left="34" w:hanging="34"/>
            </w:pPr>
            <w:r w:rsidRPr="00042D1B">
              <w:t>Způsob aplikace</w:t>
            </w:r>
          </w:p>
        </w:tc>
        <w:tc>
          <w:tcPr>
            <w:tcW w:w="1793" w:type="pct"/>
            <w:tcBorders>
              <w:top w:val="single" w:sz="4" w:space="0" w:color="auto"/>
              <w:left w:val="single" w:sz="4" w:space="0" w:color="auto"/>
              <w:bottom w:val="single" w:sz="4" w:space="0" w:color="auto"/>
              <w:right w:val="single" w:sz="4" w:space="0" w:color="auto"/>
            </w:tcBorders>
            <w:shd w:val="clear" w:color="auto" w:fill="auto"/>
            <w:hideMark/>
          </w:tcPr>
          <w:p w14:paraId="56613D4B" w14:textId="77777777" w:rsidR="00760FA3" w:rsidRPr="00042D1B" w:rsidRDefault="00760FA3" w:rsidP="00D46FAA">
            <w:pPr>
              <w:widowControl w:val="0"/>
              <w:spacing w:line="276" w:lineRule="auto"/>
              <w:ind w:left="34" w:hanging="34"/>
            </w:pPr>
            <w:r w:rsidRPr="00042D1B">
              <w:t>Max. počet aplikací v plodině</w:t>
            </w:r>
          </w:p>
        </w:tc>
      </w:tr>
      <w:tr w:rsidR="00760FA3" w:rsidRPr="004A33B7" w14:paraId="2B697806" w14:textId="77777777" w:rsidTr="000014B3">
        <w:tc>
          <w:tcPr>
            <w:tcW w:w="1330" w:type="pct"/>
            <w:tcBorders>
              <w:top w:val="single" w:sz="4" w:space="0" w:color="auto"/>
              <w:left w:val="single" w:sz="4" w:space="0" w:color="auto"/>
              <w:bottom w:val="single" w:sz="4" w:space="0" w:color="auto"/>
              <w:right w:val="single" w:sz="4" w:space="0" w:color="auto"/>
            </w:tcBorders>
            <w:shd w:val="clear" w:color="auto" w:fill="auto"/>
            <w:hideMark/>
          </w:tcPr>
          <w:p w14:paraId="27F522A3" w14:textId="77777777" w:rsidR="00760FA3" w:rsidRPr="00042D1B" w:rsidRDefault="00760FA3" w:rsidP="00D46FAA">
            <w:pPr>
              <w:widowControl w:val="0"/>
              <w:spacing w:line="276" w:lineRule="auto"/>
              <w:ind w:left="25" w:right="-103"/>
            </w:pPr>
            <w:r w:rsidRPr="00042D1B">
              <w:t>pšenice</w:t>
            </w:r>
          </w:p>
        </w:tc>
        <w:tc>
          <w:tcPr>
            <w:tcW w:w="861" w:type="pct"/>
            <w:shd w:val="clear" w:color="auto" w:fill="auto"/>
            <w:hideMark/>
          </w:tcPr>
          <w:p w14:paraId="023E8F60" w14:textId="14879B04" w:rsidR="00760FA3" w:rsidRPr="00042D1B" w:rsidRDefault="00760FA3" w:rsidP="00D46FAA">
            <w:pPr>
              <w:widowControl w:val="0"/>
              <w:spacing w:line="276" w:lineRule="auto"/>
            </w:pPr>
            <w:r w:rsidRPr="00042D1B">
              <w:t>200-400 l/ha</w:t>
            </w:r>
          </w:p>
        </w:tc>
        <w:tc>
          <w:tcPr>
            <w:tcW w:w="1016" w:type="pct"/>
            <w:shd w:val="clear" w:color="auto" w:fill="auto"/>
            <w:hideMark/>
          </w:tcPr>
          <w:p w14:paraId="350F0648" w14:textId="77777777" w:rsidR="00760FA3" w:rsidRPr="00042D1B" w:rsidRDefault="00760FA3" w:rsidP="00D46FAA">
            <w:pPr>
              <w:widowControl w:val="0"/>
              <w:spacing w:line="276" w:lineRule="auto"/>
              <w:ind w:left="25"/>
            </w:pPr>
            <w:r w:rsidRPr="00042D1B">
              <w:t>postřik</w:t>
            </w:r>
          </w:p>
        </w:tc>
        <w:tc>
          <w:tcPr>
            <w:tcW w:w="1793" w:type="pct"/>
            <w:shd w:val="clear" w:color="auto" w:fill="auto"/>
            <w:hideMark/>
          </w:tcPr>
          <w:p w14:paraId="1C70B8AD" w14:textId="03216D6B" w:rsidR="00760FA3" w:rsidRPr="00042D1B" w:rsidRDefault="00760FA3" w:rsidP="00D46FAA">
            <w:pPr>
              <w:widowControl w:val="0"/>
              <w:spacing w:line="276" w:lineRule="auto"/>
            </w:pPr>
            <w:r w:rsidRPr="00042D1B">
              <w:t>1x</w:t>
            </w:r>
          </w:p>
        </w:tc>
      </w:tr>
    </w:tbl>
    <w:p w14:paraId="082E5A58" w14:textId="77777777" w:rsidR="00760FA3" w:rsidRPr="00BE4C04" w:rsidRDefault="00760FA3" w:rsidP="00D46FAA">
      <w:pPr>
        <w:widowControl w:val="0"/>
        <w:autoSpaceDN w:val="0"/>
        <w:spacing w:line="276" w:lineRule="auto"/>
        <w:jc w:val="both"/>
      </w:pPr>
    </w:p>
    <w:p w14:paraId="754CA57A" w14:textId="77777777" w:rsidR="00760FA3" w:rsidRPr="004A33B7" w:rsidRDefault="00760FA3" w:rsidP="00D46FAA">
      <w:pPr>
        <w:widowControl w:val="0"/>
        <w:autoSpaceDN w:val="0"/>
        <w:spacing w:line="276" w:lineRule="auto"/>
        <w:jc w:val="both"/>
      </w:pPr>
      <w:r w:rsidRPr="004A33B7">
        <w:t xml:space="preserve">Přípravek dosahuje proti </w:t>
      </w:r>
      <w:proofErr w:type="spellStart"/>
      <w:r w:rsidRPr="004A33B7">
        <w:t>braničnatce</w:t>
      </w:r>
      <w:proofErr w:type="spellEnd"/>
      <w:r w:rsidRPr="004A33B7">
        <w:t xml:space="preserve"> pšeničné průměrné účinnosti.</w:t>
      </w:r>
    </w:p>
    <w:p w14:paraId="18752C6A" w14:textId="77777777" w:rsidR="00760FA3" w:rsidRPr="004A33B7" w:rsidRDefault="00760FA3" w:rsidP="00BE4C04">
      <w:pPr>
        <w:widowControl w:val="0"/>
        <w:autoSpaceDN w:val="0"/>
        <w:spacing w:line="276" w:lineRule="auto"/>
        <w:jc w:val="both"/>
      </w:pPr>
    </w:p>
    <w:p w14:paraId="623591FB" w14:textId="77777777" w:rsidR="00760FA3" w:rsidRPr="004A33B7" w:rsidRDefault="00760FA3" w:rsidP="00BE4C04">
      <w:pPr>
        <w:widowControl w:val="0"/>
        <w:numPr>
          <w:ilvl w:val="12"/>
          <w:numId w:val="0"/>
        </w:numPr>
        <w:spacing w:line="276" w:lineRule="auto"/>
        <w:ind w:right="-284"/>
        <w:rPr>
          <w:bCs/>
        </w:rPr>
      </w:pPr>
      <w:r w:rsidRPr="004A33B7">
        <w:rPr>
          <w:bCs/>
        </w:rPr>
        <w:t>Tabulka ochranných vzdáleností stanovených s ohledem na ochranu necílových organismů</w:t>
      </w:r>
    </w:p>
    <w:tbl>
      <w:tblPr>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1701"/>
        <w:gridCol w:w="1701"/>
      </w:tblGrid>
      <w:tr w:rsidR="00760FA3" w:rsidRPr="004A33B7" w14:paraId="394CE16F" w14:textId="77777777" w:rsidTr="000014B3">
        <w:trPr>
          <w:trHeight w:val="220"/>
        </w:trPr>
        <w:tc>
          <w:tcPr>
            <w:tcW w:w="5812" w:type="dxa"/>
            <w:shd w:val="clear" w:color="auto" w:fill="FFFFFF"/>
            <w:vAlign w:val="center"/>
          </w:tcPr>
          <w:p w14:paraId="3C2E4238" w14:textId="77777777" w:rsidR="00760FA3" w:rsidRPr="004A33B7" w:rsidRDefault="00760FA3" w:rsidP="00D46FAA">
            <w:pPr>
              <w:pStyle w:val="Textvbloku"/>
              <w:widowControl w:val="0"/>
              <w:spacing w:line="276" w:lineRule="auto"/>
              <w:ind w:left="0"/>
              <w:rPr>
                <w:bCs/>
                <w:sz w:val="24"/>
                <w:szCs w:val="24"/>
              </w:rPr>
            </w:pPr>
            <w:r w:rsidRPr="004A33B7">
              <w:rPr>
                <w:bCs/>
                <w:sz w:val="24"/>
                <w:szCs w:val="24"/>
              </w:rPr>
              <w:t>Plodina</w:t>
            </w:r>
          </w:p>
        </w:tc>
        <w:tc>
          <w:tcPr>
            <w:tcW w:w="1701" w:type="dxa"/>
            <w:vAlign w:val="center"/>
          </w:tcPr>
          <w:p w14:paraId="55AF37BB" w14:textId="77777777" w:rsidR="00760FA3" w:rsidRPr="004A33B7" w:rsidRDefault="00760FA3" w:rsidP="00D46FAA">
            <w:pPr>
              <w:pStyle w:val="Textvbloku"/>
              <w:widowControl w:val="0"/>
              <w:spacing w:line="276" w:lineRule="auto"/>
              <w:ind w:left="0"/>
              <w:rPr>
                <w:bCs/>
                <w:sz w:val="24"/>
                <w:szCs w:val="24"/>
              </w:rPr>
            </w:pPr>
            <w:r w:rsidRPr="004A33B7">
              <w:rPr>
                <w:bCs/>
                <w:sz w:val="24"/>
                <w:szCs w:val="24"/>
              </w:rPr>
              <w:t>tryska 75 %</w:t>
            </w:r>
          </w:p>
        </w:tc>
        <w:tc>
          <w:tcPr>
            <w:tcW w:w="1701" w:type="dxa"/>
            <w:vAlign w:val="center"/>
          </w:tcPr>
          <w:p w14:paraId="3DF9F586" w14:textId="77777777" w:rsidR="00760FA3" w:rsidRPr="004A33B7" w:rsidRDefault="00760FA3" w:rsidP="00D46FAA">
            <w:pPr>
              <w:pStyle w:val="Textvbloku"/>
              <w:widowControl w:val="0"/>
              <w:spacing w:line="276" w:lineRule="auto"/>
              <w:ind w:left="0"/>
              <w:rPr>
                <w:bCs/>
                <w:sz w:val="24"/>
                <w:szCs w:val="24"/>
              </w:rPr>
            </w:pPr>
            <w:r w:rsidRPr="004A33B7">
              <w:rPr>
                <w:bCs/>
                <w:sz w:val="24"/>
                <w:szCs w:val="24"/>
              </w:rPr>
              <w:t>tryska 90 %</w:t>
            </w:r>
          </w:p>
        </w:tc>
      </w:tr>
      <w:tr w:rsidR="00760FA3" w:rsidRPr="004A33B7" w14:paraId="719709DA" w14:textId="77777777" w:rsidTr="000014B3">
        <w:trPr>
          <w:trHeight w:val="275"/>
        </w:trPr>
        <w:tc>
          <w:tcPr>
            <w:tcW w:w="9214" w:type="dxa"/>
            <w:gridSpan w:val="3"/>
            <w:shd w:val="clear" w:color="auto" w:fill="FFFFFF"/>
            <w:vAlign w:val="center"/>
          </w:tcPr>
          <w:p w14:paraId="55712B4D" w14:textId="77777777" w:rsidR="00760FA3" w:rsidRPr="004A33B7" w:rsidRDefault="00760FA3" w:rsidP="00D46FAA">
            <w:pPr>
              <w:pStyle w:val="Textvbloku"/>
              <w:widowControl w:val="0"/>
              <w:spacing w:line="276" w:lineRule="auto"/>
              <w:ind w:left="0"/>
              <w:rPr>
                <w:bCs/>
                <w:sz w:val="24"/>
                <w:szCs w:val="24"/>
              </w:rPr>
            </w:pPr>
            <w:r w:rsidRPr="004A33B7">
              <w:rPr>
                <w:bCs/>
                <w:sz w:val="24"/>
                <w:szCs w:val="24"/>
              </w:rPr>
              <w:t>Ochranná vzdálenost s ohledem na ochranu vodních organismů [m]</w:t>
            </w:r>
          </w:p>
        </w:tc>
      </w:tr>
      <w:tr w:rsidR="00760FA3" w:rsidRPr="004A33B7" w14:paraId="4FCE5F32" w14:textId="77777777" w:rsidTr="000014B3">
        <w:trPr>
          <w:trHeight w:val="275"/>
        </w:trPr>
        <w:tc>
          <w:tcPr>
            <w:tcW w:w="5812" w:type="dxa"/>
            <w:shd w:val="clear" w:color="auto" w:fill="FFFFFF"/>
            <w:vAlign w:val="center"/>
          </w:tcPr>
          <w:p w14:paraId="4A61EB14" w14:textId="77777777" w:rsidR="00760FA3" w:rsidRPr="004A33B7" w:rsidRDefault="00760FA3" w:rsidP="00D46FAA">
            <w:pPr>
              <w:pStyle w:val="Textvbloku"/>
              <w:widowControl w:val="0"/>
              <w:spacing w:line="276" w:lineRule="auto"/>
              <w:ind w:left="0"/>
              <w:rPr>
                <w:bCs/>
                <w:sz w:val="24"/>
                <w:szCs w:val="24"/>
              </w:rPr>
            </w:pPr>
            <w:r>
              <w:rPr>
                <w:bCs/>
                <w:sz w:val="24"/>
                <w:szCs w:val="24"/>
              </w:rPr>
              <w:t>p</w:t>
            </w:r>
            <w:r w:rsidRPr="004A33B7">
              <w:rPr>
                <w:bCs/>
                <w:sz w:val="24"/>
                <w:szCs w:val="24"/>
              </w:rPr>
              <w:t xml:space="preserve">šenice ozimá a jarní </w:t>
            </w:r>
          </w:p>
        </w:tc>
        <w:tc>
          <w:tcPr>
            <w:tcW w:w="1701" w:type="dxa"/>
            <w:vAlign w:val="center"/>
          </w:tcPr>
          <w:p w14:paraId="298433E9" w14:textId="77777777" w:rsidR="00760FA3" w:rsidRPr="004A33B7" w:rsidRDefault="00760FA3" w:rsidP="00D46FAA">
            <w:pPr>
              <w:pStyle w:val="Textvbloku"/>
              <w:widowControl w:val="0"/>
              <w:spacing w:line="276" w:lineRule="auto"/>
              <w:ind w:left="0"/>
              <w:jc w:val="center"/>
              <w:rPr>
                <w:bCs/>
                <w:sz w:val="24"/>
                <w:szCs w:val="24"/>
              </w:rPr>
            </w:pPr>
            <w:r w:rsidRPr="004A33B7">
              <w:rPr>
                <w:bCs/>
                <w:sz w:val="24"/>
                <w:szCs w:val="24"/>
              </w:rPr>
              <w:t>4</w:t>
            </w:r>
          </w:p>
        </w:tc>
        <w:tc>
          <w:tcPr>
            <w:tcW w:w="1701" w:type="dxa"/>
            <w:vAlign w:val="center"/>
          </w:tcPr>
          <w:p w14:paraId="4FC83CB9" w14:textId="77777777" w:rsidR="00760FA3" w:rsidRPr="004A33B7" w:rsidRDefault="00760FA3" w:rsidP="00D46FAA">
            <w:pPr>
              <w:pStyle w:val="Textvbloku"/>
              <w:widowControl w:val="0"/>
              <w:spacing w:line="276" w:lineRule="auto"/>
              <w:ind w:left="0"/>
              <w:jc w:val="center"/>
              <w:rPr>
                <w:bCs/>
                <w:sz w:val="24"/>
                <w:szCs w:val="24"/>
              </w:rPr>
            </w:pPr>
            <w:r w:rsidRPr="004A33B7">
              <w:rPr>
                <w:bCs/>
                <w:sz w:val="24"/>
                <w:szCs w:val="24"/>
              </w:rPr>
              <w:t>4</w:t>
            </w:r>
          </w:p>
        </w:tc>
      </w:tr>
    </w:tbl>
    <w:p w14:paraId="3B26E0C6" w14:textId="45480115" w:rsidR="00760FA3" w:rsidRDefault="00760FA3" w:rsidP="00D46FAA">
      <w:pPr>
        <w:widowControl w:val="0"/>
        <w:spacing w:line="276" w:lineRule="auto"/>
        <w:ind w:right="1"/>
        <w:rPr>
          <w:bCs/>
        </w:rPr>
      </w:pPr>
    </w:p>
    <w:p w14:paraId="765E660E" w14:textId="1E7E28B7" w:rsidR="000014B3" w:rsidRDefault="000014B3" w:rsidP="00D46FAA">
      <w:pPr>
        <w:widowControl w:val="0"/>
        <w:spacing w:line="276" w:lineRule="auto"/>
        <w:ind w:right="1"/>
        <w:rPr>
          <w:bCs/>
        </w:rPr>
      </w:pPr>
    </w:p>
    <w:p w14:paraId="68ECB13F" w14:textId="5B58A3A3" w:rsidR="000014B3" w:rsidRDefault="000014B3" w:rsidP="00D46FAA">
      <w:pPr>
        <w:widowControl w:val="0"/>
        <w:spacing w:line="276" w:lineRule="auto"/>
        <w:ind w:right="1"/>
        <w:rPr>
          <w:bCs/>
        </w:rPr>
      </w:pPr>
    </w:p>
    <w:p w14:paraId="728A97AD" w14:textId="49E9C487" w:rsidR="000014B3" w:rsidRDefault="000014B3" w:rsidP="00D46FAA">
      <w:pPr>
        <w:widowControl w:val="0"/>
        <w:spacing w:line="276" w:lineRule="auto"/>
        <w:ind w:right="1"/>
        <w:rPr>
          <w:bCs/>
        </w:rPr>
      </w:pPr>
    </w:p>
    <w:p w14:paraId="28255279" w14:textId="3AD9C738" w:rsidR="000014B3" w:rsidRDefault="000014B3" w:rsidP="00D46FAA">
      <w:pPr>
        <w:widowControl w:val="0"/>
        <w:spacing w:line="276" w:lineRule="auto"/>
        <w:ind w:right="1"/>
        <w:rPr>
          <w:bCs/>
        </w:rPr>
      </w:pPr>
    </w:p>
    <w:p w14:paraId="4FBC9253" w14:textId="77777777" w:rsidR="000014B3" w:rsidRPr="000014B3" w:rsidRDefault="000014B3" w:rsidP="00D46FAA">
      <w:pPr>
        <w:widowControl w:val="0"/>
        <w:spacing w:line="276" w:lineRule="auto"/>
        <w:ind w:right="1"/>
        <w:rPr>
          <w:bCs/>
        </w:rPr>
      </w:pPr>
    </w:p>
    <w:p w14:paraId="78117E5D" w14:textId="2BE7CEC7" w:rsidR="00760FA3" w:rsidRDefault="00760FA3" w:rsidP="00D46FAA">
      <w:pPr>
        <w:widowControl w:val="0"/>
        <w:tabs>
          <w:tab w:val="left" w:pos="1560"/>
        </w:tabs>
        <w:spacing w:line="276" w:lineRule="auto"/>
        <w:ind w:left="2835" w:hanging="2835"/>
      </w:pPr>
    </w:p>
    <w:p w14:paraId="76F4832E" w14:textId="77777777" w:rsidR="00BE4C04" w:rsidRPr="000014B3" w:rsidRDefault="00BE4C04" w:rsidP="00D46FAA">
      <w:pPr>
        <w:widowControl w:val="0"/>
        <w:tabs>
          <w:tab w:val="left" w:pos="1560"/>
        </w:tabs>
        <w:spacing w:line="276" w:lineRule="auto"/>
        <w:ind w:left="2835" w:hanging="2835"/>
      </w:pPr>
    </w:p>
    <w:p w14:paraId="5623A88B" w14:textId="54DE87ED" w:rsidR="009173D6" w:rsidRDefault="009173D6" w:rsidP="00D46FAA">
      <w:pPr>
        <w:widowControl w:val="0"/>
        <w:tabs>
          <w:tab w:val="left" w:pos="1560"/>
        </w:tabs>
        <w:spacing w:line="276" w:lineRule="auto"/>
        <w:ind w:left="2835" w:hanging="2835"/>
        <w:rPr>
          <w:b/>
          <w:bCs/>
          <w:sz w:val="28"/>
          <w:szCs w:val="28"/>
        </w:rPr>
      </w:pPr>
      <w:proofErr w:type="spellStart"/>
      <w:r w:rsidRPr="009173D6">
        <w:rPr>
          <w:b/>
          <w:bCs/>
          <w:sz w:val="28"/>
          <w:szCs w:val="28"/>
        </w:rPr>
        <w:lastRenderedPageBreak/>
        <w:t>Pretil</w:t>
      </w:r>
      <w:proofErr w:type="spellEnd"/>
    </w:p>
    <w:p w14:paraId="76A5B0D8" w14:textId="12341ADE" w:rsidR="00A9646F" w:rsidRPr="005A2439" w:rsidRDefault="00A9646F" w:rsidP="00D46FAA">
      <w:pPr>
        <w:widowControl w:val="0"/>
        <w:tabs>
          <w:tab w:val="left" w:pos="1560"/>
        </w:tabs>
        <w:spacing w:line="276" w:lineRule="auto"/>
        <w:ind w:left="2835" w:hanging="2835"/>
      </w:pPr>
      <w:r w:rsidRPr="005A2439">
        <w:t>držitel rozhodnutí o povolení</w:t>
      </w:r>
      <w:r>
        <w:t xml:space="preserve">: </w:t>
      </w:r>
      <w:proofErr w:type="spellStart"/>
      <w:r w:rsidR="009173D6" w:rsidRPr="009173D6">
        <w:t>Industrias</w:t>
      </w:r>
      <w:proofErr w:type="spellEnd"/>
      <w:r w:rsidR="009173D6" w:rsidRPr="009173D6">
        <w:t xml:space="preserve"> </w:t>
      </w:r>
      <w:proofErr w:type="spellStart"/>
      <w:r w:rsidR="009173D6" w:rsidRPr="009173D6">
        <w:t>Afrasa</w:t>
      </w:r>
      <w:proofErr w:type="spellEnd"/>
      <w:r w:rsidR="009173D6" w:rsidRPr="009173D6">
        <w:t xml:space="preserve"> S.A.</w:t>
      </w:r>
      <w:r w:rsidR="009173D6">
        <w:t xml:space="preserve">, </w:t>
      </w:r>
      <w:r w:rsidR="009173D6" w:rsidRPr="009173D6">
        <w:t xml:space="preserve">Ciudad De Sevilla 53, </w:t>
      </w:r>
      <w:proofErr w:type="spellStart"/>
      <w:r w:rsidR="009173D6" w:rsidRPr="009173D6">
        <w:t>Poligno</w:t>
      </w:r>
      <w:proofErr w:type="spellEnd"/>
      <w:r w:rsidR="009173D6" w:rsidRPr="009173D6">
        <w:t xml:space="preserve"> </w:t>
      </w:r>
      <w:proofErr w:type="spellStart"/>
      <w:r w:rsidR="009173D6" w:rsidRPr="009173D6">
        <w:t>Industrial</w:t>
      </w:r>
      <w:proofErr w:type="spellEnd"/>
      <w:r w:rsidR="009173D6" w:rsidRPr="009173D6">
        <w:t xml:space="preserve"> </w:t>
      </w:r>
      <w:proofErr w:type="spellStart"/>
      <w:r w:rsidR="009173D6" w:rsidRPr="009173D6">
        <w:t>Fuente</w:t>
      </w:r>
      <w:proofErr w:type="spellEnd"/>
      <w:r w:rsidR="009173D6" w:rsidRPr="009173D6">
        <w:t xml:space="preserve"> </w:t>
      </w:r>
      <w:proofErr w:type="spellStart"/>
      <w:r w:rsidR="009173D6" w:rsidRPr="009173D6">
        <w:t>del</w:t>
      </w:r>
      <w:proofErr w:type="spellEnd"/>
      <w:r w:rsidR="009173D6" w:rsidRPr="009173D6">
        <w:t xml:space="preserve"> </w:t>
      </w:r>
      <w:proofErr w:type="spellStart"/>
      <w:r w:rsidR="009173D6" w:rsidRPr="009173D6">
        <w:t>Jarro</w:t>
      </w:r>
      <w:proofErr w:type="spellEnd"/>
      <w:r w:rsidR="009173D6" w:rsidRPr="009173D6">
        <w:t xml:space="preserve">, 46988 </w:t>
      </w:r>
      <w:proofErr w:type="spellStart"/>
      <w:r w:rsidR="009173D6" w:rsidRPr="009173D6">
        <w:t>Paterna</w:t>
      </w:r>
      <w:proofErr w:type="spellEnd"/>
      <w:r w:rsidR="009173D6" w:rsidRPr="009173D6">
        <w:t xml:space="preserve"> (</w:t>
      </w:r>
      <w:proofErr w:type="spellStart"/>
      <w:r w:rsidR="009173D6" w:rsidRPr="009173D6">
        <w:t>Valencia</w:t>
      </w:r>
      <w:proofErr w:type="spellEnd"/>
      <w:r w:rsidR="009173D6" w:rsidRPr="009173D6">
        <w:t xml:space="preserve">), </w:t>
      </w:r>
      <w:r w:rsidR="009173D6">
        <w:t>Španělsko</w:t>
      </w:r>
    </w:p>
    <w:p w14:paraId="4D7E53D7" w14:textId="1F800828" w:rsidR="00A9646F" w:rsidRDefault="00A9646F" w:rsidP="00D46FAA">
      <w:pPr>
        <w:widowControl w:val="0"/>
        <w:tabs>
          <w:tab w:val="left" w:pos="1560"/>
        </w:tabs>
        <w:spacing w:line="276" w:lineRule="auto"/>
        <w:ind w:left="2835" w:hanging="2835"/>
        <w:rPr>
          <w:iCs/>
          <w:snapToGrid w:val="0"/>
        </w:rPr>
      </w:pPr>
      <w:r w:rsidRPr="005A2439">
        <w:t>evidenční číslo:</w:t>
      </w:r>
      <w:r w:rsidRPr="005A2439">
        <w:rPr>
          <w:iCs/>
        </w:rPr>
        <w:t xml:space="preserve"> </w:t>
      </w:r>
      <w:r w:rsidR="009173D6" w:rsidRPr="009173D6">
        <w:rPr>
          <w:iCs/>
        </w:rPr>
        <w:t>5833-0</w:t>
      </w:r>
    </w:p>
    <w:p w14:paraId="0263453D" w14:textId="1BBFE801" w:rsidR="00A9646F" w:rsidRPr="0018288F" w:rsidRDefault="00A9646F" w:rsidP="00D46FAA">
      <w:pPr>
        <w:widowControl w:val="0"/>
        <w:tabs>
          <w:tab w:val="left" w:pos="1560"/>
        </w:tabs>
        <w:spacing w:line="276" w:lineRule="auto"/>
        <w:ind w:left="2835" w:hanging="2835"/>
        <w:rPr>
          <w:iCs/>
          <w:snapToGrid w:val="0"/>
        </w:rPr>
      </w:pPr>
      <w:r w:rsidRPr="005A2439">
        <w:t>účinná látka</w:t>
      </w:r>
      <w:r>
        <w:t xml:space="preserve">: </w:t>
      </w:r>
      <w:proofErr w:type="spellStart"/>
      <w:r w:rsidR="009173D6">
        <w:rPr>
          <w:iCs/>
          <w:snapToGrid w:val="0"/>
        </w:rPr>
        <w:t>pyrimethanil</w:t>
      </w:r>
      <w:proofErr w:type="spellEnd"/>
      <w:r w:rsidR="009173D6" w:rsidRPr="003860CD">
        <w:rPr>
          <w:iCs/>
          <w:snapToGrid w:val="0"/>
        </w:rPr>
        <w:t xml:space="preserve"> </w:t>
      </w:r>
      <w:r w:rsidR="009173D6">
        <w:rPr>
          <w:iCs/>
          <w:snapToGrid w:val="0"/>
        </w:rPr>
        <w:t>40</w:t>
      </w:r>
      <w:r w:rsidR="009173D6" w:rsidRPr="003860CD">
        <w:rPr>
          <w:iCs/>
          <w:snapToGrid w:val="0"/>
        </w:rPr>
        <w:t>0 g/l</w:t>
      </w:r>
    </w:p>
    <w:p w14:paraId="693167D4" w14:textId="73F7755C" w:rsidR="00A9646F" w:rsidRDefault="00A9646F" w:rsidP="00D46FAA">
      <w:pPr>
        <w:widowControl w:val="0"/>
        <w:tabs>
          <w:tab w:val="left" w:pos="1560"/>
        </w:tabs>
        <w:spacing w:line="276" w:lineRule="auto"/>
        <w:ind w:left="2835" w:hanging="2835"/>
      </w:pPr>
      <w:r w:rsidRPr="005A2439">
        <w:t>platnost povolení končí dne:</w:t>
      </w:r>
      <w:r w:rsidR="009173D6">
        <w:t xml:space="preserve"> 30.4.2023</w:t>
      </w:r>
    </w:p>
    <w:p w14:paraId="775E4BE5" w14:textId="77928B98" w:rsidR="009173D6" w:rsidRDefault="009173D6" w:rsidP="00D46FAA">
      <w:pPr>
        <w:widowControl w:val="0"/>
        <w:tabs>
          <w:tab w:val="left" w:pos="1560"/>
        </w:tabs>
        <w:spacing w:line="276" w:lineRule="auto"/>
        <w:ind w:left="2835" w:hanging="2835"/>
      </w:pPr>
    </w:p>
    <w:p w14:paraId="53439C53" w14:textId="77777777" w:rsidR="009173D6" w:rsidRPr="005D0774" w:rsidRDefault="009173D6" w:rsidP="00D46FAA">
      <w:pPr>
        <w:widowControl w:val="0"/>
        <w:tabs>
          <w:tab w:val="left" w:pos="426"/>
        </w:tabs>
        <w:autoSpaceDE w:val="0"/>
        <w:autoSpaceDN w:val="0"/>
        <w:spacing w:line="276" w:lineRule="auto"/>
        <w:rPr>
          <w:i/>
          <w:iCs/>
          <w:snapToGrid w:val="0"/>
        </w:rPr>
      </w:pPr>
      <w:r w:rsidRPr="005D0774">
        <w:rPr>
          <w:i/>
          <w:iCs/>
          <w:snapToGrid w:val="0"/>
        </w:rPr>
        <w:t>Rozsah povoleného použití:</w:t>
      </w:r>
    </w:p>
    <w:tbl>
      <w:tblPr>
        <w:tblW w:w="9214"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2"/>
        <w:gridCol w:w="1701"/>
        <w:gridCol w:w="1417"/>
        <w:gridCol w:w="504"/>
        <w:gridCol w:w="1984"/>
        <w:gridCol w:w="1906"/>
      </w:tblGrid>
      <w:tr w:rsidR="009173D6" w:rsidRPr="005D0774" w14:paraId="0F669DA3" w14:textId="77777777" w:rsidTr="000014B3">
        <w:tc>
          <w:tcPr>
            <w:tcW w:w="1702" w:type="dxa"/>
          </w:tcPr>
          <w:p w14:paraId="6548829D" w14:textId="104651F9" w:rsidR="009173D6" w:rsidRPr="005D0774" w:rsidRDefault="009173D6" w:rsidP="00D46FAA">
            <w:pPr>
              <w:pStyle w:val="Zhlav"/>
              <w:widowControl w:val="0"/>
              <w:tabs>
                <w:tab w:val="clear" w:pos="4536"/>
                <w:tab w:val="clear" w:pos="9072"/>
              </w:tabs>
              <w:spacing w:line="276" w:lineRule="auto"/>
              <w:ind w:right="119"/>
              <w:rPr>
                <w:sz w:val="24"/>
                <w:szCs w:val="24"/>
              </w:rPr>
            </w:pPr>
            <w:r w:rsidRPr="005D0774">
              <w:rPr>
                <w:sz w:val="24"/>
                <w:szCs w:val="24"/>
              </w:rPr>
              <w:t>1)</w:t>
            </w:r>
            <w:r w:rsidR="000014B3">
              <w:rPr>
                <w:sz w:val="24"/>
                <w:szCs w:val="24"/>
              </w:rPr>
              <w:t xml:space="preserve"> </w:t>
            </w:r>
            <w:r w:rsidRPr="005D0774">
              <w:rPr>
                <w:sz w:val="24"/>
                <w:szCs w:val="24"/>
              </w:rPr>
              <w:t>Plodina, oblast použití</w:t>
            </w:r>
          </w:p>
        </w:tc>
        <w:tc>
          <w:tcPr>
            <w:tcW w:w="1701" w:type="dxa"/>
          </w:tcPr>
          <w:p w14:paraId="29C79FF9" w14:textId="77777777" w:rsidR="009173D6" w:rsidRPr="005D0774" w:rsidRDefault="009173D6" w:rsidP="00D46FAA">
            <w:pPr>
              <w:widowControl w:val="0"/>
              <w:spacing w:line="276" w:lineRule="auto"/>
              <w:ind w:left="25" w:right="-70"/>
            </w:pPr>
            <w:r w:rsidRPr="005D0774">
              <w:t>2) Škodlivý organismus, jiný účel použití</w:t>
            </w:r>
          </w:p>
        </w:tc>
        <w:tc>
          <w:tcPr>
            <w:tcW w:w="1417" w:type="dxa"/>
          </w:tcPr>
          <w:p w14:paraId="6A50CC40" w14:textId="77777777" w:rsidR="009173D6" w:rsidRPr="005D0774" w:rsidRDefault="009173D6" w:rsidP="00D46FAA">
            <w:pPr>
              <w:widowControl w:val="0"/>
              <w:spacing w:line="276" w:lineRule="auto"/>
              <w:ind w:left="51"/>
            </w:pPr>
            <w:r w:rsidRPr="005D0774">
              <w:t>Dávkování, mísitelnost</w:t>
            </w:r>
          </w:p>
        </w:tc>
        <w:tc>
          <w:tcPr>
            <w:tcW w:w="504" w:type="dxa"/>
          </w:tcPr>
          <w:p w14:paraId="38B8A751" w14:textId="77777777" w:rsidR="009173D6" w:rsidRPr="000014B3" w:rsidRDefault="009173D6" w:rsidP="00D46FAA">
            <w:pPr>
              <w:pStyle w:val="Nadpis5"/>
              <w:widowControl w:val="0"/>
              <w:spacing w:before="0" w:after="0" w:line="276" w:lineRule="auto"/>
              <w:jc w:val="center"/>
              <w:rPr>
                <w:b w:val="0"/>
                <w:bCs w:val="0"/>
                <w:i w:val="0"/>
                <w:iCs w:val="0"/>
                <w:sz w:val="24"/>
                <w:szCs w:val="24"/>
              </w:rPr>
            </w:pPr>
            <w:r w:rsidRPr="000014B3">
              <w:rPr>
                <w:b w:val="0"/>
                <w:bCs w:val="0"/>
                <w:i w:val="0"/>
                <w:iCs w:val="0"/>
                <w:sz w:val="24"/>
                <w:szCs w:val="24"/>
              </w:rPr>
              <w:t>OL</w:t>
            </w:r>
          </w:p>
        </w:tc>
        <w:tc>
          <w:tcPr>
            <w:tcW w:w="1984" w:type="dxa"/>
          </w:tcPr>
          <w:p w14:paraId="1EF78FC4" w14:textId="77777777" w:rsidR="009173D6" w:rsidRPr="005D0774" w:rsidRDefault="009173D6" w:rsidP="00D46FAA">
            <w:pPr>
              <w:widowControl w:val="0"/>
              <w:spacing w:line="276" w:lineRule="auto"/>
            </w:pPr>
            <w:r w:rsidRPr="005D0774">
              <w:t>Poznámka</w:t>
            </w:r>
          </w:p>
          <w:p w14:paraId="1A5314AB" w14:textId="77777777" w:rsidR="009173D6" w:rsidRPr="005D0774" w:rsidRDefault="009173D6" w:rsidP="00D46FAA">
            <w:pPr>
              <w:widowControl w:val="0"/>
              <w:spacing w:line="276" w:lineRule="auto"/>
            </w:pPr>
            <w:r w:rsidRPr="005D0774">
              <w:t>1) k plodině</w:t>
            </w:r>
          </w:p>
          <w:p w14:paraId="004C9C06" w14:textId="77777777" w:rsidR="009173D6" w:rsidRPr="005D0774" w:rsidRDefault="009173D6" w:rsidP="00D46FAA">
            <w:pPr>
              <w:widowControl w:val="0"/>
              <w:spacing w:line="276" w:lineRule="auto"/>
            </w:pPr>
            <w:r w:rsidRPr="005D0774">
              <w:t>2) k ŠO</w:t>
            </w:r>
          </w:p>
          <w:p w14:paraId="160A32A0" w14:textId="77777777" w:rsidR="009173D6" w:rsidRPr="005D0774" w:rsidRDefault="009173D6" w:rsidP="00D46FAA">
            <w:pPr>
              <w:widowControl w:val="0"/>
              <w:spacing w:line="276" w:lineRule="auto"/>
            </w:pPr>
            <w:r w:rsidRPr="005D0774">
              <w:t>3) k OL</w:t>
            </w:r>
          </w:p>
        </w:tc>
        <w:tc>
          <w:tcPr>
            <w:tcW w:w="1906" w:type="dxa"/>
          </w:tcPr>
          <w:p w14:paraId="2044F08E" w14:textId="77777777" w:rsidR="009173D6" w:rsidRPr="005D0774" w:rsidRDefault="009173D6" w:rsidP="00D46FAA">
            <w:pPr>
              <w:widowControl w:val="0"/>
              <w:spacing w:line="276" w:lineRule="auto"/>
            </w:pPr>
            <w:r w:rsidRPr="005D0774">
              <w:t>4) Pozn. k dávkování</w:t>
            </w:r>
          </w:p>
          <w:p w14:paraId="0FCD43EC" w14:textId="77777777" w:rsidR="009173D6" w:rsidRPr="005D0774" w:rsidRDefault="009173D6" w:rsidP="00D46FAA">
            <w:pPr>
              <w:widowControl w:val="0"/>
              <w:spacing w:line="276" w:lineRule="auto"/>
            </w:pPr>
            <w:r w:rsidRPr="005D0774">
              <w:t>5) Umístění</w:t>
            </w:r>
          </w:p>
          <w:p w14:paraId="50B37399" w14:textId="77777777" w:rsidR="009173D6" w:rsidRPr="005D0774" w:rsidRDefault="009173D6" w:rsidP="00D46FAA">
            <w:pPr>
              <w:widowControl w:val="0"/>
              <w:spacing w:line="276" w:lineRule="auto"/>
            </w:pPr>
            <w:r w:rsidRPr="005D0774">
              <w:t>6) Určení sklizně</w:t>
            </w:r>
          </w:p>
        </w:tc>
      </w:tr>
      <w:tr w:rsidR="009173D6" w:rsidRPr="005D0774" w14:paraId="4E079FDB" w14:textId="77777777" w:rsidTr="000014B3">
        <w:tc>
          <w:tcPr>
            <w:tcW w:w="1702" w:type="dxa"/>
          </w:tcPr>
          <w:p w14:paraId="6EBA1CA7" w14:textId="77777777" w:rsidR="009173D6" w:rsidRPr="005D0774" w:rsidRDefault="009173D6" w:rsidP="00D46FAA">
            <w:pPr>
              <w:pStyle w:val="Zhlav"/>
              <w:widowControl w:val="0"/>
              <w:tabs>
                <w:tab w:val="clear" w:pos="4536"/>
                <w:tab w:val="clear" w:pos="9072"/>
              </w:tabs>
              <w:spacing w:line="276" w:lineRule="auto"/>
              <w:ind w:right="119"/>
              <w:rPr>
                <w:sz w:val="24"/>
                <w:szCs w:val="24"/>
                <w:lang w:val="de-DE"/>
              </w:rPr>
            </w:pPr>
            <w:r w:rsidRPr="005D0774">
              <w:rPr>
                <w:sz w:val="24"/>
                <w:szCs w:val="24"/>
              </w:rPr>
              <w:t>jádroviny</w:t>
            </w:r>
          </w:p>
        </w:tc>
        <w:tc>
          <w:tcPr>
            <w:tcW w:w="1701" w:type="dxa"/>
          </w:tcPr>
          <w:p w14:paraId="74EA1379" w14:textId="77777777" w:rsidR="009173D6" w:rsidRPr="005D0774" w:rsidRDefault="009173D6" w:rsidP="00D46FAA">
            <w:pPr>
              <w:widowControl w:val="0"/>
              <w:spacing w:line="276" w:lineRule="auto"/>
              <w:ind w:left="25"/>
              <w:rPr>
                <w:lang w:val="de-DE"/>
              </w:rPr>
            </w:pPr>
            <w:r w:rsidRPr="005D0774">
              <w:t>strupovitost jabloně, strupovitost hrušně</w:t>
            </w:r>
          </w:p>
        </w:tc>
        <w:tc>
          <w:tcPr>
            <w:tcW w:w="1417" w:type="dxa"/>
          </w:tcPr>
          <w:p w14:paraId="52F9FCDF" w14:textId="51591BD8" w:rsidR="009173D6" w:rsidRPr="005D0774" w:rsidRDefault="009173D6" w:rsidP="00D46FAA">
            <w:pPr>
              <w:widowControl w:val="0"/>
              <w:spacing w:line="276" w:lineRule="auto"/>
              <w:ind w:left="51"/>
            </w:pPr>
            <w:r w:rsidRPr="005D0774">
              <w:t>1,125 l/ha (0,375 l/1 m výšky koruny/ha)</w:t>
            </w:r>
          </w:p>
        </w:tc>
        <w:tc>
          <w:tcPr>
            <w:tcW w:w="504" w:type="dxa"/>
          </w:tcPr>
          <w:p w14:paraId="5B66D0D9" w14:textId="77777777" w:rsidR="009173D6" w:rsidRPr="000014B3" w:rsidRDefault="009173D6" w:rsidP="00D46FAA">
            <w:pPr>
              <w:widowControl w:val="0"/>
              <w:spacing w:line="276" w:lineRule="auto"/>
              <w:ind w:left="-65"/>
              <w:jc w:val="center"/>
            </w:pPr>
            <w:r w:rsidRPr="000014B3">
              <w:t>56</w:t>
            </w:r>
          </w:p>
        </w:tc>
        <w:tc>
          <w:tcPr>
            <w:tcW w:w="1984" w:type="dxa"/>
          </w:tcPr>
          <w:p w14:paraId="12670CDF" w14:textId="628E0475" w:rsidR="009173D6" w:rsidRPr="005D0774" w:rsidRDefault="009173D6" w:rsidP="00D46FAA">
            <w:pPr>
              <w:widowControl w:val="0"/>
              <w:spacing w:line="276" w:lineRule="auto"/>
            </w:pPr>
            <w:r w:rsidRPr="005D0774">
              <w:t xml:space="preserve">1) od: 53 BBCH </w:t>
            </w:r>
          </w:p>
        </w:tc>
        <w:tc>
          <w:tcPr>
            <w:tcW w:w="1906" w:type="dxa"/>
          </w:tcPr>
          <w:p w14:paraId="16657A0A" w14:textId="77777777" w:rsidR="009173D6" w:rsidRPr="005D0774" w:rsidRDefault="009173D6" w:rsidP="00D46FAA">
            <w:pPr>
              <w:widowControl w:val="0"/>
              <w:spacing w:line="276" w:lineRule="auto"/>
            </w:pPr>
          </w:p>
        </w:tc>
      </w:tr>
      <w:tr w:rsidR="009173D6" w:rsidRPr="005D0774" w14:paraId="4980C21F" w14:textId="77777777" w:rsidTr="000014B3">
        <w:tc>
          <w:tcPr>
            <w:tcW w:w="1702" w:type="dxa"/>
          </w:tcPr>
          <w:p w14:paraId="158C86AD" w14:textId="77777777" w:rsidR="009173D6" w:rsidRPr="005D0774" w:rsidRDefault="009173D6" w:rsidP="00D46FAA">
            <w:pPr>
              <w:pStyle w:val="Zhlav"/>
              <w:widowControl w:val="0"/>
              <w:tabs>
                <w:tab w:val="clear" w:pos="4536"/>
                <w:tab w:val="clear" w:pos="9072"/>
              </w:tabs>
              <w:spacing w:line="276" w:lineRule="auto"/>
              <w:ind w:right="119"/>
              <w:rPr>
                <w:sz w:val="24"/>
                <w:szCs w:val="24"/>
                <w:lang w:val="de-DE"/>
              </w:rPr>
            </w:pPr>
            <w:r w:rsidRPr="005D0774">
              <w:rPr>
                <w:sz w:val="24"/>
                <w:szCs w:val="24"/>
              </w:rPr>
              <w:t>réva</w:t>
            </w:r>
          </w:p>
        </w:tc>
        <w:tc>
          <w:tcPr>
            <w:tcW w:w="1701" w:type="dxa"/>
          </w:tcPr>
          <w:p w14:paraId="4B1766D3" w14:textId="77777777" w:rsidR="009173D6" w:rsidRPr="005D0774" w:rsidRDefault="009173D6" w:rsidP="00D46FAA">
            <w:pPr>
              <w:widowControl w:val="0"/>
              <w:spacing w:line="276" w:lineRule="auto"/>
              <w:ind w:left="25"/>
              <w:rPr>
                <w:lang w:val="de-DE"/>
              </w:rPr>
            </w:pPr>
            <w:r w:rsidRPr="005D0774">
              <w:t>plíseň šedá</w:t>
            </w:r>
          </w:p>
        </w:tc>
        <w:tc>
          <w:tcPr>
            <w:tcW w:w="1417" w:type="dxa"/>
          </w:tcPr>
          <w:p w14:paraId="5BD08D89" w14:textId="77777777" w:rsidR="009173D6" w:rsidRPr="005D0774" w:rsidRDefault="009173D6" w:rsidP="00D46FAA">
            <w:pPr>
              <w:widowControl w:val="0"/>
              <w:spacing w:line="276" w:lineRule="auto"/>
              <w:ind w:left="51"/>
            </w:pPr>
            <w:r w:rsidRPr="005D0774">
              <w:t>2 l/ha</w:t>
            </w:r>
          </w:p>
        </w:tc>
        <w:tc>
          <w:tcPr>
            <w:tcW w:w="504" w:type="dxa"/>
          </w:tcPr>
          <w:p w14:paraId="6AD29549" w14:textId="77777777" w:rsidR="009173D6" w:rsidRPr="000014B3" w:rsidRDefault="009173D6" w:rsidP="00D46FAA">
            <w:pPr>
              <w:widowControl w:val="0"/>
              <w:spacing w:line="276" w:lineRule="auto"/>
              <w:ind w:left="-65"/>
              <w:jc w:val="center"/>
            </w:pPr>
            <w:r w:rsidRPr="000014B3">
              <w:t>21</w:t>
            </w:r>
          </w:p>
        </w:tc>
        <w:tc>
          <w:tcPr>
            <w:tcW w:w="1984" w:type="dxa"/>
          </w:tcPr>
          <w:p w14:paraId="2BB60D87" w14:textId="7D4DF848" w:rsidR="009173D6" w:rsidRPr="005D0774" w:rsidRDefault="009173D6" w:rsidP="00D46FAA">
            <w:pPr>
              <w:widowControl w:val="0"/>
              <w:spacing w:line="276" w:lineRule="auto"/>
            </w:pPr>
            <w:r w:rsidRPr="005D0774">
              <w:t xml:space="preserve">1) od: 68 BBCH, do: 81 BBCH </w:t>
            </w:r>
          </w:p>
        </w:tc>
        <w:tc>
          <w:tcPr>
            <w:tcW w:w="1906" w:type="dxa"/>
          </w:tcPr>
          <w:p w14:paraId="0231BF33" w14:textId="77777777" w:rsidR="009173D6" w:rsidRPr="005D0774" w:rsidRDefault="009173D6" w:rsidP="00D46FAA">
            <w:pPr>
              <w:widowControl w:val="0"/>
              <w:spacing w:line="276" w:lineRule="auto"/>
            </w:pPr>
          </w:p>
        </w:tc>
      </w:tr>
      <w:tr w:rsidR="009173D6" w:rsidRPr="005D0774" w14:paraId="78C912D3" w14:textId="77777777" w:rsidTr="000014B3">
        <w:tc>
          <w:tcPr>
            <w:tcW w:w="1702" w:type="dxa"/>
          </w:tcPr>
          <w:p w14:paraId="6BA3FAC0" w14:textId="77777777" w:rsidR="009173D6" w:rsidRPr="005D0774" w:rsidRDefault="009173D6" w:rsidP="00D46FAA">
            <w:pPr>
              <w:pStyle w:val="Zhlav"/>
              <w:widowControl w:val="0"/>
              <w:tabs>
                <w:tab w:val="clear" w:pos="4536"/>
                <w:tab w:val="clear" w:pos="9072"/>
              </w:tabs>
              <w:spacing w:line="276" w:lineRule="auto"/>
              <w:ind w:right="119"/>
              <w:rPr>
                <w:sz w:val="24"/>
                <w:szCs w:val="24"/>
                <w:lang w:val="de-DE"/>
              </w:rPr>
            </w:pPr>
            <w:r w:rsidRPr="005D0774">
              <w:rPr>
                <w:sz w:val="24"/>
                <w:szCs w:val="24"/>
              </w:rPr>
              <w:t>hrách</w:t>
            </w:r>
          </w:p>
        </w:tc>
        <w:tc>
          <w:tcPr>
            <w:tcW w:w="1701" w:type="dxa"/>
          </w:tcPr>
          <w:p w14:paraId="0CD78047" w14:textId="77777777" w:rsidR="009173D6" w:rsidRPr="005D0774" w:rsidRDefault="009173D6" w:rsidP="00D46FAA">
            <w:pPr>
              <w:widowControl w:val="0"/>
              <w:spacing w:line="276" w:lineRule="auto"/>
              <w:ind w:left="25"/>
              <w:rPr>
                <w:lang w:val="de-DE"/>
              </w:rPr>
            </w:pPr>
            <w:r w:rsidRPr="005D0774">
              <w:t>plíseň šedá</w:t>
            </w:r>
          </w:p>
        </w:tc>
        <w:tc>
          <w:tcPr>
            <w:tcW w:w="1417" w:type="dxa"/>
          </w:tcPr>
          <w:p w14:paraId="4260E641" w14:textId="77777777" w:rsidR="009173D6" w:rsidRPr="005D0774" w:rsidRDefault="009173D6" w:rsidP="00D46FAA">
            <w:pPr>
              <w:widowControl w:val="0"/>
              <w:spacing w:line="276" w:lineRule="auto"/>
              <w:ind w:left="51"/>
            </w:pPr>
            <w:r w:rsidRPr="005D0774">
              <w:t>1,5 l/ha</w:t>
            </w:r>
          </w:p>
        </w:tc>
        <w:tc>
          <w:tcPr>
            <w:tcW w:w="504" w:type="dxa"/>
          </w:tcPr>
          <w:p w14:paraId="1A6E29E0" w14:textId="77777777" w:rsidR="009173D6" w:rsidRPr="000014B3" w:rsidRDefault="009173D6" w:rsidP="00D46FAA">
            <w:pPr>
              <w:widowControl w:val="0"/>
              <w:spacing w:line="276" w:lineRule="auto"/>
              <w:ind w:left="-65"/>
              <w:jc w:val="center"/>
            </w:pPr>
            <w:r w:rsidRPr="000014B3">
              <w:t>28</w:t>
            </w:r>
          </w:p>
        </w:tc>
        <w:tc>
          <w:tcPr>
            <w:tcW w:w="1984" w:type="dxa"/>
          </w:tcPr>
          <w:p w14:paraId="0F493D2F" w14:textId="333AE50F" w:rsidR="009173D6" w:rsidRPr="005D0774" w:rsidRDefault="009173D6" w:rsidP="00D46FAA">
            <w:pPr>
              <w:widowControl w:val="0"/>
              <w:spacing w:line="276" w:lineRule="auto"/>
            </w:pPr>
            <w:r w:rsidRPr="005D0774">
              <w:t xml:space="preserve">1) od: 60 BBCH, do: 69 BBCH </w:t>
            </w:r>
          </w:p>
        </w:tc>
        <w:tc>
          <w:tcPr>
            <w:tcW w:w="1906" w:type="dxa"/>
          </w:tcPr>
          <w:p w14:paraId="07BD0081" w14:textId="77777777" w:rsidR="009173D6" w:rsidRPr="005D0774" w:rsidRDefault="009173D6" w:rsidP="00D46FAA">
            <w:pPr>
              <w:widowControl w:val="0"/>
              <w:spacing w:line="276" w:lineRule="auto"/>
            </w:pPr>
            <w:r w:rsidRPr="005D0774">
              <w:t>6) na zrno</w:t>
            </w:r>
          </w:p>
        </w:tc>
      </w:tr>
    </w:tbl>
    <w:p w14:paraId="54E4312C" w14:textId="6E3620DC" w:rsidR="009173D6" w:rsidRDefault="009173D6" w:rsidP="00D46FAA">
      <w:pPr>
        <w:widowControl w:val="0"/>
        <w:tabs>
          <w:tab w:val="left" w:pos="284"/>
        </w:tabs>
        <w:autoSpaceDE w:val="0"/>
        <w:autoSpaceDN w:val="0"/>
        <w:spacing w:line="276" w:lineRule="auto"/>
        <w:rPr>
          <w:snapToGrid w:val="0"/>
        </w:rPr>
      </w:pPr>
      <w:r w:rsidRPr="005D0774">
        <w:rPr>
          <w:snapToGrid w:val="0"/>
        </w:rPr>
        <w:t>OL (ochranná lhůta) je dána počtem dnů, které je nutné dodržet mezi termínem poslední aplikace a sklizní</w:t>
      </w:r>
    </w:p>
    <w:p w14:paraId="2D9797C0" w14:textId="77777777" w:rsidR="00BE4C04" w:rsidRPr="00796188" w:rsidRDefault="00BE4C04" w:rsidP="00D46FAA">
      <w:pPr>
        <w:widowControl w:val="0"/>
        <w:tabs>
          <w:tab w:val="left" w:pos="284"/>
        </w:tabs>
        <w:autoSpaceDE w:val="0"/>
        <w:autoSpaceDN w:val="0"/>
        <w:spacing w:line="276" w:lineRule="auto"/>
        <w:rPr>
          <w:snapToGrid w:val="0"/>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984"/>
        <w:gridCol w:w="1701"/>
        <w:gridCol w:w="1985"/>
        <w:gridCol w:w="1842"/>
      </w:tblGrid>
      <w:tr w:rsidR="009173D6" w:rsidRPr="005D0774" w14:paraId="075524C3" w14:textId="77777777" w:rsidTr="00347F7A">
        <w:tc>
          <w:tcPr>
            <w:tcW w:w="1702" w:type="dxa"/>
            <w:shd w:val="clear" w:color="auto" w:fill="auto"/>
          </w:tcPr>
          <w:p w14:paraId="513F3D06" w14:textId="77777777" w:rsidR="009173D6" w:rsidRPr="00706410" w:rsidRDefault="009173D6" w:rsidP="00D46FAA">
            <w:pPr>
              <w:widowControl w:val="0"/>
              <w:spacing w:line="276" w:lineRule="auto"/>
            </w:pPr>
            <w:r w:rsidRPr="00706410">
              <w:t>Plodina, oblast použití</w:t>
            </w:r>
          </w:p>
        </w:tc>
        <w:tc>
          <w:tcPr>
            <w:tcW w:w="1984" w:type="dxa"/>
            <w:shd w:val="clear" w:color="auto" w:fill="auto"/>
          </w:tcPr>
          <w:p w14:paraId="0214F96F" w14:textId="77777777" w:rsidR="009173D6" w:rsidRPr="00706410" w:rsidRDefault="009173D6" w:rsidP="00D46FAA">
            <w:pPr>
              <w:widowControl w:val="0"/>
              <w:spacing w:line="276" w:lineRule="auto"/>
              <w:ind w:left="34" w:hanging="34"/>
            </w:pPr>
            <w:r w:rsidRPr="00706410">
              <w:t>Dávka vody</w:t>
            </w:r>
          </w:p>
        </w:tc>
        <w:tc>
          <w:tcPr>
            <w:tcW w:w="1701" w:type="dxa"/>
            <w:shd w:val="clear" w:color="auto" w:fill="auto"/>
          </w:tcPr>
          <w:p w14:paraId="79B1BA2A" w14:textId="77777777" w:rsidR="009173D6" w:rsidRPr="00706410" w:rsidRDefault="009173D6" w:rsidP="00D46FAA">
            <w:pPr>
              <w:widowControl w:val="0"/>
              <w:spacing w:line="276" w:lineRule="auto"/>
              <w:ind w:left="34" w:hanging="34"/>
            </w:pPr>
            <w:r w:rsidRPr="00706410">
              <w:t>Způsob aplikace</w:t>
            </w:r>
          </w:p>
        </w:tc>
        <w:tc>
          <w:tcPr>
            <w:tcW w:w="1985" w:type="dxa"/>
            <w:shd w:val="clear" w:color="auto" w:fill="auto"/>
          </w:tcPr>
          <w:p w14:paraId="323FC8DC" w14:textId="77777777" w:rsidR="009173D6" w:rsidRPr="00706410" w:rsidRDefault="009173D6" w:rsidP="00D46FAA">
            <w:pPr>
              <w:widowControl w:val="0"/>
              <w:spacing w:line="276" w:lineRule="auto"/>
              <w:ind w:left="34" w:hanging="34"/>
            </w:pPr>
            <w:r w:rsidRPr="00706410">
              <w:t>Max. počet aplikací v plodině</w:t>
            </w:r>
          </w:p>
        </w:tc>
        <w:tc>
          <w:tcPr>
            <w:tcW w:w="1842" w:type="dxa"/>
            <w:shd w:val="clear" w:color="auto" w:fill="auto"/>
          </w:tcPr>
          <w:p w14:paraId="5409642E" w14:textId="77777777" w:rsidR="009173D6" w:rsidRPr="00706410" w:rsidRDefault="009173D6" w:rsidP="00D46FAA">
            <w:pPr>
              <w:widowControl w:val="0"/>
              <w:spacing w:line="276" w:lineRule="auto"/>
              <w:ind w:left="34" w:hanging="34"/>
            </w:pPr>
            <w:r w:rsidRPr="00706410">
              <w:t xml:space="preserve">Interval mezi aplikacemi </w:t>
            </w:r>
          </w:p>
        </w:tc>
      </w:tr>
      <w:tr w:rsidR="009173D6" w:rsidRPr="005D0774" w14:paraId="562D8D5D" w14:textId="77777777" w:rsidTr="00347F7A">
        <w:tc>
          <w:tcPr>
            <w:tcW w:w="1702" w:type="dxa"/>
            <w:shd w:val="clear" w:color="auto" w:fill="auto"/>
          </w:tcPr>
          <w:p w14:paraId="686FFD77" w14:textId="77777777" w:rsidR="009173D6" w:rsidRPr="00706410" w:rsidRDefault="009173D6" w:rsidP="00D46FAA">
            <w:pPr>
              <w:widowControl w:val="0"/>
              <w:spacing w:before="40" w:after="40" w:line="276" w:lineRule="auto"/>
              <w:ind w:left="25"/>
              <w:rPr>
                <w:lang w:val="de-DE"/>
              </w:rPr>
            </w:pPr>
            <w:r w:rsidRPr="00706410">
              <w:t>jádroviny</w:t>
            </w:r>
          </w:p>
        </w:tc>
        <w:tc>
          <w:tcPr>
            <w:tcW w:w="1984" w:type="dxa"/>
            <w:shd w:val="clear" w:color="auto" w:fill="auto"/>
          </w:tcPr>
          <w:p w14:paraId="2B5BBA03" w14:textId="72E7B2E5" w:rsidR="009173D6" w:rsidRPr="00706410" w:rsidRDefault="009173D6" w:rsidP="00D46FAA">
            <w:pPr>
              <w:widowControl w:val="0"/>
              <w:spacing w:before="40" w:after="40" w:line="276" w:lineRule="auto"/>
              <w:rPr>
                <w:lang w:val="de-DE"/>
              </w:rPr>
            </w:pPr>
            <w:r w:rsidRPr="00706410">
              <w:t>700-1500 l/ha (max. 500 l/1 m výšky koruny/ha)</w:t>
            </w:r>
          </w:p>
        </w:tc>
        <w:tc>
          <w:tcPr>
            <w:tcW w:w="1701" w:type="dxa"/>
            <w:shd w:val="clear" w:color="auto" w:fill="auto"/>
          </w:tcPr>
          <w:p w14:paraId="78FBE1A0" w14:textId="77777777" w:rsidR="009173D6" w:rsidRPr="00706410" w:rsidRDefault="009173D6" w:rsidP="00D46FAA">
            <w:pPr>
              <w:widowControl w:val="0"/>
              <w:spacing w:before="40" w:after="40" w:line="276" w:lineRule="auto"/>
              <w:ind w:left="25"/>
              <w:rPr>
                <w:lang w:val="de-DE"/>
              </w:rPr>
            </w:pPr>
            <w:r w:rsidRPr="00706410">
              <w:t>postřik, rosení</w:t>
            </w:r>
          </w:p>
        </w:tc>
        <w:tc>
          <w:tcPr>
            <w:tcW w:w="1985" w:type="dxa"/>
            <w:shd w:val="clear" w:color="auto" w:fill="auto"/>
          </w:tcPr>
          <w:p w14:paraId="720B9D79" w14:textId="3A5CAC26" w:rsidR="009173D6" w:rsidRPr="00706410" w:rsidRDefault="009173D6" w:rsidP="00D46FAA">
            <w:pPr>
              <w:widowControl w:val="0"/>
              <w:spacing w:before="40" w:after="40" w:line="276" w:lineRule="auto"/>
              <w:rPr>
                <w:lang w:val="de-DE"/>
              </w:rPr>
            </w:pPr>
            <w:r w:rsidRPr="00706410">
              <w:t>3x za rok</w:t>
            </w:r>
          </w:p>
        </w:tc>
        <w:tc>
          <w:tcPr>
            <w:tcW w:w="1842" w:type="dxa"/>
            <w:shd w:val="clear" w:color="auto" w:fill="auto"/>
          </w:tcPr>
          <w:p w14:paraId="42A52FF4" w14:textId="104504CD" w:rsidR="009173D6" w:rsidRPr="00706410" w:rsidRDefault="009173D6" w:rsidP="00D46FAA">
            <w:pPr>
              <w:widowControl w:val="0"/>
              <w:spacing w:before="40" w:after="40" w:line="276" w:lineRule="auto"/>
              <w:rPr>
                <w:lang w:val="de-DE"/>
              </w:rPr>
            </w:pPr>
            <w:r w:rsidRPr="00706410">
              <w:t>7 dnů</w:t>
            </w:r>
          </w:p>
        </w:tc>
      </w:tr>
      <w:tr w:rsidR="009173D6" w:rsidRPr="005D0774" w14:paraId="2E5139E0" w14:textId="77777777" w:rsidTr="00347F7A">
        <w:tc>
          <w:tcPr>
            <w:tcW w:w="1702" w:type="dxa"/>
            <w:shd w:val="clear" w:color="auto" w:fill="auto"/>
          </w:tcPr>
          <w:p w14:paraId="2C950DF1" w14:textId="77777777" w:rsidR="009173D6" w:rsidRPr="00706410" w:rsidRDefault="009173D6" w:rsidP="00D46FAA">
            <w:pPr>
              <w:widowControl w:val="0"/>
              <w:spacing w:before="40" w:after="40" w:line="276" w:lineRule="auto"/>
              <w:ind w:left="25"/>
              <w:rPr>
                <w:lang w:val="de-DE"/>
              </w:rPr>
            </w:pPr>
            <w:r w:rsidRPr="00706410">
              <w:t>réva</w:t>
            </w:r>
          </w:p>
        </w:tc>
        <w:tc>
          <w:tcPr>
            <w:tcW w:w="1984" w:type="dxa"/>
            <w:shd w:val="clear" w:color="auto" w:fill="auto"/>
          </w:tcPr>
          <w:p w14:paraId="6D449244" w14:textId="42D5DB87" w:rsidR="009173D6" w:rsidRPr="00706410" w:rsidRDefault="009173D6" w:rsidP="00D46FAA">
            <w:pPr>
              <w:widowControl w:val="0"/>
              <w:spacing w:before="40" w:after="40" w:line="276" w:lineRule="auto"/>
              <w:rPr>
                <w:lang w:val="de-DE"/>
              </w:rPr>
            </w:pPr>
            <w:r w:rsidRPr="00706410">
              <w:t>500-1000 l/ha</w:t>
            </w:r>
          </w:p>
        </w:tc>
        <w:tc>
          <w:tcPr>
            <w:tcW w:w="1701" w:type="dxa"/>
            <w:shd w:val="clear" w:color="auto" w:fill="auto"/>
          </w:tcPr>
          <w:p w14:paraId="7AAC31FC" w14:textId="77777777" w:rsidR="009173D6" w:rsidRPr="00706410" w:rsidRDefault="009173D6" w:rsidP="00D46FAA">
            <w:pPr>
              <w:widowControl w:val="0"/>
              <w:spacing w:before="40" w:after="40" w:line="276" w:lineRule="auto"/>
              <w:ind w:left="25"/>
              <w:rPr>
                <w:lang w:val="de-DE"/>
              </w:rPr>
            </w:pPr>
            <w:r w:rsidRPr="00706410">
              <w:t>postřik, rosení</w:t>
            </w:r>
          </w:p>
        </w:tc>
        <w:tc>
          <w:tcPr>
            <w:tcW w:w="1985" w:type="dxa"/>
            <w:shd w:val="clear" w:color="auto" w:fill="auto"/>
          </w:tcPr>
          <w:p w14:paraId="3B069758" w14:textId="76D94650" w:rsidR="009173D6" w:rsidRPr="00706410" w:rsidRDefault="009173D6" w:rsidP="00D46FAA">
            <w:pPr>
              <w:widowControl w:val="0"/>
              <w:spacing w:before="40" w:after="40" w:line="276" w:lineRule="auto"/>
              <w:rPr>
                <w:lang w:val="de-DE"/>
              </w:rPr>
            </w:pPr>
            <w:r w:rsidRPr="00706410">
              <w:t>1x za rok</w:t>
            </w:r>
          </w:p>
        </w:tc>
        <w:tc>
          <w:tcPr>
            <w:tcW w:w="1842" w:type="dxa"/>
            <w:shd w:val="clear" w:color="auto" w:fill="auto"/>
          </w:tcPr>
          <w:p w14:paraId="06E8DC1F" w14:textId="77777777" w:rsidR="009173D6" w:rsidRPr="00706410" w:rsidRDefault="009173D6" w:rsidP="00D46FAA">
            <w:pPr>
              <w:widowControl w:val="0"/>
              <w:spacing w:before="40" w:after="40" w:line="276" w:lineRule="auto"/>
              <w:ind w:left="25"/>
              <w:rPr>
                <w:lang w:val="de-DE"/>
              </w:rPr>
            </w:pPr>
          </w:p>
        </w:tc>
      </w:tr>
      <w:tr w:rsidR="009173D6" w:rsidRPr="005D0774" w14:paraId="550C784E" w14:textId="77777777" w:rsidTr="00347F7A">
        <w:tc>
          <w:tcPr>
            <w:tcW w:w="1702" w:type="dxa"/>
            <w:shd w:val="clear" w:color="auto" w:fill="auto"/>
          </w:tcPr>
          <w:p w14:paraId="7D260B15" w14:textId="77777777" w:rsidR="009173D6" w:rsidRPr="00706410" w:rsidRDefault="009173D6" w:rsidP="00D46FAA">
            <w:pPr>
              <w:widowControl w:val="0"/>
              <w:spacing w:before="40" w:after="40" w:line="276" w:lineRule="auto"/>
              <w:ind w:left="25"/>
              <w:rPr>
                <w:lang w:val="de-DE"/>
              </w:rPr>
            </w:pPr>
            <w:r w:rsidRPr="00706410">
              <w:t>hrách</w:t>
            </w:r>
          </w:p>
        </w:tc>
        <w:tc>
          <w:tcPr>
            <w:tcW w:w="1984" w:type="dxa"/>
            <w:shd w:val="clear" w:color="auto" w:fill="auto"/>
          </w:tcPr>
          <w:p w14:paraId="3784141F" w14:textId="2153A695" w:rsidR="009173D6" w:rsidRPr="00706410" w:rsidRDefault="009173D6" w:rsidP="00D46FAA">
            <w:pPr>
              <w:widowControl w:val="0"/>
              <w:spacing w:before="40" w:after="40" w:line="276" w:lineRule="auto"/>
              <w:rPr>
                <w:lang w:val="de-DE"/>
              </w:rPr>
            </w:pPr>
            <w:r w:rsidRPr="00706410">
              <w:t>400 l/ha</w:t>
            </w:r>
          </w:p>
        </w:tc>
        <w:tc>
          <w:tcPr>
            <w:tcW w:w="1701" w:type="dxa"/>
            <w:shd w:val="clear" w:color="auto" w:fill="auto"/>
          </w:tcPr>
          <w:p w14:paraId="6104CDE4" w14:textId="77777777" w:rsidR="009173D6" w:rsidRPr="00706410" w:rsidRDefault="009173D6" w:rsidP="00D46FAA">
            <w:pPr>
              <w:widowControl w:val="0"/>
              <w:spacing w:before="40" w:after="40" w:line="276" w:lineRule="auto"/>
              <w:ind w:left="25"/>
              <w:rPr>
                <w:lang w:val="de-DE"/>
              </w:rPr>
            </w:pPr>
            <w:r w:rsidRPr="00706410">
              <w:t>postřik</w:t>
            </w:r>
          </w:p>
        </w:tc>
        <w:tc>
          <w:tcPr>
            <w:tcW w:w="1985" w:type="dxa"/>
            <w:shd w:val="clear" w:color="auto" w:fill="auto"/>
          </w:tcPr>
          <w:p w14:paraId="105B7B7F" w14:textId="18220DF1" w:rsidR="009173D6" w:rsidRPr="00706410" w:rsidRDefault="009173D6" w:rsidP="00D46FAA">
            <w:pPr>
              <w:widowControl w:val="0"/>
              <w:spacing w:before="40" w:after="40" w:line="276" w:lineRule="auto"/>
              <w:rPr>
                <w:lang w:val="de-DE"/>
              </w:rPr>
            </w:pPr>
            <w:r w:rsidRPr="00706410">
              <w:t>1x</w:t>
            </w:r>
          </w:p>
        </w:tc>
        <w:tc>
          <w:tcPr>
            <w:tcW w:w="1842" w:type="dxa"/>
            <w:shd w:val="clear" w:color="auto" w:fill="auto"/>
          </w:tcPr>
          <w:p w14:paraId="209D7E8C" w14:textId="77777777" w:rsidR="009173D6" w:rsidRPr="00706410" w:rsidRDefault="009173D6" w:rsidP="00D46FAA">
            <w:pPr>
              <w:widowControl w:val="0"/>
              <w:spacing w:before="40" w:after="40" w:line="276" w:lineRule="auto"/>
              <w:ind w:left="25"/>
              <w:rPr>
                <w:lang w:val="de-DE"/>
              </w:rPr>
            </w:pPr>
          </w:p>
        </w:tc>
      </w:tr>
    </w:tbl>
    <w:p w14:paraId="5A70320F" w14:textId="77777777" w:rsidR="009173D6" w:rsidRPr="005D0774" w:rsidRDefault="009173D6" w:rsidP="00D46FAA">
      <w:pPr>
        <w:widowControl w:val="0"/>
        <w:spacing w:line="276" w:lineRule="auto"/>
      </w:pPr>
      <w:r w:rsidRPr="005D0774">
        <w:t>Přípravek dosahuje v hrachu proti plísni šedé průměrné účinnosti.</w:t>
      </w:r>
    </w:p>
    <w:p w14:paraId="0FE3040B" w14:textId="77777777" w:rsidR="009173D6" w:rsidRDefault="009173D6" w:rsidP="00D46FAA">
      <w:pPr>
        <w:widowControl w:val="0"/>
        <w:numPr>
          <w:ilvl w:val="12"/>
          <w:numId w:val="0"/>
        </w:numPr>
        <w:autoSpaceDE w:val="0"/>
        <w:autoSpaceDN w:val="0"/>
        <w:adjustRightInd w:val="0"/>
        <w:spacing w:line="276" w:lineRule="auto"/>
        <w:ind w:right="-284"/>
        <w:jc w:val="both"/>
      </w:pPr>
    </w:p>
    <w:p w14:paraId="1D3D4E9B" w14:textId="73369445" w:rsidR="009173D6" w:rsidRPr="005D0774" w:rsidRDefault="009173D6" w:rsidP="00D46FAA">
      <w:pPr>
        <w:widowControl w:val="0"/>
        <w:numPr>
          <w:ilvl w:val="12"/>
          <w:numId w:val="0"/>
        </w:numPr>
        <w:autoSpaceDE w:val="0"/>
        <w:autoSpaceDN w:val="0"/>
        <w:adjustRightInd w:val="0"/>
        <w:spacing w:line="276" w:lineRule="auto"/>
        <w:ind w:right="-284"/>
        <w:jc w:val="both"/>
      </w:pPr>
      <w:r w:rsidRPr="005D0774">
        <w:t>Tabulka ochranných vzdáleností stanovených s ohledem na ochranu necílových organismů</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52"/>
        <w:gridCol w:w="1233"/>
        <w:gridCol w:w="1352"/>
        <w:gridCol w:w="1226"/>
        <w:gridCol w:w="1297"/>
      </w:tblGrid>
      <w:tr w:rsidR="009173D6" w:rsidRPr="005D0774" w14:paraId="514FBBBF" w14:textId="77777777" w:rsidTr="00347F7A">
        <w:trPr>
          <w:trHeight w:val="220"/>
          <w:jc w:val="center"/>
        </w:trPr>
        <w:tc>
          <w:tcPr>
            <w:tcW w:w="3952" w:type="dxa"/>
            <w:shd w:val="clear" w:color="auto" w:fill="FFFFFF"/>
            <w:vAlign w:val="center"/>
          </w:tcPr>
          <w:p w14:paraId="53FD4C07" w14:textId="77777777" w:rsidR="009173D6" w:rsidRPr="005D0774" w:rsidRDefault="009173D6" w:rsidP="00D46FAA">
            <w:pPr>
              <w:widowControl w:val="0"/>
              <w:spacing w:line="276" w:lineRule="auto"/>
              <w:ind w:right="-141"/>
            </w:pPr>
            <w:r w:rsidRPr="005D0774">
              <w:t>Plodina</w:t>
            </w:r>
          </w:p>
        </w:tc>
        <w:tc>
          <w:tcPr>
            <w:tcW w:w="1233" w:type="dxa"/>
            <w:vAlign w:val="center"/>
          </w:tcPr>
          <w:p w14:paraId="375A7977" w14:textId="77777777" w:rsidR="009173D6" w:rsidRPr="005D0774" w:rsidRDefault="009173D6" w:rsidP="00D46FAA">
            <w:pPr>
              <w:widowControl w:val="0"/>
              <w:spacing w:line="276" w:lineRule="auto"/>
              <w:ind w:right="-141"/>
            </w:pPr>
            <w:r w:rsidRPr="005D0774">
              <w:t>bez redukce</w:t>
            </w:r>
          </w:p>
        </w:tc>
        <w:tc>
          <w:tcPr>
            <w:tcW w:w="1352" w:type="dxa"/>
            <w:vAlign w:val="center"/>
          </w:tcPr>
          <w:p w14:paraId="0C8A0CD5" w14:textId="64DCFAEF" w:rsidR="009173D6" w:rsidRPr="005D0774" w:rsidRDefault="009173D6" w:rsidP="00D46FAA">
            <w:pPr>
              <w:widowControl w:val="0"/>
              <w:spacing w:line="276" w:lineRule="auto"/>
              <w:ind w:right="-141"/>
            </w:pPr>
            <w:r w:rsidRPr="005D0774">
              <w:t>tryska</w:t>
            </w:r>
            <w:r w:rsidR="007D4987">
              <w:t xml:space="preserve"> </w:t>
            </w:r>
            <w:r w:rsidRPr="005D0774">
              <w:t>50 %</w:t>
            </w:r>
          </w:p>
        </w:tc>
        <w:tc>
          <w:tcPr>
            <w:tcW w:w="1226" w:type="dxa"/>
            <w:vAlign w:val="center"/>
          </w:tcPr>
          <w:p w14:paraId="542A11CB" w14:textId="75060261" w:rsidR="009173D6" w:rsidRPr="005D0774" w:rsidRDefault="009173D6" w:rsidP="00D46FAA">
            <w:pPr>
              <w:widowControl w:val="0"/>
              <w:spacing w:line="276" w:lineRule="auto"/>
              <w:ind w:right="-141"/>
            </w:pPr>
            <w:r w:rsidRPr="005D0774">
              <w:t>tryska</w:t>
            </w:r>
            <w:r w:rsidR="007D4987">
              <w:t xml:space="preserve"> </w:t>
            </w:r>
            <w:r w:rsidRPr="005D0774">
              <w:t>75 %</w:t>
            </w:r>
          </w:p>
        </w:tc>
        <w:tc>
          <w:tcPr>
            <w:tcW w:w="1297" w:type="dxa"/>
            <w:vAlign w:val="center"/>
          </w:tcPr>
          <w:p w14:paraId="3BDE1170" w14:textId="04DA1812" w:rsidR="009173D6" w:rsidRPr="005D0774" w:rsidRDefault="009173D6" w:rsidP="00D46FAA">
            <w:pPr>
              <w:widowControl w:val="0"/>
              <w:spacing w:line="276" w:lineRule="auto"/>
              <w:ind w:right="-141"/>
            </w:pPr>
            <w:r w:rsidRPr="005D0774">
              <w:t>tryska</w:t>
            </w:r>
            <w:r w:rsidR="007D4987">
              <w:t xml:space="preserve"> </w:t>
            </w:r>
            <w:r w:rsidRPr="005D0774">
              <w:t>90 %</w:t>
            </w:r>
          </w:p>
        </w:tc>
      </w:tr>
      <w:tr w:rsidR="009173D6" w:rsidRPr="005D0774" w14:paraId="59D0F5BC" w14:textId="77777777" w:rsidTr="00347F7A">
        <w:trPr>
          <w:trHeight w:val="275"/>
          <w:jc w:val="center"/>
        </w:trPr>
        <w:tc>
          <w:tcPr>
            <w:tcW w:w="9060" w:type="dxa"/>
            <w:gridSpan w:val="5"/>
            <w:shd w:val="clear" w:color="auto" w:fill="FFFFFF"/>
            <w:vAlign w:val="center"/>
          </w:tcPr>
          <w:p w14:paraId="7AE261DB" w14:textId="77777777" w:rsidR="009173D6" w:rsidRPr="005D0774" w:rsidRDefault="009173D6" w:rsidP="00D46FAA">
            <w:pPr>
              <w:widowControl w:val="0"/>
              <w:spacing w:line="276" w:lineRule="auto"/>
              <w:ind w:right="-141"/>
            </w:pPr>
            <w:r w:rsidRPr="005D0774">
              <w:t>Ochranná vzdálenost od povrchové vody s ohledem na ochranu vodních organismů [m]</w:t>
            </w:r>
          </w:p>
        </w:tc>
      </w:tr>
      <w:tr w:rsidR="009173D6" w:rsidRPr="005D0774" w14:paraId="0FDE78AF" w14:textId="77777777" w:rsidTr="00347F7A">
        <w:trPr>
          <w:trHeight w:val="275"/>
          <w:jc w:val="center"/>
        </w:trPr>
        <w:tc>
          <w:tcPr>
            <w:tcW w:w="3952" w:type="dxa"/>
            <w:shd w:val="clear" w:color="auto" w:fill="FFFFFF"/>
            <w:vAlign w:val="center"/>
          </w:tcPr>
          <w:p w14:paraId="40700BC8" w14:textId="77777777" w:rsidR="009173D6" w:rsidRPr="005D0774" w:rsidRDefault="009173D6" w:rsidP="00D46FAA">
            <w:pPr>
              <w:widowControl w:val="0"/>
              <w:spacing w:line="276" w:lineRule="auto"/>
              <w:ind w:right="-141"/>
              <w:rPr>
                <w:iCs/>
                <w:sz w:val="20"/>
                <w:szCs w:val="20"/>
              </w:rPr>
            </w:pPr>
            <w:r w:rsidRPr="005D0774">
              <w:t>jádroviny</w:t>
            </w:r>
          </w:p>
        </w:tc>
        <w:tc>
          <w:tcPr>
            <w:tcW w:w="1233" w:type="dxa"/>
            <w:vAlign w:val="center"/>
          </w:tcPr>
          <w:p w14:paraId="2580D35F" w14:textId="77777777" w:rsidR="009173D6" w:rsidRPr="005D0774" w:rsidRDefault="009173D6" w:rsidP="00D46FAA">
            <w:pPr>
              <w:widowControl w:val="0"/>
              <w:spacing w:line="276" w:lineRule="auto"/>
              <w:ind w:right="-141"/>
              <w:jc w:val="center"/>
            </w:pPr>
            <w:r w:rsidRPr="005D0774">
              <w:t>16</w:t>
            </w:r>
          </w:p>
        </w:tc>
        <w:tc>
          <w:tcPr>
            <w:tcW w:w="1352" w:type="dxa"/>
            <w:vAlign w:val="center"/>
          </w:tcPr>
          <w:p w14:paraId="5A39A393" w14:textId="77777777" w:rsidR="009173D6" w:rsidRPr="005D0774" w:rsidRDefault="009173D6" w:rsidP="00D46FAA">
            <w:pPr>
              <w:widowControl w:val="0"/>
              <w:spacing w:line="276" w:lineRule="auto"/>
              <w:ind w:right="-141"/>
              <w:jc w:val="center"/>
            </w:pPr>
            <w:r w:rsidRPr="005D0774">
              <w:t>12</w:t>
            </w:r>
          </w:p>
        </w:tc>
        <w:tc>
          <w:tcPr>
            <w:tcW w:w="1226" w:type="dxa"/>
            <w:vAlign w:val="center"/>
          </w:tcPr>
          <w:p w14:paraId="704523DA" w14:textId="77777777" w:rsidR="009173D6" w:rsidRPr="005D0774" w:rsidRDefault="009173D6" w:rsidP="00D46FAA">
            <w:pPr>
              <w:widowControl w:val="0"/>
              <w:spacing w:line="276" w:lineRule="auto"/>
              <w:ind w:right="-141"/>
              <w:jc w:val="center"/>
            </w:pPr>
            <w:r w:rsidRPr="005D0774">
              <w:t>6</w:t>
            </w:r>
          </w:p>
        </w:tc>
        <w:tc>
          <w:tcPr>
            <w:tcW w:w="1297" w:type="dxa"/>
            <w:vAlign w:val="center"/>
          </w:tcPr>
          <w:p w14:paraId="277D6027" w14:textId="77777777" w:rsidR="009173D6" w:rsidRPr="005D0774" w:rsidRDefault="009173D6" w:rsidP="00D46FAA">
            <w:pPr>
              <w:widowControl w:val="0"/>
              <w:spacing w:line="276" w:lineRule="auto"/>
              <w:ind w:right="-141"/>
              <w:jc w:val="center"/>
            </w:pPr>
            <w:r w:rsidRPr="005D0774">
              <w:t>6</w:t>
            </w:r>
          </w:p>
        </w:tc>
      </w:tr>
      <w:tr w:rsidR="009173D6" w:rsidRPr="005D0774" w14:paraId="5D620A04" w14:textId="77777777" w:rsidTr="00347F7A">
        <w:trPr>
          <w:trHeight w:val="275"/>
          <w:jc w:val="center"/>
        </w:trPr>
        <w:tc>
          <w:tcPr>
            <w:tcW w:w="3952" w:type="dxa"/>
            <w:shd w:val="clear" w:color="auto" w:fill="FFFFFF"/>
            <w:vAlign w:val="center"/>
          </w:tcPr>
          <w:p w14:paraId="64C8941C" w14:textId="77777777" w:rsidR="009173D6" w:rsidRPr="005D0774" w:rsidRDefault="009173D6" w:rsidP="00D46FAA">
            <w:pPr>
              <w:widowControl w:val="0"/>
              <w:spacing w:line="276" w:lineRule="auto"/>
              <w:ind w:right="-141"/>
            </w:pPr>
            <w:r w:rsidRPr="005D0774">
              <w:t>réva</w:t>
            </w:r>
          </w:p>
        </w:tc>
        <w:tc>
          <w:tcPr>
            <w:tcW w:w="1233" w:type="dxa"/>
            <w:vAlign w:val="center"/>
          </w:tcPr>
          <w:p w14:paraId="7DE6DB66" w14:textId="77777777" w:rsidR="009173D6" w:rsidRPr="005D0774" w:rsidRDefault="009173D6" w:rsidP="00D46FAA">
            <w:pPr>
              <w:widowControl w:val="0"/>
              <w:spacing w:line="276" w:lineRule="auto"/>
              <w:ind w:right="-141"/>
              <w:jc w:val="center"/>
            </w:pPr>
            <w:r>
              <w:t>nelze</w:t>
            </w:r>
          </w:p>
        </w:tc>
        <w:tc>
          <w:tcPr>
            <w:tcW w:w="1352" w:type="dxa"/>
            <w:vAlign w:val="center"/>
          </w:tcPr>
          <w:p w14:paraId="1C7BC11B" w14:textId="77777777" w:rsidR="009173D6" w:rsidRPr="005D0774" w:rsidRDefault="009173D6" w:rsidP="00D46FAA">
            <w:pPr>
              <w:widowControl w:val="0"/>
              <w:spacing w:line="276" w:lineRule="auto"/>
              <w:ind w:right="-141"/>
              <w:jc w:val="center"/>
            </w:pPr>
            <w:r>
              <w:t>nelze</w:t>
            </w:r>
          </w:p>
        </w:tc>
        <w:tc>
          <w:tcPr>
            <w:tcW w:w="1226" w:type="dxa"/>
            <w:vAlign w:val="center"/>
          </w:tcPr>
          <w:p w14:paraId="52ABF5C2" w14:textId="77777777" w:rsidR="009173D6" w:rsidRPr="005D0774" w:rsidRDefault="009173D6" w:rsidP="00D46FAA">
            <w:pPr>
              <w:widowControl w:val="0"/>
              <w:spacing w:line="276" w:lineRule="auto"/>
              <w:ind w:right="-141"/>
              <w:jc w:val="center"/>
            </w:pPr>
            <w:r w:rsidRPr="005D0774">
              <w:t>6</w:t>
            </w:r>
          </w:p>
        </w:tc>
        <w:tc>
          <w:tcPr>
            <w:tcW w:w="1297" w:type="dxa"/>
            <w:vAlign w:val="center"/>
          </w:tcPr>
          <w:p w14:paraId="2A000239" w14:textId="77777777" w:rsidR="009173D6" w:rsidRPr="005D0774" w:rsidRDefault="009173D6" w:rsidP="00D46FAA">
            <w:pPr>
              <w:widowControl w:val="0"/>
              <w:spacing w:line="276" w:lineRule="auto"/>
              <w:ind w:right="-141"/>
              <w:jc w:val="center"/>
            </w:pPr>
            <w:r w:rsidRPr="005D0774">
              <w:t>6</w:t>
            </w:r>
          </w:p>
        </w:tc>
      </w:tr>
      <w:tr w:rsidR="009173D6" w:rsidRPr="005D0774" w14:paraId="35C01999" w14:textId="77777777" w:rsidTr="00347F7A">
        <w:trPr>
          <w:trHeight w:val="275"/>
          <w:jc w:val="center"/>
        </w:trPr>
        <w:tc>
          <w:tcPr>
            <w:tcW w:w="3952" w:type="dxa"/>
            <w:shd w:val="clear" w:color="auto" w:fill="FFFFFF"/>
            <w:vAlign w:val="center"/>
          </w:tcPr>
          <w:p w14:paraId="152715F8" w14:textId="77777777" w:rsidR="009173D6" w:rsidRPr="005D0774" w:rsidRDefault="009173D6" w:rsidP="00D46FAA">
            <w:pPr>
              <w:widowControl w:val="0"/>
              <w:spacing w:line="276" w:lineRule="auto"/>
              <w:ind w:right="-141"/>
            </w:pPr>
            <w:r>
              <w:t>hrách</w:t>
            </w:r>
          </w:p>
        </w:tc>
        <w:tc>
          <w:tcPr>
            <w:tcW w:w="1233" w:type="dxa"/>
            <w:vAlign w:val="center"/>
          </w:tcPr>
          <w:p w14:paraId="17828EC2" w14:textId="77777777" w:rsidR="009173D6" w:rsidRPr="005D0774" w:rsidRDefault="009173D6" w:rsidP="00D46FAA">
            <w:pPr>
              <w:widowControl w:val="0"/>
              <w:spacing w:line="276" w:lineRule="auto"/>
              <w:ind w:right="-141"/>
              <w:jc w:val="center"/>
            </w:pPr>
            <w:r>
              <w:t>4</w:t>
            </w:r>
          </w:p>
        </w:tc>
        <w:tc>
          <w:tcPr>
            <w:tcW w:w="1352" w:type="dxa"/>
            <w:vAlign w:val="center"/>
          </w:tcPr>
          <w:p w14:paraId="06AB5CC8" w14:textId="77777777" w:rsidR="009173D6" w:rsidRPr="005D0774" w:rsidRDefault="009173D6" w:rsidP="00D46FAA">
            <w:pPr>
              <w:widowControl w:val="0"/>
              <w:spacing w:line="276" w:lineRule="auto"/>
              <w:ind w:right="-141"/>
              <w:jc w:val="center"/>
            </w:pPr>
            <w:r>
              <w:t>4</w:t>
            </w:r>
          </w:p>
        </w:tc>
        <w:tc>
          <w:tcPr>
            <w:tcW w:w="1226" w:type="dxa"/>
            <w:vAlign w:val="center"/>
          </w:tcPr>
          <w:p w14:paraId="77130FE3" w14:textId="77777777" w:rsidR="009173D6" w:rsidRPr="005D0774" w:rsidRDefault="009173D6" w:rsidP="00D46FAA">
            <w:pPr>
              <w:widowControl w:val="0"/>
              <w:spacing w:line="276" w:lineRule="auto"/>
              <w:ind w:right="-141"/>
              <w:jc w:val="center"/>
            </w:pPr>
            <w:r>
              <w:t>4</w:t>
            </w:r>
          </w:p>
        </w:tc>
        <w:tc>
          <w:tcPr>
            <w:tcW w:w="1297" w:type="dxa"/>
            <w:vAlign w:val="center"/>
          </w:tcPr>
          <w:p w14:paraId="31557040" w14:textId="77777777" w:rsidR="009173D6" w:rsidRPr="005D0774" w:rsidRDefault="009173D6" w:rsidP="00D46FAA">
            <w:pPr>
              <w:widowControl w:val="0"/>
              <w:spacing w:line="276" w:lineRule="auto"/>
              <w:ind w:right="-141"/>
              <w:jc w:val="center"/>
            </w:pPr>
            <w:r>
              <w:t>4</w:t>
            </w:r>
          </w:p>
        </w:tc>
      </w:tr>
    </w:tbl>
    <w:p w14:paraId="25A2CDF6" w14:textId="77777777" w:rsidR="009173D6" w:rsidRPr="005D0774" w:rsidRDefault="009173D6" w:rsidP="00D46FAA">
      <w:pPr>
        <w:widowControl w:val="0"/>
        <w:numPr>
          <w:ilvl w:val="12"/>
          <w:numId w:val="0"/>
        </w:numPr>
        <w:autoSpaceDE w:val="0"/>
        <w:autoSpaceDN w:val="0"/>
        <w:adjustRightInd w:val="0"/>
        <w:spacing w:line="276" w:lineRule="auto"/>
        <w:ind w:right="-284"/>
        <w:jc w:val="both"/>
      </w:pPr>
    </w:p>
    <w:p w14:paraId="71C425DD" w14:textId="77777777" w:rsidR="009173D6" w:rsidRDefault="009173D6" w:rsidP="00D46FAA">
      <w:pPr>
        <w:widowControl w:val="0"/>
        <w:spacing w:line="276" w:lineRule="auto"/>
        <w:jc w:val="both"/>
        <w:rPr>
          <w:bCs/>
        </w:rPr>
      </w:pPr>
      <w:r w:rsidRPr="005D0774">
        <w:rPr>
          <w:bCs/>
          <w:u w:val="single"/>
        </w:rPr>
        <w:t>Jádroviny:</w:t>
      </w:r>
      <w:r w:rsidRPr="005D0774">
        <w:rPr>
          <w:bCs/>
        </w:rPr>
        <w:t xml:space="preserve"> Za účelem ochrany vodních organismů neaplikujte na svažitých pozemcích (≥ 3° svažitosti), jejichž okraje jsou vzdáleny od povrchových vod &lt; 16 m.</w:t>
      </w:r>
    </w:p>
    <w:p w14:paraId="05527539" w14:textId="4C097D3D" w:rsidR="00A9646F" w:rsidRDefault="00A9646F" w:rsidP="00BE4C04">
      <w:pPr>
        <w:widowControl w:val="0"/>
        <w:tabs>
          <w:tab w:val="left" w:pos="1560"/>
        </w:tabs>
        <w:spacing w:line="276" w:lineRule="auto"/>
      </w:pPr>
    </w:p>
    <w:p w14:paraId="6F3FF25E" w14:textId="5AAFC6BB" w:rsidR="00151F36" w:rsidRDefault="00151F36" w:rsidP="00D46FAA">
      <w:pPr>
        <w:widowControl w:val="0"/>
        <w:tabs>
          <w:tab w:val="left" w:pos="1560"/>
        </w:tabs>
        <w:spacing w:line="276" w:lineRule="auto"/>
        <w:ind w:left="2835" w:hanging="2835"/>
        <w:rPr>
          <w:b/>
          <w:bCs/>
          <w:sz w:val="28"/>
          <w:szCs w:val="28"/>
        </w:rPr>
      </w:pPr>
      <w:proofErr w:type="spellStart"/>
      <w:r w:rsidRPr="00151F36">
        <w:rPr>
          <w:b/>
          <w:bCs/>
          <w:sz w:val="28"/>
          <w:szCs w:val="28"/>
        </w:rPr>
        <w:lastRenderedPageBreak/>
        <w:t>Overtake</w:t>
      </w:r>
      <w:proofErr w:type="spellEnd"/>
    </w:p>
    <w:p w14:paraId="7BADAA19" w14:textId="3EFA5A05" w:rsidR="00151F36" w:rsidRPr="005A2439" w:rsidRDefault="00151F36" w:rsidP="00D46FAA">
      <w:pPr>
        <w:widowControl w:val="0"/>
        <w:tabs>
          <w:tab w:val="left" w:pos="1560"/>
        </w:tabs>
        <w:spacing w:line="276" w:lineRule="auto"/>
        <w:ind w:left="2835" w:hanging="2835"/>
      </w:pPr>
      <w:r w:rsidRPr="005A2439">
        <w:t>držitel rozhodnutí o povolení</w:t>
      </w:r>
      <w:r>
        <w:t xml:space="preserve">: </w:t>
      </w:r>
      <w:r w:rsidRPr="00151F36">
        <w:t xml:space="preserve">GLOBACHEM </w:t>
      </w:r>
      <w:proofErr w:type="spellStart"/>
      <w:r w:rsidRPr="00151F36">
        <w:t>nv</w:t>
      </w:r>
      <w:proofErr w:type="spellEnd"/>
      <w:r w:rsidRPr="00151F36">
        <w:t>.</w:t>
      </w:r>
      <w:r>
        <w:t xml:space="preserve">, </w:t>
      </w:r>
      <w:proofErr w:type="spellStart"/>
      <w:r w:rsidRPr="00151F36">
        <w:t>Lichtenberglaan</w:t>
      </w:r>
      <w:proofErr w:type="spellEnd"/>
      <w:r w:rsidRPr="00151F36">
        <w:t xml:space="preserve"> 2019, </w:t>
      </w:r>
      <w:proofErr w:type="spellStart"/>
      <w:r w:rsidRPr="00151F36">
        <w:t>Brustem</w:t>
      </w:r>
      <w:proofErr w:type="spellEnd"/>
      <w:r w:rsidRPr="00151F36">
        <w:t xml:space="preserve"> </w:t>
      </w:r>
      <w:proofErr w:type="spellStart"/>
      <w:r w:rsidRPr="00151F36">
        <w:t>Industriepark</w:t>
      </w:r>
      <w:proofErr w:type="spellEnd"/>
      <w:r w:rsidRPr="00151F36">
        <w:t xml:space="preserve">, B-3800 </w:t>
      </w:r>
      <w:proofErr w:type="spellStart"/>
      <w:r w:rsidRPr="00151F36">
        <w:t>Sint-Truiden</w:t>
      </w:r>
      <w:proofErr w:type="spellEnd"/>
      <w:r w:rsidRPr="00151F36">
        <w:t>, Belgi</w:t>
      </w:r>
      <w:r>
        <w:t>e</w:t>
      </w:r>
    </w:p>
    <w:p w14:paraId="6628E3A9" w14:textId="77777777" w:rsidR="00151F36" w:rsidRDefault="00151F36" w:rsidP="00D46FAA">
      <w:pPr>
        <w:widowControl w:val="0"/>
        <w:tabs>
          <w:tab w:val="left" w:pos="1560"/>
        </w:tabs>
        <w:spacing w:line="276" w:lineRule="auto"/>
        <w:ind w:left="2835" w:hanging="2835"/>
        <w:rPr>
          <w:iCs/>
          <w:snapToGrid w:val="0"/>
        </w:rPr>
      </w:pPr>
      <w:r w:rsidRPr="005A2439">
        <w:t>evidenční číslo:</w:t>
      </w:r>
      <w:r w:rsidRPr="005A2439">
        <w:rPr>
          <w:iCs/>
        </w:rPr>
        <w:t xml:space="preserve"> </w:t>
      </w:r>
      <w:r w:rsidRPr="0018288F">
        <w:rPr>
          <w:iCs/>
          <w:snapToGrid w:val="0"/>
        </w:rPr>
        <w:t>5779-0</w:t>
      </w:r>
    </w:p>
    <w:p w14:paraId="7649A590" w14:textId="1424B4C6" w:rsidR="00151F36" w:rsidRDefault="00151F36" w:rsidP="00D46FAA">
      <w:pPr>
        <w:widowControl w:val="0"/>
        <w:tabs>
          <w:tab w:val="left" w:pos="1560"/>
        </w:tabs>
        <w:spacing w:line="276" w:lineRule="auto"/>
        <w:ind w:left="2835" w:hanging="2835"/>
        <w:rPr>
          <w:snapToGrid w:val="0"/>
        </w:rPr>
      </w:pPr>
      <w:r w:rsidRPr="005A2439">
        <w:t>účinná látka:</w:t>
      </w:r>
      <w:r w:rsidRPr="00E3078C">
        <w:rPr>
          <w:i/>
          <w:iCs/>
          <w:snapToGrid w:val="0"/>
        </w:rPr>
        <w:t xml:space="preserve"> </w:t>
      </w:r>
      <w:proofErr w:type="spellStart"/>
      <w:r w:rsidRPr="0018288F">
        <w:rPr>
          <w:iCs/>
          <w:snapToGrid w:val="0"/>
        </w:rPr>
        <w:t>fluroxypyr</w:t>
      </w:r>
      <w:proofErr w:type="spellEnd"/>
      <w:r w:rsidRPr="0018288F">
        <w:rPr>
          <w:iCs/>
          <w:snapToGrid w:val="0"/>
        </w:rPr>
        <w:t xml:space="preserve"> 98 </w:t>
      </w:r>
      <w:r w:rsidRPr="0018288F">
        <w:rPr>
          <w:snapToGrid w:val="0"/>
        </w:rPr>
        <w:t>g/l</w:t>
      </w:r>
    </w:p>
    <w:p w14:paraId="785E8CED" w14:textId="34387F44" w:rsidR="00151F36" w:rsidRPr="0018288F" w:rsidRDefault="00151F36" w:rsidP="00D46FAA">
      <w:pPr>
        <w:widowControl w:val="0"/>
        <w:tabs>
          <w:tab w:val="left" w:pos="1560"/>
        </w:tabs>
        <w:spacing w:line="276" w:lineRule="auto"/>
        <w:ind w:left="2835" w:hanging="2835"/>
        <w:rPr>
          <w:iCs/>
          <w:snapToGrid w:val="0"/>
        </w:rPr>
      </w:pPr>
      <w:r>
        <w:rPr>
          <w:snapToGrid w:val="0"/>
        </w:rPr>
        <w:t xml:space="preserve">                     </w:t>
      </w:r>
      <w:proofErr w:type="spellStart"/>
      <w:r w:rsidRPr="0018288F">
        <w:rPr>
          <w:iCs/>
          <w:snapToGrid w:val="0"/>
        </w:rPr>
        <w:t>florasulam</w:t>
      </w:r>
      <w:proofErr w:type="spellEnd"/>
      <w:r w:rsidRPr="0018288F">
        <w:rPr>
          <w:iCs/>
          <w:snapToGrid w:val="0"/>
        </w:rPr>
        <w:t xml:space="preserve"> 2,45 g/l</w:t>
      </w:r>
    </w:p>
    <w:p w14:paraId="4CE1D40F" w14:textId="255C4477" w:rsidR="00151F36" w:rsidRDefault="00151F36" w:rsidP="00D46FAA">
      <w:pPr>
        <w:widowControl w:val="0"/>
        <w:tabs>
          <w:tab w:val="left" w:pos="1560"/>
        </w:tabs>
        <w:spacing w:line="276" w:lineRule="auto"/>
        <w:ind w:left="2835" w:hanging="2835"/>
      </w:pPr>
      <w:r w:rsidRPr="005A2439">
        <w:t xml:space="preserve">platnost povolení končí dne: </w:t>
      </w:r>
      <w:r>
        <w:t>31.12.2025</w:t>
      </w:r>
    </w:p>
    <w:p w14:paraId="5FBB4A1E" w14:textId="2F174647" w:rsidR="00151F36" w:rsidRDefault="00151F36" w:rsidP="00D46FAA">
      <w:pPr>
        <w:widowControl w:val="0"/>
        <w:tabs>
          <w:tab w:val="left" w:pos="1560"/>
        </w:tabs>
        <w:spacing w:line="276" w:lineRule="auto"/>
        <w:ind w:left="2835" w:hanging="2835"/>
      </w:pPr>
    </w:p>
    <w:p w14:paraId="209769C0" w14:textId="7B09253F" w:rsidR="00151F36" w:rsidRPr="0018288F" w:rsidRDefault="00151F36" w:rsidP="00D46FAA">
      <w:pPr>
        <w:widowControl w:val="0"/>
        <w:tabs>
          <w:tab w:val="left" w:pos="426"/>
        </w:tabs>
        <w:autoSpaceDE w:val="0"/>
        <w:autoSpaceDN w:val="0"/>
        <w:spacing w:line="276" w:lineRule="auto"/>
        <w:rPr>
          <w:i/>
          <w:iCs/>
          <w:snapToGrid w:val="0"/>
        </w:rPr>
      </w:pPr>
      <w:r w:rsidRPr="0018288F">
        <w:rPr>
          <w:i/>
          <w:iCs/>
          <w:snapToGrid w:val="0"/>
        </w:rPr>
        <w:t>Rozsah povoleného použití:</w:t>
      </w:r>
    </w:p>
    <w:tbl>
      <w:tblPr>
        <w:tblW w:w="907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74"/>
        <w:gridCol w:w="2212"/>
        <w:gridCol w:w="1276"/>
        <w:gridCol w:w="510"/>
        <w:gridCol w:w="2182"/>
        <w:gridCol w:w="1417"/>
      </w:tblGrid>
      <w:tr w:rsidR="00151F36" w:rsidRPr="0018288F" w14:paraId="3314C1D6" w14:textId="77777777" w:rsidTr="00D33937">
        <w:trPr>
          <w:trHeight w:val="1234"/>
        </w:trPr>
        <w:tc>
          <w:tcPr>
            <w:tcW w:w="1474" w:type="dxa"/>
          </w:tcPr>
          <w:p w14:paraId="5801630D" w14:textId="77777777" w:rsidR="00151F36" w:rsidRPr="0018288F" w:rsidRDefault="00151F36" w:rsidP="00D46FAA">
            <w:pPr>
              <w:widowControl w:val="0"/>
              <w:autoSpaceDE w:val="0"/>
              <w:autoSpaceDN w:val="0"/>
              <w:adjustRightInd w:val="0"/>
              <w:spacing w:line="276" w:lineRule="auto"/>
              <w:ind w:right="-97"/>
              <w:rPr>
                <w:bCs/>
                <w:iCs/>
              </w:rPr>
            </w:pPr>
            <w:r w:rsidRPr="0018288F">
              <w:rPr>
                <w:bCs/>
                <w:iCs/>
              </w:rPr>
              <w:t>1) Plodina, oblast použití</w:t>
            </w:r>
          </w:p>
        </w:tc>
        <w:tc>
          <w:tcPr>
            <w:tcW w:w="2212" w:type="dxa"/>
          </w:tcPr>
          <w:p w14:paraId="4841CDC0" w14:textId="77777777" w:rsidR="00151F36" w:rsidRPr="0018288F" w:rsidRDefault="00151F36" w:rsidP="00D46FAA">
            <w:pPr>
              <w:widowControl w:val="0"/>
              <w:autoSpaceDE w:val="0"/>
              <w:autoSpaceDN w:val="0"/>
              <w:adjustRightInd w:val="0"/>
              <w:spacing w:line="276" w:lineRule="auto"/>
              <w:ind w:right="-70"/>
              <w:rPr>
                <w:bCs/>
                <w:iCs/>
              </w:rPr>
            </w:pPr>
            <w:r w:rsidRPr="0018288F">
              <w:rPr>
                <w:bCs/>
                <w:iCs/>
              </w:rPr>
              <w:t>2) Škodlivý organismus, jiný účel použití</w:t>
            </w:r>
          </w:p>
        </w:tc>
        <w:tc>
          <w:tcPr>
            <w:tcW w:w="1276" w:type="dxa"/>
          </w:tcPr>
          <w:p w14:paraId="1F7F2B66" w14:textId="77777777" w:rsidR="00151F36" w:rsidRPr="0018288F" w:rsidRDefault="00151F36" w:rsidP="00D46FAA">
            <w:pPr>
              <w:widowControl w:val="0"/>
              <w:autoSpaceDE w:val="0"/>
              <w:autoSpaceDN w:val="0"/>
              <w:adjustRightInd w:val="0"/>
              <w:spacing w:line="276" w:lineRule="auto"/>
              <w:ind w:left="51" w:right="-73"/>
              <w:rPr>
                <w:bCs/>
                <w:iCs/>
              </w:rPr>
            </w:pPr>
            <w:r w:rsidRPr="0018288F">
              <w:rPr>
                <w:bCs/>
                <w:iCs/>
              </w:rPr>
              <w:t>Dávkování, mísitelnost</w:t>
            </w:r>
          </w:p>
        </w:tc>
        <w:tc>
          <w:tcPr>
            <w:tcW w:w="510" w:type="dxa"/>
          </w:tcPr>
          <w:p w14:paraId="6CB0AA10" w14:textId="77777777" w:rsidR="00151F36" w:rsidRPr="0018288F" w:rsidRDefault="00151F36" w:rsidP="00D46FAA">
            <w:pPr>
              <w:widowControl w:val="0"/>
              <w:autoSpaceDE w:val="0"/>
              <w:autoSpaceDN w:val="0"/>
              <w:adjustRightInd w:val="0"/>
              <w:spacing w:line="276" w:lineRule="auto"/>
              <w:jc w:val="center"/>
              <w:rPr>
                <w:bCs/>
                <w:iCs/>
              </w:rPr>
            </w:pPr>
            <w:r w:rsidRPr="0018288F">
              <w:rPr>
                <w:bCs/>
                <w:iCs/>
              </w:rPr>
              <w:t>OL</w:t>
            </w:r>
          </w:p>
        </w:tc>
        <w:tc>
          <w:tcPr>
            <w:tcW w:w="2182" w:type="dxa"/>
          </w:tcPr>
          <w:p w14:paraId="507928FD" w14:textId="77777777" w:rsidR="00151F36" w:rsidRPr="0018288F" w:rsidRDefault="00151F36" w:rsidP="00D46FAA">
            <w:pPr>
              <w:widowControl w:val="0"/>
              <w:autoSpaceDE w:val="0"/>
              <w:autoSpaceDN w:val="0"/>
              <w:adjustRightInd w:val="0"/>
              <w:spacing w:line="276" w:lineRule="auto"/>
              <w:rPr>
                <w:bCs/>
                <w:iCs/>
              </w:rPr>
            </w:pPr>
            <w:r w:rsidRPr="0018288F">
              <w:rPr>
                <w:bCs/>
                <w:iCs/>
              </w:rPr>
              <w:t>Poznámka</w:t>
            </w:r>
          </w:p>
          <w:p w14:paraId="53265171" w14:textId="77777777" w:rsidR="00151F36" w:rsidRPr="0018288F" w:rsidRDefault="00151F36" w:rsidP="00D46FAA">
            <w:pPr>
              <w:widowControl w:val="0"/>
              <w:autoSpaceDE w:val="0"/>
              <w:autoSpaceDN w:val="0"/>
              <w:adjustRightInd w:val="0"/>
              <w:spacing w:line="276" w:lineRule="auto"/>
              <w:rPr>
                <w:bCs/>
                <w:iCs/>
              </w:rPr>
            </w:pPr>
            <w:r w:rsidRPr="0018288F">
              <w:rPr>
                <w:bCs/>
                <w:iCs/>
              </w:rPr>
              <w:t>1) k plodině</w:t>
            </w:r>
          </w:p>
          <w:p w14:paraId="000F4C99" w14:textId="77777777" w:rsidR="00151F36" w:rsidRPr="0018288F" w:rsidRDefault="00151F36" w:rsidP="00D46FAA">
            <w:pPr>
              <w:widowControl w:val="0"/>
              <w:autoSpaceDE w:val="0"/>
              <w:autoSpaceDN w:val="0"/>
              <w:adjustRightInd w:val="0"/>
              <w:spacing w:line="276" w:lineRule="auto"/>
              <w:rPr>
                <w:bCs/>
                <w:iCs/>
              </w:rPr>
            </w:pPr>
            <w:r w:rsidRPr="0018288F">
              <w:rPr>
                <w:bCs/>
                <w:iCs/>
              </w:rPr>
              <w:t>2) k ŠO</w:t>
            </w:r>
          </w:p>
          <w:p w14:paraId="65FA3650" w14:textId="77777777" w:rsidR="00151F36" w:rsidRPr="0018288F" w:rsidRDefault="00151F36" w:rsidP="00D46FAA">
            <w:pPr>
              <w:widowControl w:val="0"/>
              <w:autoSpaceDE w:val="0"/>
              <w:autoSpaceDN w:val="0"/>
              <w:adjustRightInd w:val="0"/>
              <w:spacing w:line="276" w:lineRule="auto"/>
              <w:rPr>
                <w:bCs/>
                <w:iCs/>
              </w:rPr>
            </w:pPr>
            <w:r w:rsidRPr="0018288F">
              <w:rPr>
                <w:bCs/>
                <w:iCs/>
              </w:rPr>
              <w:t>3) k OL</w:t>
            </w:r>
          </w:p>
        </w:tc>
        <w:tc>
          <w:tcPr>
            <w:tcW w:w="1417" w:type="dxa"/>
          </w:tcPr>
          <w:p w14:paraId="4B0285C3" w14:textId="77777777" w:rsidR="00151F36" w:rsidRPr="0018288F" w:rsidRDefault="00151F36" w:rsidP="00D46FAA">
            <w:pPr>
              <w:widowControl w:val="0"/>
              <w:autoSpaceDE w:val="0"/>
              <w:autoSpaceDN w:val="0"/>
              <w:adjustRightInd w:val="0"/>
              <w:spacing w:line="276" w:lineRule="auto"/>
              <w:rPr>
                <w:bCs/>
                <w:iCs/>
              </w:rPr>
            </w:pPr>
            <w:r w:rsidRPr="0018288F">
              <w:rPr>
                <w:bCs/>
                <w:iCs/>
              </w:rPr>
              <w:t>4) Pozn. k dávkování</w:t>
            </w:r>
          </w:p>
          <w:p w14:paraId="3AD26421" w14:textId="77777777" w:rsidR="00151F36" w:rsidRPr="0018288F" w:rsidRDefault="00151F36" w:rsidP="00D46FAA">
            <w:pPr>
              <w:widowControl w:val="0"/>
              <w:autoSpaceDE w:val="0"/>
              <w:autoSpaceDN w:val="0"/>
              <w:adjustRightInd w:val="0"/>
              <w:spacing w:line="276" w:lineRule="auto"/>
              <w:rPr>
                <w:bCs/>
                <w:iCs/>
              </w:rPr>
            </w:pPr>
            <w:r w:rsidRPr="0018288F">
              <w:rPr>
                <w:bCs/>
                <w:iCs/>
              </w:rPr>
              <w:t>5) Umístění</w:t>
            </w:r>
          </w:p>
          <w:p w14:paraId="34581B1C" w14:textId="77777777" w:rsidR="00151F36" w:rsidRPr="0018288F" w:rsidRDefault="00151F36" w:rsidP="00D46FAA">
            <w:pPr>
              <w:widowControl w:val="0"/>
              <w:autoSpaceDE w:val="0"/>
              <w:autoSpaceDN w:val="0"/>
              <w:adjustRightInd w:val="0"/>
              <w:spacing w:line="276" w:lineRule="auto"/>
              <w:ind w:right="-69"/>
              <w:rPr>
                <w:bCs/>
                <w:iCs/>
              </w:rPr>
            </w:pPr>
            <w:r w:rsidRPr="0018288F">
              <w:rPr>
                <w:bCs/>
                <w:iCs/>
              </w:rPr>
              <w:t>6) Určení sklizně</w:t>
            </w:r>
          </w:p>
        </w:tc>
      </w:tr>
      <w:tr w:rsidR="00151F36" w:rsidRPr="0018288F" w14:paraId="606F8561" w14:textId="77777777" w:rsidTr="00D33937">
        <w:trPr>
          <w:trHeight w:val="496"/>
        </w:trPr>
        <w:tc>
          <w:tcPr>
            <w:tcW w:w="1474" w:type="dxa"/>
          </w:tcPr>
          <w:p w14:paraId="3E5CFF37" w14:textId="77777777" w:rsidR="00151F36" w:rsidRPr="0018288F" w:rsidRDefault="00151F36" w:rsidP="00D46FAA">
            <w:pPr>
              <w:widowControl w:val="0"/>
              <w:autoSpaceDE w:val="0"/>
              <w:autoSpaceDN w:val="0"/>
              <w:adjustRightInd w:val="0"/>
              <w:spacing w:line="276" w:lineRule="auto"/>
            </w:pPr>
            <w:r w:rsidRPr="0018288F">
              <w:t>trávníky</w:t>
            </w:r>
          </w:p>
        </w:tc>
        <w:tc>
          <w:tcPr>
            <w:tcW w:w="2212" w:type="dxa"/>
          </w:tcPr>
          <w:p w14:paraId="10B7BDF8" w14:textId="77777777" w:rsidR="00151F36" w:rsidRPr="0018288F" w:rsidRDefault="00151F36" w:rsidP="00D46FAA">
            <w:pPr>
              <w:widowControl w:val="0"/>
              <w:autoSpaceDE w:val="0"/>
              <w:autoSpaceDN w:val="0"/>
              <w:adjustRightInd w:val="0"/>
              <w:spacing w:line="276" w:lineRule="auto"/>
              <w:ind w:left="25"/>
            </w:pPr>
            <w:r w:rsidRPr="0018288F">
              <w:t>plevele dvouděložné</w:t>
            </w:r>
          </w:p>
        </w:tc>
        <w:tc>
          <w:tcPr>
            <w:tcW w:w="1276" w:type="dxa"/>
          </w:tcPr>
          <w:p w14:paraId="73FF9687" w14:textId="77777777" w:rsidR="00151F36" w:rsidRPr="0018288F" w:rsidRDefault="00151F36" w:rsidP="00D46FAA">
            <w:pPr>
              <w:widowControl w:val="0"/>
              <w:autoSpaceDE w:val="0"/>
              <w:autoSpaceDN w:val="0"/>
              <w:adjustRightInd w:val="0"/>
              <w:spacing w:line="276" w:lineRule="auto"/>
              <w:ind w:right="-65"/>
            </w:pPr>
            <w:r w:rsidRPr="0018288F">
              <w:t>1,5 l/ha</w:t>
            </w:r>
          </w:p>
        </w:tc>
        <w:tc>
          <w:tcPr>
            <w:tcW w:w="510" w:type="dxa"/>
          </w:tcPr>
          <w:p w14:paraId="2F3EA52A" w14:textId="77777777" w:rsidR="00151F36" w:rsidRPr="0018288F" w:rsidRDefault="00151F36" w:rsidP="00D46FAA">
            <w:pPr>
              <w:widowControl w:val="0"/>
              <w:autoSpaceDE w:val="0"/>
              <w:autoSpaceDN w:val="0"/>
              <w:adjustRightInd w:val="0"/>
              <w:spacing w:line="276" w:lineRule="auto"/>
              <w:ind w:right="-71"/>
              <w:jc w:val="center"/>
              <w:rPr>
                <w:iCs/>
              </w:rPr>
            </w:pPr>
            <w:r w:rsidRPr="0018288F">
              <w:rPr>
                <w:iCs/>
              </w:rPr>
              <w:t>1</w:t>
            </w:r>
          </w:p>
        </w:tc>
        <w:tc>
          <w:tcPr>
            <w:tcW w:w="2182" w:type="dxa"/>
          </w:tcPr>
          <w:p w14:paraId="11531A4C" w14:textId="77777777" w:rsidR="00151F36" w:rsidRPr="0018288F" w:rsidRDefault="00151F36" w:rsidP="00D46FAA">
            <w:pPr>
              <w:widowControl w:val="0"/>
              <w:autoSpaceDE w:val="0"/>
              <w:autoSpaceDN w:val="0"/>
              <w:adjustRightInd w:val="0"/>
              <w:spacing w:line="276" w:lineRule="auto"/>
              <w:ind w:right="-149"/>
            </w:pPr>
            <w:r w:rsidRPr="0018288F">
              <w:t xml:space="preserve">1) nově založené jednoleté porosty, od 12 BBCH </w:t>
            </w:r>
          </w:p>
        </w:tc>
        <w:tc>
          <w:tcPr>
            <w:tcW w:w="1417" w:type="dxa"/>
          </w:tcPr>
          <w:p w14:paraId="3C248783" w14:textId="77777777" w:rsidR="00151F36" w:rsidRPr="0018288F" w:rsidRDefault="00151F36" w:rsidP="00D46FAA">
            <w:pPr>
              <w:widowControl w:val="0"/>
              <w:autoSpaceDE w:val="0"/>
              <w:autoSpaceDN w:val="0"/>
              <w:adjustRightInd w:val="0"/>
              <w:spacing w:line="276" w:lineRule="auto"/>
            </w:pPr>
          </w:p>
        </w:tc>
      </w:tr>
      <w:tr w:rsidR="00151F36" w:rsidRPr="0018288F" w14:paraId="67B6B181" w14:textId="77777777" w:rsidTr="00D33937">
        <w:trPr>
          <w:trHeight w:val="496"/>
        </w:trPr>
        <w:tc>
          <w:tcPr>
            <w:tcW w:w="1474" w:type="dxa"/>
          </w:tcPr>
          <w:p w14:paraId="315CBD72" w14:textId="77777777" w:rsidR="00151F36" w:rsidRPr="0018288F" w:rsidRDefault="00151F36" w:rsidP="00D46FAA">
            <w:pPr>
              <w:widowControl w:val="0"/>
              <w:autoSpaceDE w:val="0"/>
              <w:autoSpaceDN w:val="0"/>
              <w:adjustRightInd w:val="0"/>
              <w:spacing w:line="276" w:lineRule="auto"/>
            </w:pPr>
            <w:r w:rsidRPr="0018288F">
              <w:t>trávníky</w:t>
            </w:r>
          </w:p>
        </w:tc>
        <w:tc>
          <w:tcPr>
            <w:tcW w:w="2212" w:type="dxa"/>
          </w:tcPr>
          <w:p w14:paraId="4DDC84C5" w14:textId="77777777" w:rsidR="00151F36" w:rsidRPr="0018288F" w:rsidRDefault="00151F36" w:rsidP="00D46FAA">
            <w:pPr>
              <w:widowControl w:val="0"/>
              <w:autoSpaceDE w:val="0"/>
              <w:autoSpaceDN w:val="0"/>
              <w:adjustRightInd w:val="0"/>
              <w:spacing w:line="276" w:lineRule="auto"/>
              <w:ind w:left="25"/>
            </w:pPr>
            <w:r w:rsidRPr="0018288F">
              <w:t>plevele dvouděložné</w:t>
            </w:r>
          </w:p>
        </w:tc>
        <w:tc>
          <w:tcPr>
            <w:tcW w:w="1276" w:type="dxa"/>
          </w:tcPr>
          <w:p w14:paraId="1FDE68EA" w14:textId="77777777" w:rsidR="00151F36" w:rsidRPr="0018288F" w:rsidRDefault="00151F36" w:rsidP="00D46FAA">
            <w:pPr>
              <w:widowControl w:val="0"/>
              <w:autoSpaceDE w:val="0"/>
              <w:autoSpaceDN w:val="0"/>
              <w:adjustRightInd w:val="0"/>
              <w:spacing w:line="276" w:lineRule="auto"/>
              <w:ind w:right="-65"/>
            </w:pPr>
            <w:r w:rsidRPr="0018288F">
              <w:t>2 l/ha</w:t>
            </w:r>
          </w:p>
        </w:tc>
        <w:tc>
          <w:tcPr>
            <w:tcW w:w="510" w:type="dxa"/>
          </w:tcPr>
          <w:p w14:paraId="326B8956" w14:textId="77777777" w:rsidR="00151F36" w:rsidRPr="0018288F" w:rsidRDefault="00151F36" w:rsidP="00D46FAA">
            <w:pPr>
              <w:widowControl w:val="0"/>
              <w:autoSpaceDE w:val="0"/>
              <w:autoSpaceDN w:val="0"/>
              <w:adjustRightInd w:val="0"/>
              <w:spacing w:line="276" w:lineRule="auto"/>
              <w:ind w:right="-71"/>
              <w:jc w:val="center"/>
              <w:rPr>
                <w:iCs/>
              </w:rPr>
            </w:pPr>
            <w:r w:rsidRPr="0018288F">
              <w:rPr>
                <w:iCs/>
              </w:rPr>
              <w:t>1</w:t>
            </w:r>
          </w:p>
        </w:tc>
        <w:tc>
          <w:tcPr>
            <w:tcW w:w="2182" w:type="dxa"/>
          </w:tcPr>
          <w:p w14:paraId="62808826" w14:textId="77777777" w:rsidR="00151F36" w:rsidRPr="0018288F" w:rsidRDefault="00151F36" w:rsidP="00D46FAA">
            <w:pPr>
              <w:widowControl w:val="0"/>
              <w:autoSpaceDE w:val="0"/>
              <w:autoSpaceDN w:val="0"/>
              <w:adjustRightInd w:val="0"/>
              <w:spacing w:line="276" w:lineRule="auto"/>
              <w:ind w:right="-149"/>
            </w:pPr>
            <w:r w:rsidRPr="0018288F">
              <w:t xml:space="preserve">1) stávající víceleté porosty, od 12 BBCH </w:t>
            </w:r>
          </w:p>
        </w:tc>
        <w:tc>
          <w:tcPr>
            <w:tcW w:w="1417" w:type="dxa"/>
          </w:tcPr>
          <w:p w14:paraId="77F406D2" w14:textId="77777777" w:rsidR="00151F36" w:rsidRPr="0018288F" w:rsidRDefault="00151F36" w:rsidP="00D46FAA">
            <w:pPr>
              <w:widowControl w:val="0"/>
              <w:autoSpaceDE w:val="0"/>
              <w:autoSpaceDN w:val="0"/>
              <w:adjustRightInd w:val="0"/>
              <w:spacing w:line="276" w:lineRule="auto"/>
            </w:pPr>
          </w:p>
        </w:tc>
      </w:tr>
    </w:tbl>
    <w:p w14:paraId="66C48E95" w14:textId="77777777" w:rsidR="00151F36" w:rsidRPr="0018288F" w:rsidRDefault="00151F36" w:rsidP="00D46FAA">
      <w:pPr>
        <w:widowControl w:val="0"/>
        <w:spacing w:line="276" w:lineRule="auto"/>
        <w:jc w:val="both"/>
        <w:rPr>
          <w:snapToGrid w:val="0"/>
        </w:rPr>
      </w:pPr>
      <w:r w:rsidRPr="0018288F">
        <w:rPr>
          <w:snapToGrid w:val="0"/>
        </w:rPr>
        <w:t>AT – ochranná lhůta je dána odstupem mezi termínem poslední aplikace a sklizní.</w:t>
      </w:r>
    </w:p>
    <w:p w14:paraId="1D9ED97A" w14:textId="77777777" w:rsidR="00151F36" w:rsidRPr="0018288F" w:rsidRDefault="00151F36" w:rsidP="00D46FAA">
      <w:pPr>
        <w:widowControl w:val="0"/>
        <w:spacing w:line="276" w:lineRule="auto"/>
        <w:rPr>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0"/>
        <w:gridCol w:w="1599"/>
        <w:gridCol w:w="1985"/>
        <w:gridCol w:w="3118"/>
      </w:tblGrid>
      <w:tr w:rsidR="00151F36" w:rsidRPr="0018288F" w14:paraId="3679639E" w14:textId="77777777" w:rsidTr="00D33937">
        <w:trPr>
          <w:trHeight w:val="496"/>
        </w:trPr>
        <w:tc>
          <w:tcPr>
            <w:tcW w:w="0" w:type="auto"/>
            <w:shd w:val="clear" w:color="auto" w:fill="auto"/>
          </w:tcPr>
          <w:p w14:paraId="7209CDA5" w14:textId="77777777" w:rsidR="00151F36" w:rsidRPr="0018288F" w:rsidRDefault="00151F36" w:rsidP="00D46FAA">
            <w:pPr>
              <w:widowControl w:val="0"/>
              <w:spacing w:line="276" w:lineRule="auto"/>
            </w:pPr>
            <w:r w:rsidRPr="0018288F">
              <w:t>Plodina, oblast použití</w:t>
            </w:r>
          </w:p>
        </w:tc>
        <w:tc>
          <w:tcPr>
            <w:tcW w:w="1599" w:type="dxa"/>
            <w:shd w:val="clear" w:color="auto" w:fill="auto"/>
          </w:tcPr>
          <w:p w14:paraId="7D233936" w14:textId="77777777" w:rsidR="00151F36" w:rsidRPr="0018288F" w:rsidRDefault="00151F36" w:rsidP="00D46FAA">
            <w:pPr>
              <w:widowControl w:val="0"/>
              <w:spacing w:line="276" w:lineRule="auto"/>
            </w:pPr>
            <w:r w:rsidRPr="0018288F">
              <w:t>Dávka vody</w:t>
            </w:r>
          </w:p>
        </w:tc>
        <w:tc>
          <w:tcPr>
            <w:tcW w:w="1985" w:type="dxa"/>
            <w:shd w:val="clear" w:color="auto" w:fill="auto"/>
          </w:tcPr>
          <w:p w14:paraId="4B56B9A3" w14:textId="77777777" w:rsidR="00151F36" w:rsidRPr="0018288F" w:rsidRDefault="00151F36" w:rsidP="00D46FAA">
            <w:pPr>
              <w:widowControl w:val="0"/>
              <w:spacing w:line="276" w:lineRule="auto"/>
            </w:pPr>
            <w:r w:rsidRPr="0018288F">
              <w:t>Způsob aplikace</w:t>
            </w:r>
          </w:p>
        </w:tc>
        <w:tc>
          <w:tcPr>
            <w:tcW w:w="3118" w:type="dxa"/>
            <w:shd w:val="clear" w:color="auto" w:fill="auto"/>
          </w:tcPr>
          <w:p w14:paraId="591C8724" w14:textId="77777777" w:rsidR="00151F36" w:rsidRPr="0018288F" w:rsidRDefault="00151F36" w:rsidP="00D46FAA">
            <w:pPr>
              <w:widowControl w:val="0"/>
              <w:spacing w:line="276" w:lineRule="auto"/>
              <w:ind w:right="-105"/>
            </w:pPr>
            <w:r w:rsidRPr="0018288F">
              <w:t>Max. počet aplikací v plodině</w:t>
            </w:r>
          </w:p>
        </w:tc>
      </w:tr>
      <w:tr w:rsidR="00151F36" w:rsidRPr="0018288F" w14:paraId="47AB9C79" w14:textId="77777777" w:rsidTr="00D33937">
        <w:trPr>
          <w:trHeight w:val="286"/>
        </w:trPr>
        <w:tc>
          <w:tcPr>
            <w:tcW w:w="0" w:type="auto"/>
            <w:shd w:val="clear" w:color="auto" w:fill="auto"/>
          </w:tcPr>
          <w:p w14:paraId="69EF81AF" w14:textId="77777777" w:rsidR="00151F36" w:rsidRPr="0018288F" w:rsidRDefault="00151F36" w:rsidP="00D46FAA">
            <w:pPr>
              <w:widowControl w:val="0"/>
              <w:spacing w:line="276" w:lineRule="auto"/>
              <w:ind w:right="-114"/>
            </w:pPr>
            <w:r w:rsidRPr="0018288F">
              <w:t>trávníky</w:t>
            </w:r>
          </w:p>
        </w:tc>
        <w:tc>
          <w:tcPr>
            <w:tcW w:w="1599" w:type="dxa"/>
            <w:shd w:val="clear" w:color="auto" w:fill="auto"/>
          </w:tcPr>
          <w:p w14:paraId="244EF5E3" w14:textId="020D4165" w:rsidR="00151F36" w:rsidRPr="0018288F" w:rsidRDefault="00151F36" w:rsidP="00D46FAA">
            <w:pPr>
              <w:widowControl w:val="0"/>
              <w:spacing w:line="276" w:lineRule="auto"/>
              <w:ind w:right="-101"/>
            </w:pPr>
            <w:r w:rsidRPr="0018288F">
              <w:t>150-400 l/ha</w:t>
            </w:r>
          </w:p>
        </w:tc>
        <w:tc>
          <w:tcPr>
            <w:tcW w:w="1985" w:type="dxa"/>
            <w:shd w:val="clear" w:color="auto" w:fill="auto"/>
          </w:tcPr>
          <w:p w14:paraId="043BBABE" w14:textId="77777777" w:rsidR="00151F36" w:rsidRPr="0018288F" w:rsidRDefault="00151F36" w:rsidP="00D46FAA">
            <w:pPr>
              <w:widowControl w:val="0"/>
              <w:spacing w:line="276" w:lineRule="auto"/>
              <w:ind w:right="-101"/>
            </w:pPr>
            <w:r w:rsidRPr="0018288F">
              <w:t>postřik</w:t>
            </w:r>
          </w:p>
        </w:tc>
        <w:tc>
          <w:tcPr>
            <w:tcW w:w="3118" w:type="dxa"/>
            <w:shd w:val="clear" w:color="auto" w:fill="auto"/>
          </w:tcPr>
          <w:p w14:paraId="0277C41F" w14:textId="0686F262" w:rsidR="00151F36" w:rsidRPr="0018288F" w:rsidRDefault="00151F36" w:rsidP="00D46FAA">
            <w:pPr>
              <w:widowControl w:val="0"/>
              <w:spacing w:line="276" w:lineRule="auto"/>
              <w:jc w:val="both"/>
            </w:pPr>
            <w:r w:rsidRPr="0018288F">
              <w:t>1x za rok</w:t>
            </w:r>
          </w:p>
        </w:tc>
      </w:tr>
    </w:tbl>
    <w:p w14:paraId="1D9EA52E" w14:textId="77777777" w:rsidR="00151F36" w:rsidRPr="0018288F" w:rsidRDefault="00151F36" w:rsidP="00D46FAA">
      <w:pPr>
        <w:widowControl w:val="0"/>
        <w:tabs>
          <w:tab w:val="left" w:pos="426"/>
        </w:tabs>
        <w:spacing w:line="276" w:lineRule="auto"/>
        <w:jc w:val="both"/>
      </w:pPr>
    </w:p>
    <w:tbl>
      <w:tblPr>
        <w:tblW w:w="65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4111"/>
      </w:tblGrid>
      <w:tr w:rsidR="00151F36" w:rsidRPr="0018288F" w14:paraId="0583E7ED" w14:textId="77777777" w:rsidTr="007D4987">
        <w:tc>
          <w:tcPr>
            <w:tcW w:w="2410" w:type="dxa"/>
            <w:shd w:val="clear" w:color="auto" w:fill="auto"/>
          </w:tcPr>
          <w:p w14:paraId="6A338A4F" w14:textId="77777777" w:rsidR="00151F36" w:rsidRPr="0018288F" w:rsidRDefault="00151F36" w:rsidP="00D46FAA">
            <w:pPr>
              <w:widowControl w:val="0"/>
              <w:numPr>
                <w:ilvl w:val="12"/>
                <w:numId w:val="0"/>
              </w:numPr>
              <w:spacing w:line="276" w:lineRule="auto"/>
              <w:ind w:right="-284"/>
            </w:pPr>
            <w:r w:rsidRPr="0018288F">
              <w:t>Plodina, oblast použití</w:t>
            </w:r>
          </w:p>
        </w:tc>
        <w:tc>
          <w:tcPr>
            <w:tcW w:w="4111" w:type="dxa"/>
            <w:shd w:val="clear" w:color="auto" w:fill="auto"/>
          </w:tcPr>
          <w:p w14:paraId="564DE62B" w14:textId="77777777" w:rsidR="00151F36" w:rsidRPr="0018288F" w:rsidRDefault="00151F36" w:rsidP="00D46FAA">
            <w:pPr>
              <w:widowControl w:val="0"/>
              <w:numPr>
                <w:ilvl w:val="12"/>
                <w:numId w:val="0"/>
              </w:numPr>
              <w:spacing w:line="276" w:lineRule="auto"/>
              <w:ind w:right="-284"/>
            </w:pPr>
            <w:r w:rsidRPr="0018288F">
              <w:t xml:space="preserve">Zákaz, omezení </w:t>
            </w:r>
          </w:p>
        </w:tc>
      </w:tr>
      <w:tr w:rsidR="00151F36" w:rsidRPr="0018288F" w14:paraId="346F220A" w14:textId="77777777" w:rsidTr="007D4987">
        <w:tc>
          <w:tcPr>
            <w:tcW w:w="2410" w:type="dxa"/>
            <w:shd w:val="clear" w:color="auto" w:fill="auto"/>
          </w:tcPr>
          <w:p w14:paraId="30651C95" w14:textId="77777777" w:rsidR="00151F36" w:rsidRPr="0018288F" w:rsidRDefault="00151F36" w:rsidP="00D46FAA">
            <w:pPr>
              <w:widowControl w:val="0"/>
              <w:numPr>
                <w:ilvl w:val="12"/>
                <w:numId w:val="0"/>
              </w:numPr>
              <w:spacing w:line="276" w:lineRule="auto"/>
              <w:ind w:right="-284"/>
              <w:rPr>
                <w:lang w:val="de-DE"/>
              </w:rPr>
            </w:pPr>
            <w:proofErr w:type="spellStart"/>
            <w:r w:rsidRPr="0018288F">
              <w:rPr>
                <w:lang w:val="de-DE"/>
              </w:rPr>
              <w:t>trávníky</w:t>
            </w:r>
            <w:proofErr w:type="spellEnd"/>
          </w:p>
        </w:tc>
        <w:tc>
          <w:tcPr>
            <w:tcW w:w="4111" w:type="dxa"/>
            <w:shd w:val="clear" w:color="auto" w:fill="auto"/>
          </w:tcPr>
          <w:p w14:paraId="32063D6C" w14:textId="77777777" w:rsidR="00151F36" w:rsidRPr="0018288F" w:rsidRDefault="00151F36" w:rsidP="00D46FAA">
            <w:pPr>
              <w:widowControl w:val="0"/>
              <w:numPr>
                <w:ilvl w:val="12"/>
                <w:numId w:val="0"/>
              </w:numPr>
              <w:spacing w:line="276" w:lineRule="auto"/>
              <w:ind w:right="-284"/>
              <w:rPr>
                <w:lang w:val="de-DE"/>
              </w:rPr>
            </w:pPr>
            <w:r w:rsidRPr="0018288F">
              <w:rPr>
                <w:iCs/>
              </w:rPr>
              <w:t>zákaz zkrmování hospodářskými zvířaty</w:t>
            </w:r>
          </w:p>
        </w:tc>
      </w:tr>
    </w:tbl>
    <w:p w14:paraId="2679B040" w14:textId="77777777" w:rsidR="00151F36" w:rsidRPr="0018288F" w:rsidRDefault="00151F36" w:rsidP="00D46FAA">
      <w:pPr>
        <w:widowControl w:val="0"/>
        <w:tabs>
          <w:tab w:val="left" w:pos="426"/>
        </w:tabs>
        <w:spacing w:line="276" w:lineRule="auto"/>
        <w:jc w:val="both"/>
      </w:pPr>
    </w:p>
    <w:p w14:paraId="256B6031" w14:textId="77777777" w:rsidR="00151F36" w:rsidRPr="0018288F" w:rsidRDefault="00151F36" w:rsidP="00D46FAA">
      <w:pPr>
        <w:widowControl w:val="0"/>
        <w:spacing w:line="276" w:lineRule="auto"/>
        <w:jc w:val="both"/>
        <w:rPr>
          <w:bCs/>
          <w:szCs w:val="20"/>
        </w:rPr>
      </w:pPr>
      <w:r w:rsidRPr="0018288F">
        <w:rPr>
          <w:bCs/>
          <w:szCs w:val="20"/>
        </w:rPr>
        <w:t>Přípravek lze použít na sportovních, rekreačních a užitkových trávnících jako jsou sportovní hřiště, golfová hřiště, dostihové dráhy, letiště apod.</w:t>
      </w:r>
    </w:p>
    <w:p w14:paraId="23560295" w14:textId="77777777" w:rsidR="00151F36" w:rsidRPr="0018288F" w:rsidRDefault="00151F36" w:rsidP="00D46FAA">
      <w:pPr>
        <w:widowControl w:val="0"/>
        <w:spacing w:line="276" w:lineRule="auto"/>
        <w:jc w:val="both"/>
        <w:rPr>
          <w:color w:val="808080"/>
          <w:sz w:val="20"/>
          <w:szCs w:val="20"/>
          <w:lang w:eastAsia="en-GB"/>
        </w:rPr>
      </w:pPr>
    </w:p>
    <w:p w14:paraId="35ADCC3F" w14:textId="77777777" w:rsidR="00151F36" w:rsidRPr="0018288F" w:rsidRDefault="00151F36" w:rsidP="00D46FAA">
      <w:pPr>
        <w:widowControl w:val="0"/>
        <w:spacing w:line="276" w:lineRule="auto"/>
        <w:jc w:val="both"/>
        <w:outlineLvl w:val="0"/>
        <w:rPr>
          <w:b/>
          <w:lang w:eastAsia="en-GB"/>
        </w:rPr>
      </w:pPr>
      <w:r w:rsidRPr="0018288F">
        <w:rPr>
          <w:b/>
          <w:lang w:eastAsia="en-GB"/>
        </w:rPr>
        <w:t>Spektrum účinnosti</w:t>
      </w:r>
    </w:p>
    <w:p w14:paraId="6781569D" w14:textId="77777777" w:rsidR="00151F36" w:rsidRPr="0018288F" w:rsidRDefault="00151F36" w:rsidP="00D46FAA">
      <w:pPr>
        <w:widowControl w:val="0"/>
        <w:autoSpaceDE w:val="0"/>
        <w:autoSpaceDN w:val="0"/>
        <w:spacing w:line="276" w:lineRule="auto"/>
        <w:jc w:val="both"/>
        <w:rPr>
          <w:rFonts w:cs="Arial"/>
          <w:lang w:eastAsia="en-GB"/>
        </w:rPr>
      </w:pPr>
      <w:r w:rsidRPr="0018288F">
        <w:rPr>
          <w:rFonts w:cs="Arial"/>
          <w:u w:val="single"/>
          <w:lang w:eastAsia="en-GB"/>
        </w:rPr>
        <w:t>Plevele citlivé</w:t>
      </w:r>
      <w:r w:rsidRPr="0018288F">
        <w:rPr>
          <w:rFonts w:cs="Arial"/>
          <w:lang w:eastAsia="en-GB"/>
        </w:rPr>
        <w:t xml:space="preserve">: kokoška pastuší tobolka, svízel přítula, </w:t>
      </w:r>
      <w:proofErr w:type="spellStart"/>
      <w:r w:rsidRPr="0018288F">
        <w:rPr>
          <w:rFonts w:cs="Arial"/>
          <w:lang w:eastAsia="en-GB"/>
        </w:rPr>
        <w:t>heřmánkovec</w:t>
      </w:r>
      <w:proofErr w:type="spellEnd"/>
      <w:r w:rsidRPr="0018288F">
        <w:rPr>
          <w:rFonts w:cs="Arial"/>
          <w:lang w:eastAsia="en-GB"/>
        </w:rPr>
        <w:t xml:space="preserve"> přímořský, opletka obecná,</w:t>
      </w:r>
      <w:r w:rsidRPr="0018288F">
        <w:rPr>
          <w:rFonts w:cs="Arial"/>
          <w:color w:val="C00000"/>
          <w:lang w:eastAsia="en-GB"/>
        </w:rPr>
        <w:t xml:space="preserve"> </w:t>
      </w:r>
      <w:r w:rsidRPr="0018288F">
        <w:rPr>
          <w:rFonts w:cs="Arial"/>
          <w:lang w:eastAsia="en-GB"/>
        </w:rPr>
        <w:t xml:space="preserve">starček obecný, ptačinec žabinec, penízek rolní </w:t>
      </w:r>
    </w:p>
    <w:p w14:paraId="67E4BB0C" w14:textId="77777777" w:rsidR="00151F36" w:rsidRPr="0018288F" w:rsidRDefault="00151F36" w:rsidP="00D46FAA">
      <w:pPr>
        <w:widowControl w:val="0"/>
        <w:autoSpaceDE w:val="0"/>
        <w:autoSpaceDN w:val="0"/>
        <w:spacing w:line="276" w:lineRule="auto"/>
        <w:jc w:val="both"/>
        <w:rPr>
          <w:rFonts w:cs="Arial"/>
          <w:lang w:eastAsia="en-GB"/>
        </w:rPr>
      </w:pPr>
      <w:r w:rsidRPr="0018288F">
        <w:rPr>
          <w:rFonts w:cs="Arial"/>
          <w:u w:val="single"/>
          <w:lang w:eastAsia="en-GB"/>
        </w:rPr>
        <w:t>Plevele méně citlivé</w:t>
      </w:r>
      <w:r w:rsidRPr="0018288F">
        <w:rPr>
          <w:rFonts w:cs="Arial"/>
          <w:lang w:eastAsia="en-GB"/>
        </w:rPr>
        <w:t>: hluchavka nachová, pampeliška lékařská</w:t>
      </w:r>
    </w:p>
    <w:p w14:paraId="4CE8986B" w14:textId="77777777" w:rsidR="00151F36" w:rsidRPr="0018288F" w:rsidRDefault="00151F36" w:rsidP="00D46FAA">
      <w:pPr>
        <w:widowControl w:val="0"/>
        <w:autoSpaceDE w:val="0"/>
        <w:autoSpaceDN w:val="0"/>
        <w:adjustRightInd w:val="0"/>
        <w:spacing w:line="276" w:lineRule="auto"/>
        <w:jc w:val="both"/>
        <w:rPr>
          <w:b/>
          <w:lang w:eastAsia="en-GB"/>
        </w:rPr>
      </w:pPr>
      <w:r w:rsidRPr="0018288F">
        <w:t xml:space="preserve">Plevele musejí být aktivně rostoucí, optimálně ve fázi BBCH 12-16. </w:t>
      </w:r>
      <w:r w:rsidRPr="0018288F">
        <w:rPr>
          <w:rFonts w:cs="Arial"/>
          <w:lang w:eastAsia="en-GB"/>
        </w:rPr>
        <w:t xml:space="preserve"> </w:t>
      </w:r>
    </w:p>
    <w:p w14:paraId="122C31A4" w14:textId="77777777" w:rsidR="00151F36" w:rsidRPr="0018288F" w:rsidRDefault="00151F36" w:rsidP="00D46FAA">
      <w:pPr>
        <w:widowControl w:val="0"/>
        <w:spacing w:line="276" w:lineRule="auto"/>
        <w:jc w:val="both"/>
        <w:outlineLvl w:val="0"/>
        <w:rPr>
          <w:iCs/>
          <w:lang w:eastAsia="en-GB"/>
        </w:rPr>
      </w:pPr>
      <w:r w:rsidRPr="0018288F">
        <w:rPr>
          <w:iCs/>
          <w:lang w:eastAsia="en-GB"/>
        </w:rPr>
        <w:t xml:space="preserve">Mezi aplikací přípravku </w:t>
      </w:r>
      <w:proofErr w:type="spellStart"/>
      <w:r w:rsidRPr="0018288F">
        <w:rPr>
          <w:iCs/>
          <w:lang w:eastAsia="en-GB"/>
        </w:rPr>
        <w:t>Overtake</w:t>
      </w:r>
      <w:proofErr w:type="spellEnd"/>
      <w:r w:rsidRPr="0018288F">
        <w:rPr>
          <w:iCs/>
          <w:lang w:eastAsia="en-GB"/>
        </w:rPr>
        <w:t xml:space="preserve"> a opětným výsevem trávníku musí uplynout alespoň čtyři týdny.</w:t>
      </w:r>
    </w:p>
    <w:p w14:paraId="44792237" w14:textId="77777777" w:rsidR="00151F36" w:rsidRPr="0018288F" w:rsidRDefault="00151F36" w:rsidP="00D46FAA">
      <w:pPr>
        <w:widowControl w:val="0"/>
        <w:spacing w:line="276" w:lineRule="auto"/>
        <w:jc w:val="both"/>
        <w:rPr>
          <w:bCs/>
          <w:szCs w:val="20"/>
        </w:rPr>
      </w:pPr>
      <w:r w:rsidRPr="0018288F">
        <w:rPr>
          <w:bCs/>
          <w:szCs w:val="20"/>
          <w:lang w:eastAsia="en-GB"/>
        </w:rPr>
        <w:t>Pěstování následných plodin konzultujte s držitelem povolení.</w:t>
      </w:r>
    </w:p>
    <w:p w14:paraId="76227650" w14:textId="77777777" w:rsidR="00151F36" w:rsidRPr="007D4987" w:rsidRDefault="00151F36" w:rsidP="00D46FAA">
      <w:pPr>
        <w:widowControl w:val="0"/>
        <w:autoSpaceDE w:val="0"/>
        <w:autoSpaceDN w:val="0"/>
        <w:spacing w:line="276" w:lineRule="auto"/>
        <w:jc w:val="both"/>
        <w:rPr>
          <w:rFonts w:cs="Arial"/>
          <w:lang w:eastAsia="en-GB"/>
        </w:rPr>
      </w:pPr>
    </w:p>
    <w:p w14:paraId="2321CF34" w14:textId="77777777" w:rsidR="00151F36" w:rsidRPr="0018288F" w:rsidRDefault="00151F36" w:rsidP="00D46FAA">
      <w:pPr>
        <w:widowControl w:val="0"/>
        <w:autoSpaceDE w:val="0"/>
        <w:autoSpaceDN w:val="0"/>
        <w:spacing w:line="276" w:lineRule="auto"/>
        <w:jc w:val="both"/>
        <w:rPr>
          <w:rFonts w:cs="Arial"/>
          <w:lang w:eastAsia="en-GB"/>
        </w:rPr>
      </w:pPr>
      <w:r w:rsidRPr="0018288F">
        <w:rPr>
          <w:rFonts w:cs="Arial"/>
          <w:lang w:eastAsia="en-GB"/>
        </w:rPr>
        <w:t>Přípravek nesmí zasáhnout okolní porosty! Mimořádně citlivými jsou vinná réva a chmel. V blízkosti vinic a chmelnic ošetřovat jen za vhodných podmínek (bezvětří, nižší teploty). Za vysokých teplot mohou být citlivé plodiny poškozeny!</w:t>
      </w:r>
    </w:p>
    <w:p w14:paraId="6316C658" w14:textId="77777777" w:rsidR="00151F36" w:rsidRPr="0018288F" w:rsidRDefault="00151F36" w:rsidP="00D46FAA">
      <w:pPr>
        <w:widowControl w:val="0"/>
        <w:spacing w:line="276" w:lineRule="auto"/>
        <w:jc w:val="both"/>
        <w:rPr>
          <w:color w:val="808080"/>
          <w:sz w:val="20"/>
          <w:szCs w:val="20"/>
          <w:lang w:eastAsia="en-GB"/>
        </w:rPr>
      </w:pPr>
    </w:p>
    <w:p w14:paraId="7BC4109B" w14:textId="77777777" w:rsidR="00151F36" w:rsidRPr="0018288F" w:rsidRDefault="00151F36" w:rsidP="00D46FAA">
      <w:pPr>
        <w:widowControl w:val="0"/>
        <w:spacing w:line="276" w:lineRule="auto"/>
        <w:rPr>
          <w:rFonts w:cs="Arial"/>
          <w:bCs/>
          <w:szCs w:val="20"/>
          <w:lang w:eastAsia="en-GB"/>
        </w:rPr>
      </w:pPr>
      <w:r w:rsidRPr="0018288F">
        <w:rPr>
          <w:rFonts w:cs="Arial"/>
          <w:bCs/>
          <w:szCs w:val="20"/>
          <w:lang w:eastAsia="en-GB"/>
        </w:rPr>
        <w:lastRenderedPageBreak/>
        <w:t>Aplikační zařízení okamžitě po použití vyprázdněte a minimálně třikrát vypláchněte čistou vodou.</w:t>
      </w:r>
    </w:p>
    <w:p w14:paraId="2BBE0711" w14:textId="77777777" w:rsidR="00151F36" w:rsidRPr="0018288F" w:rsidRDefault="00151F36" w:rsidP="00D46FAA">
      <w:pPr>
        <w:widowControl w:val="0"/>
        <w:spacing w:line="276" w:lineRule="auto"/>
        <w:rPr>
          <w:rFonts w:cs="Arial"/>
          <w:lang w:eastAsia="en-GB"/>
        </w:rPr>
      </w:pPr>
      <w:r w:rsidRPr="0018288F">
        <w:rPr>
          <w:rFonts w:cs="Arial"/>
          <w:lang w:eastAsia="en-GB"/>
        </w:rPr>
        <w:t>Nedostatečné vypláchnutí aplikačního zařízení může způsobit poškození následně ošetřovaného porostu.</w:t>
      </w:r>
    </w:p>
    <w:p w14:paraId="3421DB49" w14:textId="77777777" w:rsidR="00151F36" w:rsidRPr="0018288F" w:rsidRDefault="00151F36" w:rsidP="00D46FAA">
      <w:pPr>
        <w:widowControl w:val="0"/>
        <w:spacing w:line="276" w:lineRule="auto"/>
        <w:jc w:val="both"/>
        <w:rPr>
          <w:iCs/>
        </w:rPr>
      </w:pPr>
    </w:p>
    <w:p w14:paraId="11E65DA2" w14:textId="77777777" w:rsidR="00151F36" w:rsidRPr="0018288F" w:rsidRDefault="00151F36" w:rsidP="00D46FAA">
      <w:pPr>
        <w:widowControl w:val="0"/>
        <w:numPr>
          <w:ilvl w:val="12"/>
          <w:numId w:val="0"/>
        </w:numPr>
        <w:spacing w:line="276" w:lineRule="auto"/>
        <w:ind w:right="-284"/>
        <w:rPr>
          <w:bCs/>
        </w:rPr>
      </w:pPr>
      <w:r w:rsidRPr="0018288F">
        <w:rPr>
          <w:bCs/>
        </w:rPr>
        <w:t>Tabulka ochranných vzdáleností stanovených s ohledem na ochranu necílových organismů</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4"/>
        <w:gridCol w:w="1276"/>
        <w:gridCol w:w="1276"/>
        <w:gridCol w:w="1276"/>
        <w:gridCol w:w="1268"/>
      </w:tblGrid>
      <w:tr w:rsidR="00151F36" w:rsidRPr="0018288F" w14:paraId="269DB4ED" w14:textId="77777777" w:rsidTr="00D33937">
        <w:trPr>
          <w:trHeight w:val="220"/>
          <w:jc w:val="center"/>
        </w:trPr>
        <w:tc>
          <w:tcPr>
            <w:tcW w:w="3964" w:type="dxa"/>
            <w:shd w:val="clear" w:color="auto" w:fill="FFFFFF"/>
            <w:vAlign w:val="center"/>
          </w:tcPr>
          <w:p w14:paraId="4DA2C8B9" w14:textId="77777777" w:rsidR="00151F36" w:rsidRPr="0018288F" w:rsidRDefault="00151F36" w:rsidP="00D46FAA">
            <w:pPr>
              <w:widowControl w:val="0"/>
              <w:spacing w:line="276" w:lineRule="auto"/>
              <w:ind w:right="-141"/>
              <w:rPr>
                <w:bCs/>
              </w:rPr>
            </w:pPr>
            <w:r w:rsidRPr="0018288F">
              <w:rPr>
                <w:bCs/>
              </w:rPr>
              <w:t>Plodina</w:t>
            </w:r>
          </w:p>
        </w:tc>
        <w:tc>
          <w:tcPr>
            <w:tcW w:w="1276" w:type="dxa"/>
            <w:vAlign w:val="center"/>
          </w:tcPr>
          <w:p w14:paraId="78FB35DF" w14:textId="77777777" w:rsidR="00151F36" w:rsidRPr="0018288F" w:rsidRDefault="00151F36" w:rsidP="00D46FAA">
            <w:pPr>
              <w:widowControl w:val="0"/>
              <w:spacing w:line="276" w:lineRule="auto"/>
              <w:ind w:left="-108" w:right="-141"/>
              <w:rPr>
                <w:bCs/>
              </w:rPr>
            </w:pPr>
            <w:r w:rsidRPr="0018288F">
              <w:rPr>
                <w:bCs/>
              </w:rPr>
              <w:t xml:space="preserve"> bez redukce</w:t>
            </w:r>
          </w:p>
        </w:tc>
        <w:tc>
          <w:tcPr>
            <w:tcW w:w="1276" w:type="dxa"/>
            <w:vAlign w:val="center"/>
          </w:tcPr>
          <w:p w14:paraId="584EB5F4" w14:textId="77777777" w:rsidR="00151F36" w:rsidRPr="0018288F" w:rsidRDefault="00151F36" w:rsidP="00D46FAA">
            <w:pPr>
              <w:widowControl w:val="0"/>
              <w:spacing w:line="276" w:lineRule="auto"/>
              <w:ind w:right="-141"/>
              <w:rPr>
                <w:bCs/>
              </w:rPr>
            </w:pPr>
            <w:r w:rsidRPr="0018288F">
              <w:rPr>
                <w:bCs/>
              </w:rPr>
              <w:t>tryska 50 %</w:t>
            </w:r>
          </w:p>
        </w:tc>
        <w:tc>
          <w:tcPr>
            <w:tcW w:w="1276" w:type="dxa"/>
            <w:vAlign w:val="center"/>
          </w:tcPr>
          <w:p w14:paraId="5EA73AEA" w14:textId="77777777" w:rsidR="00151F36" w:rsidRPr="0018288F" w:rsidRDefault="00151F36" w:rsidP="00D46FAA">
            <w:pPr>
              <w:widowControl w:val="0"/>
              <w:spacing w:line="276" w:lineRule="auto"/>
              <w:ind w:right="-141"/>
              <w:rPr>
                <w:bCs/>
              </w:rPr>
            </w:pPr>
            <w:r w:rsidRPr="0018288F">
              <w:rPr>
                <w:bCs/>
              </w:rPr>
              <w:t>tryska 75 %</w:t>
            </w:r>
          </w:p>
        </w:tc>
        <w:tc>
          <w:tcPr>
            <w:tcW w:w="1268" w:type="dxa"/>
            <w:vAlign w:val="center"/>
          </w:tcPr>
          <w:p w14:paraId="508C04B7" w14:textId="77777777" w:rsidR="00151F36" w:rsidRPr="0018288F" w:rsidRDefault="00151F36" w:rsidP="00D46FAA">
            <w:pPr>
              <w:widowControl w:val="0"/>
              <w:spacing w:line="276" w:lineRule="auto"/>
              <w:ind w:right="-141"/>
              <w:rPr>
                <w:bCs/>
              </w:rPr>
            </w:pPr>
            <w:r w:rsidRPr="0018288F">
              <w:rPr>
                <w:bCs/>
              </w:rPr>
              <w:t>tryska 90 %</w:t>
            </w:r>
          </w:p>
        </w:tc>
      </w:tr>
      <w:tr w:rsidR="00151F36" w:rsidRPr="0018288F" w14:paraId="339A9921" w14:textId="77777777" w:rsidTr="00D33937">
        <w:trPr>
          <w:trHeight w:val="275"/>
          <w:jc w:val="center"/>
        </w:trPr>
        <w:tc>
          <w:tcPr>
            <w:tcW w:w="9060" w:type="dxa"/>
            <w:gridSpan w:val="5"/>
            <w:shd w:val="clear" w:color="auto" w:fill="FFFFFF"/>
            <w:vAlign w:val="center"/>
          </w:tcPr>
          <w:p w14:paraId="0B32B6C7" w14:textId="77777777" w:rsidR="00151F36" w:rsidRPr="0018288F" w:rsidRDefault="00151F36" w:rsidP="00D46FAA">
            <w:pPr>
              <w:widowControl w:val="0"/>
              <w:spacing w:line="276" w:lineRule="auto"/>
              <w:ind w:right="-141"/>
              <w:rPr>
                <w:bCs/>
              </w:rPr>
            </w:pPr>
            <w:r w:rsidRPr="0018288F">
              <w:rPr>
                <w:bCs/>
              </w:rPr>
              <w:t>Ochranná vzdálenost od povrchové vody s ohledem na ochranu vodních organismů [m]</w:t>
            </w:r>
          </w:p>
        </w:tc>
      </w:tr>
      <w:tr w:rsidR="00151F36" w:rsidRPr="0018288F" w14:paraId="26D3808E" w14:textId="77777777" w:rsidTr="00D33937">
        <w:trPr>
          <w:trHeight w:val="275"/>
          <w:jc w:val="center"/>
        </w:trPr>
        <w:tc>
          <w:tcPr>
            <w:tcW w:w="3964" w:type="dxa"/>
            <w:shd w:val="clear" w:color="auto" w:fill="FFFFFF"/>
            <w:vAlign w:val="center"/>
          </w:tcPr>
          <w:p w14:paraId="4CF1609A" w14:textId="77777777" w:rsidR="00151F36" w:rsidRPr="0018288F" w:rsidRDefault="00151F36" w:rsidP="00D46FAA">
            <w:pPr>
              <w:widowControl w:val="0"/>
              <w:spacing w:line="276" w:lineRule="auto"/>
              <w:ind w:right="-141"/>
              <w:rPr>
                <w:bCs/>
              </w:rPr>
            </w:pPr>
            <w:r w:rsidRPr="0018288F">
              <w:rPr>
                <w:bCs/>
                <w:lang w:eastAsia="de-DE"/>
              </w:rPr>
              <w:t>trávníky</w:t>
            </w:r>
          </w:p>
        </w:tc>
        <w:tc>
          <w:tcPr>
            <w:tcW w:w="1276" w:type="dxa"/>
            <w:vAlign w:val="center"/>
          </w:tcPr>
          <w:p w14:paraId="6313D713" w14:textId="77777777" w:rsidR="00151F36" w:rsidRPr="0018288F" w:rsidRDefault="00151F36" w:rsidP="00D46FAA">
            <w:pPr>
              <w:widowControl w:val="0"/>
              <w:spacing w:line="276" w:lineRule="auto"/>
              <w:ind w:right="-141"/>
              <w:jc w:val="center"/>
              <w:rPr>
                <w:bCs/>
              </w:rPr>
            </w:pPr>
            <w:r w:rsidRPr="0018288F">
              <w:rPr>
                <w:bCs/>
              </w:rPr>
              <w:t>4</w:t>
            </w:r>
          </w:p>
        </w:tc>
        <w:tc>
          <w:tcPr>
            <w:tcW w:w="1276" w:type="dxa"/>
            <w:vAlign w:val="center"/>
          </w:tcPr>
          <w:p w14:paraId="0B2ED9A9" w14:textId="77777777" w:rsidR="00151F36" w:rsidRPr="0018288F" w:rsidRDefault="00151F36" w:rsidP="00D46FAA">
            <w:pPr>
              <w:widowControl w:val="0"/>
              <w:spacing w:line="276" w:lineRule="auto"/>
              <w:ind w:right="-141"/>
              <w:jc w:val="center"/>
              <w:rPr>
                <w:bCs/>
              </w:rPr>
            </w:pPr>
            <w:r w:rsidRPr="0018288F">
              <w:rPr>
                <w:bCs/>
              </w:rPr>
              <w:t>4</w:t>
            </w:r>
          </w:p>
        </w:tc>
        <w:tc>
          <w:tcPr>
            <w:tcW w:w="1276" w:type="dxa"/>
            <w:vAlign w:val="center"/>
          </w:tcPr>
          <w:p w14:paraId="1F60CF23" w14:textId="77777777" w:rsidR="00151F36" w:rsidRPr="0018288F" w:rsidRDefault="00151F36" w:rsidP="00D46FAA">
            <w:pPr>
              <w:widowControl w:val="0"/>
              <w:spacing w:line="276" w:lineRule="auto"/>
              <w:ind w:right="-141"/>
              <w:jc w:val="center"/>
              <w:rPr>
                <w:bCs/>
              </w:rPr>
            </w:pPr>
            <w:r w:rsidRPr="0018288F">
              <w:rPr>
                <w:bCs/>
              </w:rPr>
              <w:t>4</w:t>
            </w:r>
          </w:p>
        </w:tc>
        <w:tc>
          <w:tcPr>
            <w:tcW w:w="1268" w:type="dxa"/>
            <w:vAlign w:val="center"/>
          </w:tcPr>
          <w:p w14:paraId="5FF721AB" w14:textId="77777777" w:rsidR="00151F36" w:rsidRPr="0018288F" w:rsidRDefault="00151F36" w:rsidP="00D46FAA">
            <w:pPr>
              <w:widowControl w:val="0"/>
              <w:spacing w:line="276" w:lineRule="auto"/>
              <w:ind w:right="-141"/>
              <w:jc w:val="center"/>
              <w:rPr>
                <w:bCs/>
              </w:rPr>
            </w:pPr>
            <w:r w:rsidRPr="0018288F">
              <w:rPr>
                <w:bCs/>
              </w:rPr>
              <w:t>4</w:t>
            </w:r>
          </w:p>
        </w:tc>
      </w:tr>
    </w:tbl>
    <w:p w14:paraId="1EAD2364" w14:textId="77777777" w:rsidR="007D4987" w:rsidRPr="007D4987" w:rsidRDefault="007D4987" w:rsidP="00D46FAA">
      <w:pPr>
        <w:widowControl w:val="0"/>
        <w:tabs>
          <w:tab w:val="left" w:pos="1560"/>
        </w:tabs>
        <w:spacing w:line="276" w:lineRule="auto"/>
        <w:ind w:left="2835" w:hanging="2835"/>
      </w:pPr>
    </w:p>
    <w:p w14:paraId="36AB9312" w14:textId="77777777" w:rsidR="007D4987" w:rsidRPr="007D4987" w:rsidRDefault="007D4987" w:rsidP="00D46FAA">
      <w:pPr>
        <w:widowControl w:val="0"/>
        <w:tabs>
          <w:tab w:val="left" w:pos="1560"/>
        </w:tabs>
        <w:spacing w:line="276" w:lineRule="auto"/>
      </w:pPr>
    </w:p>
    <w:p w14:paraId="22969BD8" w14:textId="73338718" w:rsidR="004E66F5" w:rsidRDefault="004E66F5" w:rsidP="00D46FAA">
      <w:pPr>
        <w:widowControl w:val="0"/>
        <w:tabs>
          <w:tab w:val="left" w:pos="1560"/>
        </w:tabs>
        <w:spacing w:line="276" w:lineRule="auto"/>
        <w:ind w:left="2835" w:hanging="2835"/>
        <w:rPr>
          <w:b/>
          <w:bCs/>
          <w:sz w:val="28"/>
          <w:szCs w:val="28"/>
        </w:rPr>
      </w:pPr>
      <w:r w:rsidRPr="004E66F5">
        <w:rPr>
          <w:b/>
          <w:bCs/>
          <w:sz w:val="28"/>
          <w:szCs w:val="28"/>
        </w:rPr>
        <w:t>Pyramid</w:t>
      </w:r>
    </w:p>
    <w:p w14:paraId="77464B31" w14:textId="3BA42119" w:rsidR="004E66F5" w:rsidRPr="005A2439" w:rsidRDefault="004E66F5" w:rsidP="00D46FAA">
      <w:pPr>
        <w:widowControl w:val="0"/>
        <w:tabs>
          <w:tab w:val="left" w:pos="1560"/>
        </w:tabs>
        <w:spacing w:line="276" w:lineRule="auto"/>
        <w:ind w:left="2835" w:hanging="2835"/>
      </w:pPr>
      <w:r w:rsidRPr="005A2439">
        <w:t>držitel rozhodnutí o povolení</w:t>
      </w:r>
      <w:r>
        <w:t xml:space="preserve">: </w:t>
      </w:r>
      <w:proofErr w:type="spellStart"/>
      <w:r w:rsidRPr="008844F9">
        <w:t>Sharda</w:t>
      </w:r>
      <w:proofErr w:type="spellEnd"/>
      <w:r w:rsidRPr="008844F9">
        <w:t xml:space="preserve"> </w:t>
      </w:r>
      <w:proofErr w:type="spellStart"/>
      <w:r w:rsidRPr="008844F9">
        <w:t>Cropchem</w:t>
      </w:r>
      <w:proofErr w:type="spellEnd"/>
      <w:r w:rsidRPr="008844F9">
        <w:t xml:space="preserve"> Limited</w:t>
      </w:r>
      <w:r>
        <w:t xml:space="preserve">, </w:t>
      </w:r>
      <w:r w:rsidRPr="008844F9">
        <w:t xml:space="preserve">Prime Business Park, </w:t>
      </w:r>
      <w:proofErr w:type="spellStart"/>
      <w:r w:rsidRPr="008844F9">
        <w:t>Dashrathlal</w:t>
      </w:r>
      <w:proofErr w:type="spellEnd"/>
      <w:r w:rsidRPr="008844F9">
        <w:t xml:space="preserve"> </w:t>
      </w:r>
      <w:proofErr w:type="spellStart"/>
      <w:r w:rsidRPr="008844F9">
        <w:t>Joshi</w:t>
      </w:r>
      <w:proofErr w:type="spellEnd"/>
      <w:r w:rsidRPr="008844F9">
        <w:t xml:space="preserve"> </w:t>
      </w:r>
      <w:proofErr w:type="spellStart"/>
      <w:r w:rsidRPr="008844F9">
        <w:t>Road</w:t>
      </w:r>
      <w:proofErr w:type="spellEnd"/>
      <w:r w:rsidRPr="008844F9">
        <w:t xml:space="preserve">, Vile </w:t>
      </w:r>
      <w:proofErr w:type="spellStart"/>
      <w:r w:rsidRPr="008844F9">
        <w:t>Parle</w:t>
      </w:r>
      <w:proofErr w:type="spellEnd"/>
      <w:r w:rsidRPr="008844F9">
        <w:t xml:space="preserve"> (</w:t>
      </w:r>
      <w:proofErr w:type="spellStart"/>
      <w:r w:rsidRPr="008844F9">
        <w:t>West</w:t>
      </w:r>
      <w:proofErr w:type="spellEnd"/>
      <w:r w:rsidRPr="008844F9">
        <w:t xml:space="preserve">), 400056 </w:t>
      </w:r>
      <w:proofErr w:type="spellStart"/>
      <w:r w:rsidRPr="008844F9">
        <w:t>Mumbai</w:t>
      </w:r>
      <w:proofErr w:type="spellEnd"/>
      <w:r>
        <w:t>, Indie</w:t>
      </w:r>
    </w:p>
    <w:p w14:paraId="5EBF8FCF" w14:textId="5D35F8EB" w:rsidR="004E66F5" w:rsidRDefault="004E66F5" w:rsidP="00D46FAA">
      <w:pPr>
        <w:widowControl w:val="0"/>
        <w:tabs>
          <w:tab w:val="left" w:pos="1560"/>
        </w:tabs>
        <w:spacing w:line="276" w:lineRule="auto"/>
        <w:ind w:left="2835" w:hanging="2835"/>
        <w:rPr>
          <w:iCs/>
          <w:snapToGrid w:val="0"/>
        </w:rPr>
      </w:pPr>
      <w:r w:rsidRPr="005A2439">
        <w:t>evidenční číslo:</w:t>
      </w:r>
      <w:r w:rsidRPr="005A2439">
        <w:rPr>
          <w:iCs/>
        </w:rPr>
        <w:t xml:space="preserve"> </w:t>
      </w:r>
      <w:r w:rsidRPr="004E66F5">
        <w:rPr>
          <w:iCs/>
        </w:rPr>
        <w:t>5935-0</w:t>
      </w:r>
    </w:p>
    <w:p w14:paraId="75FCDF86" w14:textId="3203BAB0" w:rsidR="004E66F5" w:rsidRPr="00DF3C39" w:rsidRDefault="004E66F5" w:rsidP="00D46FAA">
      <w:pPr>
        <w:widowControl w:val="0"/>
        <w:tabs>
          <w:tab w:val="left" w:pos="1560"/>
        </w:tabs>
        <w:spacing w:line="276" w:lineRule="auto"/>
        <w:ind w:left="2835" w:hanging="2835"/>
        <w:rPr>
          <w:i/>
          <w:iCs/>
          <w:snapToGrid w:val="0"/>
        </w:rPr>
      </w:pPr>
      <w:r w:rsidRPr="005A2439">
        <w:t>účinná látka:</w:t>
      </w:r>
      <w:r w:rsidRPr="00E3078C">
        <w:rPr>
          <w:i/>
          <w:iCs/>
          <w:snapToGrid w:val="0"/>
        </w:rPr>
        <w:t xml:space="preserve"> </w:t>
      </w:r>
      <w:proofErr w:type="spellStart"/>
      <w:r w:rsidRPr="005B4818">
        <w:rPr>
          <w:snapToGrid w:val="0"/>
        </w:rPr>
        <w:t>pyrimethanil</w:t>
      </w:r>
      <w:proofErr w:type="spellEnd"/>
      <w:r w:rsidRPr="005B4818">
        <w:rPr>
          <w:snapToGrid w:val="0"/>
        </w:rPr>
        <w:t xml:space="preserve"> 400 g/l</w:t>
      </w:r>
      <w:r w:rsidRPr="00E3078C">
        <w:rPr>
          <w:i/>
          <w:iCs/>
          <w:snapToGrid w:val="0"/>
        </w:rPr>
        <w:t xml:space="preserve"> </w:t>
      </w:r>
    </w:p>
    <w:p w14:paraId="6132A381" w14:textId="3B4BC3E8" w:rsidR="004E66F5" w:rsidRDefault="004E66F5" w:rsidP="00D46FAA">
      <w:pPr>
        <w:widowControl w:val="0"/>
        <w:tabs>
          <w:tab w:val="left" w:pos="1560"/>
        </w:tabs>
        <w:spacing w:line="276" w:lineRule="auto"/>
        <w:ind w:left="2835" w:hanging="2835"/>
      </w:pPr>
      <w:r w:rsidRPr="005A2439">
        <w:t xml:space="preserve">platnost povolení končí dne: </w:t>
      </w:r>
      <w:r>
        <w:t>30.4.2023</w:t>
      </w:r>
    </w:p>
    <w:p w14:paraId="64A75BDE" w14:textId="037C4385" w:rsidR="004E66F5" w:rsidRDefault="004E66F5" w:rsidP="00D46FAA">
      <w:pPr>
        <w:widowControl w:val="0"/>
        <w:tabs>
          <w:tab w:val="left" w:pos="1560"/>
        </w:tabs>
        <w:spacing w:line="276" w:lineRule="auto"/>
        <w:ind w:left="2835" w:hanging="2835"/>
      </w:pPr>
    </w:p>
    <w:p w14:paraId="60A5021C" w14:textId="77777777" w:rsidR="004E66F5" w:rsidRDefault="004E66F5" w:rsidP="00D46FAA">
      <w:pPr>
        <w:widowControl w:val="0"/>
        <w:tabs>
          <w:tab w:val="left" w:pos="284"/>
        </w:tabs>
        <w:autoSpaceDE w:val="0"/>
        <w:autoSpaceDN w:val="0"/>
        <w:spacing w:line="276" w:lineRule="auto"/>
        <w:jc w:val="both"/>
        <w:rPr>
          <w:i/>
          <w:iCs/>
          <w:snapToGrid w:val="0"/>
        </w:rPr>
      </w:pPr>
      <w:r>
        <w:rPr>
          <w:i/>
          <w:iCs/>
          <w:snapToGrid w:val="0"/>
        </w:rPr>
        <w:t>Rozsah povoleného použití:</w:t>
      </w:r>
    </w:p>
    <w:tbl>
      <w:tblPr>
        <w:tblW w:w="9495"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843"/>
        <w:gridCol w:w="2126"/>
        <w:gridCol w:w="1417"/>
        <w:gridCol w:w="567"/>
        <w:gridCol w:w="1700"/>
        <w:gridCol w:w="1842"/>
      </w:tblGrid>
      <w:tr w:rsidR="004E66F5" w14:paraId="0A1C21A6" w14:textId="77777777" w:rsidTr="004E66F5">
        <w:tc>
          <w:tcPr>
            <w:tcW w:w="1843" w:type="dxa"/>
            <w:tcBorders>
              <w:top w:val="single" w:sz="6" w:space="0" w:color="auto"/>
              <w:left w:val="single" w:sz="6" w:space="0" w:color="auto"/>
              <w:bottom w:val="single" w:sz="6" w:space="0" w:color="auto"/>
              <w:right w:val="single" w:sz="6" w:space="0" w:color="auto"/>
            </w:tcBorders>
            <w:hideMark/>
          </w:tcPr>
          <w:p w14:paraId="2C42996A" w14:textId="6F35DEFF" w:rsidR="004E66F5" w:rsidRDefault="004E66F5" w:rsidP="00D46FAA">
            <w:pPr>
              <w:pStyle w:val="Zhlav"/>
              <w:widowControl w:val="0"/>
              <w:tabs>
                <w:tab w:val="left" w:pos="708"/>
              </w:tabs>
              <w:spacing w:line="276" w:lineRule="auto"/>
              <w:ind w:right="119"/>
              <w:rPr>
                <w:sz w:val="24"/>
                <w:szCs w:val="24"/>
              </w:rPr>
            </w:pPr>
            <w:r>
              <w:rPr>
                <w:sz w:val="24"/>
                <w:szCs w:val="24"/>
              </w:rPr>
              <w:t>1)</w:t>
            </w:r>
            <w:r w:rsidR="007D4987">
              <w:rPr>
                <w:sz w:val="24"/>
                <w:szCs w:val="24"/>
              </w:rPr>
              <w:t xml:space="preserve"> </w:t>
            </w:r>
            <w:r>
              <w:rPr>
                <w:sz w:val="24"/>
                <w:szCs w:val="24"/>
              </w:rPr>
              <w:t>Plodina, oblast použití</w:t>
            </w:r>
          </w:p>
        </w:tc>
        <w:tc>
          <w:tcPr>
            <w:tcW w:w="2126" w:type="dxa"/>
            <w:tcBorders>
              <w:top w:val="single" w:sz="6" w:space="0" w:color="auto"/>
              <w:left w:val="single" w:sz="6" w:space="0" w:color="auto"/>
              <w:bottom w:val="single" w:sz="6" w:space="0" w:color="auto"/>
              <w:right w:val="single" w:sz="6" w:space="0" w:color="auto"/>
            </w:tcBorders>
            <w:hideMark/>
          </w:tcPr>
          <w:p w14:paraId="12044ECD" w14:textId="77777777" w:rsidR="004E66F5" w:rsidRDefault="004E66F5" w:rsidP="00D46FAA">
            <w:pPr>
              <w:widowControl w:val="0"/>
              <w:spacing w:line="276" w:lineRule="auto"/>
              <w:ind w:left="25" w:right="-70"/>
            </w:pPr>
            <w:r>
              <w:t>2) Škodlivý organismus, jiný účel použití</w:t>
            </w:r>
          </w:p>
        </w:tc>
        <w:tc>
          <w:tcPr>
            <w:tcW w:w="1417" w:type="dxa"/>
            <w:tcBorders>
              <w:top w:val="single" w:sz="6" w:space="0" w:color="auto"/>
              <w:left w:val="single" w:sz="6" w:space="0" w:color="auto"/>
              <w:bottom w:val="single" w:sz="6" w:space="0" w:color="auto"/>
              <w:right w:val="single" w:sz="6" w:space="0" w:color="auto"/>
            </w:tcBorders>
            <w:hideMark/>
          </w:tcPr>
          <w:p w14:paraId="4A4FD967" w14:textId="77777777" w:rsidR="004E66F5" w:rsidRDefault="004E66F5" w:rsidP="00D46FAA">
            <w:pPr>
              <w:widowControl w:val="0"/>
              <w:spacing w:line="276" w:lineRule="auto"/>
              <w:ind w:left="51"/>
            </w:pPr>
            <w:r>
              <w:t>Dávkování, mísitelnost</w:t>
            </w:r>
          </w:p>
        </w:tc>
        <w:tc>
          <w:tcPr>
            <w:tcW w:w="567" w:type="dxa"/>
            <w:tcBorders>
              <w:top w:val="single" w:sz="6" w:space="0" w:color="auto"/>
              <w:left w:val="single" w:sz="6" w:space="0" w:color="auto"/>
              <w:bottom w:val="single" w:sz="6" w:space="0" w:color="auto"/>
              <w:right w:val="single" w:sz="6" w:space="0" w:color="auto"/>
            </w:tcBorders>
            <w:hideMark/>
          </w:tcPr>
          <w:p w14:paraId="74541078" w14:textId="77777777" w:rsidR="004E66F5" w:rsidRPr="007D4987" w:rsidRDefault="004E66F5" w:rsidP="00D46FAA">
            <w:pPr>
              <w:pStyle w:val="Nadpis5"/>
              <w:widowControl w:val="0"/>
              <w:spacing w:before="0" w:after="0" w:line="276" w:lineRule="auto"/>
              <w:jc w:val="center"/>
              <w:rPr>
                <w:b w:val="0"/>
                <w:bCs w:val="0"/>
                <w:i w:val="0"/>
                <w:iCs w:val="0"/>
                <w:sz w:val="24"/>
                <w:szCs w:val="24"/>
                <w:lang w:eastAsia="en-US"/>
              </w:rPr>
            </w:pPr>
            <w:r w:rsidRPr="007D4987">
              <w:rPr>
                <w:b w:val="0"/>
                <w:bCs w:val="0"/>
                <w:i w:val="0"/>
                <w:iCs w:val="0"/>
                <w:sz w:val="24"/>
                <w:szCs w:val="24"/>
                <w:lang w:eastAsia="en-US"/>
              </w:rPr>
              <w:t>OL</w:t>
            </w:r>
          </w:p>
        </w:tc>
        <w:tc>
          <w:tcPr>
            <w:tcW w:w="1700" w:type="dxa"/>
            <w:tcBorders>
              <w:top w:val="single" w:sz="6" w:space="0" w:color="auto"/>
              <w:left w:val="single" w:sz="6" w:space="0" w:color="auto"/>
              <w:bottom w:val="single" w:sz="6" w:space="0" w:color="auto"/>
              <w:right w:val="single" w:sz="6" w:space="0" w:color="auto"/>
            </w:tcBorders>
            <w:hideMark/>
          </w:tcPr>
          <w:p w14:paraId="5808B371" w14:textId="77777777" w:rsidR="004E66F5" w:rsidRDefault="004E66F5" w:rsidP="00D46FAA">
            <w:pPr>
              <w:widowControl w:val="0"/>
              <w:spacing w:line="276" w:lineRule="auto"/>
            </w:pPr>
            <w:r>
              <w:t>Poznámka</w:t>
            </w:r>
          </w:p>
          <w:p w14:paraId="60D8ECF6" w14:textId="77777777" w:rsidR="004E66F5" w:rsidRDefault="004E66F5" w:rsidP="00D46FAA">
            <w:pPr>
              <w:widowControl w:val="0"/>
              <w:spacing w:line="276" w:lineRule="auto"/>
            </w:pPr>
            <w:r>
              <w:t>1) k plodině</w:t>
            </w:r>
          </w:p>
          <w:p w14:paraId="7D077D51" w14:textId="77777777" w:rsidR="004E66F5" w:rsidRDefault="004E66F5" w:rsidP="00D46FAA">
            <w:pPr>
              <w:widowControl w:val="0"/>
              <w:spacing w:line="276" w:lineRule="auto"/>
            </w:pPr>
            <w:r>
              <w:t>2) k ŠO</w:t>
            </w:r>
          </w:p>
          <w:p w14:paraId="235F9878" w14:textId="77777777" w:rsidR="004E66F5" w:rsidRDefault="004E66F5" w:rsidP="00D46FAA">
            <w:pPr>
              <w:widowControl w:val="0"/>
              <w:spacing w:line="276" w:lineRule="auto"/>
            </w:pPr>
            <w:r>
              <w:t>3) k OL</w:t>
            </w:r>
          </w:p>
        </w:tc>
        <w:tc>
          <w:tcPr>
            <w:tcW w:w="1842" w:type="dxa"/>
            <w:tcBorders>
              <w:top w:val="single" w:sz="6" w:space="0" w:color="auto"/>
              <w:left w:val="single" w:sz="6" w:space="0" w:color="auto"/>
              <w:bottom w:val="single" w:sz="6" w:space="0" w:color="auto"/>
              <w:right w:val="single" w:sz="6" w:space="0" w:color="auto"/>
            </w:tcBorders>
            <w:hideMark/>
          </w:tcPr>
          <w:p w14:paraId="2568F9CE" w14:textId="4B6DBEEC" w:rsidR="004E66F5" w:rsidRDefault="004E66F5" w:rsidP="00D46FAA">
            <w:pPr>
              <w:widowControl w:val="0"/>
              <w:spacing w:line="276" w:lineRule="auto"/>
            </w:pPr>
            <w:r>
              <w:t>4) Pozn. k</w:t>
            </w:r>
            <w:r w:rsidR="007D4987">
              <w:t xml:space="preserve"> </w:t>
            </w:r>
            <w:r>
              <w:t>dávkování</w:t>
            </w:r>
          </w:p>
          <w:p w14:paraId="47440EE1" w14:textId="77777777" w:rsidR="004E66F5" w:rsidRDefault="004E66F5" w:rsidP="00D46FAA">
            <w:pPr>
              <w:widowControl w:val="0"/>
              <w:spacing w:line="276" w:lineRule="auto"/>
            </w:pPr>
            <w:r>
              <w:t>5) Umístění</w:t>
            </w:r>
          </w:p>
          <w:p w14:paraId="18FBACAD" w14:textId="77777777" w:rsidR="004E66F5" w:rsidRDefault="004E66F5" w:rsidP="00D46FAA">
            <w:pPr>
              <w:widowControl w:val="0"/>
              <w:spacing w:line="276" w:lineRule="auto"/>
            </w:pPr>
            <w:r>
              <w:t>6) Určení sklizně</w:t>
            </w:r>
          </w:p>
        </w:tc>
      </w:tr>
      <w:tr w:rsidR="004E66F5" w14:paraId="2CAFD0B8" w14:textId="77777777" w:rsidTr="004E66F5">
        <w:tc>
          <w:tcPr>
            <w:tcW w:w="1843" w:type="dxa"/>
            <w:tcBorders>
              <w:top w:val="single" w:sz="6" w:space="0" w:color="auto"/>
              <w:left w:val="single" w:sz="6" w:space="0" w:color="auto"/>
              <w:bottom w:val="single" w:sz="6" w:space="0" w:color="auto"/>
              <w:right w:val="single" w:sz="6" w:space="0" w:color="auto"/>
            </w:tcBorders>
            <w:hideMark/>
          </w:tcPr>
          <w:p w14:paraId="744384A4" w14:textId="77777777" w:rsidR="004E66F5" w:rsidRDefault="004E66F5" w:rsidP="00D46FAA">
            <w:pPr>
              <w:pStyle w:val="Zhlav"/>
              <w:widowControl w:val="0"/>
              <w:tabs>
                <w:tab w:val="left" w:pos="708"/>
              </w:tabs>
              <w:spacing w:line="276" w:lineRule="auto"/>
              <w:ind w:right="119"/>
              <w:rPr>
                <w:sz w:val="24"/>
                <w:szCs w:val="24"/>
                <w:lang w:val="de-DE"/>
              </w:rPr>
            </w:pPr>
            <w:proofErr w:type="spellStart"/>
            <w:r>
              <w:rPr>
                <w:sz w:val="24"/>
                <w:szCs w:val="24"/>
                <w:lang w:val="de-DE"/>
              </w:rPr>
              <w:t>jabloň</w:t>
            </w:r>
            <w:proofErr w:type="spellEnd"/>
          </w:p>
        </w:tc>
        <w:tc>
          <w:tcPr>
            <w:tcW w:w="2126" w:type="dxa"/>
            <w:tcBorders>
              <w:top w:val="single" w:sz="6" w:space="0" w:color="auto"/>
              <w:left w:val="single" w:sz="6" w:space="0" w:color="auto"/>
              <w:bottom w:val="single" w:sz="6" w:space="0" w:color="auto"/>
              <w:right w:val="single" w:sz="6" w:space="0" w:color="auto"/>
            </w:tcBorders>
            <w:hideMark/>
          </w:tcPr>
          <w:p w14:paraId="5D446F47" w14:textId="77777777" w:rsidR="004E66F5" w:rsidRDefault="004E66F5" w:rsidP="00D46FAA">
            <w:pPr>
              <w:widowControl w:val="0"/>
              <w:spacing w:line="276" w:lineRule="auto"/>
              <w:ind w:left="25"/>
              <w:rPr>
                <w:lang w:val="de-DE"/>
              </w:rPr>
            </w:pPr>
            <w:proofErr w:type="spellStart"/>
            <w:r>
              <w:rPr>
                <w:lang w:val="de-DE"/>
              </w:rPr>
              <w:t>strupovitost</w:t>
            </w:r>
            <w:proofErr w:type="spellEnd"/>
            <w:r>
              <w:rPr>
                <w:lang w:val="de-DE"/>
              </w:rPr>
              <w:t xml:space="preserve"> </w:t>
            </w:r>
            <w:proofErr w:type="spellStart"/>
            <w:r>
              <w:rPr>
                <w:lang w:val="de-DE"/>
              </w:rPr>
              <w:t>jabloně</w:t>
            </w:r>
            <w:proofErr w:type="spellEnd"/>
          </w:p>
        </w:tc>
        <w:tc>
          <w:tcPr>
            <w:tcW w:w="1417" w:type="dxa"/>
            <w:tcBorders>
              <w:top w:val="single" w:sz="6" w:space="0" w:color="auto"/>
              <w:left w:val="single" w:sz="6" w:space="0" w:color="auto"/>
              <w:bottom w:val="single" w:sz="6" w:space="0" w:color="auto"/>
              <w:right w:val="single" w:sz="6" w:space="0" w:color="auto"/>
            </w:tcBorders>
            <w:hideMark/>
          </w:tcPr>
          <w:p w14:paraId="256DDF9F" w14:textId="77777777" w:rsidR="004E66F5" w:rsidRDefault="004E66F5" w:rsidP="00D46FAA">
            <w:pPr>
              <w:widowControl w:val="0"/>
              <w:spacing w:line="276" w:lineRule="auto"/>
              <w:ind w:left="51"/>
            </w:pPr>
            <w:r>
              <w:t>1,125 l/ha</w:t>
            </w:r>
          </w:p>
        </w:tc>
        <w:tc>
          <w:tcPr>
            <w:tcW w:w="567" w:type="dxa"/>
            <w:tcBorders>
              <w:top w:val="single" w:sz="6" w:space="0" w:color="auto"/>
              <w:left w:val="single" w:sz="6" w:space="0" w:color="auto"/>
              <w:bottom w:val="single" w:sz="6" w:space="0" w:color="auto"/>
              <w:right w:val="single" w:sz="6" w:space="0" w:color="auto"/>
            </w:tcBorders>
            <w:hideMark/>
          </w:tcPr>
          <w:p w14:paraId="03288EAA" w14:textId="77777777" w:rsidR="004E66F5" w:rsidRPr="007D4987" w:rsidRDefault="004E66F5" w:rsidP="00D46FAA">
            <w:pPr>
              <w:widowControl w:val="0"/>
              <w:spacing w:line="276" w:lineRule="auto"/>
              <w:ind w:left="-65"/>
              <w:jc w:val="center"/>
            </w:pPr>
            <w:r w:rsidRPr="007D4987">
              <w:t>28</w:t>
            </w:r>
          </w:p>
        </w:tc>
        <w:tc>
          <w:tcPr>
            <w:tcW w:w="1700" w:type="dxa"/>
            <w:tcBorders>
              <w:top w:val="single" w:sz="6" w:space="0" w:color="auto"/>
              <w:left w:val="single" w:sz="6" w:space="0" w:color="auto"/>
              <w:bottom w:val="single" w:sz="6" w:space="0" w:color="auto"/>
              <w:right w:val="single" w:sz="6" w:space="0" w:color="auto"/>
            </w:tcBorders>
            <w:hideMark/>
          </w:tcPr>
          <w:p w14:paraId="45F5B034" w14:textId="77777777" w:rsidR="004E66F5" w:rsidRDefault="004E66F5" w:rsidP="00D46FAA">
            <w:pPr>
              <w:pStyle w:val="Odstavecseseznamem"/>
              <w:widowControl w:val="0"/>
              <w:numPr>
                <w:ilvl w:val="0"/>
                <w:numId w:val="41"/>
              </w:numPr>
              <w:spacing w:line="276" w:lineRule="auto"/>
              <w:ind w:left="217" w:hanging="291"/>
            </w:pPr>
            <w:r>
              <w:t>od: 53 BBCH</w:t>
            </w:r>
          </w:p>
          <w:p w14:paraId="7D758751" w14:textId="77777777" w:rsidR="004E66F5" w:rsidRDefault="004E66F5" w:rsidP="00D46FAA">
            <w:pPr>
              <w:pStyle w:val="Odstavecseseznamem"/>
              <w:widowControl w:val="0"/>
              <w:spacing w:line="276" w:lineRule="auto"/>
              <w:ind w:left="286" w:hanging="69"/>
            </w:pPr>
            <w:r>
              <w:t>do: 71 BBCH</w:t>
            </w:r>
          </w:p>
        </w:tc>
        <w:tc>
          <w:tcPr>
            <w:tcW w:w="1842" w:type="dxa"/>
            <w:tcBorders>
              <w:top w:val="single" w:sz="6" w:space="0" w:color="auto"/>
              <w:left w:val="single" w:sz="6" w:space="0" w:color="auto"/>
              <w:bottom w:val="single" w:sz="6" w:space="0" w:color="auto"/>
              <w:right w:val="single" w:sz="6" w:space="0" w:color="auto"/>
            </w:tcBorders>
            <w:hideMark/>
          </w:tcPr>
          <w:p w14:paraId="20D529C3" w14:textId="77777777" w:rsidR="004E66F5" w:rsidRDefault="004E66F5" w:rsidP="00D46FAA">
            <w:pPr>
              <w:widowControl w:val="0"/>
              <w:spacing w:line="276" w:lineRule="auto"/>
              <w:ind w:left="208" w:hanging="276"/>
            </w:pPr>
            <w:r>
              <w:t xml:space="preserve"> 4) 0,78 l/10 000 m</w:t>
            </w:r>
            <w:r>
              <w:rPr>
                <w:vertAlign w:val="superscript"/>
              </w:rPr>
              <w:t>2</w:t>
            </w:r>
            <w:r>
              <w:t xml:space="preserve"> LWA</w:t>
            </w:r>
          </w:p>
        </w:tc>
      </w:tr>
    </w:tbl>
    <w:p w14:paraId="6FE6E321" w14:textId="77777777" w:rsidR="004E66F5" w:rsidRPr="00CE5B7F" w:rsidRDefault="004E66F5" w:rsidP="00D46FAA">
      <w:pPr>
        <w:widowControl w:val="0"/>
        <w:tabs>
          <w:tab w:val="left" w:pos="0"/>
        </w:tabs>
        <w:autoSpaceDE w:val="0"/>
        <w:autoSpaceDN w:val="0"/>
        <w:spacing w:line="276" w:lineRule="auto"/>
        <w:jc w:val="both"/>
        <w:rPr>
          <w:iCs/>
          <w:snapToGrid w:val="0"/>
        </w:rPr>
      </w:pPr>
      <w:r>
        <w:rPr>
          <w:iCs/>
          <w:snapToGrid w:val="0"/>
        </w:rPr>
        <w:t>OL (ochranná lhůta) je dána počtem dnů, které je nutné dodržet mezi termínem poslední aplikace a sklizní.</w:t>
      </w:r>
    </w:p>
    <w:p w14:paraId="07A4635A" w14:textId="77777777" w:rsidR="004E66F5" w:rsidRDefault="004E66F5" w:rsidP="00D46FAA">
      <w:pPr>
        <w:widowControl w:val="0"/>
        <w:tabs>
          <w:tab w:val="left" w:pos="284"/>
        </w:tabs>
        <w:autoSpaceDE w:val="0"/>
        <w:autoSpaceDN w:val="0"/>
        <w:spacing w:line="276" w:lineRule="auto"/>
        <w:ind w:left="284" w:hanging="284"/>
        <w:rPr>
          <w:lang w:eastAsia="en-GB"/>
        </w:rPr>
      </w:pPr>
      <w:r>
        <w:rPr>
          <w:lang w:eastAsia="en-GB"/>
        </w:rPr>
        <w:t xml:space="preserve">LWA = (ošetřená výška koruny x 2 x 10 000) / šířka </w:t>
      </w:r>
      <w:proofErr w:type="spellStart"/>
      <w:r>
        <w:rPr>
          <w:lang w:eastAsia="en-GB"/>
        </w:rPr>
        <w:t>meziřadí</w:t>
      </w:r>
      <w:proofErr w:type="spellEnd"/>
    </w:p>
    <w:p w14:paraId="488418A3" w14:textId="77777777" w:rsidR="004E66F5" w:rsidRPr="007D4987" w:rsidRDefault="004E66F5" w:rsidP="00D46FAA">
      <w:pPr>
        <w:widowControl w:val="0"/>
        <w:tabs>
          <w:tab w:val="left" w:pos="0"/>
        </w:tabs>
        <w:autoSpaceDE w:val="0"/>
        <w:autoSpaceDN w:val="0"/>
        <w:spacing w:line="276" w:lineRule="auto"/>
        <w:jc w:val="both"/>
        <w:rPr>
          <w:snapToGrid w:val="0"/>
        </w:rPr>
      </w:pPr>
    </w:p>
    <w:tbl>
      <w:tblPr>
        <w:tblW w:w="949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701"/>
        <w:gridCol w:w="2126"/>
        <w:gridCol w:w="1983"/>
        <w:gridCol w:w="1842"/>
      </w:tblGrid>
      <w:tr w:rsidR="004E66F5" w:rsidRPr="00250327" w14:paraId="44B0FD94" w14:textId="77777777" w:rsidTr="007D4987">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EB1EDC0" w14:textId="496B4223" w:rsidR="004E66F5" w:rsidRPr="00250327" w:rsidRDefault="004E66F5" w:rsidP="00D46FAA">
            <w:pPr>
              <w:widowControl w:val="0"/>
              <w:spacing w:line="276" w:lineRule="auto"/>
            </w:pPr>
            <w:r w:rsidRPr="00250327">
              <w:t>Plodina, oblast použití</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AFA8BA1" w14:textId="77777777" w:rsidR="004E66F5" w:rsidRPr="00250327" w:rsidRDefault="004E66F5" w:rsidP="00D46FAA">
            <w:pPr>
              <w:widowControl w:val="0"/>
              <w:spacing w:line="276" w:lineRule="auto"/>
              <w:ind w:left="34" w:hanging="34"/>
            </w:pPr>
            <w:r w:rsidRPr="00250327">
              <w:t>Dávka vody</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58CB981F" w14:textId="77777777" w:rsidR="004E66F5" w:rsidRPr="00250327" w:rsidRDefault="004E66F5" w:rsidP="00D46FAA">
            <w:pPr>
              <w:widowControl w:val="0"/>
              <w:spacing w:line="276" w:lineRule="auto"/>
              <w:ind w:left="34" w:hanging="34"/>
            </w:pPr>
            <w:r w:rsidRPr="00250327">
              <w:t>Způsob aplikace</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14:paraId="1597C80A" w14:textId="77777777" w:rsidR="004E66F5" w:rsidRPr="00250327" w:rsidRDefault="004E66F5" w:rsidP="00D46FAA">
            <w:pPr>
              <w:widowControl w:val="0"/>
              <w:spacing w:line="276" w:lineRule="auto"/>
              <w:ind w:left="34" w:hanging="34"/>
            </w:pPr>
            <w:r w:rsidRPr="00250327">
              <w:t>Max. počet aplikací v plodině</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7AE1D4E3" w14:textId="77777777" w:rsidR="004E66F5" w:rsidRPr="00250327" w:rsidRDefault="004E66F5" w:rsidP="00D46FAA">
            <w:pPr>
              <w:widowControl w:val="0"/>
              <w:spacing w:line="276" w:lineRule="auto"/>
              <w:ind w:left="34" w:hanging="34"/>
            </w:pPr>
            <w:r w:rsidRPr="00250327">
              <w:t>Interval mezi aplikacemi</w:t>
            </w:r>
          </w:p>
        </w:tc>
      </w:tr>
      <w:tr w:rsidR="004E66F5" w:rsidRPr="00250327" w14:paraId="1D65FCFE" w14:textId="77777777" w:rsidTr="007D4987">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4FCED02" w14:textId="77777777" w:rsidR="004E66F5" w:rsidRPr="00250327" w:rsidRDefault="004E66F5" w:rsidP="00D46FAA">
            <w:pPr>
              <w:widowControl w:val="0"/>
              <w:spacing w:line="276" w:lineRule="auto"/>
            </w:pPr>
            <w:proofErr w:type="spellStart"/>
            <w:r w:rsidRPr="00250327">
              <w:rPr>
                <w:lang w:val="de-DE"/>
              </w:rPr>
              <w:t>jabloň</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61D4231" w14:textId="6E41F323" w:rsidR="004E66F5" w:rsidRPr="00250327" w:rsidRDefault="004E66F5" w:rsidP="00D46FAA">
            <w:pPr>
              <w:widowControl w:val="0"/>
              <w:spacing w:line="276" w:lineRule="auto"/>
            </w:pPr>
            <w:r w:rsidRPr="00250327">
              <w:rPr>
                <w:lang w:val="de-DE"/>
              </w:rPr>
              <w:t>500–1500 l/ha</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2B810AD3" w14:textId="77777777" w:rsidR="004E66F5" w:rsidRPr="00250327" w:rsidRDefault="004E66F5" w:rsidP="00D46FAA">
            <w:pPr>
              <w:widowControl w:val="0"/>
              <w:spacing w:line="276" w:lineRule="auto"/>
              <w:ind w:left="34" w:hanging="34"/>
            </w:pPr>
            <w:proofErr w:type="spellStart"/>
            <w:r w:rsidRPr="00250327">
              <w:rPr>
                <w:lang w:val="de-DE"/>
              </w:rPr>
              <w:t>postřik</w:t>
            </w:r>
            <w:proofErr w:type="spellEnd"/>
            <w:r w:rsidRPr="00250327">
              <w:rPr>
                <w:lang w:val="de-DE"/>
              </w:rPr>
              <w:t xml:space="preserve">, </w:t>
            </w:r>
            <w:proofErr w:type="spellStart"/>
            <w:r w:rsidRPr="00250327">
              <w:rPr>
                <w:lang w:val="de-DE"/>
              </w:rPr>
              <w:t>rosení</w:t>
            </w:r>
            <w:proofErr w:type="spellEnd"/>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14:paraId="1088FCE6" w14:textId="4038C545" w:rsidR="004E66F5" w:rsidRPr="00250327" w:rsidRDefault="004E66F5" w:rsidP="00D46FAA">
            <w:pPr>
              <w:widowControl w:val="0"/>
              <w:spacing w:line="276" w:lineRule="auto"/>
            </w:pPr>
            <w:r w:rsidRPr="00250327">
              <w:rPr>
                <w:lang w:val="de-DE"/>
              </w:rPr>
              <w:t xml:space="preserve">3x </w:t>
            </w:r>
            <w:proofErr w:type="spellStart"/>
            <w:r w:rsidRPr="00250327">
              <w:rPr>
                <w:lang w:val="de-DE"/>
              </w:rPr>
              <w:t>za</w:t>
            </w:r>
            <w:proofErr w:type="spellEnd"/>
            <w:r w:rsidRPr="00250327">
              <w:rPr>
                <w:lang w:val="de-DE"/>
              </w:rPr>
              <w:t xml:space="preserve"> </w:t>
            </w:r>
            <w:proofErr w:type="spellStart"/>
            <w:r w:rsidRPr="00250327">
              <w:rPr>
                <w:lang w:val="de-DE"/>
              </w:rPr>
              <w:t>rok</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725AB887" w14:textId="77777777" w:rsidR="004E66F5" w:rsidRPr="00250327" w:rsidRDefault="004E66F5" w:rsidP="00D46FAA">
            <w:pPr>
              <w:widowControl w:val="0"/>
              <w:spacing w:line="276" w:lineRule="auto"/>
              <w:rPr>
                <w:lang w:val="de-DE"/>
              </w:rPr>
            </w:pPr>
            <w:r w:rsidRPr="00250327">
              <w:rPr>
                <w:lang w:val="de-DE"/>
              </w:rPr>
              <w:t xml:space="preserve">5-7 </w:t>
            </w:r>
            <w:proofErr w:type="spellStart"/>
            <w:r w:rsidRPr="00250327">
              <w:rPr>
                <w:lang w:val="de-DE"/>
              </w:rPr>
              <w:t>dnů</w:t>
            </w:r>
            <w:proofErr w:type="spellEnd"/>
          </w:p>
        </w:tc>
      </w:tr>
    </w:tbl>
    <w:p w14:paraId="6CA7701E" w14:textId="77777777" w:rsidR="004E66F5" w:rsidRPr="00BE4C04" w:rsidRDefault="004E66F5" w:rsidP="00D46FAA">
      <w:pPr>
        <w:widowControl w:val="0"/>
        <w:tabs>
          <w:tab w:val="left" w:pos="284"/>
        </w:tabs>
        <w:autoSpaceDE w:val="0"/>
        <w:autoSpaceDN w:val="0"/>
        <w:spacing w:line="276" w:lineRule="auto"/>
        <w:rPr>
          <w:lang w:eastAsia="en-GB"/>
        </w:rPr>
      </w:pPr>
    </w:p>
    <w:p w14:paraId="6E85128D" w14:textId="77777777" w:rsidR="004E66F5" w:rsidRDefault="004E66F5" w:rsidP="00D46FAA">
      <w:pPr>
        <w:widowControl w:val="0"/>
        <w:tabs>
          <w:tab w:val="left" w:pos="284"/>
        </w:tabs>
        <w:autoSpaceDE w:val="0"/>
        <w:autoSpaceDN w:val="0"/>
        <w:spacing w:line="276" w:lineRule="auto"/>
        <w:ind w:left="284" w:hanging="284"/>
        <w:rPr>
          <w:lang w:eastAsia="en-GB"/>
        </w:rPr>
      </w:pPr>
      <w:r>
        <w:rPr>
          <w:lang w:eastAsia="en-GB"/>
        </w:rPr>
        <w:t>Nepřekračujte maximální aplikační dávku 1,125 l/ha.</w:t>
      </w:r>
    </w:p>
    <w:p w14:paraId="02259B8B" w14:textId="77777777" w:rsidR="004E66F5" w:rsidRDefault="004E66F5" w:rsidP="00D46FAA">
      <w:pPr>
        <w:widowControl w:val="0"/>
        <w:tabs>
          <w:tab w:val="left" w:pos="284"/>
        </w:tabs>
        <w:autoSpaceDE w:val="0"/>
        <w:autoSpaceDN w:val="0"/>
        <w:spacing w:line="276" w:lineRule="auto"/>
        <w:ind w:left="284" w:hanging="284"/>
        <w:rPr>
          <w:lang w:eastAsia="en-GB"/>
        </w:rPr>
      </w:pPr>
      <w:r>
        <w:rPr>
          <w:lang w:eastAsia="en-GB"/>
        </w:rPr>
        <w:t>Při snižování dávky přípravku podle LWA sadu se zároveň úměrně snižuje dávka vody.</w:t>
      </w:r>
    </w:p>
    <w:p w14:paraId="77CCE1C2" w14:textId="77777777" w:rsidR="004E66F5" w:rsidRDefault="004E66F5" w:rsidP="00D46FAA">
      <w:pPr>
        <w:widowControl w:val="0"/>
        <w:tabs>
          <w:tab w:val="left" w:pos="284"/>
        </w:tabs>
        <w:autoSpaceDE w:val="0"/>
        <w:autoSpaceDN w:val="0"/>
        <w:spacing w:line="276" w:lineRule="auto"/>
        <w:ind w:left="284" w:hanging="284"/>
        <w:rPr>
          <w:sz w:val="20"/>
          <w:szCs w:val="20"/>
          <w:lang w:eastAsia="en-GB"/>
        </w:rPr>
      </w:pPr>
    </w:p>
    <w:p w14:paraId="68C1D2B5" w14:textId="77777777" w:rsidR="004E66F5" w:rsidRPr="00CE5B7F" w:rsidRDefault="004E66F5" w:rsidP="00D46FAA">
      <w:pPr>
        <w:widowControl w:val="0"/>
        <w:numPr>
          <w:ilvl w:val="12"/>
          <w:numId w:val="0"/>
        </w:numPr>
        <w:spacing w:line="276" w:lineRule="auto"/>
        <w:ind w:right="-284"/>
        <w:rPr>
          <w:bCs/>
        </w:rPr>
      </w:pPr>
      <w:r>
        <w:rPr>
          <w:bCs/>
        </w:rPr>
        <w:t xml:space="preserve">Tabulka ochranných vzdáleností stanovených s ohledem na ochranu vodních organismů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49"/>
        <w:gridCol w:w="1234"/>
        <w:gridCol w:w="1354"/>
        <w:gridCol w:w="1227"/>
        <w:gridCol w:w="1298"/>
      </w:tblGrid>
      <w:tr w:rsidR="004E66F5" w14:paraId="0A4B9384" w14:textId="77777777" w:rsidTr="00D33937">
        <w:trPr>
          <w:trHeight w:val="220"/>
          <w:jc w:val="center"/>
        </w:trPr>
        <w:tc>
          <w:tcPr>
            <w:tcW w:w="42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BD6BD4" w14:textId="77777777" w:rsidR="004E66F5" w:rsidRDefault="004E66F5" w:rsidP="00D46FAA">
            <w:pPr>
              <w:pStyle w:val="Textvbloku"/>
              <w:widowControl w:val="0"/>
              <w:spacing w:line="276" w:lineRule="auto"/>
              <w:ind w:left="0"/>
              <w:rPr>
                <w:bCs/>
                <w:sz w:val="24"/>
                <w:szCs w:val="24"/>
                <w:lang w:eastAsia="en-US"/>
              </w:rPr>
            </w:pPr>
            <w:r>
              <w:rPr>
                <w:bCs/>
                <w:sz w:val="24"/>
                <w:szCs w:val="24"/>
                <w:lang w:eastAsia="en-US"/>
              </w:rPr>
              <w:t>Plodina</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3DE8A71" w14:textId="77777777" w:rsidR="004E66F5" w:rsidRDefault="004E66F5" w:rsidP="00D46FAA">
            <w:pPr>
              <w:pStyle w:val="Textvbloku"/>
              <w:widowControl w:val="0"/>
              <w:spacing w:line="276" w:lineRule="auto"/>
              <w:ind w:left="-108"/>
              <w:rPr>
                <w:bCs/>
                <w:sz w:val="24"/>
                <w:szCs w:val="24"/>
                <w:lang w:eastAsia="en-US"/>
              </w:rPr>
            </w:pPr>
            <w:r>
              <w:rPr>
                <w:bCs/>
                <w:sz w:val="24"/>
                <w:szCs w:val="24"/>
                <w:lang w:eastAsia="en-US"/>
              </w:rPr>
              <w:t xml:space="preserve"> bez redukce</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E0D6A67" w14:textId="0AC71E50" w:rsidR="004E66F5" w:rsidRDefault="004E66F5" w:rsidP="00D46FAA">
            <w:pPr>
              <w:pStyle w:val="Textvbloku"/>
              <w:widowControl w:val="0"/>
              <w:spacing w:line="276" w:lineRule="auto"/>
              <w:ind w:left="0"/>
              <w:rPr>
                <w:bCs/>
                <w:sz w:val="24"/>
                <w:szCs w:val="24"/>
                <w:lang w:eastAsia="en-US"/>
              </w:rPr>
            </w:pPr>
            <w:r>
              <w:rPr>
                <w:bCs/>
                <w:sz w:val="24"/>
                <w:szCs w:val="24"/>
                <w:lang w:eastAsia="en-US"/>
              </w:rPr>
              <w:t>tryska</w:t>
            </w:r>
            <w:r w:rsidR="007D4987">
              <w:rPr>
                <w:bCs/>
                <w:sz w:val="24"/>
                <w:szCs w:val="24"/>
                <w:lang w:eastAsia="en-US"/>
              </w:rPr>
              <w:t xml:space="preserve"> </w:t>
            </w:r>
            <w:r>
              <w:rPr>
                <w:bCs/>
                <w:sz w:val="24"/>
                <w:szCs w:val="24"/>
                <w:lang w:eastAsia="en-US"/>
              </w:rPr>
              <w:t>50 %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99C3B94" w14:textId="020D5BD8" w:rsidR="004E66F5" w:rsidRDefault="004E66F5" w:rsidP="00D46FAA">
            <w:pPr>
              <w:pStyle w:val="Textvbloku"/>
              <w:widowControl w:val="0"/>
              <w:spacing w:line="276" w:lineRule="auto"/>
              <w:ind w:left="0"/>
              <w:rPr>
                <w:bCs/>
                <w:sz w:val="24"/>
                <w:szCs w:val="24"/>
                <w:lang w:eastAsia="en-US"/>
              </w:rPr>
            </w:pPr>
            <w:r>
              <w:rPr>
                <w:bCs/>
                <w:sz w:val="24"/>
                <w:szCs w:val="24"/>
                <w:lang w:eastAsia="en-US"/>
              </w:rPr>
              <w:t>tryska</w:t>
            </w:r>
            <w:r w:rsidR="007D4987">
              <w:rPr>
                <w:bCs/>
                <w:sz w:val="24"/>
                <w:szCs w:val="24"/>
                <w:lang w:eastAsia="en-US"/>
              </w:rPr>
              <w:t xml:space="preserve"> </w:t>
            </w:r>
            <w:r>
              <w:rPr>
                <w:bCs/>
                <w:sz w:val="24"/>
                <w:szCs w:val="24"/>
                <w:lang w:eastAsia="en-US"/>
              </w:rPr>
              <w:t>75 %</w:t>
            </w:r>
          </w:p>
        </w:tc>
        <w:tc>
          <w:tcPr>
            <w:tcW w:w="1355" w:type="dxa"/>
            <w:tcBorders>
              <w:top w:val="single" w:sz="4" w:space="0" w:color="000000"/>
              <w:left w:val="single" w:sz="4" w:space="0" w:color="000000"/>
              <w:bottom w:val="single" w:sz="4" w:space="0" w:color="000000"/>
              <w:right w:val="single" w:sz="4" w:space="0" w:color="000000"/>
            </w:tcBorders>
            <w:vAlign w:val="center"/>
            <w:hideMark/>
          </w:tcPr>
          <w:p w14:paraId="3E3B76DB" w14:textId="3601A478" w:rsidR="004E66F5" w:rsidRDefault="004E66F5" w:rsidP="00D46FAA">
            <w:pPr>
              <w:pStyle w:val="Textvbloku"/>
              <w:widowControl w:val="0"/>
              <w:spacing w:line="276" w:lineRule="auto"/>
              <w:ind w:left="0"/>
              <w:rPr>
                <w:bCs/>
                <w:sz w:val="24"/>
                <w:szCs w:val="24"/>
                <w:lang w:eastAsia="en-US"/>
              </w:rPr>
            </w:pPr>
            <w:r>
              <w:rPr>
                <w:bCs/>
                <w:sz w:val="24"/>
                <w:szCs w:val="24"/>
                <w:lang w:eastAsia="en-US"/>
              </w:rPr>
              <w:t>tryska</w:t>
            </w:r>
            <w:r w:rsidR="007D4987">
              <w:rPr>
                <w:bCs/>
                <w:sz w:val="24"/>
                <w:szCs w:val="24"/>
                <w:lang w:eastAsia="en-US"/>
              </w:rPr>
              <w:t xml:space="preserve"> </w:t>
            </w:r>
            <w:r>
              <w:rPr>
                <w:bCs/>
                <w:sz w:val="24"/>
                <w:szCs w:val="24"/>
                <w:lang w:eastAsia="en-US"/>
              </w:rPr>
              <w:t>90 %</w:t>
            </w:r>
          </w:p>
        </w:tc>
      </w:tr>
      <w:tr w:rsidR="004E66F5" w14:paraId="57CF9333" w14:textId="77777777" w:rsidTr="00D33937">
        <w:trPr>
          <w:trHeight w:val="275"/>
          <w:jc w:val="center"/>
        </w:trPr>
        <w:tc>
          <w:tcPr>
            <w:tcW w:w="9618"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66EE45" w14:textId="77777777" w:rsidR="004E66F5" w:rsidRDefault="004E66F5" w:rsidP="00D46FAA">
            <w:pPr>
              <w:pStyle w:val="Textvbloku"/>
              <w:widowControl w:val="0"/>
              <w:spacing w:line="276" w:lineRule="auto"/>
              <w:ind w:left="0"/>
              <w:rPr>
                <w:bCs/>
                <w:sz w:val="24"/>
                <w:szCs w:val="24"/>
                <w:lang w:eastAsia="en-US"/>
              </w:rPr>
            </w:pPr>
            <w:r>
              <w:rPr>
                <w:bCs/>
                <w:sz w:val="24"/>
                <w:szCs w:val="24"/>
                <w:lang w:eastAsia="en-US"/>
              </w:rPr>
              <w:t>Ochranná vzdálenost od povrchové vody s ohledem na ochranu vodních organismů [m]</w:t>
            </w:r>
          </w:p>
        </w:tc>
      </w:tr>
      <w:tr w:rsidR="004E66F5" w14:paraId="1AED6C48" w14:textId="77777777" w:rsidTr="00D33937">
        <w:trPr>
          <w:trHeight w:val="230"/>
          <w:jc w:val="center"/>
        </w:trPr>
        <w:tc>
          <w:tcPr>
            <w:tcW w:w="42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4EE5F7" w14:textId="77777777" w:rsidR="004E66F5" w:rsidRDefault="004E66F5" w:rsidP="00D46FAA">
            <w:pPr>
              <w:pStyle w:val="Textvbloku"/>
              <w:widowControl w:val="0"/>
              <w:spacing w:line="276" w:lineRule="auto"/>
              <w:ind w:left="0"/>
              <w:rPr>
                <w:bCs/>
                <w:iCs/>
                <w:sz w:val="24"/>
                <w:szCs w:val="24"/>
                <w:lang w:eastAsia="en-US"/>
              </w:rPr>
            </w:pPr>
            <w:r>
              <w:rPr>
                <w:bCs/>
                <w:sz w:val="24"/>
                <w:szCs w:val="24"/>
                <w:lang w:eastAsia="en-US"/>
              </w:rPr>
              <w:t>jabloň</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AD917C9" w14:textId="77777777" w:rsidR="004E66F5" w:rsidRDefault="004E66F5" w:rsidP="00D46FAA">
            <w:pPr>
              <w:pStyle w:val="Textvbloku"/>
              <w:widowControl w:val="0"/>
              <w:spacing w:line="276" w:lineRule="auto"/>
              <w:ind w:left="0"/>
              <w:jc w:val="center"/>
              <w:rPr>
                <w:bCs/>
                <w:sz w:val="24"/>
                <w:szCs w:val="24"/>
                <w:lang w:eastAsia="en-US"/>
              </w:rPr>
            </w:pPr>
            <w:r>
              <w:rPr>
                <w:bCs/>
                <w:sz w:val="24"/>
                <w:szCs w:val="24"/>
                <w:lang w:eastAsia="en-US"/>
              </w:rPr>
              <w:t>16</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57258CE" w14:textId="77777777" w:rsidR="004E66F5" w:rsidRDefault="004E66F5" w:rsidP="00D46FAA">
            <w:pPr>
              <w:pStyle w:val="Textvbloku"/>
              <w:widowControl w:val="0"/>
              <w:spacing w:line="276" w:lineRule="auto"/>
              <w:ind w:left="0"/>
              <w:jc w:val="center"/>
              <w:rPr>
                <w:bCs/>
                <w:sz w:val="24"/>
                <w:szCs w:val="24"/>
                <w:lang w:eastAsia="en-US"/>
              </w:rPr>
            </w:pPr>
            <w:r>
              <w:rPr>
                <w:bCs/>
                <w:sz w:val="24"/>
                <w:szCs w:val="24"/>
                <w:lang w:eastAsia="en-US"/>
              </w:rPr>
              <w:t>12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EC5A810" w14:textId="77777777" w:rsidR="004E66F5" w:rsidRDefault="004E66F5" w:rsidP="00D46FAA">
            <w:pPr>
              <w:pStyle w:val="Textvbloku"/>
              <w:widowControl w:val="0"/>
              <w:spacing w:line="276" w:lineRule="auto"/>
              <w:ind w:left="0"/>
              <w:jc w:val="center"/>
              <w:rPr>
                <w:bCs/>
                <w:sz w:val="24"/>
                <w:szCs w:val="24"/>
                <w:lang w:eastAsia="en-US"/>
              </w:rPr>
            </w:pPr>
            <w:r>
              <w:rPr>
                <w:bCs/>
                <w:sz w:val="24"/>
                <w:szCs w:val="24"/>
                <w:lang w:eastAsia="en-US"/>
              </w:rPr>
              <w:t>6</w:t>
            </w:r>
          </w:p>
        </w:tc>
        <w:tc>
          <w:tcPr>
            <w:tcW w:w="1355" w:type="dxa"/>
            <w:tcBorders>
              <w:top w:val="single" w:sz="4" w:space="0" w:color="000000"/>
              <w:left w:val="single" w:sz="4" w:space="0" w:color="000000"/>
              <w:bottom w:val="single" w:sz="4" w:space="0" w:color="000000"/>
              <w:right w:val="single" w:sz="4" w:space="0" w:color="000000"/>
            </w:tcBorders>
            <w:vAlign w:val="center"/>
            <w:hideMark/>
          </w:tcPr>
          <w:p w14:paraId="1FCD1D65" w14:textId="77777777" w:rsidR="004E66F5" w:rsidRDefault="004E66F5" w:rsidP="00D46FAA">
            <w:pPr>
              <w:pStyle w:val="Textvbloku"/>
              <w:widowControl w:val="0"/>
              <w:spacing w:line="276" w:lineRule="auto"/>
              <w:ind w:left="0"/>
              <w:jc w:val="center"/>
              <w:rPr>
                <w:bCs/>
                <w:sz w:val="24"/>
                <w:szCs w:val="24"/>
                <w:lang w:eastAsia="en-US"/>
              </w:rPr>
            </w:pPr>
            <w:r>
              <w:rPr>
                <w:bCs/>
                <w:sz w:val="24"/>
                <w:szCs w:val="24"/>
                <w:lang w:eastAsia="en-US"/>
              </w:rPr>
              <w:t>6</w:t>
            </w:r>
          </w:p>
        </w:tc>
      </w:tr>
    </w:tbl>
    <w:p w14:paraId="215FCFAA" w14:textId="77777777" w:rsidR="004E66F5" w:rsidRDefault="004E66F5" w:rsidP="00D46FAA">
      <w:pPr>
        <w:widowControl w:val="0"/>
        <w:spacing w:line="276" w:lineRule="auto"/>
        <w:jc w:val="both"/>
        <w:rPr>
          <w:bCs/>
        </w:rPr>
      </w:pPr>
      <w:r>
        <w:rPr>
          <w:bCs/>
        </w:rPr>
        <w:t>Za účelem ochrany vodních organismů neaplikujte na svažitých pozemcích (</w:t>
      </w:r>
      <w:r>
        <w:rPr>
          <w:bCs/>
          <w:i/>
        </w:rPr>
        <w:t>≥</w:t>
      </w:r>
      <w:r>
        <w:rPr>
          <w:bCs/>
        </w:rPr>
        <w:t xml:space="preserve"> 3° svažitosti), jejichž okraje jsou vzdáleny od povrchových vod &lt; 16 m.</w:t>
      </w:r>
    </w:p>
    <w:p w14:paraId="22808CD1" w14:textId="77777777" w:rsidR="009173D6" w:rsidRPr="007D4987" w:rsidRDefault="009173D6" w:rsidP="00D46FAA">
      <w:pPr>
        <w:widowControl w:val="0"/>
        <w:tabs>
          <w:tab w:val="left" w:pos="1560"/>
        </w:tabs>
        <w:spacing w:line="276" w:lineRule="auto"/>
        <w:rPr>
          <w:bCs/>
        </w:rPr>
      </w:pPr>
    </w:p>
    <w:p w14:paraId="68887AA7" w14:textId="131EDFE8" w:rsidR="00B85852" w:rsidRDefault="00B85852" w:rsidP="00D46FAA">
      <w:pPr>
        <w:widowControl w:val="0"/>
        <w:tabs>
          <w:tab w:val="left" w:pos="1560"/>
        </w:tabs>
        <w:spacing w:line="276" w:lineRule="auto"/>
        <w:ind w:left="2835" w:hanging="2835"/>
        <w:rPr>
          <w:b/>
          <w:bCs/>
          <w:sz w:val="28"/>
          <w:szCs w:val="28"/>
        </w:rPr>
      </w:pPr>
      <w:r w:rsidRPr="00B85852">
        <w:rPr>
          <w:b/>
          <w:bCs/>
          <w:sz w:val="28"/>
          <w:szCs w:val="28"/>
        </w:rPr>
        <w:lastRenderedPageBreak/>
        <w:t>SAP40F</w:t>
      </w:r>
    </w:p>
    <w:p w14:paraId="56D635E1" w14:textId="420D5465" w:rsidR="00B85852" w:rsidRPr="005A2439" w:rsidRDefault="00B85852" w:rsidP="00D46FAA">
      <w:pPr>
        <w:widowControl w:val="0"/>
        <w:tabs>
          <w:tab w:val="left" w:pos="1560"/>
        </w:tabs>
        <w:spacing w:line="276" w:lineRule="auto"/>
        <w:ind w:left="2835" w:hanging="2835"/>
      </w:pPr>
      <w:r w:rsidRPr="005A2439">
        <w:t>držitel rozhodnutí o povolení</w:t>
      </w:r>
      <w:r>
        <w:t xml:space="preserve">: </w:t>
      </w:r>
      <w:r w:rsidR="009173D6" w:rsidRPr="009173D6">
        <w:t>ASCENZA Agro, S.A.</w:t>
      </w:r>
      <w:r w:rsidR="009173D6">
        <w:t xml:space="preserve">, </w:t>
      </w:r>
      <w:proofErr w:type="spellStart"/>
      <w:r w:rsidR="009173D6" w:rsidRPr="009173D6">
        <w:t>Avenida</w:t>
      </w:r>
      <w:proofErr w:type="spellEnd"/>
      <w:r w:rsidR="009173D6" w:rsidRPr="009173D6">
        <w:t xml:space="preserve"> do Rio Tejo, </w:t>
      </w:r>
      <w:proofErr w:type="spellStart"/>
      <w:r w:rsidR="009173D6" w:rsidRPr="009173D6">
        <w:t>Herdade</w:t>
      </w:r>
      <w:proofErr w:type="spellEnd"/>
      <w:r w:rsidR="009173D6" w:rsidRPr="009173D6">
        <w:t xml:space="preserve"> </w:t>
      </w:r>
      <w:proofErr w:type="spellStart"/>
      <w:r w:rsidR="009173D6" w:rsidRPr="009173D6">
        <w:t>das</w:t>
      </w:r>
      <w:proofErr w:type="spellEnd"/>
      <w:r w:rsidR="009173D6" w:rsidRPr="009173D6">
        <w:t xml:space="preserve"> </w:t>
      </w:r>
      <w:proofErr w:type="spellStart"/>
      <w:r w:rsidR="009173D6" w:rsidRPr="009173D6">
        <w:t>Praias</w:t>
      </w:r>
      <w:proofErr w:type="spellEnd"/>
      <w:r w:rsidR="009173D6" w:rsidRPr="009173D6">
        <w:t xml:space="preserve">, 2910-440 </w:t>
      </w:r>
      <w:proofErr w:type="spellStart"/>
      <w:r w:rsidR="009173D6" w:rsidRPr="009173D6">
        <w:t>Setúbal</w:t>
      </w:r>
      <w:proofErr w:type="spellEnd"/>
      <w:r w:rsidR="009173D6" w:rsidRPr="009173D6">
        <w:t>, Portugal</w:t>
      </w:r>
      <w:r w:rsidR="009173D6">
        <w:t>sko</w:t>
      </w:r>
    </w:p>
    <w:p w14:paraId="72DDD113" w14:textId="1D54A09C" w:rsidR="00B85852" w:rsidRDefault="00B85852" w:rsidP="00D46FAA">
      <w:pPr>
        <w:widowControl w:val="0"/>
        <w:tabs>
          <w:tab w:val="left" w:pos="1560"/>
        </w:tabs>
        <w:spacing w:line="276" w:lineRule="auto"/>
        <w:ind w:left="2835" w:hanging="2835"/>
        <w:rPr>
          <w:iCs/>
          <w:snapToGrid w:val="0"/>
        </w:rPr>
      </w:pPr>
      <w:r w:rsidRPr="005A2439">
        <w:t>evidenční číslo:</w:t>
      </w:r>
      <w:r w:rsidRPr="005A2439">
        <w:rPr>
          <w:iCs/>
        </w:rPr>
        <w:t xml:space="preserve"> </w:t>
      </w:r>
      <w:r w:rsidRPr="00B85852">
        <w:rPr>
          <w:iCs/>
        </w:rPr>
        <w:t>5835-0</w:t>
      </w:r>
    </w:p>
    <w:p w14:paraId="42AACC06" w14:textId="3643EA1F" w:rsidR="00B85852" w:rsidRPr="0018288F" w:rsidRDefault="00B85852" w:rsidP="00D46FAA">
      <w:pPr>
        <w:widowControl w:val="0"/>
        <w:tabs>
          <w:tab w:val="left" w:pos="1560"/>
        </w:tabs>
        <w:spacing w:line="276" w:lineRule="auto"/>
        <w:ind w:left="2835" w:hanging="2835"/>
        <w:rPr>
          <w:iCs/>
          <w:snapToGrid w:val="0"/>
        </w:rPr>
      </w:pPr>
      <w:r w:rsidRPr="005A2439">
        <w:t>účinná látka</w:t>
      </w:r>
      <w:r>
        <w:t xml:space="preserve">: </w:t>
      </w:r>
      <w:proofErr w:type="spellStart"/>
      <w:r>
        <w:rPr>
          <w:iCs/>
          <w:snapToGrid w:val="0"/>
        </w:rPr>
        <w:t>pyrimethanil</w:t>
      </w:r>
      <w:proofErr w:type="spellEnd"/>
      <w:r w:rsidRPr="003860CD">
        <w:rPr>
          <w:iCs/>
          <w:snapToGrid w:val="0"/>
        </w:rPr>
        <w:t xml:space="preserve"> </w:t>
      </w:r>
      <w:r>
        <w:rPr>
          <w:iCs/>
          <w:snapToGrid w:val="0"/>
        </w:rPr>
        <w:t>40</w:t>
      </w:r>
      <w:r w:rsidRPr="003860CD">
        <w:rPr>
          <w:iCs/>
          <w:snapToGrid w:val="0"/>
        </w:rPr>
        <w:t>0 g/l</w:t>
      </w:r>
    </w:p>
    <w:p w14:paraId="2D61E16A" w14:textId="146B73CC" w:rsidR="00B85852" w:rsidRDefault="00B85852" w:rsidP="00D46FAA">
      <w:pPr>
        <w:widowControl w:val="0"/>
        <w:tabs>
          <w:tab w:val="left" w:pos="1560"/>
        </w:tabs>
        <w:spacing w:line="276" w:lineRule="auto"/>
        <w:ind w:left="2835" w:hanging="2835"/>
      </w:pPr>
      <w:r w:rsidRPr="005A2439">
        <w:t>platnost povolení končí dne:</w:t>
      </w:r>
      <w:r>
        <w:t xml:space="preserve"> 30.4.</w:t>
      </w:r>
      <w:r w:rsidR="009173D6">
        <w:t>2023</w:t>
      </w:r>
    </w:p>
    <w:p w14:paraId="7946090F" w14:textId="0ED68E3F" w:rsidR="009173D6" w:rsidRDefault="009173D6" w:rsidP="00D46FAA">
      <w:pPr>
        <w:widowControl w:val="0"/>
        <w:tabs>
          <w:tab w:val="left" w:pos="1560"/>
        </w:tabs>
        <w:spacing w:line="276" w:lineRule="auto"/>
        <w:ind w:left="2835" w:hanging="2835"/>
      </w:pPr>
    </w:p>
    <w:p w14:paraId="4F219280" w14:textId="77777777" w:rsidR="009173D6" w:rsidRPr="005D0774" w:rsidRDefault="009173D6" w:rsidP="00D46FAA">
      <w:pPr>
        <w:widowControl w:val="0"/>
        <w:tabs>
          <w:tab w:val="left" w:pos="426"/>
        </w:tabs>
        <w:autoSpaceDE w:val="0"/>
        <w:autoSpaceDN w:val="0"/>
        <w:spacing w:line="276" w:lineRule="auto"/>
        <w:rPr>
          <w:i/>
          <w:iCs/>
          <w:snapToGrid w:val="0"/>
        </w:rPr>
      </w:pPr>
      <w:r w:rsidRPr="005D0774">
        <w:rPr>
          <w:i/>
          <w:iCs/>
          <w:snapToGrid w:val="0"/>
        </w:rPr>
        <w:t>Rozsah povoleného použití:</w:t>
      </w:r>
    </w:p>
    <w:tbl>
      <w:tblPr>
        <w:tblW w:w="9151"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2"/>
        <w:gridCol w:w="1701"/>
        <w:gridCol w:w="1417"/>
        <w:gridCol w:w="504"/>
        <w:gridCol w:w="1984"/>
        <w:gridCol w:w="1843"/>
      </w:tblGrid>
      <w:tr w:rsidR="009173D6" w:rsidRPr="005D0774" w14:paraId="195D558D" w14:textId="77777777" w:rsidTr="00347F7A">
        <w:tc>
          <w:tcPr>
            <w:tcW w:w="1702" w:type="dxa"/>
          </w:tcPr>
          <w:p w14:paraId="0D6338AE" w14:textId="77777777" w:rsidR="009173D6" w:rsidRPr="005D0774" w:rsidRDefault="009173D6" w:rsidP="00D46FAA">
            <w:pPr>
              <w:pStyle w:val="Zhlav"/>
              <w:widowControl w:val="0"/>
              <w:tabs>
                <w:tab w:val="clear" w:pos="4536"/>
                <w:tab w:val="clear" w:pos="9072"/>
              </w:tabs>
              <w:spacing w:line="276" w:lineRule="auto"/>
              <w:ind w:right="119"/>
              <w:rPr>
                <w:sz w:val="24"/>
                <w:szCs w:val="24"/>
              </w:rPr>
            </w:pPr>
            <w:r w:rsidRPr="005D0774">
              <w:rPr>
                <w:sz w:val="24"/>
                <w:szCs w:val="24"/>
              </w:rPr>
              <w:t>1)Plodina, oblast použití</w:t>
            </w:r>
          </w:p>
        </w:tc>
        <w:tc>
          <w:tcPr>
            <w:tcW w:w="1701" w:type="dxa"/>
          </w:tcPr>
          <w:p w14:paraId="32822296" w14:textId="77777777" w:rsidR="009173D6" w:rsidRPr="005D0774" w:rsidRDefault="009173D6" w:rsidP="00D46FAA">
            <w:pPr>
              <w:widowControl w:val="0"/>
              <w:spacing w:line="276" w:lineRule="auto"/>
              <w:ind w:left="25" w:right="-70"/>
            </w:pPr>
            <w:r w:rsidRPr="005D0774">
              <w:t>2) Škodlivý organismus, jiný účel použití</w:t>
            </w:r>
          </w:p>
        </w:tc>
        <w:tc>
          <w:tcPr>
            <w:tcW w:w="1417" w:type="dxa"/>
          </w:tcPr>
          <w:p w14:paraId="457590E2" w14:textId="77777777" w:rsidR="009173D6" w:rsidRPr="005D0774" w:rsidRDefault="009173D6" w:rsidP="00D46FAA">
            <w:pPr>
              <w:widowControl w:val="0"/>
              <w:spacing w:line="276" w:lineRule="auto"/>
              <w:ind w:left="51"/>
            </w:pPr>
            <w:r w:rsidRPr="005D0774">
              <w:t>Dávkování, mísitelnost</w:t>
            </w:r>
          </w:p>
        </w:tc>
        <w:tc>
          <w:tcPr>
            <w:tcW w:w="504" w:type="dxa"/>
          </w:tcPr>
          <w:p w14:paraId="4A441760" w14:textId="77777777" w:rsidR="009173D6" w:rsidRPr="007D4987" w:rsidRDefault="009173D6" w:rsidP="00D46FAA">
            <w:pPr>
              <w:pStyle w:val="Nadpis5"/>
              <w:widowControl w:val="0"/>
              <w:spacing w:before="0" w:after="0" w:line="276" w:lineRule="auto"/>
              <w:jc w:val="center"/>
              <w:rPr>
                <w:b w:val="0"/>
                <w:bCs w:val="0"/>
                <w:i w:val="0"/>
                <w:iCs w:val="0"/>
                <w:sz w:val="24"/>
                <w:szCs w:val="24"/>
              </w:rPr>
            </w:pPr>
            <w:r w:rsidRPr="007D4987">
              <w:rPr>
                <w:b w:val="0"/>
                <w:bCs w:val="0"/>
                <w:i w:val="0"/>
                <w:iCs w:val="0"/>
                <w:sz w:val="24"/>
                <w:szCs w:val="24"/>
              </w:rPr>
              <w:t>OL</w:t>
            </w:r>
          </w:p>
        </w:tc>
        <w:tc>
          <w:tcPr>
            <w:tcW w:w="1984" w:type="dxa"/>
          </w:tcPr>
          <w:p w14:paraId="31419F95" w14:textId="77777777" w:rsidR="009173D6" w:rsidRPr="005D0774" w:rsidRDefault="009173D6" w:rsidP="00D46FAA">
            <w:pPr>
              <w:widowControl w:val="0"/>
              <w:spacing w:line="276" w:lineRule="auto"/>
            </w:pPr>
            <w:r w:rsidRPr="005D0774">
              <w:t>Poznámka</w:t>
            </w:r>
          </w:p>
          <w:p w14:paraId="3D93EB93" w14:textId="77777777" w:rsidR="009173D6" w:rsidRPr="005D0774" w:rsidRDefault="009173D6" w:rsidP="00D46FAA">
            <w:pPr>
              <w:widowControl w:val="0"/>
              <w:spacing w:line="276" w:lineRule="auto"/>
            </w:pPr>
            <w:r w:rsidRPr="005D0774">
              <w:t>1) k plodině</w:t>
            </w:r>
          </w:p>
          <w:p w14:paraId="6EC13513" w14:textId="77777777" w:rsidR="009173D6" w:rsidRPr="005D0774" w:rsidRDefault="009173D6" w:rsidP="00D46FAA">
            <w:pPr>
              <w:widowControl w:val="0"/>
              <w:spacing w:line="276" w:lineRule="auto"/>
            </w:pPr>
            <w:r w:rsidRPr="005D0774">
              <w:t>2) k ŠO</w:t>
            </w:r>
          </w:p>
          <w:p w14:paraId="051E0F78" w14:textId="77777777" w:rsidR="009173D6" w:rsidRPr="005D0774" w:rsidRDefault="009173D6" w:rsidP="00D46FAA">
            <w:pPr>
              <w:widowControl w:val="0"/>
              <w:spacing w:line="276" w:lineRule="auto"/>
            </w:pPr>
            <w:r w:rsidRPr="005D0774">
              <w:t>3) k OL</w:t>
            </w:r>
          </w:p>
        </w:tc>
        <w:tc>
          <w:tcPr>
            <w:tcW w:w="1843" w:type="dxa"/>
          </w:tcPr>
          <w:p w14:paraId="6D4421EB" w14:textId="77777777" w:rsidR="009173D6" w:rsidRPr="005D0774" w:rsidRDefault="009173D6" w:rsidP="00D46FAA">
            <w:pPr>
              <w:widowControl w:val="0"/>
              <w:spacing w:line="276" w:lineRule="auto"/>
            </w:pPr>
            <w:r w:rsidRPr="005D0774">
              <w:t>4) Pozn. k dávkování</w:t>
            </w:r>
          </w:p>
          <w:p w14:paraId="69D61E78" w14:textId="77777777" w:rsidR="009173D6" w:rsidRPr="005D0774" w:rsidRDefault="009173D6" w:rsidP="00D46FAA">
            <w:pPr>
              <w:widowControl w:val="0"/>
              <w:spacing w:line="276" w:lineRule="auto"/>
            </w:pPr>
            <w:r w:rsidRPr="005D0774">
              <w:t>5) Umístění</w:t>
            </w:r>
          </w:p>
          <w:p w14:paraId="565BC339" w14:textId="77777777" w:rsidR="009173D6" w:rsidRPr="005D0774" w:rsidRDefault="009173D6" w:rsidP="00D46FAA">
            <w:pPr>
              <w:widowControl w:val="0"/>
              <w:spacing w:line="276" w:lineRule="auto"/>
            </w:pPr>
            <w:r w:rsidRPr="005D0774">
              <w:t>6) Určení sklizně</w:t>
            </w:r>
          </w:p>
        </w:tc>
      </w:tr>
      <w:tr w:rsidR="009173D6" w:rsidRPr="005D0774" w14:paraId="2435A836" w14:textId="77777777" w:rsidTr="00347F7A">
        <w:tc>
          <w:tcPr>
            <w:tcW w:w="1702" w:type="dxa"/>
          </w:tcPr>
          <w:p w14:paraId="2CA7AEA8" w14:textId="77777777" w:rsidR="009173D6" w:rsidRPr="005D0774" w:rsidRDefault="009173D6" w:rsidP="00D46FAA">
            <w:pPr>
              <w:pStyle w:val="Zhlav"/>
              <w:widowControl w:val="0"/>
              <w:tabs>
                <w:tab w:val="clear" w:pos="4536"/>
                <w:tab w:val="clear" w:pos="9072"/>
              </w:tabs>
              <w:spacing w:line="276" w:lineRule="auto"/>
              <w:ind w:right="119"/>
              <w:rPr>
                <w:sz w:val="24"/>
                <w:szCs w:val="24"/>
                <w:lang w:val="de-DE"/>
              </w:rPr>
            </w:pPr>
            <w:r w:rsidRPr="005D0774">
              <w:rPr>
                <w:sz w:val="24"/>
                <w:szCs w:val="24"/>
              </w:rPr>
              <w:t>jádroviny</w:t>
            </w:r>
          </w:p>
        </w:tc>
        <w:tc>
          <w:tcPr>
            <w:tcW w:w="1701" w:type="dxa"/>
          </w:tcPr>
          <w:p w14:paraId="37E431DB" w14:textId="77777777" w:rsidR="009173D6" w:rsidRPr="005D0774" w:rsidRDefault="009173D6" w:rsidP="00D46FAA">
            <w:pPr>
              <w:widowControl w:val="0"/>
              <w:spacing w:line="276" w:lineRule="auto"/>
              <w:ind w:left="25"/>
              <w:rPr>
                <w:lang w:val="de-DE"/>
              </w:rPr>
            </w:pPr>
            <w:r w:rsidRPr="005D0774">
              <w:t>strupovitost jabloně, strupovitost hrušně</w:t>
            </w:r>
          </w:p>
        </w:tc>
        <w:tc>
          <w:tcPr>
            <w:tcW w:w="1417" w:type="dxa"/>
          </w:tcPr>
          <w:p w14:paraId="48597BB2" w14:textId="4A652A02" w:rsidR="009173D6" w:rsidRPr="005D0774" w:rsidRDefault="009173D6" w:rsidP="00D46FAA">
            <w:pPr>
              <w:widowControl w:val="0"/>
              <w:spacing w:line="276" w:lineRule="auto"/>
              <w:ind w:left="51"/>
            </w:pPr>
            <w:r w:rsidRPr="005D0774">
              <w:t>1,125 l/ha (0,375 l/1 m výšky koruny/ha)</w:t>
            </w:r>
          </w:p>
        </w:tc>
        <w:tc>
          <w:tcPr>
            <w:tcW w:w="504" w:type="dxa"/>
          </w:tcPr>
          <w:p w14:paraId="2BEB2D0A" w14:textId="77777777" w:rsidR="009173D6" w:rsidRPr="007D4987" w:rsidRDefault="009173D6" w:rsidP="00D46FAA">
            <w:pPr>
              <w:widowControl w:val="0"/>
              <w:spacing w:line="276" w:lineRule="auto"/>
              <w:ind w:left="-65"/>
              <w:jc w:val="center"/>
            </w:pPr>
            <w:r w:rsidRPr="007D4987">
              <w:t>56</w:t>
            </w:r>
          </w:p>
        </w:tc>
        <w:tc>
          <w:tcPr>
            <w:tcW w:w="1984" w:type="dxa"/>
          </w:tcPr>
          <w:p w14:paraId="782B9625" w14:textId="77777777" w:rsidR="009173D6" w:rsidRPr="005D0774" w:rsidRDefault="009173D6" w:rsidP="00D46FAA">
            <w:pPr>
              <w:widowControl w:val="0"/>
              <w:spacing w:line="276" w:lineRule="auto"/>
            </w:pPr>
            <w:r w:rsidRPr="005D0774">
              <w:t xml:space="preserve"> 1) od: 53 BBCH </w:t>
            </w:r>
          </w:p>
        </w:tc>
        <w:tc>
          <w:tcPr>
            <w:tcW w:w="1843" w:type="dxa"/>
          </w:tcPr>
          <w:p w14:paraId="3B2C0E84" w14:textId="77777777" w:rsidR="009173D6" w:rsidRPr="005D0774" w:rsidRDefault="009173D6" w:rsidP="00D46FAA">
            <w:pPr>
              <w:widowControl w:val="0"/>
              <w:spacing w:line="276" w:lineRule="auto"/>
            </w:pPr>
          </w:p>
        </w:tc>
      </w:tr>
      <w:tr w:rsidR="009173D6" w:rsidRPr="005D0774" w14:paraId="51D36620" w14:textId="77777777" w:rsidTr="00347F7A">
        <w:tc>
          <w:tcPr>
            <w:tcW w:w="1702" w:type="dxa"/>
          </w:tcPr>
          <w:p w14:paraId="3982D352" w14:textId="77777777" w:rsidR="009173D6" w:rsidRPr="005D0774" w:rsidRDefault="009173D6" w:rsidP="00D46FAA">
            <w:pPr>
              <w:pStyle w:val="Zhlav"/>
              <w:widowControl w:val="0"/>
              <w:tabs>
                <w:tab w:val="clear" w:pos="4536"/>
                <w:tab w:val="clear" w:pos="9072"/>
              </w:tabs>
              <w:spacing w:line="276" w:lineRule="auto"/>
              <w:ind w:right="119"/>
              <w:rPr>
                <w:sz w:val="24"/>
                <w:szCs w:val="24"/>
                <w:lang w:val="de-DE"/>
              </w:rPr>
            </w:pPr>
            <w:r w:rsidRPr="005D0774">
              <w:rPr>
                <w:sz w:val="24"/>
                <w:szCs w:val="24"/>
              </w:rPr>
              <w:t>réva</w:t>
            </w:r>
          </w:p>
        </w:tc>
        <w:tc>
          <w:tcPr>
            <w:tcW w:w="1701" w:type="dxa"/>
          </w:tcPr>
          <w:p w14:paraId="6AF1B100" w14:textId="77777777" w:rsidR="009173D6" w:rsidRPr="005D0774" w:rsidRDefault="009173D6" w:rsidP="00D46FAA">
            <w:pPr>
              <w:widowControl w:val="0"/>
              <w:spacing w:line="276" w:lineRule="auto"/>
              <w:ind w:left="25"/>
              <w:rPr>
                <w:lang w:val="de-DE"/>
              </w:rPr>
            </w:pPr>
            <w:r w:rsidRPr="005D0774">
              <w:t>plíseň šedá</w:t>
            </w:r>
          </w:p>
        </w:tc>
        <w:tc>
          <w:tcPr>
            <w:tcW w:w="1417" w:type="dxa"/>
          </w:tcPr>
          <w:p w14:paraId="55204063" w14:textId="77777777" w:rsidR="009173D6" w:rsidRPr="005D0774" w:rsidRDefault="009173D6" w:rsidP="00D46FAA">
            <w:pPr>
              <w:widowControl w:val="0"/>
              <w:spacing w:line="276" w:lineRule="auto"/>
              <w:ind w:left="51"/>
            </w:pPr>
            <w:r w:rsidRPr="005D0774">
              <w:t>2 l/ha</w:t>
            </w:r>
          </w:p>
        </w:tc>
        <w:tc>
          <w:tcPr>
            <w:tcW w:w="504" w:type="dxa"/>
          </w:tcPr>
          <w:p w14:paraId="51530BAD" w14:textId="77777777" w:rsidR="009173D6" w:rsidRPr="007D4987" w:rsidRDefault="009173D6" w:rsidP="00D46FAA">
            <w:pPr>
              <w:widowControl w:val="0"/>
              <w:spacing w:line="276" w:lineRule="auto"/>
              <w:ind w:left="-65"/>
              <w:jc w:val="center"/>
            </w:pPr>
            <w:r w:rsidRPr="007D4987">
              <w:t>21</w:t>
            </w:r>
          </w:p>
        </w:tc>
        <w:tc>
          <w:tcPr>
            <w:tcW w:w="1984" w:type="dxa"/>
          </w:tcPr>
          <w:p w14:paraId="79F3D365" w14:textId="77777777" w:rsidR="009173D6" w:rsidRPr="005D0774" w:rsidRDefault="009173D6" w:rsidP="00D46FAA">
            <w:pPr>
              <w:widowControl w:val="0"/>
              <w:spacing w:line="276" w:lineRule="auto"/>
            </w:pPr>
            <w:r w:rsidRPr="005D0774">
              <w:t xml:space="preserve"> 1) od: 68 BBCH, do: 81 BBCH </w:t>
            </w:r>
          </w:p>
        </w:tc>
        <w:tc>
          <w:tcPr>
            <w:tcW w:w="1843" w:type="dxa"/>
          </w:tcPr>
          <w:p w14:paraId="1A01CAF2" w14:textId="77777777" w:rsidR="009173D6" w:rsidRPr="005D0774" w:rsidRDefault="009173D6" w:rsidP="00D46FAA">
            <w:pPr>
              <w:widowControl w:val="0"/>
              <w:spacing w:line="276" w:lineRule="auto"/>
            </w:pPr>
          </w:p>
        </w:tc>
      </w:tr>
      <w:tr w:rsidR="009173D6" w:rsidRPr="005D0774" w14:paraId="5DDDD3F1" w14:textId="77777777" w:rsidTr="00347F7A">
        <w:tc>
          <w:tcPr>
            <w:tcW w:w="1702" w:type="dxa"/>
          </w:tcPr>
          <w:p w14:paraId="3601CD04" w14:textId="77777777" w:rsidR="009173D6" w:rsidRPr="005D0774" w:rsidRDefault="009173D6" w:rsidP="00D46FAA">
            <w:pPr>
              <w:pStyle w:val="Zhlav"/>
              <w:widowControl w:val="0"/>
              <w:tabs>
                <w:tab w:val="clear" w:pos="4536"/>
                <w:tab w:val="clear" w:pos="9072"/>
              </w:tabs>
              <w:spacing w:line="276" w:lineRule="auto"/>
              <w:ind w:right="119"/>
              <w:rPr>
                <w:sz w:val="24"/>
                <w:szCs w:val="24"/>
                <w:lang w:val="de-DE"/>
              </w:rPr>
            </w:pPr>
            <w:r w:rsidRPr="005D0774">
              <w:rPr>
                <w:sz w:val="24"/>
                <w:szCs w:val="24"/>
              </w:rPr>
              <w:t>hrách</w:t>
            </w:r>
          </w:p>
        </w:tc>
        <w:tc>
          <w:tcPr>
            <w:tcW w:w="1701" w:type="dxa"/>
          </w:tcPr>
          <w:p w14:paraId="7E22E1CC" w14:textId="77777777" w:rsidR="009173D6" w:rsidRPr="005D0774" w:rsidRDefault="009173D6" w:rsidP="00D46FAA">
            <w:pPr>
              <w:widowControl w:val="0"/>
              <w:spacing w:line="276" w:lineRule="auto"/>
              <w:ind w:left="25"/>
              <w:rPr>
                <w:lang w:val="de-DE"/>
              </w:rPr>
            </w:pPr>
            <w:r w:rsidRPr="005D0774">
              <w:t>plíseň šedá</w:t>
            </w:r>
          </w:p>
        </w:tc>
        <w:tc>
          <w:tcPr>
            <w:tcW w:w="1417" w:type="dxa"/>
          </w:tcPr>
          <w:p w14:paraId="1B3D5D07" w14:textId="77777777" w:rsidR="009173D6" w:rsidRPr="005D0774" w:rsidRDefault="009173D6" w:rsidP="00D46FAA">
            <w:pPr>
              <w:widowControl w:val="0"/>
              <w:spacing w:line="276" w:lineRule="auto"/>
              <w:ind w:left="51"/>
            </w:pPr>
            <w:r w:rsidRPr="005D0774">
              <w:t>1,5 l/ha</w:t>
            </w:r>
          </w:p>
        </w:tc>
        <w:tc>
          <w:tcPr>
            <w:tcW w:w="504" w:type="dxa"/>
          </w:tcPr>
          <w:p w14:paraId="1C268A38" w14:textId="77777777" w:rsidR="009173D6" w:rsidRPr="007D4987" w:rsidRDefault="009173D6" w:rsidP="00D46FAA">
            <w:pPr>
              <w:widowControl w:val="0"/>
              <w:spacing w:line="276" w:lineRule="auto"/>
              <w:ind w:left="-65"/>
              <w:jc w:val="center"/>
            </w:pPr>
            <w:r w:rsidRPr="007D4987">
              <w:t>28</w:t>
            </w:r>
          </w:p>
        </w:tc>
        <w:tc>
          <w:tcPr>
            <w:tcW w:w="1984" w:type="dxa"/>
          </w:tcPr>
          <w:p w14:paraId="0D91546C" w14:textId="77777777" w:rsidR="009173D6" w:rsidRPr="005D0774" w:rsidRDefault="009173D6" w:rsidP="00D46FAA">
            <w:pPr>
              <w:widowControl w:val="0"/>
              <w:spacing w:line="276" w:lineRule="auto"/>
            </w:pPr>
            <w:r w:rsidRPr="005D0774">
              <w:t xml:space="preserve"> 1) od: 60 BBCH, do: 69 BBCH </w:t>
            </w:r>
          </w:p>
        </w:tc>
        <w:tc>
          <w:tcPr>
            <w:tcW w:w="1843" w:type="dxa"/>
          </w:tcPr>
          <w:p w14:paraId="1B60710E" w14:textId="77777777" w:rsidR="009173D6" w:rsidRPr="005D0774" w:rsidRDefault="009173D6" w:rsidP="00D46FAA">
            <w:pPr>
              <w:widowControl w:val="0"/>
              <w:spacing w:line="276" w:lineRule="auto"/>
            </w:pPr>
            <w:r w:rsidRPr="005D0774">
              <w:t>6) na zrno</w:t>
            </w:r>
          </w:p>
        </w:tc>
      </w:tr>
    </w:tbl>
    <w:p w14:paraId="2218A4B0" w14:textId="77777777" w:rsidR="009173D6" w:rsidRPr="00796188" w:rsidRDefault="009173D6" w:rsidP="00D46FAA">
      <w:pPr>
        <w:widowControl w:val="0"/>
        <w:tabs>
          <w:tab w:val="left" w:pos="284"/>
        </w:tabs>
        <w:autoSpaceDE w:val="0"/>
        <w:autoSpaceDN w:val="0"/>
        <w:spacing w:line="276" w:lineRule="auto"/>
        <w:rPr>
          <w:snapToGrid w:val="0"/>
        </w:rPr>
      </w:pPr>
      <w:r w:rsidRPr="005D0774">
        <w:rPr>
          <w:snapToGrid w:val="0"/>
        </w:rPr>
        <w:t>OL (ochranná lhůta) je dána počtem dnů, které je nutné dodržet mezi termínem poslední aplikace a sklizní</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984"/>
        <w:gridCol w:w="1701"/>
        <w:gridCol w:w="1985"/>
        <w:gridCol w:w="1842"/>
      </w:tblGrid>
      <w:tr w:rsidR="009173D6" w:rsidRPr="005D0774" w14:paraId="5DAECCFC" w14:textId="77777777" w:rsidTr="00347F7A">
        <w:tc>
          <w:tcPr>
            <w:tcW w:w="1702" w:type="dxa"/>
            <w:shd w:val="clear" w:color="auto" w:fill="auto"/>
          </w:tcPr>
          <w:p w14:paraId="2672A923" w14:textId="77777777" w:rsidR="009173D6" w:rsidRPr="00F5701A" w:rsidRDefault="009173D6" w:rsidP="00D46FAA">
            <w:pPr>
              <w:widowControl w:val="0"/>
              <w:spacing w:line="276" w:lineRule="auto"/>
            </w:pPr>
            <w:r w:rsidRPr="00F5701A">
              <w:t>Plodina, oblast použití</w:t>
            </w:r>
          </w:p>
        </w:tc>
        <w:tc>
          <w:tcPr>
            <w:tcW w:w="1984" w:type="dxa"/>
            <w:shd w:val="clear" w:color="auto" w:fill="auto"/>
          </w:tcPr>
          <w:p w14:paraId="17CF7C35" w14:textId="77777777" w:rsidR="009173D6" w:rsidRPr="00F5701A" w:rsidRDefault="009173D6" w:rsidP="00D46FAA">
            <w:pPr>
              <w:widowControl w:val="0"/>
              <w:spacing w:line="276" w:lineRule="auto"/>
              <w:ind w:left="34" w:hanging="34"/>
            </w:pPr>
            <w:r w:rsidRPr="00F5701A">
              <w:t>Dávka vody</w:t>
            </w:r>
          </w:p>
        </w:tc>
        <w:tc>
          <w:tcPr>
            <w:tcW w:w="1701" w:type="dxa"/>
            <w:shd w:val="clear" w:color="auto" w:fill="auto"/>
          </w:tcPr>
          <w:p w14:paraId="0DDCC497" w14:textId="77777777" w:rsidR="009173D6" w:rsidRPr="00F5701A" w:rsidRDefault="009173D6" w:rsidP="00D46FAA">
            <w:pPr>
              <w:widowControl w:val="0"/>
              <w:spacing w:line="276" w:lineRule="auto"/>
              <w:ind w:left="34" w:hanging="34"/>
            </w:pPr>
            <w:r w:rsidRPr="00F5701A">
              <w:t>Způsob aplikace</w:t>
            </w:r>
          </w:p>
        </w:tc>
        <w:tc>
          <w:tcPr>
            <w:tcW w:w="1985" w:type="dxa"/>
            <w:shd w:val="clear" w:color="auto" w:fill="auto"/>
          </w:tcPr>
          <w:p w14:paraId="696E8555" w14:textId="77777777" w:rsidR="009173D6" w:rsidRPr="00F5701A" w:rsidRDefault="009173D6" w:rsidP="00D46FAA">
            <w:pPr>
              <w:widowControl w:val="0"/>
              <w:spacing w:line="276" w:lineRule="auto"/>
              <w:ind w:left="34" w:hanging="34"/>
            </w:pPr>
            <w:r w:rsidRPr="00F5701A">
              <w:t>Max. počet aplikací v plodině</w:t>
            </w:r>
          </w:p>
        </w:tc>
        <w:tc>
          <w:tcPr>
            <w:tcW w:w="1842" w:type="dxa"/>
            <w:shd w:val="clear" w:color="auto" w:fill="auto"/>
          </w:tcPr>
          <w:p w14:paraId="4FFDFBB9" w14:textId="77777777" w:rsidR="009173D6" w:rsidRPr="00F5701A" w:rsidRDefault="009173D6" w:rsidP="00D46FAA">
            <w:pPr>
              <w:widowControl w:val="0"/>
              <w:spacing w:line="276" w:lineRule="auto"/>
              <w:ind w:left="34" w:hanging="34"/>
            </w:pPr>
            <w:r w:rsidRPr="00F5701A">
              <w:t xml:space="preserve">Interval mezi aplikacemi </w:t>
            </w:r>
          </w:p>
        </w:tc>
      </w:tr>
      <w:tr w:rsidR="009173D6" w:rsidRPr="005D0774" w14:paraId="619F51F7" w14:textId="77777777" w:rsidTr="00347F7A">
        <w:tc>
          <w:tcPr>
            <w:tcW w:w="1702" w:type="dxa"/>
            <w:shd w:val="clear" w:color="auto" w:fill="auto"/>
          </w:tcPr>
          <w:p w14:paraId="15FAC527" w14:textId="77777777" w:rsidR="009173D6" w:rsidRPr="00F5701A" w:rsidRDefault="009173D6" w:rsidP="00D46FAA">
            <w:pPr>
              <w:widowControl w:val="0"/>
              <w:spacing w:before="40" w:after="40" w:line="276" w:lineRule="auto"/>
              <w:ind w:left="25"/>
              <w:rPr>
                <w:lang w:val="de-DE"/>
              </w:rPr>
            </w:pPr>
            <w:r w:rsidRPr="00F5701A">
              <w:t>jádroviny</w:t>
            </w:r>
          </w:p>
        </w:tc>
        <w:tc>
          <w:tcPr>
            <w:tcW w:w="1984" w:type="dxa"/>
            <w:shd w:val="clear" w:color="auto" w:fill="auto"/>
          </w:tcPr>
          <w:p w14:paraId="506A2855" w14:textId="26095B61" w:rsidR="009173D6" w:rsidRPr="00F5701A" w:rsidRDefault="009173D6" w:rsidP="00D46FAA">
            <w:pPr>
              <w:widowControl w:val="0"/>
              <w:spacing w:before="40" w:after="40" w:line="276" w:lineRule="auto"/>
              <w:rPr>
                <w:lang w:val="de-DE"/>
              </w:rPr>
            </w:pPr>
            <w:r w:rsidRPr="00F5701A">
              <w:t>700-1500 l/ha (max. 500 l/1 m výšky koruny/ha)</w:t>
            </w:r>
          </w:p>
        </w:tc>
        <w:tc>
          <w:tcPr>
            <w:tcW w:w="1701" w:type="dxa"/>
            <w:shd w:val="clear" w:color="auto" w:fill="auto"/>
          </w:tcPr>
          <w:p w14:paraId="139A2371" w14:textId="77777777" w:rsidR="009173D6" w:rsidRPr="00F5701A" w:rsidRDefault="009173D6" w:rsidP="00D46FAA">
            <w:pPr>
              <w:widowControl w:val="0"/>
              <w:spacing w:before="40" w:after="40" w:line="276" w:lineRule="auto"/>
              <w:ind w:left="25"/>
              <w:rPr>
                <w:lang w:val="de-DE"/>
              </w:rPr>
            </w:pPr>
            <w:r w:rsidRPr="00F5701A">
              <w:t>postřik, rosení</w:t>
            </w:r>
          </w:p>
        </w:tc>
        <w:tc>
          <w:tcPr>
            <w:tcW w:w="1985" w:type="dxa"/>
            <w:shd w:val="clear" w:color="auto" w:fill="auto"/>
          </w:tcPr>
          <w:p w14:paraId="1B4E625F" w14:textId="25196ABF" w:rsidR="009173D6" w:rsidRPr="00F5701A" w:rsidRDefault="009173D6" w:rsidP="00D46FAA">
            <w:pPr>
              <w:widowControl w:val="0"/>
              <w:spacing w:before="40" w:after="40" w:line="276" w:lineRule="auto"/>
              <w:rPr>
                <w:lang w:val="de-DE"/>
              </w:rPr>
            </w:pPr>
            <w:r w:rsidRPr="00F5701A">
              <w:t>3x za rok</w:t>
            </w:r>
          </w:p>
        </w:tc>
        <w:tc>
          <w:tcPr>
            <w:tcW w:w="1842" w:type="dxa"/>
            <w:shd w:val="clear" w:color="auto" w:fill="auto"/>
          </w:tcPr>
          <w:p w14:paraId="29209275" w14:textId="5B20F322" w:rsidR="009173D6" w:rsidRPr="00F5701A" w:rsidRDefault="009173D6" w:rsidP="00D46FAA">
            <w:pPr>
              <w:widowControl w:val="0"/>
              <w:spacing w:before="40" w:after="40" w:line="276" w:lineRule="auto"/>
              <w:rPr>
                <w:lang w:val="de-DE"/>
              </w:rPr>
            </w:pPr>
            <w:r w:rsidRPr="00F5701A">
              <w:t>7 dnů</w:t>
            </w:r>
          </w:p>
        </w:tc>
      </w:tr>
      <w:tr w:rsidR="009173D6" w:rsidRPr="005D0774" w14:paraId="699BE678" w14:textId="77777777" w:rsidTr="00347F7A">
        <w:tc>
          <w:tcPr>
            <w:tcW w:w="1702" w:type="dxa"/>
            <w:shd w:val="clear" w:color="auto" w:fill="auto"/>
          </w:tcPr>
          <w:p w14:paraId="38186B2A" w14:textId="77777777" w:rsidR="009173D6" w:rsidRPr="00F5701A" w:rsidRDefault="009173D6" w:rsidP="00D46FAA">
            <w:pPr>
              <w:widowControl w:val="0"/>
              <w:spacing w:before="40" w:after="40" w:line="276" w:lineRule="auto"/>
              <w:ind w:left="25"/>
              <w:rPr>
                <w:lang w:val="de-DE"/>
              </w:rPr>
            </w:pPr>
            <w:r w:rsidRPr="00F5701A">
              <w:t>réva</w:t>
            </w:r>
          </w:p>
        </w:tc>
        <w:tc>
          <w:tcPr>
            <w:tcW w:w="1984" w:type="dxa"/>
            <w:shd w:val="clear" w:color="auto" w:fill="auto"/>
          </w:tcPr>
          <w:p w14:paraId="1BD3FC75" w14:textId="04479585" w:rsidR="009173D6" w:rsidRPr="00F5701A" w:rsidRDefault="009173D6" w:rsidP="00D46FAA">
            <w:pPr>
              <w:widowControl w:val="0"/>
              <w:spacing w:before="40" w:after="40" w:line="276" w:lineRule="auto"/>
              <w:rPr>
                <w:lang w:val="de-DE"/>
              </w:rPr>
            </w:pPr>
            <w:r w:rsidRPr="00F5701A">
              <w:t>500-1000 l/ha</w:t>
            </w:r>
          </w:p>
        </w:tc>
        <w:tc>
          <w:tcPr>
            <w:tcW w:w="1701" w:type="dxa"/>
            <w:shd w:val="clear" w:color="auto" w:fill="auto"/>
          </w:tcPr>
          <w:p w14:paraId="2E88D1F2" w14:textId="77777777" w:rsidR="009173D6" w:rsidRPr="00F5701A" w:rsidRDefault="009173D6" w:rsidP="00D46FAA">
            <w:pPr>
              <w:widowControl w:val="0"/>
              <w:spacing w:before="40" w:after="40" w:line="276" w:lineRule="auto"/>
              <w:ind w:left="25"/>
              <w:rPr>
                <w:lang w:val="de-DE"/>
              </w:rPr>
            </w:pPr>
            <w:r w:rsidRPr="00F5701A">
              <w:t>postřik, rosení</w:t>
            </w:r>
          </w:p>
        </w:tc>
        <w:tc>
          <w:tcPr>
            <w:tcW w:w="1985" w:type="dxa"/>
            <w:shd w:val="clear" w:color="auto" w:fill="auto"/>
          </w:tcPr>
          <w:p w14:paraId="51EB08A8" w14:textId="63AAE7CD" w:rsidR="009173D6" w:rsidRPr="00F5701A" w:rsidRDefault="009173D6" w:rsidP="00D46FAA">
            <w:pPr>
              <w:widowControl w:val="0"/>
              <w:spacing w:before="40" w:after="40" w:line="276" w:lineRule="auto"/>
              <w:rPr>
                <w:lang w:val="de-DE"/>
              </w:rPr>
            </w:pPr>
            <w:r w:rsidRPr="00F5701A">
              <w:t>1x</w:t>
            </w:r>
            <w:r w:rsidR="007D4987">
              <w:t xml:space="preserve"> </w:t>
            </w:r>
            <w:r w:rsidRPr="00F5701A">
              <w:t>za rok</w:t>
            </w:r>
          </w:p>
        </w:tc>
        <w:tc>
          <w:tcPr>
            <w:tcW w:w="1842" w:type="dxa"/>
            <w:shd w:val="clear" w:color="auto" w:fill="auto"/>
          </w:tcPr>
          <w:p w14:paraId="40B7E368" w14:textId="77777777" w:rsidR="009173D6" w:rsidRPr="00F5701A" w:rsidRDefault="009173D6" w:rsidP="00D46FAA">
            <w:pPr>
              <w:widowControl w:val="0"/>
              <w:spacing w:before="40" w:after="40" w:line="276" w:lineRule="auto"/>
              <w:ind w:left="25"/>
              <w:rPr>
                <w:lang w:val="de-DE"/>
              </w:rPr>
            </w:pPr>
          </w:p>
        </w:tc>
      </w:tr>
      <w:tr w:rsidR="009173D6" w:rsidRPr="005D0774" w14:paraId="35DF3D77" w14:textId="77777777" w:rsidTr="00347F7A">
        <w:tc>
          <w:tcPr>
            <w:tcW w:w="1702" w:type="dxa"/>
            <w:shd w:val="clear" w:color="auto" w:fill="auto"/>
          </w:tcPr>
          <w:p w14:paraId="1CE573B2" w14:textId="77777777" w:rsidR="009173D6" w:rsidRPr="00F5701A" w:rsidRDefault="009173D6" w:rsidP="00D46FAA">
            <w:pPr>
              <w:widowControl w:val="0"/>
              <w:spacing w:before="40" w:after="40" w:line="276" w:lineRule="auto"/>
              <w:ind w:left="25"/>
              <w:rPr>
                <w:lang w:val="de-DE"/>
              </w:rPr>
            </w:pPr>
            <w:r w:rsidRPr="00F5701A">
              <w:t>hrách</w:t>
            </w:r>
          </w:p>
        </w:tc>
        <w:tc>
          <w:tcPr>
            <w:tcW w:w="1984" w:type="dxa"/>
            <w:shd w:val="clear" w:color="auto" w:fill="auto"/>
          </w:tcPr>
          <w:p w14:paraId="29942EEF" w14:textId="493FCD0F" w:rsidR="009173D6" w:rsidRPr="00F5701A" w:rsidRDefault="009173D6" w:rsidP="00D46FAA">
            <w:pPr>
              <w:widowControl w:val="0"/>
              <w:spacing w:before="40" w:after="40" w:line="276" w:lineRule="auto"/>
              <w:rPr>
                <w:lang w:val="de-DE"/>
              </w:rPr>
            </w:pPr>
            <w:r w:rsidRPr="00F5701A">
              <w:t>400 l/ha</w:t>
            </w:r>
          </w:p>
        </w:tc>
        <w:tc>
          <w:tcPr>
            <w:tcW w:w="1701" w:type="dxa"/>
            <w:shd w:val="clear" w:color="auto" w:fill="auto"/>
          </w:tcPr>
          <w:p w14:paraId="34D9544D" w14:textId="77777777" w:rsidR="009173D6" w:rsidRPr="00F5701A" w:rsidRDefault="009173D6" w:rsidP="00D46FAA">
            <w:pPr>
              <w:widowControl w:val="0"/>
              <w:spacing w:before="40" w:after="40" w:line="276" w:lineRule="auto"/>
              <w:ind w:left="25"/>
              <w:rPr>
                <w:lang w:val="de-DE"/>
              </w:rPr>
            </w:pPr>
            <w:r w:rsidRPr="00F5701A">
              <w:t>postřik</w:t>
            </w:r>
          </w:p>
        </w:tc>
        <w:tc>
          <w:tcPr>
            <w:tcW w:w="1985" w:type="dxa"/>
            <w:shd w:val="clear" w:color="auto" w:fill="auto"/>
          </w:tcPr>
          <w:p w14:paraId="1083E0C6" w14:textId="3D947B36" w:rsidR="009173D6" w:rsidRPr="00F5701A" w:rsidRDefault="009173D6" w:rsidP="00D46FAA">
            <w:pPr>
              <w:widowControl w:val="0"/>
              <w:spacing w:before="40" w:after="40" w:line="276" w:lineRule="auto"/>
              <w:rPr>
                <w:lang w:val="de-DE"/>
              </w:rPr>
            </w:pPr>
            <w:r w:rsidRPr="00F5701A">
              <w:t>1x</w:t>
            </w:r>
          </w:p>
        </w:tc>
        <w:tc>
          <w:tcPr>
            <w:tcW w:w="1842" w:type="dxa"/>
            <w:shd w:val="clear" w:color="auto" w:fill="auto"/>
          </w:tcPr>
          <w:p w14:paraId="2E52B464" w14:textId="77777777" w:rsidR="009173D6" w:rsidRPr="00F5701A" w:rsidRDefault="009173D6" w:rsidP="00D46FAA">
            <w:pPr>
              <w:widowControl w:val="0"/>
              <w:spacing w:before="40" w:after="40" w:line="276" w:lineRule="auto"/>
              <w:ind w:left="25"/>
              <w:rPr>
                <w:lang w:val="de-DE"/>
              </w:rPr>
            </w:pPr>
          </w:p>
        </w:tc>
      </w:tr>
    </w:tbl>
    <w:p w14:paraId="5045CF9A" w14:textId="77777777" w:rsidR="009173D6" w:rsidRPr="005D0774" w:rsidRDefault="009173D6" w:rsidP="00D46FAA">
      <w:pPr>
        <w:widowControl w:val="0"/>
        <w:spacing w:line="276" w:lineRule="auto"/>
      </w:pPr>
      <w:r w:rsidRPr="005D0774">
        <w:t>Přípravek dosahuje v hrachu proti plísni šedé průměrné účinnosti.</w:t>
      </w:r>
    </w:p>
    <w:p w14:paraId="29FC2FC3" w14:textId="77777777" w:rsidR="009173D6" w:rsidRDefault="009173D6" w:rsidP="00D46FAA">
      <w:pPr>
        <w:widowControl w:val="0"/>
        <w:numPr>
          <w:ilvl w:val="12"/>
          <w:numId w:val="0"/>
        </w:numPr>
        <w:autoSpaceDE w:val="0"/>
        <w:autoSpaceDN w:val="0"/>
        <w:adjustRightInd w:val="0"/>
        <w:spacing w:line="276" w:lineRule="auto"/>
        <w:ind w:right="-284"/>
        <w:jc w:val="both"/>
      </w:pPr>
    </w:p>
    <w:p w14:paraId="213A2AD4" w14:textId="1826F7C6" w:rsidR="009173D6" w:rsidRPr="005D0774" w:rsidRDefault="009173D6" w:rsidP="00D46FAA">
      <w:pPr>
        <w:widowControl w:val="0"/>
        <w:numPr>
          <w:ilvl w:val="12"/>
          <w:numId w:val="0"/>
        </w:numPr>
        <w:autoSpaceDE w:val="0"/>
        <w:autoSpaceDN w:val="0"/>
        <w:adjustRightInd w:val="0"/>
        <w:spacing w:line="276" w:lineRule="auto"/>
        <w:ind w:right="-284"/>
        <w:jc w:val="both"/>
      </w:pPr>
      <w:r w:rsidRPr="005D0774">
        <w:t>Tabulka ochranných vzdáleností stanovených s ohledem na ochranu necílových organismů</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52"/>
        <w:gridCol w:w="1233"/>
        <w:gridCol w:w="1352"/>
        <w:gridCol w:w="1226"/>
        <w:gridCol w:w="1297"/>
      </w:tblGrid>
      <w:tr w:rsidR="009173D6" w:rsidRPr="005D0774" w14:paraId="07CCDCBF" w14:textId="77777777" w:rsidTr="00347F7A">
        <w:trPr>
          <w:trHeight w:val="220"/>
          <w:jc w:val="center"/>
        </w:trPr>
        <w:tc>
          <w:tcPr>
            <w:tcW w:w="3952" w:type="dxa"/>
            <w:shd w:val="clear" w:color="auto" w:fill="FFFFFF"/>
            <w:vAlign w:val="center"/>
          </w:tcPr>
          <w:p w14:paraId="4F89BF5C" w14:textId="77777777" w:rsidR="009173D6" w:rsidRPr="005D0774" w:rsidRDefault="009173D6" w:rsidP="00D46FAA">
            <w:pPr>
              <w:widowControl w:val="0"/>
              <w:spacing w:line="276" w:lineRule="auto"/>
              <w:ind w:right="-141"/>
            </w:pPr>
            <w:r w:rsidRPr="005D0774">
              <w:t>Plodina</w:t>
            </w:r>
          </w:p>
        </w:tc>
        <w:tc>
          <w:tcPr>
            <w:tcW w:w="1233" w:type="dxa"/>
            <w:vAlign w:val="center"/>
          </w:tcPr>
          <w:p w14:paraId="727F1D09" w14:textId="77777777" w:rsidR="009173D6" w:rsidRPr="005D0774" w:rsidRDefault="009173D6" w:rsidP="00D46FAA">
            <w:pPr>
              <w:widowControl w:val="0"/>
              <w:spacing w:line="276" w:lineRule="auto"/>
              <w:ind w:left="-108" w:right="-141"/>
              <w:jc w:val="center"/>
            </w:pPr>
            <w:r w:rsidRPr="005D0774">
              <w:t>bez redukce</w:t>
            </w:r>
          </w:p>
        </w:tc>
        <w:tc>
          <w:tcPr>
            <w:tcW w:w="1352" w:type="dxa"/>
            <w:vAlign w:val="center"/>
          </w:tcPr>
          <w:p w14:paraId="71CAAD63" w14:textId="76E3D33A" w:rsidR="009173D6" w:rsidRPr="005D0774" w:rsidRDefault="009173D6" w:rsidP="00D46FAA">
            <w:pPr>
              <w:widowControl w:val="0"/>
              <w:spacing w:line="276" w:lineRule="auto"/>
              <w:ind w:right="-141"/>
            </w:pPr>
            <w:r w:rsidRPr="005D0774">
              <w:t>tryska</w:t>
            </w:r>
            <w:r w:rsidR="007D4987">
              <w:t xml:space="preserve"> </w:t>
            </w:r>
            <w:r w:rsidRPr="005D0774">
              <w:t>50 %</w:t>
            </w:r>
          </w:p>
        </w:tc>
        <w:tc>
          <w:tcPr>
            <w:tcW w:w="1226" w:type="dxa"/>
            <w:vAlign w:val="center"/>
          </w:tcPr>
          <w:p w14:paraId="22F9F481" w14:textId="67B544FB" w:rsidR="009173D6" w:rsidRPr="005D0774" w:rsidRDefault="009173D6" w:rsidP="00D46FAA">
            <w:pPr>
              <w:widowControl w:val="0"/>
              <w:spacing w:line="276" w:lineRule="auto"/>
              <w:ind w:right="-141"/>
            </w:pPr>
            <w:r w:rsidRPr="005D0774">
              <w:t>tryska</w:t>
            </w:r>
            <w:r w:rsidR="007D4987">
              <w:t xml:space="preserve"> </w:t>
            </w:r>
            <w:r w:rsidRPr="005D0774">
              <w:t>75 %</w:t>
            </w:r>
          </w:p>
        </w:tc>
        <w:tc>
          <w:tcPr>
            <w:tcW w:w="1297" w:type="dxa"/>
            <w:vAlign w:val="center"/>
          </w:tcPr>
          <w:p w14:paraId="4692C643" w14:textId="3BD80848" w:rsidR="009173D6" w:rsidRPr="005D0774" w:rsidRDefault="009173D6" w:rsidP="00D46FAA">
            <w:pPr>
              <w:widowControl w:val="0"/>
              <w:spacing w:line="276" w:lineRule="auto"/>
              <w:ind w:right="-141"/>
            </w:pPr>
            <w:r w:rsidRPr="005D0774">
              <w:t>tryska</w:t>
            </w:r>
            <w:r w:rsidR="007D4987">
              <w:t xml:space="preserve"> </w:t>
            </w:r>
            <w:r w:rsidRPr="005D0774">
              <w:t>90 %</w:t>
            </w:r>
          </w:p>
        </w:tc>
      </w:tr>
      <w:tr w:rsidR="009173D6" w:rsidRPr="005D0774" w14:paraId="1FEBDB94" w14:textId="77777777" w:rsidTr="00347F7A">
        <w:trPr>
          <w:trHeight w:val="275"/>
          <w:jc w:val="center"/>
        </w:trPr>
        <w:tc>
          <w:tcPr>
            <w:tcW w:w="9060" w:type="dxa"/>
            <w:gridSpan w:val="5"/>
            <w:shd w:val="clear" w:color="auto" w:fill="FFFFFF"/>
            <w:vAlign w:val="center"/>
          </w:tcPr>
          <w:p w14:paraId="593D4E26" w14:textId="77777777" w:rsidR="009173D6" w:rsidRPr="005D0774" w:rsidRDefault="009173D6" w:rsidP="00D46FAA">
            <w:pPr>
              <w:widowControl w:val="0"/>
              <w:spacing w:line="276" w:lineRule="auto"/>
              <w:ind w:right="-141"/>
            </w:pPr>
            <w:r w:rsidRPr="005D0774">
              <w:t>Ochranná vzdálenost od povrchové vody s ohledem na ochranu vodních organismů [m]</w:t>
            </w:r>
          </w:p>
        </w:tc>
      </w:tr>
      <w:tr w:rsidR="009173D6" w:rsidRPr="005D0774" w14:paraId="365A54EC" w14:textId="77777777" w:rsidTr="00347F7A">
        <w:trPr>
          <w:trHeight w:val="275"/>
          <w:jc w:val="center"/>
        </w:trPr>
        <w:tc>
          <w:tcPr>
            <w:tcW w:w="3952" w:type="dxa"/>
            <w:shd w:val="clear" w:color="auto" w:fill="FFFFFF"/>
            <w:vAlign w:val="center"/>
          </w:tcPr>
          <w:p w14:paraId="36537317" w14:textId="77777777" w:rsidR="009173D6" w:rsidRPr="005D0774" w:rsidRDefault="009173D6" w:rsidP="00D46FAA">
            <w:pPr>
              <w:widowControl w:val="0"/>
              <w:spacing w:line="276" w:lineRule="auto"/>
              <w:ind w:right="-141"/>
              <w:rPr>
                <w:iCs/>
                <w:sz w:val="20"/>
                <w:szCs w:val="20"/>
              </w:rPr>
            </w:pPr>
            <w:r w:rsidRPr="005D0774">
              <w:t>jádroviny</w:t>
            </w:r>
          </w:p>
        </w:tc>
        <w:tc>
          <w:tcPr>
            <w:tcW w:w="1233" w:type="dxa"/>
            <w:vAlign w:val="center"/>
          </w:tcPr>
          <w:p w14:paraId="3A730748" w14:textId="77777777" w:rsidR="009173D6" w:rsidRPr="005D0774" w:rsidRDefault="009173D6" w:rsidP="00D46FAA">
            <w:pPr>
              <w:widowControl w:val="0"/>
              <w:spacing w:line="276" w:lineRule="auto"/>
              <w:ind w:right="-141"/>
              <w:jc w:val="center"/>
            </w:pPr>
            <w:r w:rsidRPr="005D0774">
              <w:t>16</w:t>
            </w:r>
          </w:p>
        </w:tc>
        <w:tc>
          <w:tcPr>
            <w:tcW w:w="1352" w:type="dxa"/>
            <w:vAlign w:val="center"/>
          </w:tcPr>
          <w:p w14:paraId="69EB2B65" w14:textId="77777777" w:rsidR="009173D6" w:rsidRPr="005D0774" w:rsidRDefault="009173D6" w:rsidP="00D46FAA">
            <w:pPr>
              <w:widowControl w:val="0"/>
              <w:spacing w:line="276" w:lineRule="auto"/>
              <w:ind w:right="-141"/>
              <w:jc w:val="center"/>
            </w:pPr>
            <w:r w:rsidRPr="005D0774">
              <w:t>12</w:t>
            </w:r>
          </w:p>
        </w:tc>
        <w:tc>
          <w:tcPr>
            <w:tcW w:w="1226" w:type="dxa"/>
            <w:vAlign w:val="center"/>
          </w:tcPr>
          <w:p w14:paraId="7DECC483" w14:textId="77777777" w:rsidR="009173D6" w:rsidRPr="005D0774" w:rsidRDefault="009173D6" w:rsidP="00D46FAA">
            <w:pPr>
              <w:widowControl w:val="0"/>
              <w:spacing w:line="276" w:lineRule="auto"/>
              <w:ind w:right="-141"/>
              <w:jc w:val="center"/>
            </w:pPr>
            <w:r w:rsidRPr="005D0774">
              <w:t>6</w:t>
            </w:r>
          </w:p>
        </w:tc>
        <w:tc>
          <w:tcPr>
            <w:tcW w:w="1297" w:type="dxa"/>
            <w:vAlign w:val="center"/>
          </w:tcPr>
          <w:p w14:paraId="7F3BDB55" w14:textId="77777777" w:rsidR="009173D6" w:rsidRPr="005D0774" w:rsidRDefault="009173D6" w:rsidP="00D46FAA">
            <w:pPr>
              <w:widowControl w:val="0"/>
              <w:spacing w:line="276" w:lineRule="auto"/>
              <w:ind w:right="-141"/>
              <w:jc w:val="center"/>
            </w:pPr>
            <w:r w:rsidRPr="005D0774">
              <w:t>6</w:t>
            </w:r>
          </w:p>
        </w:tc>
      </w:tr>
      <w:tr w:rsidR="009173D6" w:rsidRPr="005D0774" w14:paraId="1F555B82" w14:textId="77777777" w:rsidTr="00347F7A">
        <w:trPr>
          <w:trHeight w:val="275"/>
          <w:jc w:val="center"/>
        </w:trPr>
        <w:tc>
          <w:tcPr>
            <w:tcW w:w="3952" w:type="dxa"/>
            <w:shd w:val="clear" w:color="auto" w:fill="FFFFFF"/>
            <w:vAlign w:val="center"/>
          </w:tcPr>
          <w:p w14:paraId="4278C41E" w14:textId="77777777" w:rsidR="009173D6" w:rsidRPr="005D0774" w:rsidRDefault="009173D6" w:rsidP="00D46FAA">
            <w:pPr>
              <w:widowControl w:val="0"/>
              <w:spacing w:line="276" w:lineRule="auto"/>
              <w:ind w:right="-141"/>
            </w:pPr>
            <w:r w:rsidRPr="005D0774">
              <w:t>réva</w:t>
            </w:r>
          </w:p>
        </w:tc>
        <w:tc>
          <w:tcPr>
            <w:tcW w:w="1233" w:type="dxa"/>
            <w:vAlign w:val="center"/>
          </w:tcPr>
          <w:p w14:paraId="2E087955" w14:textId="77777777" w:rsidR="009173D6" w:rsidRPr="005D0774" w:rsidRDefault="009173D6" w:rsidP="00D46FAA">
            <w:pPr>
              <w:widowControl w:val="0"/>
              <w:spacing w:line="276" w:lineRule="auto"/>
              <w:ind w:right="-141"/>
              <w:jc w:val="center"/>
            </w:pPr>
            <w:r>
              <w:t>nelze</w:t>
            </w:r>
          </w:p>
        </w:tc>
        <w:tc>
          <w:tcPr>
            <w:tcW w:w="1352" w:type="dxa"/>
            <w:vAlign w:val="center"/>
          </w:tcPr>
          <w:p w14:paraId="162381D5" w14:textId="77777777" w:rsidR="009173D6" w:rsidRPr="005D0774" w:rsidRDefault="009173D6" w:rsidP="00D46FAA">
            <w:pPr>
              <w:widowControl w:val="0"/>
              <w:spacing w:line="276" w:lineRule="auto"/>
              <w:ind w:right="-141"/>
              <w:jc w:val="center"/>
            </w:pPr>
            <w:r>
              <w:t>nelze</w:t>
            </w:r>
          </w:p>
        </w:tc>
        <w:tc>
          <w:tcPr>
            <w:tcW w:w="1226" w:type="dxa"/>
            <w:vAlign w:val="center"/>
          </w:tcPr>
          <w:p w14:paraId="6B387496" w14:textId="77777777" w:rsidR="009173D6" w:rsidRPr="005D0774" w:rsidRDefault="009173D6" w:rsidP="00D46FAA">
            <w:pPr>
              <w:widowControl w:val="0"/>
              <w:spacing w:line="276" w:lineRule="auto"/>
              <w:ind w:right="-141"/>
              <w:jc w:val="center"/>
            </w:pPr>
            <w:r w:rsidRPr="005D0774">
              <w:t>6</w:t>
            </w:r>
          </w:p>
        </w:tc>
        <w:tc>
          <w:tcPr>
            <w:tcW w:w="1297" w:type="dxa"/>
            <w:vAlign w:val="center"/>
          </w:tcPr>
          <w:p w14:paraId="6FDD7EC6" w14:textId="77777777" w:rsidR="009173D6" w:rsidRPr="005D0774" w:rsidRDefault="009173D6" w:rsidP="00D46FAA">
            <w:pPr>
              <w:widowControl w:val="0"/>
              <w:spacing w:line="276" w:lineRule="auto"/>
              <w:ind w:right="-141"/>
              <w:jc w:val="center"/>
            </w:pPr>
            <w:r w:rsidRPr="005D0774">
              <w:t>6</w:t>
            </w:r>
          </w:p>
        </w:tc>
      </w:tr>
      <w:tr w:rsidR="009173D6" w:rsidRPr="005D0774" w14:paraId="217C61D4" w14:textId="77777777" w:rsidTr="00347F7A">
        <w:trPr>
          <w:trHeight w:val="275"/>
          <w:jc w:val="center"/>
        </w:trPr>
        <w:tc>
          <w:tcPr>
            <w:tcW w:w="3952" w:type="dxa"/>
            <w:shd w:val="clear" w:color="auto" w:fill="FFFFFF"/>
            <w:vAlign w:val="center"/>
          </w:tcPr>
          <w:p w14:paraId="28A43B28" w14:textId="77777777" w:rsidR="009173D6" w:rsidRPr="005D0774" w:rsidRDefault="009173D6" w:rsidP="00D46FAA">
            <w:pPr>
              <w:widowControl w:val="0"/>
              <w:spacing w:line="276" w:lineRule="auto"/>
              <w:ind w:right="-141"/>
            </w:pPr>
            <w:r>
              <w:t>hrách</w:t>
            </w:r>
          </w:p>
        </w:tc>
        <w:tc>
          <w:tcPr>
            <w:tcW w:w="1233" w:type="dxa"/>
            <w:vAlign w:val="center"/>
          </w:tcPr>
          <w:p w14:paraId="3F7E3876" w14:textId="77777777" w:rsidR="009173D6" w:rsidRPr="005D0774" w:rsidRDefault="009173D6" w:rsidP="00D46FAA">
            <w:pPr>
              <w:widowControl w:val="0"/>
              <w:spacing w:line="276" w:lineRule="auto"/>
              <w:ind w:right="-141"/>
              <w:jc w:val="center"/>
            </w:pPr>
            <w:r>
              <w:t>4</w:t>
            </w:r>
          </w:p>
        </w:tc>
        <w:tc>
          <w:tcPr>
            <w:tcW w:w="1352" w:type="dxa"/>
            <w:vAlign w:val="center"/>
          </w:tcPr>
          <w:p w14:paraId="6848D2EB" w14:textId="77777777" w:rsidR="009173D6" w:rsidRPr="005D0774" w:rsidRDefault="009173D6" w:rsidP="00D46FAA">
            <w:pPr>
              <w:widowControl w:val="0"/>
              <w:spacing w:line="276" w:lineRule="auto"/>
              <w:ind w:right="-141"/>
              <w:jc w:val="center"/>
            </w:pPr>
            <w:r>
              <w:t>4</w:t>
            </w:r>
          </w:p>
        </w:tc>
        <w:tc>
          <w:tcPr>
            <w:tcW w:w="1226" w:type="dxa"/>
            <w:vAlign w:val="center"/>
          </w:tcPr>
          <w:p w14:paraId="4CD06939" w14:textId="77777777" w:rsidR="009173D6" w:rsidRPr="005D0774" w:rsidRDefault="009173D6" w:rsidP="00D46FAA">
            <w:pPr>
              <w:widowControl w:val="0"/>
              <w:spacing w:line="276" w:lineRule="auto"/>
              <w:ind w:right="-141"/>
              <w:jc w:val="center"/>
            </w:pPr>
            <w:r>
              <w:t>4</w:t>
            </w:r>
          </w:p>
        </w:tc>
        <w:tc>
          <w:tcPr>
            <w:tcW w:w="1297" w:type="dxa"/>
            <w:vAlign w:val="center"/>
          </w:tcPr>
          <w:p w14:paraId="7261801A" w14:textId="77777777" w:rsidR="009173D6" w:rsidRPr="005D0774" w:rsidRDefault="009173D6" w:rsidP="00D46FAA">
            <w:pPr>
              <w:widowControl w:val="0"/>
              <w:spacing w:line="276" w:lineRule="auto"/>
              <w:ind w:right="-141"/>
              <w:jc w:val="center"/>
            </w:pPr>
            <w:r>
              <w:t>4</w:t>
            </w:r>
          </w:p>
        </w:tc>
      </w:tr>
    </w:tbl>
    <w:p w14:paraId="3BC1C993" w14:textId="77777777" w:rsidR="009173D6" w:rsidRPr="005D0774" w:rsidRDefault="009173D6" w:rsidP="00D46FAA">
      <w:pPr>
        <w:widowControl w:val="0"/>
        <w:numPr>
          <w:ilvl w:val="12"/>
          <w:numId w:val="0"/>
        </w:numPr>
        <w:autoSpaceDE w:val="0"/>
        <w:autoSpaceDN w:val="0"/>
        <w:adjustRightInd w:val="0"/>
        <w:spacing w:line="276" w:lineRule="auto"/>
        <w:ind w:right="-284"/>
        <w:jc w:val="both"/>
      </w:pPr>
    </w:p>
    <w:p w14:paraId="145ED1CA" w14:textId="77777777" w:rsidR="009173D6" w:rsidRDefault="009173D6" w:rsidP="00D46FAA">
      <w:pPr>
        <w:widowControl w:val="0"/>
        <w:spacing w:line="276" w:lineRule="auto"/>
        <w:jc w:val="both"/>
        <w:rPr>
          <w:bCs/>
        </w:rPr>
      </w:pPr>
      <w:r w:rsidRPr="005D0774">
        <w:rPr>
          <w:bCs/>
          <w:u w:val="single"/>
        </w:rPr>
        <w:t>Jádroviny:</w:t>
      </w:r>
      <w:r w:rsidRPr="005D0774">
        <w:rPr>
          <w:bCs/>
        </w:rPr>
        <w:t xml:space="preserve"> Za účelem ochrany vodních organismů neaplikujte na svažitých pozemcích (≥ 3° svažitosti), jejichž okraje jsou vzdáleny od povrchových vod &lt; 16 m.</w:t>
      </w:r>
    </w:p>
    <w:p w14:paraId="581BBBDC" w14:textId="77777777" w:rsidR="009173D6" w:rsidRPr="007D4987" w:rsidRDefault="009173D6" w:rsidP="00D46FAA">
      <w:pPr>
        <w:widowControl w:val="0"/>
        <w:tabs>
          <w:tab w:val="left" w:pos="1560"/>
        </w:tabs>
        <w:spacing w:line="276" w:lineRule="auto"/>
        <w:ind w:left="2835" w:hanging="2835"/>
        <w:rPr>
          <w:bCs/>
        </w:rPr>
      </w:pPr>
    </w:p>
    <w:p w14:paraId="785DD8D7" w14:textId="77777777" w:rsidR="009173D6" w:rsidRPr="007D4987" w:rsidRDefault="009173D6" w:rsidP="00D46FAA">
      <w:pPr>
        <w:widowControl w:val="0"/>
        <w:tabs>
          <w:tab w:val="left" w:pos="1560"/>
        </w:tabs>
        <w:spacing w:line="276" w:lineRule="auto"/>
        <w:ind w:left="2835" w:hanging="2835"/>
        <w:rPr>
          <w:bCs/>
        </w:rPr>
      </w:pPr>
    </w:p>
    <w:p w14:paraId="7E3501D7" w14:textId="38A6F6FB" w:rsidR="00362D87" w:rsidRDefault="00362D87" w:rsidP="00D46FAA">
      <w:pPr>
        <w:widowControl w:val="0"/>
        <w:tabs>
          <w:tab w:val="left" w:pos="1560"/>
        </w:tabs>
        <w:spacing w:line="276" w:lineRule="auto"/>
        <w:ind w:left="2835" w:hanging="2835"/>
        <w:rPr>
          <w:b/>
          <w:bCs/>
          <w:sz w:val="28"/>
          <w:szCs w:val="28"/>
        </w:rPr>
      </w:pPr>
      <w:proofErr w:type="spellStart"/>
      <w:r w:rsidRPr="00362D87">
        <w:rPr>
          <w:b/>
          <w:bCs/>
          <w:sz w:val="28"/>
          <w:szCs w:val="28"/>
        </w:rPr>
        <w:lastRenderedPageBreak/>
        <w:t>Xerton</w:t>
      </w:r>
      <w:proofErr w:type="spellEnd"/>
    </w:p>
    <w:p w14:paraId="693E8C3F" w14:textId="57C9BD87" w:rsidR="00FD70E8" w:rsidRPr="005A2439" w:rsidRDefault="00FD70E8" w:rsidP="00D46FAA">
      <w:pPr>
        <w:widowControl w:val="0"/>
        <w:tabs>
          <w:tab w:val="left" w:pos="1560"/>
        </w:tabs>
        <w:spacing w:line="276" w:lineRule="auto"/>
        <w:ind w:left="2835" w:hanging="2835"/>
      </w:pPr>
      <w:r w:rsidRPr="005A2439">
        <w:t>držitel rozhodnutí o povolení</w:t>
      </w:r>
      <w:r w:rsidR="00362D87">
        <w:t xml:space="preserve">: </w:t>
      </w:r>
      <w:r w:rsidR="00362D87" w:rsidRPr="00362D87">
        <w:t xml:space="preserve">UPL </w:t>
      </w:r>
      <w:proofErr w:type="spellStart"/>
      <w:r w:rsidR="00362D87" w:rsidRPr="00362D87">
        <w:t>Holdings</w:t>
      </w:r>
      <w:proofErr w:type="spellEnd"/>
      <w:r w:rsidR="00362D87" w:rsidRPr="00362D87">
        <w:t xml:space="preserve"> </w:t>
      </w:r>
      <w:proofErr w:type="spellStart"/>
      <w:r w:rsidR="00362D87" w:rsidRPr="00362D87">
        <w:t>Coöperatief</w:t>
      </w:r>
      <w:proofErr w:type="spellEnd"/>
      <w:r w:rsidR="00362D87" w:rsidRPr="00362D87">
        <w:t xml:space="preserve"> U.A.</w:t>
      </w:r>
      <w:r w:rsidR="00362D87">
        <w:t xml:space="preserve">, </w:t>
      </w:r>
      <w:r w:rsidR="00362D87" w:rsidRPr="00362D87">
        <w:t xml:space="preserve">Claudius </w:t>
      </w:r>
      <w:proofErr w:type="spellStart"/>
      <w:r w:rsidR="00362D87" w:rsidRPr="00362D87">
        <w:t>Prinsenlaan</w:t>
      </w:r>
      <w:proofErr w:type="spellEnd"/>
      <w:r w:rsidR="00362D87" w:rsidRPr="00362D87">
        <w:t xml:space="preserve"> 144 A, Blok A, 4818 CP Breda, Nizozemí</w:t>
      </w:r>
    </w:p>
    <w:p w14:paraId="0093ADEF" w14:textId="700741BB" w:rsidR="00B32CA1" w:rsidRDefault="00FD70E8" w:rsidP="00D46FAA">
      <w:pPr>
        <w:widowControl w:val="0"/>
        <w:tabs>
          <w:tab w:val="left" w:pos="1560"/>
        </w:tabs>
        <w:spacing w:line="276" w:lineRule="auto"/>
        <w:ind w:left="2835" w:hanging="2835"/>
        <w:rPr>
          <w:iCs/>
          <w:snapToGrid w:val="0"/>
        </w:rPr>
      </w:pPr>
      <w:r w:rsidRPr="005A2439">
        <w:t>evidenční číslo:</w:t>
      </w:r>
      <w:r w:rsidRPr="005A2439">
        <w:rPr>
          <w:iCs/>
        </w:rPr>
        <w:t xml:space="preserve"> </w:t>
      </w:r>
      <w:r w:rsidR="00362D87" w:rsidRPr="00362D87">
        <w:rPr>
          <w:iCs/>
        </w:rPr>
        <w:t>5655-0</w:t>
      </w:r>
    </w:p>
    <w:p w14:paraId="44D3434B" w14:textId="03FF134E" w:rsidR="00FD70E8" w:rsidRPr="00DF3C39" w:rsidRDefault="00FD70E8" w:rsidP="00D46FAA">
      <w:pPr>
        <w:widowControl w:val="0"/>
        <w:tabs>
          <w:tab w:val="left" w:pos="1560"/>
        </w:tabs>
        <w:spacing w:line="276" w:lineRule="auto"/>
        <w:ind w:left="2835" w:hanging="2835"/>
        <w:rPr>
          <w:i/>
          <w:iCs/>
          <w:snapToGrid w:val="0"/>
        </w:rPr>
      </w:pPr>
      <w:r w:rsidRPr="005A2439">
        <w:t>účinná látka:</w:t>
      </w:r>
      <w:r w:rsidRPr="005A2439">
        <w:rPr>
          <w:iCs/>
          <w:snapToGrid w:val="0"/>
        </w:rPr>
        <w:t xml:space="preserve"> </w:t>
      </w:r>
      <w:proofErr w:type="spellStart"/>
      <w:r w:rsidR="00362D87">
        <w:rPr>
          <w:iCs/>
          <w:snapToGrid w:val="0"/>
        </w:rPr>
        <w:t>ethofumesát</w:t>
      </w:r>
      <w:proofErr w:type="spellEnd"/>
      <w:r w:rsidR="00362D87" w:rsidRPr="00E3078C">
        <w:rPr>
          <w:iCs/>
          <w:snapToGrid w:val="0"/>
        </w:rPr>
        <w:t xml:space="preserve"> </w:t>
      </w:r>
      <w:r w:rsidR="00362D87">
        <w:rPr>
          <w:snapToGrid w:val="0"/>
        </w:rPr>
        <w:t>417</w:t>
      </w:r>
      <w:r w:rsidR="00362D87" w:rsidRPr="00E3078C">
        <w:rPr>
          <w:iCs/>
          <w:snapToGrid w:val="0"/>
        </w:rPr>
        <w:t xml:space="preserve"> g/l</w:t>
      </w:r>
      <w:r w:rsidR="00362D87" w:rsidRPr="00E3078C">
        <w:rPr>
          <w:i/>
          <w:iCs/>
          <w:snapToGrid w:val="0"/>
        </w:rPr>
        <w:t xml:space="preserve"> </w:t>
      </w:r>
    </w:p>
    <w:p w14:paraId="3D896AAE" w14:textId="7178BA0F" w:rsidR="00B32CA1" w:rsidRDefault="00FD70E8" w:rsidP="00D46FAA">
      <w:pPr>
        <w:widowControl w:val="0"/>
        <w:tabs>
          <w:tab w:val="left" w:pos="1560"/>
        </w:tabs>
        <w:spacing w:line="276" w:lineRule="auto"/>
        <w:ind w:left="2835" w:hanging="2835"/>
      </w:pPr>
      <w:r w:rsidRPr="005A2439">
        <w:t xml:space="preserve">platnost povolení končí dne: </w:t>
      </w:r>
      <w:r w:rsidR="00362D87">
        <w:t>14.9.2022</w:t>
      </w:r>
    </w:p>
    <w:p w14:paraId="3F86BF5F" w14:textId="2F6864F9" w:rsidR="00362D87" w:rsidRDefault="00362D87" w:rsidP="00D46FAA">
      <w:pPr>
        <w:widowControl w:val="0"/>
        <w:tabs>
          <w:tab w:val="left" w:pos="1560"/>
        </w:tabs>
        <w:spacing w:line="276" w:lineRule="auto"/>
        <w:ind w:left="2835" w:hanging="2835"/>
      </w:pPr>
    </w:p>
    <w:p w14:paraId="1C54095F" w14:textId="77777777" w:rsidR="00362D87" w:rsidRPr="00634E7D" w:rsidRDefault="00362D87" w:rsidP="00D46FAA">
      <w:pPr>
        <w:widowControl w:val="0"/>
        <w:tabs>
          <w:tab w:val="left" w:pos="426"/>
        </w:tabs>
        <w:autoSpaceDE w:val="0"/>
        <w:autoSpaceDN w:val="0"/>
        <w:spacing w:line="276" w:lineRule="auto"/>
        <w:rPr>
          <w:i/>
          <w:iCs/>
          <w:snapToGrid w:val="0"/>
        </w:rPr>
      </w:pPr>
      <w:r w:rsidRPr="00634E7D">
        <w:rPr>
          <w:i/>
          <w:iCs/>
          <w:snapToGrid w:val="0"/>
        </w:rPr>
        <w:t>Rozsah povoleného použití:</w:t>
      </w:r>
    </w:p>
    <w:tbl>
      <w:tblPr>
        <w:tblW w:w="921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2268"/>
        <w:gridCol w:w="1417"/>
        <w:gridCol w:w="567"/>
        <w:gridCol w:w="1985"/>
        <w:gridCol w:w="1417"/>
      </w:tblGrid>
      <w:tr w:rsidR="00362D87" w:rsidRPr="00634E7D" w14:paraId="0B26291C" w14:textId="77777777" w:rsidTr="007D4987">
        <w:tc>
          <w:tcPr>
            <w:tcW w:w="1560" w:type="dxa"/>
          </w:tcPr>
          <w:p w14:paraId="74AAED58" w14:textId="50FFBADD" w:rsidR="00362D87" w:rsidRPr="00634E7D" w:rsidRDefault="00362D87" w:rsidP="00D46FAA">
            <w:pPr>
              <w:widowControl w:val="0"/>
              <w:spacing w:line="276" w:lineRule="auto"/>
              <w:ind w:right="119"/>
              <w:rPr>
                <w:bCs/>
                <w:iCs/>
              </w:rPr>
            </w:pPr>
            <w:r w:rsidRPr="00634E7D">
              <w:rPr>
                <w:bCs/>
                <w:iCs/>
              </w:rPr>
              <w:t>1)</w:t>
            </w:r>
            <w:r w:rsidR="007D4987">
              <w:rPr>
                <w:bCs/>
                <w:iCs/>
              </w:rPr>
              <w:t xml:space="preserve"> </w:t>
            </w:r>
            <w:r w:rsidRPr="00634E7D">
              <w:rPr>
                <w:bCs/>
                <w:iCs/>
              </w:rPr>
              <w:t>Plodina, oblast použití</w:t>
            </w:r>
          </w:p>
        </w:tc>
        <w:tc>
          <w:tcPr>
            <w:tcW w:w="2268" w:type="dxa"/>
          </w:tcPr>
          <w:p w14:paraId="5C60431A" w14:textId="77777777" w:rsidR="00362D87" w:rsidRPr="00634E7D" w:rsidRDefault="00362D87" w:rsidP="00D46FAA">
            <w:pPr>
              <w:widowControl w:val="0"/>
              <w:spacing w:line="276" w:lineRule="auto"/>
              <w:ind w:left="25" w:right="-70"/>
              <w:rPr>
                <w:bCs/>
                <w:iCs/>
              </w:rPr>
            </w:pPr>
            <w:r w:rsidRPr="00634E7D">
              <w:rPr>
                <w:bCs/>
                <w:iCs/>
              </w:rPr>
              <w:t>2) Škodlivý organismus, jiný účel použití</w:t>
            </w:r>
          </w:p>
        </w:tc>
        <w:tc>
          <w:tcPr>
            <w:tcW w:w="1417" w:type="dxa"/>
          </w:tcPr>
          <w:p w14:paraId="73FB1947" w14:textId="77777777" w:rsidR="00362D87" w:rsidRPr="00634E7D" w:rsidRDefault="00362D87" w:rsidP="00D46FAA">
            <w:pPr>
              <w:widowControl w:val="0"/>
              <w:spacing w:line="276" w:lineRule="auto"/>
              <w:ind w:left="51"/>
              <w:rPr>
                <w:bCs/>
                <w:iCs/>
              </w:rPr>
            </w:pPr>
            <w:r w:rsidRPr="00634E7D">
              <w:rPr>
                <w:bCs/>
                <w:iCs/>
              </w:rPr>
              <w:t>Dávkování, mísitelnost</w:t>
            </w:r>
          </w:p>
        </w:tc>
        <w:tc>
          <w:tcPr>
            <w:tcW w:w="567" w:type="dxa"/>
          </w:tcPr>
          <w:p w14:paraId="0305BB06" w14:textId="77777777" w:rsidR="00362D87" w:rsidRPr="00634E7D" w:rsidRDefault="00362D87" w:rsidP="00D46FAA">
            <w:pPr>
              <w:widowControl w:val="0"/>
              <w:spacing w:line="276" w:lineRule="auto"/>
              <w:rPr>
                <w:bCs/>
                <w:iCs/>
              </w:rPr>
            </w:pPr>
            <w:r w:rsidRPr="00634E7D">
              <w:rPr>
                <w:bCs/>
                <w:iCs/>
              </w:rPr>
              <w:t>OL</w:t>
            </w:r>
          </w:p>
        </w:tc>
        <w:tc>
          <w:tcPr>
            <w:tcW w:w="1985" w:type="dxa"/>
          </w:tcPr>
          <w:p w14:paraId="0DE47CF8" w14:textId="77777777" w:rsidR="00362D87" w:rsidRPr="00634E7D" w:rsidRDefault="00362D87" w:rsidP="00D46FAA">
            <w:pPr>
              <w:widowControl w:val="0"/>
              <w:spacing w:line="276" w:lineRule="auto"/>
              <w:rPr>
                <w:bCs/>
                <w:iCs/>
              </w:rPr>
            </w:pPr>
            <w:r w:rsidRPr="00634E7D">
              <w:rPr>
                <w:bCs/>
                <w:iCs/>
              </w:rPr>
              <w:t>Poznámka</w:t>
            </w:r>
          </w:p>
          <w:p w14:paraId="119AFAE2" w14:textId="77777777" w:rsidR="00362D87" w:rsidRPr="00634E7D" w:rsidRDefault="00362D87" w:rsidP="00D46FAA">
            <w:pPr>
              <w:widowControl w:val="0"/>
              <w:spacing w:line="276" w:lineRule="auto"/>
              <w:rPr>
                <w:bCs/>
                <w:iCs/>
              </w:rPr>
            </w:pPr>
            <w:r w:rsidRPr="00634E7D">
              <w:rPr>
                <w:bCs/>
                <w:iCs/>
              </w:rPr>
              <w:t>1) k plodině</w:t>
            </w:r>
          </w:p>
          <w:p w14:paraId="019770D8" w14:textId="77777777" w:rsidR="00362D87" w:rsidRPr="00634E7D" w:rsidRDefault="00362D87" w:rsidP="00D46FAA">
            <w:pPr>
              <w:widowControl w:val="0"/>
              <w:spacing w:line="276" w:lineRule="auto"/>
              <w:rPr>
                <w:bCs/>
                <w:iCs/>
              </w:rPr>
            </w:pPr>
            <w:r w:rsidRPr="00634E7D">
              <w:rPr>
                <w:bCs/>
                <w:iCs/>
              </w:rPr>
              <w:t>2) k ŠO</w:t>
            </w:r>
          </w:p>
          <w:p w14:paraId="29D0BF8C" w14:textId="77777777" w:rsidR="00362D87" w:rsidRPr="00634E7D" w:rsidRDefault="00362D87" w:rsidP="00D46FAA">
            <w:pPr>
              <w:widowControl w:val="0"/>
              <w:spacing w:line="276" w:lineRule="auto"/>
              <w:rPr>
                <w:bCs/>
                <w:iCs/>
              </w:rPr>
            </w:pPr>
            <w:r w:rsidRPr="00634E7D">
              <w:rPr>
                <w:bCs/>
                <w:iCs/>
              </w:rPr>
              <w:t>3) k OL</w:t>
            </w:r>
          </w:p>
        </w:tc>
        <w:tc>
          <w:tcPr>
            <w:tcW w:w="1417" w:type="dxa"/>
          </w:tcPr>
          <w:p w14:paraId="485136BA" w14:textId="77777777" w:rsidR="00362D87" w:rsidRPr="00634E7D" w:rsidRDefault="00362D87" w:rsidP="00D46FAA">
            <w:pPr>
              <w:widowControl w:val="0"/>
              <w:spacing w:line="276" w:lineRule="auto"/>
              <w:rPr>
                <w:bCs/>
                <w:iCs/>
              </w:rPr>
            </w:pPr>
            <w:r w:rsidRPr="00634E7D">
              <w:rPr>
                <w:bCs/>
                <w:iCs/>
              </w:rPr>
              <w:t>4) Pozn. k dávkování</w:t>
            </w:r>
          </w:p>
          <w:p w14:paraId="6EAD4CE1" w14:textId="77777777" w:rsidR="00362D87" w:rsidRPr="00634E7D" w:rsidRDefault="00362D87" w:rsidP="00D46FAA">
            <w:pPr>
              <w:widowControl w:val="0"/>
              <w:spacing w:line="276" w:lineRule="auto"/>
              <w:rPr>
                <w:bCs/>
                <w:iCs/>
              </w:rPr>
            </w:pPr>
            <w:r w:rsidRPr="00634E7D">
              <w:rPr>
                <w:bCs/>
                <w:iCs/>
              </w:rPr>
              <w:t>5) Umístění</w:t>
            </w:r>
          </w:p>
          <w:p w14:paraId="742A059C" w14:textId="6B945021" w:rsidR="00362D87" w:rsidRPr="00634E7D" w:rsidRDefault="00362D87" w:rsidP="00D46FAA">
            <w:pPr>
              <w:widowControl w:val="0"/>
              <w:spacing w:line="276" w:lineRule="auto"/>
              <w:rPr>
                <w:bCs/>
                <w:iCs/>
              </w:rPr>
            </w:pPr>
            <w:r w:rsidRPr="00634E7D">
              <w:rPr>
                <w:bCs/>
                <w:iCs/>
              </w:rPr>
              <w:t>6) Určení sklizně</w:t>
            </w:r>
          </w:p>
        </w:tc>
      </w:tr>
      <w:tr w:rsidR="00362D87" w:rsidRPr="00634E7D" w14:paraId="1C532D1E" w14:textId="77777777" w:rsidTr="007D4987">
        <w:tc>
          <w:tcPr>
            <w:tcW w:w="1560" w:type="dxa"/>
          </w:tcPr>
          <w:p w14:paraId="5203DF54" w14:textId="77777777" w:rsidR="00362D87" w:rsidRPr="00634E7D" w:rsidRDefault="00362D87" w:rsidP="00D46FAA">
            <w:pPr>
              <w:widowControl w:val="0"/>
              <w:spacing w:line="276" w:lineRule="auto"/>
              <w:ind w:right="119"/>
              <w:rPr>
                <w:lang w:val="de-DE"/>
              </w:rPr>
            </w:pPr>
            <w:proofErr w:type="spellStart"/>
            <w:r w:rsidRPr="00634E7D">
              <w:rPr>
                <w:lang w:val="de-DE"/>
              </w:rPr>
              <w:t>pšenice</w:t>
            </w:r>
            <w:proofErr w:type="spellEnd"/>
            <w:r w:rsidRPr="00634E7D">
              <w:rPr>
                <w:lang w:val="de-DE"/>
              </w:rPr>
              <w:t xml:space="preserve"> </w:t>
            </w:r>
            <w:proofErr w:type="spellStart"/>
            <w:r w:rsidRPr="00634E7D">
              <w:rPr>
                <w:lang w:val="de-DE"/>
              </w:rPr>
              <w:t>ozimá</w:t>
            </w:r>
            <w:proofErr w:type="spellEnd"/>
          </w:p>
        </w:tc>
        <w:tc>
          <w:tcPr>
            <w:tcW w:w="2268" w:type="dxa"/>
          </w:tcPr>
          <w:p w14:paraId="799B7048" w14:textId="77777777" w:rsidR="00362D87" w:rsidRPr="00634E7D" w:rsidRDefault="00362D87" w:rsidP="00D46FAA">
            <w:pPr>
              <w:widowControl w:val="0"/>
              <w:spacing w:line="276" w:lineRule="auto"/>
              <w:ind w:left="25"/>
              <w:rPr>
                <w:lang w:val="de-DE"/>
              </w:rPr>
            </w:pPr>
            <w:proofErr w:type="spellStart"/>
            <w:r w:rsidRPr="00634E7D">
              <w:rPr>
                <w:lang w:val="de-DE"/>
              </w:rPr>
              <w:t>chundelka</w:t>
            </w:r>
            <w:proofErr w:type="spellEnd"/>
            <w:r w:rsidRPr="00634E7D">
              <w:rPr>
                <w:lang w:val="de-DE"/>
              </w:rPr>
              <w:t xml:space="preserve"> </w:t>
            </w:r>
            <w:proofErr w:type="spellStart"/>
            <w:r w:rsidRPr="00634E7D">
              <w:rPr>
                <w:lang w:val="de-DE"/>
              </w:rPr>
              <w:t>metlice</w:t>
            </w:r>
            <w:proofErr w:type="spellEnd"/>
            <w:r w:rsidRPr="00634E7D">
              <w:rPr>
                <w:lang w:val="de-DE"/>
              </w:rPr>
              <w:t xml:space="preserve">, </w:t>
            </w:r>
            <w:proofErr w:type="spellStart"/>
            <w:r w:rsidRPr="00634E7D">
              <w:rPr>
                <w:lang w:val="de-DE"/>
              </w:rPr>
              <w:t>lipnice</w:t>
            </w:r>
            <w:proofErr w:type="spellEnd"/>
            <w:r w:rsidRPr="00634E7D">
              <w:rPr>
                <w:lang w:val="de-DE"/>
              </w:rPr>
              <w:t xml:space="preserve"> </w:t>
            </w:r>
            <w:proofErr w:type="spellStart"/>
            <w:r w:rsidRPr="00634E7D">
              <w:rPr>
                <w:lang w:val="de-DE"/>
              </w:rPr>
              <w:t>roční</w:t>
            </w:r>
            <w:proofErr w:type="spellEnd"/>
          </w:p>
        </w:tc>
        <w:tc>
          <w:tcPr>
            <w:tcW w:w="1417" w:type="dxa"/>
          </w:tcPr>
          <w:p w14:paraId="5B2F6108" w14:textId="77777777" w:rsidR="00362D87" w:rsidRPr="00634E7D" w:rsidRDefault="00362D87" w:rsidP="00D46FAA">
            <w:pPr>
              <w:widowControl w:val="0"/>
              <w:spacing w:line="276" w:lineRule="auto"/>
              <w:ind w:left="51"/>
            </w:pPr>
            <w:r w:rsidRPr="00634E7D">
              <w:t>0,6 l/ha</w:t>
            </w:r>
          </w:p>
        </w:tc>
        <w:tc>
          <w:tcPr>
            <w:tcW w:w="567" w:type="dxa"/>
          </w:tcPr>
          <w:p w14:paraId="43AA58E2" w14:textId="77777777" w:rsidR="00362D87" w:rsidRPr="00634E7D" w:rsidRDefault="00362D87" w:rsidP="00D46FAA">
            <w:pPr>
              <w:widowControl w:val="0"/>
              <w:spacing w:line="276" w:lineRule="auto"/>
              <w:jc w:val="center"/>
            </w:pPr>
            <w:r w:rsidRPr="00634E7D">
              <w:t>AT</w:t>
            </w:r>
          </w:p>
        </w:tc>
        <w:tc>
          <w:tcPr>
            <w:tcW w:w="1985" w:type="dxa"/>
          </w:tcPr>
          <w:p w14:paraId="79209BEE" w14:textId="77777777" w:rsidR="00362D87" w:rsidRPr="00634E7D" w:rsidRDefault="00362D87" w:rsidP="00D46FAA">
            <w:pPr>
              <w:widowControl w:val="0"/>
              <w:spacing w:line="276" w:lineRule="auto"/>
              <w:ind w:left="217" w:hanging="217"/>
            </w:pPr>
            <w:r w:rsidRPr="00634E7D">
              <w:t xml:space="preserve">1) od: 11 BBCH, do: 23 BBCH </w:t>
            </w:r>
          </w:p>
          <w:p w14:paraId="730B04C0" w14:textId="77777777" w:rsidR="00362D87" w:rsidRPr="00634E7D" w:rsidRDefault="00362D87" w:rsidP="00D46FAA">
            <w:pPr>
              <w:widowControl w:val="0"/>
              <w:spacing w:line="276" w:lineRule="auto"/>
              <w:ind w:left="358" w:hanging="358"/>
            </w:pPr>
            <w:r w:rsidRPr="00634E7D">
              <w:t>2) do: 23 BBCH</w:t>
            </w:r>
          </w:p>
        </w:tc>
        <w:tc>
          <w:tcPr>
            <w:tcW w:w="1417" w:type="dxa"/>
          </w:tcPr>
          <w:p w14:paraId="08C22D5E" w14:textId="77777777" w:rsidR="00362D87" w:rsidRPr="00634E7D" w:rsidRDefault="00362D87" w:rsidP="00D46FAA">
            <w:pPr>
              <w:widowControl w:val="0"/>
              <w:spacing w:line="276" w:lineRule="auto"/>
            </w:pPr>
          </w:p>
        </w:tc>
      </w:tr>
    </w:tbl>
    <w:p w14:paraId="3DF693B1" w14:textId="77777777" w:rsidR="00362D87" w:rsidRPr="00634E7D" w:rsidRDefault="00362D87" w:rsidP="00D46FAA">
      <w:pPr>
        <w:widowControl w:val="0"/>
        <w:spacing w:line="276" w:lineRule="auto"/>
      </w:pPr>
      <w:r w:rsidRPr="00634E7D">
        <w:t>AT – ochranná lhůta je dána odstupem mezi termínem poslední aplikace a sklizní.</w:t>
      </w:r>
    </w:p>
    <w:p w14:paraId="378CC531" w14:textId="77777777" w:rsidR="00362D87" w:rsidRPr="00634E7D" w:rsidRDefault="00362D87" w:rsidP="00D46FAA">
      <w:pPr>
        <w:widowControl w:val="0"/>
        <w:spacing w:line="276" w:lineRule="auto"/>
        <w:rPr>
          <w:strike/>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701"/>
        <w:gridCol w:w="1843"/>
        <w:gridCol w:w="3260"/>
      </w:tblGrid>
      <w:tr w:rsidR="00362D87" w:rsidRPr="00634E7D" w14:paraId="5109B582" w14:textId="77777777" w:rsidTr="007D4987">
        <w:tc>
          <w:tcPr>
            <w:tcW w:w="2410" w:type="dxa"/>
            <w:shd w:val="clear" w:color="auto" w:fill="auto"/>
          </w:tcPr>
          <w:p w14:paraId="2E75C51D" w14:textId="77777777" w:rsidR="00362D87" w:rsidRPr="00634E7D" w:rsidRDefault="00362D87" w:rsidP="00D46FAA">
            <w:pPr>
              <w:widowControl w:val="0"/>
              <w:autoSpaceDE w:val="0"/>
              <w:autoSpaceDN w:val="0"/>
              <w:adjustRightInd w:val="0"/>
              <w:spacing w:line="276" w:lineRule="auto"/>
            </w:pPr>
            <w:r w:rsidRPr="00634E7D">
              <w:rPr>
                <w:bCs/>
                <w:iCs/>
              </w:rPr>
              <w:t>Plodina, oblast použití</w:t>
            </w:r>
          </w:p>
        </w:tc>
        <w:tc>
          <w:tcPr>
            <w:tcW w:w="1701" w:type="dxa"/>
            <w:shd w:val="clear" w:color="auto" w:fill="auto"/>
          </w:tcPr>
          <w:p w14:paraId="7717BAFB" w14:textId="77777777" w:rsidR="00362D87" w:rsidRPr="00634E7D" w:rsidRDefault="00362D87" w:rsidP="00D46FAA">
            <w:pPr>
              <w:widowControl w:val="0"/>
              <w:autoSpaceDE w:val="0"/>
              <w:autoSpaceDN w:val="0"/>
              <w:adjustRightInd w:val="0"/>
              <w:spacing w:line="276" w:lineRule="auto"/>
              <w:ind w:left="34" w:hanging="34"/>
              <w:jc w:val="both"/>
            </w:pPr>
            <w:r w:rsidRPr="00634E7D">
              <w:rPr>
                <w:bCs/>
                <w:iCs/>
              </w:rPr>
              <w:t>Dávka vody</w:t>
            </w:r>
          </w:p>
        </w:tc>
        <w:tc>
          <w:tcPr>
            <w:tcW w:w="1843" w:type="dxa"/>
            <w:shd w:val="clear" w:color="auto" w:fill="auto"/>
          </w:tcPr>
          <w:p w14:paraId="646D1A08" w14:textId="77777777" w:rsidR="00362D87" w:rsidRPr="00634E7D" w:rsidRDefault="00362D87" w:rsidP="00D46FAA">
            <w:pPr>
              <w:widowControl w:val="0"/>
              <w:autoSpaceDE w:val="0"/>
              <w:autoSpaceDN w:val="0"/>
              <w:adjustRightInd w:val="0"/>
              <w:spacing w:line="276" w:lineRule="auto"/>
              <w:ind w:left="34" w:hanging="34"/>
              <w:jc w:val="both"/>
            </w:pPr>
            <w:r w:rsidRPr="00634E7D">
              <w:rPr>
                <w:bCs/>
                <w:iCs/>
              </w:rPr>
              <w:t>Způsob aplikace</w:t>
            </w:r>
          </w:p>
        </w:tc>
        <w:tc>
          <w:tcPr>
            <w:tcW w:w="3260" w:type="dxa"/>
            <w:shd w:val="clear" w:color="auto" w:fill="auto"/>
          </w:tcPr>
          <w:p w14:paraId="488C7FA5" w14:textId="77777777" w:rsidR="00362D87" w:rsidRPr="00634E7D" w:rsidRDefault="00362D87" w:rsidP="00D46FAA">
            <w:pPr>
              <w:widowControl w:val="0"/>
              <w:autoSpaceDE w:val="0"/>
              <w:autoSpaceDN w:val="0"/>
              <w:adjustRightInd w:val="0"/>
              <w:spacing w:line="276" w:lineRule="auto"/>
              <w:ind w:left="34" w:hanging="34"/>
              <w:rPr>
                <w:bCs/>
                <w:iCs/>
              </w:rPr>
            </w:pPr>
            <w:r w:rsidRPr="00634E7D">
              <w:rPr>
                <w:bCs/>
                <w:iCs/>
              </w:rPr>
              <w:t>Max. počet aplikací v plodině</w:t>
            </w:r>
          </w:p>
        </w:tc>
      </w:tr>
      <w:tr w:rsidR="00362D87" w:rsidRPr="00634E7D" w14:paraId="3ABA9AC1" w14:textId="77777777" w:rsidTr="007D4987">
        <w:tc>
          <w:tcPr>
            <w:tcW w:w="2410" w:type="dxa"/>
            <w:shd w:val="clear" w:color="auto" w:fill="auto"/>
          </w:tcPr>
          <w:p w14:paraId="7C850A86" w14:textId="77777777" w:rsidR="00362D87" w:rsidRPr="00634E7D" w:rsidRDefault="00362D87" w:rsidP="00D46FAA">
            <w:pPr>
              <w:widowControl w:val="0"/>
              <w:autoSpaceDE w:val="0"/>
              <w:autoSpaceDN w:val="0"/>
              <w:adjustRightInd w:val="0"/>
              <w:spacing w:line="276" w:lineRule="auto"/>
              <w:ind w:left="25"/>
              <w:rPr>
                <w:lang w:val="de-DE"/>
              </w:rPr>
            </w:pPr>
            <w:proofErr w:type="spellStart"/>
            <w:r w:rsidRPr="00634E7D">
              <w:rPr>
                <w:lang w:val="de-DE"/>
              </w:rPr>
              <w:t>pšenice</w:t>
            </w:r>
            <w:proofErr w:type="spellEnd"/>
            <w:r w:rsidRPr="00634E7D">
              <w:rPr>
                <w:lang w:val="de-DE"/>
              </w:rPr>
              <w:t xml:space="preserve"> </w:t>
            </w:r>
            <w:proofErr w:type="spellStart"/>
            <w:r w:rsidRPr="00634E7D">
              <w:rPr>
                <w:lang w:val="de-DE"/>
              </w:rPr>
              <w:t>ozimá</w:t>
            </w:r>
            <w:proofErr w:type="spellEnd"/>
          </w:p>
        </w:tc>
        <w:tc>
          <w:tcPr>
            <w:tcW w:w="1701" w:type="dxa"/>
            <w:shd w:val="clear" w:color="auto" w:fill="auto"/>
          </w:tcPr>
          <w:p w14:paraId="16F1AFC4" w14:textId="1ED3D947" w:rsidR="00362D87" w:rsidRPr="00634E7D" w:rsidRDefault="00362D87" w:rsidP="00D46FAA">
            <w:pPr>
              <w:widowControl w:val="0"/>
              <w:autoSpaceDE w:val="0"/>
              <w:autoSpaceDN w:val="0"/>
              <w:adjustRightInd w:val="0"/>
              <w:spacing w:line="276" w:lineRule="auto"/>
              <w:rPr>
                <w:lang w:val="de-DE"/>
              </w:rPr>
            </w:pPr>
            <w:r w:rsidRPr="00634E7D">
              <w:rPr>
                <w:lang w:val="de-DE"/>
              </w:rPr>
              <w:t>100-300 l/ha</w:t>
            </w:r>
          </w:p>
        </w:tc>
        <w:tc>
          <w:tcPr>
            <w:tcW w:w="1843" w:type="dxa"/>
            <w:shd w:val="clear" w:color="auto" w:fill="auto"/>
          </w:tcPr>
          <w:p w14:paraId="50F0BA0F" w14:textId="77777777" w:rsidR="00362D87" w:rsidRPr="00634E7D" w:rsidRDefault="00362D87" w:rsidP="00D46FAA">
            <w:pPr>
              <w:widowControl w:val="0"/>
              <w:autoSpaceDE w:val="0"/>
              <w:autoSpaceDN w:val="0"/>
              <w:adjustRightInd w:val="0"/>
              <w:spacing w:line="276" w:lineRule="auto"/>
              <w:ind w:left="25"/>
              <w:rPr>
                <w:lang w:val="de-DE"/>
              </w:rPr>
            </w:pPr>
            <w:proofErr w:type="spellStart"/>
            <w:r w:rsidRPr="00634E7D">
              <w:rPr>
                <w:lang w:val="de-DE"/>
              </w:rPr>
              <w:t>postřik</w:t>
            </w:r>
            <w:proofErr w:type="spellEnd"/>
          </w:p>
        </w:tc>
        <w:tc>
          <w:tcPr>
            <w:tcW w:w="3260" w:type="dxa"/>
            <w:shd w:val="clear" w:color="auto" w:fill="auto"/>
          </w:tcPr>
          <w:p w14:paraId="3E1EB2B5" w14:textId="77777777" w:rsidR="00362D87" w:rsidRPr="00634E7D" w:rsidRDefault="00362D87" w:rsidP="00D46FAA">
            <w:pPr>
              <w:widowControl w:val="0"/>
              <w:autoSpaceDE w:val="0"/>
              <w:autoSpaceDN w:val="0"/>
              <w:adjustRightInd w:val="0"/>
              <w:spacing w:line="276" w:lineRule="auto"/>
              <w:ind w:left="25"/>
              <w:rPr>
                <w:lang w:val="de-DE"/>
              </w:rPr>
            </w:pPr>
            <w:r w:rsidRPr="00634E7D">
              <w:rPr>
                <w:lang w:val="de-DE"/>
              </w:rPr>
              <w:t xml:space="preserve">1x na </w:t>
            </w:r>
            <w:proofErr w:type="spellStart"/>
            <w:r w:rsidRPr="00634E7D">
              <w:rPr>
                <w:lang w:val="de-DE"/>
              </w:rPr>
              <w:t>podzim</w:t>
            </w:r>
            <w:proofErr w:type="spellEnd"/>
            <w:r w:rsidRPr="00634E7D">
              <w:rPr>
                <w:lang w:val="de-DE"/>
              </w:rPr>
              <w:t xml:space="preserve"> </w:t>
            </w:r>
            <w:proofErr w:type="spellStart"/>
            <w:r w:rsidRPr="00634E7D">
              <w:rPr>
                <w:lang w:val="de-DE"/>
              </w:rPr>
              <w:t>nebo</w:t>
            </w:r>
            <w:proofErr w:type="spellEnd"/>
            <w:r w:rsidRPr="00634E7D">
              <w:rPr>
                <w:lang w:val="de-DE"/>
              </w:rPr>
              <w:t xml:space="preserve"> na </w:t>
            </w:r>
            <w:proofErr w:type="spellStart"/>
            <w:r w:rsidRPr="00634E7D">
              <w:rPr>
                <w:lang w:val="de-DE"/>
              </w:rPr>
              <w:t>jaře</w:t>
            </w:r>
            <w:proofErr w:type="spellEnd"/>
          </w:p>
        </w:tc>
      </w:tr>
    </w:tbl>
    <w:p w14:paraId="23CF9F27" w14:textId="77777777" w:rsidR="00362D87" w:rsidRPr="00634E7D" w:rsidRDefault="00362D87" w:rsidP="00D46FAA">
      <w:pPr>
        <w:widowControl w:val="0"/>
        <w:tabs>
          <w:tab w:val="left" w:pos="-426"/>
        </w:tabs>
        <w:autoSpaceDE w:val="0"/>
        <w:autoSpaceDN w:val="0"/>
        <w:adjustRightInd w:val="0"/>
        <w:spacing w:after="120" w:line="276" w:lineRule="auto"/>
        <w:ind w:right="284"/>
        <w:jc w:val="both"/>
      </w:pPr>
    </w:p>
    <w:p w14:paraId="6F19681E" w14:textId="77777777" w:rsidR="00362D87" w:rsidRPr="00634E7D" w:rsidRDefault="00362D87" w:rsidP="00D46FAA">
      <w:pPr>
        <w:widowControl w:val="0"/>
        <w:tabs>
          <w:tab w:val="left" w:pos="-426"/>
        </w:tabs>
        <w:autoSpaceDE w:val="0"/>
        <w:autoSpaceDN w:val="0"/>
        <w:adjustRightInd w:val="0"/>
        <w:spacing w:line="276" w:lineRule="auto"/>
        <w:ind w:right="284"/>
        <w:jc w:val="both"/>
        <w:rPr>
          <w:b/>
        </w:rPr>
      </w:pPr>
      <w:r w:rsidRPr="00634E7D">
        <w:rPr>
          <w:b/>
        </w:rPr>
        <w:t>Spektrum účinnosti:</w:t>
      </w:r>
    </w:p>
    <w:p w14:paraId="3CBC35A5" w14:textId="77777777" w:rsidR="00362D87" w:rsidRPr="00634E7D" w:rsidRDefault="00362D87" w:rsidP="00D46FAA">
      <w:pPr>
        <w:widowControl w:val="0"/>
        <w:tabs>
          <w:tab w:val="left" w:pos="-426"/>
        </w:tabs>
        <w:autoSpaceDE w:val="0"/>
        <w:autoSpaceDN w:val="0"/>
        <w:adjustRightInd w:val="0"/>
        <w:spacing w:line="276" w:lineRule="auto"/>
        <w:ind w:right="284"/>
        <w:jc w:val="both"/>
        <w:rPr>
          <w:bCs/>
        </w:rPr>
      </w:pPr>
      <w:r w:rsidRPr="00634E7D">
        <w:rPr>
          <w:bCs/>
          <w:u w:val="single"/>
        </w:rPr>
        <w:t>Plevele citlivé</w:t>
      </w:r>
      <w:r w:rsidRPr="00634E7D">
        <w:rPr>
          <w:bCs/>
        </w:rPr>
        <w:t>: chundelka metlice, lipnice roční</w:t>
      </w:r>
    </w:p>
    <w:p w14:paraId="1B62C067" w14:textId="77777777" w:rsidR="00362D87" w:rsidRPr="00634E7D" w:rsidRDefault="00362D87" w:rsidP="00D46FAA">
      <w:pPr>
        <w:widowControl w:val="0"/>
        <w:tabs>
          <w:tab w:val="left" w:pos="-426"/>
        </w:tabs>
        <w:autoSpaceDE w:val="0"/>
        <w:autoSpaceDN w:val="0"/>
        <w:adjustRightInd w:val="0"/>
        <w:spacing w:line="276" w:lineRule="auto"/>
        <w:ind w:right="284"/>
        <w:jc w:val="both"/>
        <w:rPr>
          <w:bCs/>
        </w:rPr>
      </w:pPr>
      <w:r w:rsidRPr="00634E7D">
        <w:rPr>
          <w:bCs/>
        </w:rPr>
        <w:t xml:space="preserve">Neaplikujte, jsou-li během následujících 7 dnů očekávány mrazíky. </w:t>
      </w:r>
    </w:p>
    <w:p w14:paraId="367BF181" w14:textId="77777777" w:rsidR="00362D87" w:rsidRPr="00634E7D" w:rsidRDefault="00362D87" w:rsidP="00D46FAA">
      <w:pPr>
        <w:widowControl w:val="0"/>
        <w:tabs>
          <w:tab w:val="left" w:pos="-426"/>
        </w:tabs>
        <w:autoSpaceDE w:val="0"/>
        <w:autoSpaceDN w:val="0"/>
        <w:adjustRightInd w:val="0"/>
        <w:spacing w:line="276" w:lineRule="auto"/>
        <w:ind w:right="284"/>
        <w:jc w:val="both"/>
        <w:rPr>
          <w:bCs/>
        </w:rPr>
      </w:pPr>
      <w:r w:rsidRPr="00634E7D">
        <w:rPr>
          <w:bCs/>
        </w:rPr>
        <w:t xml:space="preserve">Týden před aplikací a týden po aplikaci neprovádějte vláčení a válení. </w:t>
      </w:r>
    </w:p>
    <w:p w14:paraId="4BECC3A5" w14:textId="77777777" w:rsidR="00362D87" w:rsidRPr="00634E7D" w:rsidRDefault="00362D87" w:rsidP="00D46FAA">
      <w:pPr>
        <w:widowControl w:val="0"/>
        <w:tabs>
          <w:tab w:val="left" w:pos="-426"/>
        </w:tabs>
        <w:autoSpaceDE w:val="0"/>
        <w:autoSpaceDN w:val="0"/>
        <w:adjustRightInd w:val="0"/>
        <w:spacing w:line="276" w:lineRule="auto"/>
        <w:ind w:right="284"/>
        <w:jc w:val="both"/>
        <w:rPr>
          <w:bCs/>
        </w:rPr>
      </w:pPr>
      <w:r w:rsidRPr="00634E7D">
        <w:rPr>
          <w:bCs/>
        </w:rPr>
        <w:t>Neaplikujte na půdách s obsahem humusu &lt;1% a &gt;10 %.</w:t>
      </w:r>
    </w:p>
    <w:p w14:paraId="551A6C5A" w14:textId="77777777" w:rsidR="00362D87" w:rsidRPr="00634E7D" w:rsidRDefault="00362D87" w:rsidP="00D46FAA">
      <w:pPr>
        <w:widowControl w:val="0"/>
        <w:tabs>
          <w:tab w:val="left" w:pos="-426"/>
        </w:tabs>
        <w:autoSpaceDE w:val="0"/>
        <w:autoSpaceDN w:val="0"/>
        <w:adjustRightInd w:val="0"/>
        <w:spacing w:line="276" w:lineRule="auto"/>
        <w:ind w:right="284"/>
        <w:jc w:val="both"/>
      </w:pPr>
      <w:r w:rsidRPr="00634E7D">
        <w:t xml:space="preserve">Předpokladem účinnosti přípravku je dostatečná půdní vlhkost. Na půdách s vyšší sorpční schopností a na půdách s vysokou náchylností na vysychání povrchových vrstev nelze vyloučit snížení účinnosti. </w:t>
      </w:r>
    </w:p>
    <w:p w14:paraId="71BBA99C" w14:textId="77777777" w:rsidR="00362D87" w:rsidRPr="00634E7D" w:rsidRDefault="00362D87" w:rsidP="00D46FAA">
      <w:pPr>
        <w:widowControl w:val="0"/>
        <w:tabs>
          <w:tab w:val="left" w:pos="-426"/>
        </w:tabs>
        <w:autoSpaceDE w:val="0"/>
        <w:autoSpaceDN w:val="0"/>
        <w:adjustRightInd w:val="0"/>
        <w:spacing w:line="276" w:lineRule="auto"/>
        <w:ind w:right="284"/>
        <w:jc w:val="both"/>
        <w:rPr>
          <w:bCs/>
        </w:rPr>
      </w:pPr>
      <w:r w:rsidRPr="00634E7D">
        <w:rPr>
          <w:bCs/>
        </w:rPr>
        <w:t>Min. 6 hodin po aplikaci přípravku nesmí pršet.</w:t>
      </w:r>
    </w:p>
    <w:p w14:paraId="4766BB9C" w14:textId="77777777" w:rsidR="00362D87" w:rsidRPr="00634E7D" w:rsidRDefault="00362D87" w:rsidP="00D46FAA">
      <w:pPr>
        <w:widowControl w:val="0"/>
        <w:tabs>
          <w:tab w:val="left" w:pos="-426"/>
        </w:tabs>
        <w:autoSpaceDE w:val="0"/>
        <w:autoSpaceDN w:val="0"/>
        <w:adjustRightInd w:val="0"/>
        <w:spacing w:line="276" w:lineRule="auto"/>
        <w:ind w:right="284"/>
        <w:jc w:val="both"/>
      </w:pPr>
      <w:r w:rsidRPr="00634E7D">
        <w:t>Pokud po aplikaci přípravku následují srážky, nelze vyloučit, zejména na lehkých půdách, splavení přípravku do kořenové zóny rostlin a následné poškození ošetřovaného porostu.</w:t>
      </w:r>
    </w:p>
    <w:p w14:paraId="4B3825EA" w14:textId="77777777" w:rsidR="00362D87" w:rsidRPr="00634E7D" w:rsidRDefault="00362D87" w:rsidP="00D46FAA">
      <w:pPr>
        <w:widowControl w:val="0"/>
        <w:tabs>
          <w:tab w:val="left" w:pos="-426"/>
        </w:tabs>
        <w:autoSpaceDE w:val="0"/>
        <w:autoSpaceDN w:val="0"/>
        <w:adjustRightInd w:val="0"/>
        <w:spacing w:line="276" w:lineRule="auto"/>
        <w:ind w:right="284"/>
        <w:jc w:val="both"/>
      </w:pPr>
    </w:p>
    <w:p w14:paraId="44135E78" w14:textId="77777777" w:rsidR="00362D87" w:rsidRPr="00634E7D" w:rsidRDefault="00362D87" w:rsidP="00D46FAA">
      <w:pPr>
        <w:widowControl w:val="0"/>
        <w:tabs>
          <w:tab w:val="left" w:pos="-426"/>
        </w:tabs>
        <w:autoSpaceDE w:val="0"/>
        <w:autoSpaceDN w:val="0"/>
        <w:adjustRightInd w:val="0"/>
        <w:spacing w:line="276" w:lineRule="auto"/>
        <w:ind w:right="283"/>
        <w:jc w:val="both"/>
        <w:rPr>
          <w:iCs/>
        </w:rPr>
      </w:pPr>
      <w:r w:rsidRPr="00634E7D">
        <w:rPr>
          <w:iCs/>
        </w:rPr>
        <w:t>Nelze vyloučit projevy fytotoxicity. Citlivost odrůd konzultujte s držitelem povolení.</w:t>
      </w:r>
    </w:p>
    <w:p w14:paraId="361C00FA" w14:textId="77777777" w:rsidR="00362D87" w:rsidRPr="00634E7D" w:rsidRDefault="00362D87" w:rsidP="00D46FAA">
      <w:pPr>
        <w:widowControl w:val="0"/>
        <w:tabs>
          <w:tab w:val="left" w:pos="-426"/>
        </w:tabs>
        <w:autoSpaceDE w:val="0"/>
        <w:autoSpaceDN w:val="0"/>
        <w:adjustRightInd w:val="0"/>
        <w:spacing w:line="276" w:lineRule="auto"/>
        <w:ind w:right="284"/>
        <w:jc w:val="both"/>
        <w:rPr>
          <w:iCs/>
        </w:rPr>
      </w:pPr>
      <w:r w:rsidRPr="00634E7D">
        <w:rPr>
          <w:iCs/>
        </w:rPr>
        <w:t>Přípravek nesmí zasáhnout okolní porosty ani oseté pozemky nebo pozemky určené k setí.</w:t>
      </w:r>
    </w:p>
    <w:p w14:paraId="6B5E596C" w14:textId="77777777" w:rsidR="00362D87" w:rsidRPr="00634E7D" w:rsidRDefault="00362D87" w:rsidP="00D46FAA">
      <w:pPr>
        <w:widowControl w:val="0"/>
        <w:tabs>
          <w:tab w:val="left" w:pos="-426"/>
        </w:tabs>
        <w:autoSpaceDE w:val="0"/>
        <w:autoSpaceDN w:val="0"/>
        <w:adjustRightInd w:val="0"/>
        <w:spacing w:line="276" w:lineRule="auto"/>
        <w:ind w:right="284"/>
        <w:jc w:val="both"/>
        <w:rPr>
          <w:iCs/>
        </w:rPr>
      </w:pPr>
    </w:p>
    <w:p w14:paraId="1D9985F0" w14:textId="77777777" w:rsidR="00362D87" w:rsidRPr="00634E7D" w:rsidRDefault="00362D87" w:rsidP="00D46FAA">
      <w:pPr>
        <w:widowControl w:val="0"/>
        <w:tabs>
          <w:tab w:val="left" w:pos="-426"/>
        </w:tabs>
        <w:autoSpaceDE w:val="0"/>
        <w:autoSpaceDN w:val="0"/>
        <w:adjustRightInd w:val="0"/>
        <w:spacing w:line="276" w:lineRule="auto"/>
        <w:ind w:right="284"/>
        <w:jc w:val="both"/>
        <w:rPr>
          <w:iCs/>
          <w:u w:val="single"/>
        </w:rPr>
      </w:pPr>
      <w:r w:rsidRPr="00634E7D">
        <w:rPr>
          <w:iCs/>
          <w:u w:val="single"/>
        </w:rPr>
        <w:t>Následné plodiny:</w:t>
      </w:r>
    </w:p>
    <w:p w14:paraId="25B40BDA" w14:textId="77777777" w:rsidR="00362D87" w:rsidRPr="00634E7D" w:rsidRDefault="00362D87" w:rsidP="00D46FAA">
      <w:pPr>
        <w:widowControl w:val="0"/>
        <w:tabs>
          <w:tab w:val="left" w:pos="-426"/>
        </w:tabs>
        <w:autoSpaceDE w:val="0"/>
        <w:autoSpaceDN w:val="0"/>
        <w:adjustRightInd w:val="0"/>
        <w:spacing w:line="276" w:lineRule="auto"/>
        <w:ind w:right="283"/>
        <w:jc w:val="both"/>
        <w:rPr>
          <w:iCs/>
        </w:rPr>
      </w:pPr>
      <w:r w:rsidRPr="00634E7D">
        <w:rPr>
          <w:iCs/>
        </w:rPr>
        <w:t>Pěstování následných plodin je bez omezení.</w:t>
      </w:r>
    </w:p>
    <w:p w14:paraId="07375E80" w14:textId="77777777" w:rsidR="00362D87" w:rsidRPr="00634E7D" w:rsidRDefault="00362D87" w:rsidP="00D46FAA">
      <w:pPr>
        <w:widowControl w:val="0"/>
        <w:tabs>
          <w:tab w:val="left" w:pos="-426"/>
        </w:tabs>
        <w:autoSpaceDE w:val="0"/>
        <w:autoSpaceDN w:val="0"/>
        <w:adjustRightInd w:val="0"/>
        <w:spacing w:line="276" w:lineRule="auto"/>
        <w:ind w:right="284"/>
        <w:jc w:val="both"/>
        <w:rPr>
          <w:iCs/>
          <w:u w:val="single"/>
        </w:rPr>
      </w:pPr>
      <w:r w:rsidRPr="00634E7D">
        <w:rPr>
          <w:iCs/>
          <w:u w:val="single"/>
        </w:rPr>
        <w:t>Náhradní plodiny:</w:t>
      </w:r>
    </w:p>
    <w:p w14:paraId="7230FFBB" w14:textId="77777777" w:rsidR="00362D87" w:rsidRPr="00634E7D" w:rsidRDefault="00362D87" w:rsidP="00D46FAA">
      <w:pPr>
        <w:widowControl w:val="0"/>
        <w:tabs>
          <w:tab w:val="left" w:pos="-426"/>
        </w:tabs>
        <w:autoSpaceDE w:val="0"/>
        <w:autoSpaceDN w:val="0"/>
        <w:adjustRightInd w:val="0"/>
        <w:spacing w:line="276" w:lineRule="auto"/>
        <w:ind w:right="283"/>
        <w:jc w:val="both"/>
        <w:rPr>
          <w:iCs/>
        </w:rPr>
      </w:pPr>
      <w:r w:rsidRPr="00634E7D">
        <w:rPr>
          <w:iCs/>
        </w:rPr>
        <w:t xml:space="preserve">Kukuřici, jílek vytrvalý, len, pohanku, rajče, okurku, řepku olejku, sóju, hrách, cukrovku, polní bob, mrkev, cibuli lze pěstovat bez omezení. </w:t>
      </w:r>
    </w:p>
    <w:p w14:paraId="5CCFA1B7" w14:textId="77777777" w:rsidR="00362D87" w:rsidRPr="00634E7D" w:rsidRDefault="00362D87" w:rsidP="00D46FAA">
      <w:pPr>
        <w:widowControl w:val="0"/>
        <w:tabs>
          <w:tab w:val="left" w:pos="-426"/>
        </w:tabs>
        <w:autoSpaceDE w:val="0"/>
        <w:autoSpaceDN w:val="0"/>
        <w:adjustRightInd w:val="0"/>
        <w:spacing w:line="276" w:lineRule="auto"/>
        <w:ind w:right="283"/>
        <w:jc w:val="both"/>
        <w:rPr>
          <w:iCs/>
        </w:rPr>
      </w:pPr>
      <w:r w:rsidRPr="00634E7D">
        <w:rPr>
          <w:iCs/>
        </w:rPr>
        <w:t>Po orbě a uplynutí 90 dnů od aplikace lze pěstovat jakoukoliv plodinu.</w:t>
      </w:r>
    </w:p>
    <w:p w14:paraId="247BE231" w14:textId="77777777" w:rsidR="00362D87" w:rsidRPr="00634E7D" w:rsidRDefault="00362D87" w:rsidP="00D46FAA">
      <w:pPr>
        <w:widowControl w:val="0"/>
        <w:spacing w:line="276" w:lineRule="auto"/>
        <w:jc w:val="both"/>
        <w:rPr>
          <w:u w:val="single"/>
        </w:rPr>
      </w:pPr>
      <w:r w:rsidRPr="00634E7D">
        <w:rPr>
          <w:u w:val="single"/>
        </w:rPr>
        <w:t xml:space="preserve">Čištění aplikačního zařízení: </w:t>
      </w:r>
    </w:p>
    <w:p w14:paraId="3FA13D2E" w14:textId="77777777" w:rsidR="00362D87" w:rsidRPr="00634E7D" w:rsidRDefault="00362D87" w:rsidP="00D46FAA">
      <w:pPr>
        <w:widowControl w:val="0"/>
        <w:spacing w:line="276" w:lineRule="auto"/>
        <w:jc w:val="both"/>
      </w:pPr>
      <w:r w:rsidRPr="00634E7D">
        <w:lastRenderedPageBreak/>
        <w:t>Postřikové zařízení 3x důkladně vypláchněte čistou vodou.</w:t>
      </w:r>
    </w:p>
    <w:p w14:paraId="27B4DD36" w14:textId="77777777" w:rsidR="00362D87" w:rsidRPr="00634E7D" w:rsidRDefault="00362D87" w:rsidP="00D46FAA">
      <w:pPr>
        <w:widowControl w:val="0"/>
        <w:spacing w:line="276" w:lineRule="auto"/>
        <w:jc w:val="both"/>
        <w:rPr>
          <w:lang w:eastAsia="x-none"/>
        </w:rPr>
      </w:pPr>
      <w:r w:rsidRPr="00634E7D">
        <w:t>Nedostatečné vypláchnutí postřikového zařízení může způsobit poškození následně ošetřovaného porostu</w:t>
      </w:r>
      <w:r w:rsidRPr="00634E7D">
        <w:rPr>
          <w:lang w:eastAsia="x-none"/>
        </w:rPr>
        <w:t>.</w:t>
      </w:r>
    </w:p>
    <w:p w14:paraId="60972FBD" w14:textId="3D25F68C" w:rsidR="00362D87" w:rsidRDefault="00362D87" w:rsidP="00D46FAA">
      <w:pPr>
        <w:widowControl w:val="0"/>
        <w:spacing w:line="276" w:lineRule="auto"/>
        <w:jc w:val="both"/>
        <w:rPr>
          <w:lang w:eastAsia="x-none"/>
        </w:rPr>
      </w:pPr>
    </w:p>
    <w:p w14:paraId="230F5EAC" w14:textId="77777777" w:rsidR="00362D87" w:rsidRPr="00634E7D" w:rsidRDefault="00362D87" w:rsidP="00D46FAA">
      <w:pPr>
        <w:widowControl w:val="0"/>
        <w:numPr>
          <w:ilvl w:val="12"/>
          <w:numId w:val="0"/>
        </w:numPr>
        <w:spacing w:line="276" w:lineRule="auto"/>
        <w:ind w:right="-284"/>
      </w:pPr>
      <w:r w:rsidRPr="00634E7D">
        <w:t>Tabulka ochranných vzdáleností stanovených s ohledem na ochranu necílových organismů</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49"/>
        <w:gridCol w:w="1234"/>
        <w:gridCol w:w="1354"/>
        <w:gridCol w:w="1227"/>
        <w:gridCol w:w="1298"/>
      </w:tblGrid>
      <w:tr w:rsidR="00362D87" w:rsidRPr="00634E7D" w14:paraId="79F09BF1" w14:textId="77777777" w:rsidTr="00D33937">
        <w:trPr>
          <w:trHeight w:val="220"/>
          <w:jc w:val="center"/>
        </w:trPr>
        <w:tc>
          <w:tcPr>
            <w:tcW w:w="4294" w:type="dxa"/>
            <w:shd w:val="clear" w:color="auto" w:fill="FFFFFF"/>
            <w:vAlign w:val="center"/>
          </w:tcPr>
          <w:p w14:paraId="1FAFAD60" w14:textId="77777777" w:rsidR="00362D87" w:rsidRPr="00634E7D" w:rsidRDefault="00362D87" w:rsidP="00D46FAA">
            <w:pPr>
              <w:widowControl w:val="0"/>
              <w:spacing w:line="276" w:lineRule="auto"/>
              <w:ind w:right="-141"/>
            </w:pPr>
            <w:r w:rsidRPr="00634E7D">
              <w:t>Plodina</w:t>
            </w:r>
          </w:p>
        </w:tc>
        <w:tc>
          <w:tcPr>
            <w:tcW w:w="1276" w:type="dxa"/>
            <w:vAlign w:val="center"/>
          </w:tcPr>
          <w:p w14:paraId="319AFAE4" w14:textId="77777777" w:rsidR="00362D87" w:rsidRPr="00634E7D" w:rsidRDefault="00362D87" w:rsidP="00D46FAA">
            <w:pPr>
              <w:widowControl w:val="0"/>
              <w:spacing w:line="276" w:lineRule="auto"/>
              <w:ind w:left="-108" w:right="-141"/>
            </w:pPr>
            <w:r w:rsidRPr="00634E7D">
              <w:t xml:space="preserve"> bez redukce</w:t>
            </w:r>
          </w:p>
        </w:tc>
        <w:tc>
          <w:tcPr>
            <w:tcW w:w="1417" w:type="dxa"/>
            <w:vAlign w:val="center"/>
          </w:tcPr>
          <w:p w14:paraId="57B19FB3" w14:textId="0625A401" w:rsidR="00362D87" w:rsidRPr="00634E7D" w:rsidRDefault="00362D87" w:rsidP="00D46FAA">
            <w:pPr>
              <w:widowControl w:val="0"/>
              <w:spacing w:line="276" w:lineRule="auto"/>
              <w:ind w:right="-141"/>
            </w:pPr>
            <w:r w:rsidRPr="00634E7D">
              <w:t>tryska</w:t>
            </w:r>
            <w:r w:rsidR="007D4987">
              <w:t xml:space="preserve"> </w:t>
            </w:r>
            <w:r w:rsidRPr="00634E7D">
              <w:t>50 %</w:t>
            </w:r>
          </w:p>
        </w:tc>
        <w:tc>
          <w:tcPr>
            <w:tcW w:w="1276" w:type="dxa"/>
            <w:vAlign w:val="center"/>
          </w:tcPr>
          <w:p w14:paraId="7B207BFF" w14:textId="68701177" w:rsidR="00362D87" w:rsidRPr="00634E7D" w:rsidRDefault="00362D87" w:rsidP="00D46FAA">
            <w:pPr>
              <w:widowControl w:val="0"/>
              <w:spacing w:line="276" w:lineRule="auto"/>
              <w:ind w:right="-141"/>
            </w:pPr>
            <w:r w:rsidRPr="00634E7D">
              <w:t>tryska</w:t>
            </w:r>
            <w:r w:rsidR="007D4987">
              <w:t xml:space="preserve"> </w:t>
            </w:r>
            <w:r w:rsidRPr="00634E7D">
              <w:t>75 %</w:t>
            </w:r>
          </w:p>
        </w:tc>
        <w:tc>
          <w:tcPr>
            <w:tcW w:w="1355" w:type="dxa"/>
            <w:vAlign w:val="center"/>
          </w:tcPr>
          <w:p w14:paraId="02AB1FD3" w14:textId="61118935" w:rsidR="00362D87" w:rsidRPr="00634E7D" w:rsidRDefault="00362D87" w:rsidP="00D46FAA">
            <w:pPr>
              <w:widowControl w:val="0"/>
              <w:spacing w:line="276" w:lineRule="auto"/>
              <w:ind w:right="-141"/>
            </w:pPr>
            <w:r w:rsidRPr="00634E7D">
              <w:t>tryska</w:t>
            </w:r>
            <w:r w:rsidR="007D4987">
              <w:t xml:space="preserve"> </w:t>
            </w:r>
            <w:r w:rsidRPr="00634E7D">
              <w:t>90 %</w:t>
            </w:r>
          </w:p>
        </w:tc>
      </w:tr>
      <w:tr w:rsidR="00362D87" w:rsidRPr="00634E7D" w14:paraId="4D79BBD6" w14:textId="77777777" w:rsidTr="00D33937">
        <w:trPr>
          <w:trHeight w:val="275"/>
          <w:jc w:val="center"/>
        </w:trPr>
        <w:tc>
          <w:tcPr>
            <w:tcW w:w="9618" w:type="dxa"/>
            <w:gridSpan w:val="5"/>
            <w:shd w:val="clear" w:color="auto" w:fill="FFFFFF"/>
            <w:vAlign w:val="center"/>
          </w:tcPr>
          <w:p w14:paraId="1E9B78E5" w14:textId="77777777" w:rsidR="00362D87" w:rsidRPr="00634E7D" w:rsidRDefault="00362D87" w:rsidP="00D46FAA">
            <w:pPr>
              <w:widowControl w:val="0"/>
              <w:spacing w:line="276" w:lineRule="auto"/>
              <w:ind w:right="-141"/>
            </w:pPr>
            <w:r w:rsidRPr="00634E7D">
              <w:t>Ochranná vzdálenost od povrchové vody s ohledem na ochranu vodních organismů [m]</w:t>
            </w:r>
          </w:p>
        </w:tc>
      </w:tr>
      <w:tr w:rsidR="00362D87" w:rsidRPr="00634E7D" w14:paraId="368D8533" w14:textId="77777777" w:rsidTr="00D33937">
        <w:trPr>
          <w:trHeight w:val="275"/>
          <w:jc w:val="center"/>
        </w:trPr>
        <w:tc>
          <w:tcPr>
            <w:tcW w:w="4294" w:type="dxa"/>
            <w:shd w:val="clear" w:color="auto" w:fill="FFFFFF"/>
            <w:vAlign w:val="center"/>
          </w:tcPr>
          <w:p w14:paraId="5227E7FE" w14:textId="77777777" w:rsidR="00362D87" w:rsidRPr="00634E7D" w:rsidRDefault="00362D87" w:rsidP="00D46FAA">
            <w:pPr>
              <w:widowControl w:val="0"/>
              <w:spacing w:line="276" w:lineRule="auto"/>
              <w:ind w:right="-141"/>
              <w:rPr>
                <w:iCs/>
              </w:rPr>
            </w:pPr>
            <w:r>
              <w:rPr>
                <w:iCs/>
              </w:rPr>
              <w:t>p</w:t>
            </w:r>
            <w:r w:rsidRPr="00634E7D">
              <w:rPr>
                <w:iCs/>
              </w:rPr>
              <w:t xml:space="preserve">šenice ozimá </w:t>
            </w:r>
          </w:p>
        </w:tc>
        <w:tc>
          <w:tcPr>
            <w:tcW w:w="1276" w:type="dxa"/>
            <w:vAlign w:val="center"/>
          </w:tcPr>
          <w:p w14:paraId="5FFBE0A6" w14:textId="77777777" w:rsidR="00362D87" w:rsidRPr="00634E7D" w:rsidRDefault="00362D87" w:rsidP="00D46FAA">
            <w:pPr>
              <w:widowControl w:val="0"/>
              <w:spacing w:line="276" w:lineRule="auto"/>
              <w:ind w:right="-141"/>
              <w:jc w:val="center"/>
            </w:pPr>
            <w:r w:rsidRPr="00634E7D">
              <w:t>4</w:t>
            </w:r>
          </w:p>
        </w:tc>
        <w:tc>
          <w:tcPr>
            <w:tcW w:w="1417" w:type="dxa"/>
            <w:vAlign w:val="center"/>
          </w:tcPr>
          <w:p w14:paraId="5CE6374A" w14:textId="77777777" w:rsidR="00362D87" w:rsidRPr="00634E7D" w:rsidRDefault="00362D87" w:rsidP="00D46FAA">
            <w:pPr>
              <w:widowControl w:val="0"/>
              <w:spacing w:line="276" w:lineRule="auto"/>
              <w:ind w:right="-141"/>
              <w:jc w:val="center"/>
            </w:pPr>
            <w:r w:rsidRPr="00634E7D">
              <w:t>4</w:t>
            </w:r>
          </w:p>
        </w:tc>
        <w:tc>
          <w:tcPr>
            <w:tcW w:w="1276" w:type="dxa"/>
            <w:vAlign w:val="center"/>
          </w:tcPr>
          <w:p w14:paraId="06E3FCCF" w14:textId="77777777" w:rsidR="00362D87" w:rsidRPr="00634E7D" w:rsidRDefault="00362D87" w:rsidP="00D46FAA">
            <w:pPr>
              <w:widowControl w:val="0"/>
              <w:spacing w:line="276" w:lineRule="auto"/>
              <w:ind w:right="-141"/>
              <w:jc w:val="center"/>
            </w:pPr>
            <w:r w:rsidRPr="00634E7D">
              <w:t>4</w:t>
            </w:r>
          </w:p>
        </w:tc>
        <w:tc>
          <w:tcPr>
            <w:tcW w:w="1355" w:type="dxa"/>
            <w:vAlign w:val="center"/>
          </w:tcPr>
          <w:p w14:paraId="73664C64" w14:textId="77777777" w:rsidR="00362D87" w:rsidRPr="00634E7D" w:rsidRDefault="00362D87" w:rsidP="00D46FAA">
            <w:pPr>
              <w:widowControl w:val="0"/>
              <w:spacing w:line="276" w:lineRule="auto"/>
              <w:ind w:right="-141"/>
              <w:jc w:val="center"/>
            </w:pPr>
            <w:r w:rsidRPr="00634E7D">
              <w:t>4</w:t>
            </w:r>
          </w:p>
        </w:tc>
      </w:tr>
    </w:tbl>
    <w:p w14:paraId="6E3BCC84" w14:textId="77777777" w:rsidR="00362D87" w:rsidRPr="00634E7D" w:rsidRDefault="00362D87" w:rsidP="00D46FAA">
      <w:pPr>
        <w:widowControl w:val="0"/>
        <w:spacing w:before="40" w:line="276" w:lineRule="auto"/>
        <w:jc w:val="both"/>
      </w:pPr>
    </w:p>
    <w:p w14:paraId="0721DFBD" w14:textId="77777777" w:rsidR="00362D87" w:rsidRPr="00634E7D" w:rsidRDefault="00362D87" w:rsidP="00D46FAA">
      <w:pPr>
        <w:widowControl w:val="0"/>
        <w:tabs>
          <w:tab w:val="left" w:pos="-426"/>
        </w:tabs>
        <w:autoSpaceDE w:val="0"/>
        <w:autoSpaceDN w:val="0"/>
        <w:adjustRightInd w:val="0"/>
        <w:spacing w:line="276" w:lineRule="auto"/>
        <w:jc w:val="both"/>
      </w:pPr>
      <w:r w:rsidRPr="00634E7D">
        <w:t>Za účelem ochrany vodních organismů je vyloučeno použití přípravku na pozemcích svažujících se (svažitost ≥ 3°) k povrchovým vodám. Přípravek lze na těchto pozemcích aplikovat pouze při použití vegetačního pásu o šířce nejméně 5 m.</w:t>
      </w:r>
    </w:p>
    <w:p w14:paraId="39910BD6" w14:textId="274F2EA1" w:rsidR="00362D87" w:rsidRDefault="00362D87" w:rsidP="00D46FAA">
      <w:pPr>
        <w:widowControl w:val="0"/>
        <w:tabs>
          <w:tab w:val="left" w:pos="-426"/>
        </w:tabs>
        <w:autoSpaceDE w:val="0"/>
        <w:autoSpaceDN w:val="0"/>
        <w:adjustRightInd w:val="0"/>
        <w:spacing w:line="276" w:lineRule="auto"/>
        <w:jc w:val="both"/>
      </w:pPr>
    </w:p>
    <w:p w14:paraId="23BC9954" w14:textId="77777777" w:rsidR="00D46FAA" w:rsidRPr="00634E7D" w:rsidRDefault="00D46FAA" w:rsidP="00D46FAA">
      <w:pPr>
        <w:widowControl w:val="0"/>
        <w:tabs>
          <w:tab w:val="left" w:pos="-426"/>
        </w:tabs>
        <w:autoSpaceDE w:val="0"/>
        <w:autoSpaceDN w:val="0"/>
        <w:adjustRightInd w:val="0"/>
        <w:spacing w:line="276" w:lineRule="auto"/>
        <w:jc w:val="both"/>
      </w:pPr>
    </w:p>
    <w:p w14:paraId="52F6668B" w14:textId="77777777" w:rsidR="00362D87" w:rsidRDefault="00362D87" w:rsidP="00D46FAA">
      <w:pPr>
        <w:widowControl w:val="0"/>
        <w:tabs>
          <w:tab w:val="left" w:pos="1560"/>
        </w:tabs>
        <w:spacing w:line="276" w:lineRule="auto"/>
        <w:ind w:left="2835" w:hanging="2835"/>
      </w:pPr>
    </w:p>
    <w:bookmarkEnd w:id="0"/>
    <w:bookmarkEnd w:id="1"/>
    <w:p w14:paraId="246F836E" w14:textId="77777777" w:rsidR="00D80257" w:rsidRPr="006E2462" w:rsidRDefault="00293D9B" w:rsidP="00D46FAA">
      <w:pPr>
        <w:widowControl w:val="0"/>
        <w:numPr>
          <w:ilvl w:val="0"/>
          <w:numId w:val="1"/>
        </w:numPr>
        <w:tabs>
          <w:tab w:val="clear" w:pos="720"/>
          <w:tab w:val="left" w:pos="284"/>
          <w:tab w:val="num" w:pos="360"/>
        </w:tabs>
        <w:spacing w:line="276" w:lineRule="auto"/>
        <w:ind w:left="284" w:hanging="284"/>
        <w:jc w:val="both"/>
      </w:pPr>
      <w:r w:rsidRPr="006E2462">
        <w:rPr>
          <w:b/>
          <w:bCs/>
          <w:u w:val="single"/>
        </w:rPr>
        <w:t xml:space="preserve">NOVÉ </w:t>
      </w:r>
      <w:r w:rsidR="006E2462" w:rsidRPr="006E2462">
        <w:rPr>
          <w:b/>
          <w:bCs/>
          <w:u w:val="single"/>
        </w:rPr>
        <w:t>POVOLENÉ POMOCNÉ</w:t>
      </w:r>
      <w:r w:rsidRPr="006E2462">
        <w:rPr>
          <w:b/>
          <w:bCs/>
          <w:u w:val="single"/>
        </w:rPr>
        <w:t xml:space="preserve"> PROSTŘEDKY NA OCHRANU ROSTLIN </w:t>
      </w:r>
    </w:p>
    <w:p w14:paraId="6511CC6E" w14:textId="77777777" w:rsidR="006E2462" w:rsidRDefault="006E2462" w:rsidP="00D46FAA">
      <w:pPr>
        <w:widowControl w:val="0"/>
        <w:tabs>
          <w:tab w:val="left" w:pos="284"/>
        </w:tabs>
        <w:spacing w:line="276" w:lineRule="auto"/>
        <w:jc w:val="both"/>
      </w:pPr>
    </w:p>
    <w:p w14:paraId="056BBCF3" w14:textId="77777777" w:rsidR="009173D6" w:rsidRPr="0009046A" w:rsidRDefault="009173D6" w:rsidP="00D46FAA">
      <w:pPr>
        <w:widowControl w:val="0"/>
        <w:numPr>
          <w:ilvl w:val="0"/>
          <w:numId w:val="3"/>
        </w:numPr>
        <w:tabs>
          <w:tab w:val="num" w:pos="709"/>
          <w:tab w:val="left" w:pos="1560"/>
        </w:tabs>
        <w:spacing w:line="276" w:lineRule="auto"/>
        <w:ind w:left="720"/>
        <w:rPr>
          <w:iCs/>
          <w:snapToGrid w:val="0"/>
        </w:rPr>
      </w:pPr>
      <w:bookmarkStart w:id="3" w:name="_Hlk42091823"/>
      <w:r w:rsidRPr="0009046A">
        <w:rPr>
          <w:iCs/>
          <w:snapToGrid w:val="0"/>
        </w:rPr>
        <w:t>rozhodnutí nebyla vydána</w:t>
      </w:r>
    </w:p>
    <w:p w14:paraId="152C3B16" w14:textId="2E7B4E94" w:rsidR="009E09EF" w:rsidRDefault="009E09EF" w:rsidP="00D46FAA">
      <w:pPr>
        <w:widowControl w:val="0"/>
        <w:tabs>
          <w:tab w:val="left" w:pos="1560"/>
        </w:tabs>
        <w:spacing w:line="276" w:lineRule="auto"/>
        <w:ind w:left="2835" w:hanging="2835"/>
      </w:pPr>
    </w:p>
    <w:p w14:paraId="14FAB42A" w14:textId="6C416F46" w:rsidR="001E1977" w:rsidRDefault="001E1977" w:rsidP="00D46FAA">
      <w:pPr>
        <w:widowControl w:val="0"/>
        <w:tabs>
          <w:tab w:val="left" w:pos="1560"/>
        </w:tabs>
        <w:spacing w:line="276" w:lineRule="auto"/>
        <w:ind w:left="2835" w:hanging="2835"/>
      </w:pPr>
    </w:p>
    <w:p w14:paraId="2556AF5E" w14:textId="77777777" w:rsidR="00D46FAA" w:rsidRDefault="00D46FAA" w:rsidP="00D46FAA">
      <w:pPr>
        <w:widowControl w:val="0"/>
        <w:tabs>
          <w:tab w:val="left" w:pos="1560"/>
        </w:tabs>
        <w:spacing w:line="276" w:lineRule="auto"/>
        <w:ind w:left="2835" w:hanging="2835"/>
      </w:pPr>
    </w:p>
    <w:bookmarkEnd w:id="3"/>
    <w:p w14:paraId="1DE57C44" w14:textId="77777777" w:rsidR="00293D9B" w:rsidRPr="00876A79" w:rsidRDefault="00293D9B" w:rsidP="00D46FAA">
      <w:pPr>
        <w:widowControl w:val="0"/>
        <w:numPr>
          <w:ilvl w:val="0"/>
          <w:numId w:val="1"/>
        </w:numPr>
        <w:tabs>
          <w:tab w:val="clear" w:pos="720"/>
          <w:tab w:val="left" w:pos="284"/>
        </w:tabs>
        <w:spacing w:line="276" w:lineRule="auto"/>
        <w:ind w:left="284" w:hanging="284"/>
        <w:jc w:val="both"/>
      </w:pPr>
      <w:r w:rsidRPr="00876A79">
        <w:rPr>
          <w:b/>
          <w:bCs/>
          <w:u w:val="single"/>
        </w:rPr>
        <w:t>ROZŠÍŘENÍ POUŽITÍ NEBO ZMĚNA V POUŽITÍ PŘÍPRAVKU</w:t>
      </w:r>
    </w:p>
    <w:p w14:paraId="630E4E70" w14:textId="77777777" w:rsidR="00C36950" w:rsidRPr="00BE4C04" w:rsidRDefault="00C36950" w:rsidP="00D46FAA">
      <w:pPr>
        <w:widowControl w:val="0"/>
        <w:tabs>
          <w:tab w:val="left" w:pos="1560"/>
        </w:tabs>
        <w:spacing w:line="276" w:lineRule="auto"/>
        <w:ind w:left="2835" w:hanging="2835"/>
        <w:rPr>
          <w:bCs/>
          <w:highlight w:val="yellow"/>
        </w:rPr>
      </w:pPr>
      <w:bookmarkStart w:id="4" w:name="_Hlk59095591"/>
      <w:bookmarkStart w:id="5" w:name="_Hlk56066621"/>
      <w:bookmarkStart w:id="6" w:name="_Hlk7705017"/>
    </w:p>
    <w:p w14:paraId="4A5FC8E3" w14:textId="77777777" w:rsidR="003962E9" w:rsidRDefault="003962E9" w:rsidP="00D46FAA">
      <w:pPr>
        <w:widowControl w:val="0"/>
        <w:tabs>
          <w:tab w:val="left" w:pos="1560"/>
        </w:tabs>
        <w:spacing w:line="276" w:lineRule="auto"/>
        <w:ind w:left="2835" w:hanging="2835"/>
        <w:rPr>
          <w:b/>
          <w:sz w:val="28"/>
          <w:szCs w:val="28"/>
        </w:rPr>
      </w:pPr>
      <w:proofErr w:type="spellStart"/>
      <w:r w:rsidRPr="003962E9">
        <w:rPr>
          <w:b/>
          <w:sz w:val="28"/>
          <w:szCs w:val="28"/>
        </w:rPr>
        <w:t>Toprex</w:t>
      </w:r>
      <w:proofErr w:type="spellEnd"/>
    </w:p>
    <w:p w14:paraId="03620516" w14:textId="7C82A2B9" w:rsidR="00722E3D" w:rsidRPr="003962E9" w:rsidRDefault="00722E3D" w:rsidP="00D46FAA">
      <w:pPr>
        <w:widowControl w:val="0"/>
        <w:tabs>
          <w:tab w:val="left" w:pos="1560"/>
        </w:tabs>
        <w:spacing w:line="276" w:lineRule="auto"/>
        <w:ind w:left="2835" w:hanging="2835"/>
      </w:pPr>
      <w:r w:rsidRPr="003962E9">
        <w:t xml:space="preserve">držitel rozhodnutí o povolení: </w:t>
      </w:r>
      <w:proofErr w:type="spellStart"/>
      <w:r w:rsidR="003962E9" w:rsidRPr="003962E9">
        <w:t>Syngenta</w:t>
      </w:r>
      <w:proofErr w:type="spellEnd"/>
      <w:r w:rsidR="003962E9" w:rsidRPr="003962E9">
        <w:t xml:space="preserve"> Limited</w:t>
      </w:r>
      <w:r w:rsidR="003962E9">
        <w:t xml:space="preserve">, </w:t>
      </w:r>
      <w:proofErr w:type="spellStart"/>
      <w:r w:rsidR="003962E9" w:rsidRPr="003962E9">
        <w:t>Priestley</w:t>
      </w:r>
      <w:proofErr w:type="spellEnd"/>
      <w:r w:rsidR="003962E9" w:rsidRPr="003962E9">
        <w:t xml:space="preserve"> </w:t>
      </w:r>
      <w:proofErr w:type="spellStart"/>
      <w:r w:rsidR="003962E9" w:rsidRPr="003962E9">
        <w:t>Road</w:t>
      </w:r>
      <w:proofErr w:type="spellEnd"/>
      <w:r w:rsidR="003962E9" w:rsidRPr="003962E9">
        <w:t xml:space="preserve">, </w:t>
      </w:r>
      <w:proofErr w:type="spellStart"/>
      <w:r w:rsidR="003962E9" w:rsidRPr="003962E9">
        <w:t>Surrey</w:t>
      </w:r>
      <w:proofErr w:type="spellEnd"/>
      <w:r w:rsidR="003962E9" w:rsidRPr="003962E9">
        <w:t xml:space="preserve"> </w:t>
      </w:r>
      <w:proofErr w:type="spellStart"/>
      <w:r w:rsidR="003962E9" w:rsidRPr="003962E9">
        <w:t>Research</w:t>
      </w:r>
      <w:proofErr w:type="spellEnd"/>
      <w:r w:rsidR="003962E9" w:rsidRPr="003962E9">
        <w:t xml:space="preserve"> Park, </w:t>
      </w:r>
      <w:proofErr w:type="spellStart"/>
      <w:r w:rsidR="003962E9" w:rsidRPr="003962E9">
        <w:t>Guildford</w:t>
      </w:r>
      <w:proofErr w:type="spellEnd"/>
      <w:r w:rsidR="003962E9" w:rsidRPr="003962E9">
        <w:t xml:space="preserve">, GU2 7YH </w:t>
      </w:r>
      <w:proofErr w:type="spellStart"/>
      <w:r w:rsidR="003962E9" w:rsidRPr="003962E9">
        <w:t>Surrey</w:t>
      </w:r>
      <w:proofErr w:type="spellEnd"/>
      <w:r w:rsidR="003962E9" w:rsidRPr="003962E9">
        <w:t xml:space="preserve">, </w:t>
      </w:r>
      <w:r w:rsidR="003962E9">
        <w:t>Velká Británie</w:t>
      </w:r>
    </w:p>
    <w:p w14:paraId="54DB2D85" w14:textId="77777777" w:rsidR="003962E9" w:rsidRDefault="00722E3D" w:rsidP="00D46FAA">
      <w:pPr>
        <w:widowControl w:val="0"/>
        <w:tabs>
          <w:tab w:val="left" w:pos="1560"/>
        </w:tabs>
        <w:spacing w:line="276" w:lineRule="auto"/>
        <w:ind w:left="2835" w:hanging="2835"/>
        <w:rPr>
          <w:iCs/>
        </w:rPr>
      </w:pPr>
      <w:r w:rsidRPr="003962E9">
        <w:t>evidenční číslo:</w:t>
      </w:r>
      <w:r w:rsidRPr="003962E9">
        <w:rPr>
          <w:iCs/>
        </w:rPr>
        <w:t xml:space="preserve"> </w:t>
      </w:r>
      <w:r w:rsidR="003962E9" w:rsidRPr="003962E9">
        <w:rPr>
          <w:iCs/>
        </w:rPr>
        <w:t>4641-0</w:t>
      </w:r>
    </w:p>
    <w:p w14:paraId="1FFE178F" w14:textId="77777777" w:rsidR="003962E9" w:rsidRDefault="00722E3D" w:rsidP="00D46FAA">
      <w:pPr>
        <w:widowControl w:val="0"/>
        <w:tabs>
          <w:tab w:val="left" w:pos="1560"/>
        </w:tabs>
        <w:spacing w:line="276" w:lineRule="auto"/>
        <w:ind w:left="2835" w:hanging="2835"/>
        <w:rPr>
          <w:iCs/>
          <w:snapToGrid w:val="0"/>
        </w:rPr>
      </w:pPr>
      <w:r w:rsidRPr="003962E9">
        <w:t>účinná látka:</w:t>
      </w:r>
      <w:r w:rsidRPr="003962E9">
        <w:rPr>
          <w:iCs/>
        </w:rPr>
        <w:t xml:space="preserve"> </w:t>
      </w:r>
      <w:proofErr w:type="spellStart"/>
      <w:r w:rsidR="003962E9" w:rsidRPr="003962E9">
        <w:rPr>
          <w:iCs/>
          <w:snapToGrid w:val="0"/>
        </w:rPr>
        <w:t>difenokonazol</w:t>
      </w:r>
      <w:proofErr w:type="spellEnd"/>
      <w:r w:rsidR="003962E9" w:rsidRPr="003962E9">
        <w:rPr>
          <w:iCs/>
          <w:snapToGrid w:val="0"/>
        </w:rPr>
        <w:tab/>
        <w:t>250 g/l</w:t>
      </w:r>
    </w:p>
    <w:p w14:paraId="06D0B7F2" w14:textId="0EACBEB5" w:rsidR="003962E9" w:rsidRPr="003962E9" w:rsidRDefault="003962E9" w:rsidP="00D46FAA">
      <w:pPr>
        <w:widowControl w:val="0"/>
        <w:tabs>
          <w:tab w:val="left" w:pos="1560"/>
        </w:tabs>
        <w:spacing w:line="276" w:lineRule="auto"/>
        <w:ind w:left="2835" w:hanging="2835"/>
        <w:rPr>
          <w:b/>
          <w:snapToGrid w:val="0"/>
        </w:rPr>
      </w:pPr>
      <w:r>
        <w:rPr>
          <w:snapToGrid w:val="0"/>
        </w:rPr>
        <w:t xml:space="preserve">                      </w:t>
      </w:r>
      <w:proofErr w:type="spellStart"/>
      <w:r w:rsidRPr="003962E9">
        <w:rPr>
          <w:snapToGrid w:val="0"/>
        </w:rPr>
        <w:t>paklobutrazol</w:t>
      </w:r>
      <w:proofErr w:type="spellEnd"/>
      <w:r w:rsidRPr="003962E9">
        <w:rPr>
          <w:snapToGrid w:val="0"/>
        </w:rPr>
        <w:tab/>
        <w:t>125 g/l</w:t>
      </w:r>
    </w:p>
    <w:p w14:paraId="6421FC81" w14:textId="77777777" w:rsidR="003962E9" w:rsidRDefault="00722E3D" w:rsidP="00D46FAA">
      <w:pPr>
        <w:widowControl w:val="0"/>
        <w:tabs>
          <w:tab w:val="left" w:pos="1560"/>
        </w:tabs>
        <w:spacing w:line="276" w:lineRule="auto"/>
        <w:ind w:left="2835" w:hanging="2835"/>
      </w:pPr>
      <w:r w:rsidRPr="003962E9">
        <w:t xml:space="preserve">platnost povolení končí dne: </w:t>
      </w:r>
      <w:r w:rsidR="003962E9">
        <w:t>31.12.2021</w:t>
      </w:r>
    </w:p>
    <w:p w14:paraId="7A7DADFC" w14:textId="77777777" w:rsidR="003962E9" w:rsidRDefault="003962E9" w:rsidP="00D46FAA">
      <w:pPr>
        <w:widowControl w:val="0"/>
        <w:tabs>
          <w:tab w:val="left" w:pos="1560"/>
        </w:tabs>
        <w:spacing w:line="276" w:lineRule="auto"/>
        <w:ind w:left="2835" w:hanging="2835"/>
      </w:pPr>
    </w:p>
    <w:p w14:paraId="14F9CC0E" w14:textId="06E0D5FB" w:rsidR="003962E9" w:rsidRPr="003962E9" w:rsidRDefault="003962E9" w:rsidP="00D46FAA">
      <w:pPr>
        <w:widowControl w:val="0"/>
        <w:tabs>
          <w:tab w:val="left" w:pos="1560"/>
        </w:tabs>
        <w:spacing w:line="276" w:lineRule="auto"/>
        <w:ind w:left="2835" w:hanging="2835"/>
        <w:rPr>
          <w:i/>
          <w:iCs/>
          <w:snapToGrid w:val="0"/>
        </w:rPr>
      </w:pPr>
      <w:r w:rsidRPr="003962E9">
        <w:rPr>
          <w:i/>
          <w:iCs/>
          <w:snapToGrid w:val="0"/>
        </w:rPr>
        <w:t>Rozsah povoleného použití:</w:t>
      </w:r>
    </w:p>
    <w:tbl>
      <w:tblPr>
        <w:tblW w:w="9498"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985"/>
        <w:gridCol w:w="1275"/>
        <w:gridCol w:w="567"/>
        <w:gridCol w:w="2694"/>
        <w:gridCol w:w="1417"/>
      </w:tblGrid>
      <w:tr w:rsidR="003962E9" w:rsidRPr="003962E9" w14:paraId="1BF7424A" w14:textId="77777777" w:rsidTr="00D46FAA">
        <w:tc>
          <w:tcPr>
            <w:tcW w:w="1560" w:type="dxa"/>
          </w:tcPr>
          <w:p w14:paraId="5E441D7F" w14:textId="3BF1F69E" w:rsidR="003962E9" w:rsidRPr="003962E9" w:rsidRDefault="003962E9" w:rsidP="00D46FAA">
            <w:pPr>
              <w:widowControl w:val="0"/>
              <w:spacing w:line="276" w:lineRule="auto"/>
              <w:rPr>
                <w:bCs/>
                <w:iCs/>
                <w:lang w:eastAsia="x-none"/>
              </w:rPr>
            </w:pPr>
            <w:r w:rsidRPr="003962E9">
              <w:rPr>
                <w:bCs/>
                <w:iCs/>
                <w:lang w:eastAsia="x-none"/>
              </w:rPr>
              <w:t>1) Plodina,</w:t>
            </w:r>
            <w:r w:rsidR="007D4987">
              <w:rPr>
                <w:bCs/>
                <w:iCs/>
                <w:lang w:eastAsia="x-none"/>
              </w:rPr>
              <w:t xml:space="preserve"> </w:t>
            </w:r>
            <w:r w:rsidRPr="003962E9">
              <w:rPr>
                <w:bCs/>
                <w:iCs/>
                <w:lang w:eastAsia="x-none"/>
              </w:rPr>
              <w:t>oblast použití</w:t>
            </w:r>
          </w:p>
        </w:tc>
        <w:tc>
          <w:tcPr>
            <w:tcW w:w="1985" w:type="dxa"/>
          </w:tcPr>
          <w:p w14:paraId="254C79BD" w14:textId="34FFDF08" w:rsidR="003962E9" w:rsidRPr="003962E9" w:rsidRDefault="003962E9" w:rsidP="00D46FAA">
            <w:pPr>
              <w:widowControl w:val="0"/>
              <w:spacing w:line="276" w:lineRule="auto"/>
              <w:rPr>
                <w:bCs/>
                <w:iCs/>
                <w:lang w:eastAsia="en-US"/>
              </w:rPr>
            </w:pPr>
            <w:r w:rsidRPr="003962E9">
              <w:rPr>
                <w:bCs/>
                <w:iCs/>
                <w:lang w:eastAsia="en-US"/>
              </w:rPr>
              <w:t>2) Škodlivý organismus,</w:t>
            </w:r>
            <w:r w:rsidR="00D46FAA">
              <w:rPr>
                <w:bCs/>
                <w:iCs/>
                <w:lang w:eastAsia="en-US"/>
              </w:rPr>
              <w:t xml:space="preserve"> </w:t>
            </w:r>
            <w:r w:rsidRPr="003962E9">
              <w:rPr>
                <w:bCs/>
                <w:iCs/>
                <w:lang w:eastAsia="en-US"/>
              </w:rPr>
              <w:t>jiný účel použití</w:t>
            </w:r>
          </w:p>
        </w:tc>
        <w:tc>
          <w:tcPr>
            <w:tcW w:w="1275" w:type="dxa"/>
          </w:tcPr>
          <w:p w14:paraId="01E70E06" w14:textId="77777777" w:rsidR="003962E9" w:rsidRPr="003962E9" w:rsidRDefault="003962E9" w:rsidP="00D46FAA">
            <w:pPr>
              <w:widowControl w:val="0"/>
              <w:spacing w:line="276" w:lineRule="auto"/>
              <w:rPr>
                <w:bCs/>
                <w:iCs/>
                <w:lang w:eastAsia="en-US"/>
              </w:rPr>
            </w:pPr>
            <w:r w:rsidRPr="003962E9">
              <w:rPr>
                <w:bCs/>
                <w:iCs/>
                <w:lang w:eastAsia="en-US"/>
              </w:rPr>
              <w:t>Dávkování, mísitelnost</w:t>
            </w:r>
          </w:p>
        </w:tc>
        <w:tc>
          <w:tcPr>
            <w:tcW w:w="567" w:type="dxa"/>
          </w:tcPr>
          <w:p w14:paraId="18119ECD" w14:textId="77777777" w:rsidR="003962E9" w:rsidRPr="003962E9" w:rsidRDefault="003962E9" w:rsidP="00D46FAA">
            <w:pPr>
              <w:widowControl w:val="0"/>
              <w:spacing w:line="276" w:lineRule="auto"/>
              <w:jc w:val="center"/>
              <w:outlineLvl w:val="4"/>
              <w:rPr>
                <w:bCs/>
                <w:lang w:eastAsia="x-none"/>
              </w:rPr>
            </w:pPr>
            <w:r w:rsidRPr="003962E9">
              <w:rPr>
                <w:bCs/>
                <w:lang w:eastAsia="x-none"/>
              </w:rPr>
              <w:t>OL</w:t>
            </w:r>
          </w:p>
        </w:tc>
        <w:tc>
          <w:tcPr>
            <w:tcW w:w="2694" w:type="dxa"/>
          </w:tcPr>
          <w:p w14:paraId="7705CECD" w14:textId="77777777" w:rsidR="003962E9" w:rsidRPr="003962E9" w:rsidRDefault="003962E9" w:rsidP="00D46FAA">
            <w:pPr>
              <w:widowControl w:val="0"/>
              <w:spacing w:line="276" w:lineRule="auto"/>
              <w:rPr>
                <w:bCs/>
                <w:iCs/>
                <w:lang w:eastAsia="en-US"/>
              </w:rPr>
            </w:pPr>
            <w:r w:rsidRPr="003962E9">
              <w:rPr>
                <w:bCs/>
                <w:iCs/>
                <w:lang w:eastAsia="en-US"/>
              </w:rPr>
              <w:t>Poznámka</w:t>
            </w:r>
          </w:p>
          <w:p w14:paraId="34DB8563" w14:textId="77777777" w:rsidR="003962E9" w:rsidRPr="003962E9" w:rsidRDefault="003962E9" w:rsidP="00D46FAA">
            <w:pPr>
              <w:widowControl w:val="0"/>
              <w:spacing w:line="276" w:lineRule="auto"/>
              <w:rPr>
                <w:bCs/>
                <w:iCs/>
                <w:lang w:eastAsia="en-US"/>
              </w:rPr>
            </w:pPr>
            <w:r w:rsidRPr="003962E9">
              <w:rPr>
                <w:bCs/>
                <w:iCs/>
                <w:lang w:eastAsia="en-US"/>
              </w:rPr>
              <w:t>1) k plodině</w:t>
            </w:r>
          </w:p>
          <w:p w14:paraId="6498E4A1" w14:textId="77777777" w:rsidR="003962E9" w:rsidRPr="003962E9" w:rsidRDefault="003962E9" w:rsidP="00D46FAA">
            <w:pPr>
              <w:widowControl w:val="0"/>
              <w:spacing w:line="276" w:lineRule="auto"/>
              <w:rPr>
                <w:bCs/>
                <w:iCs/>
                <w:lang w:eastAsia="en-US"/>
              </w:rPr>
            </w:pPr>
            <w:r w:rsidRPr="003962E9">
              <w:rPr>
                <w:bCs/>
                <w:iCs/>
                <w:lang w:eastAsia="en-US"/>
              </w:rPr>
              <w:t>2) k ŠO</w:t>
            </w:r>
          </w:p>
          <w:p w14:paraId="5887E122" w14:textId="77777777" w:rsidR="003962E9" w:rsidRPr="003962E9" w:rsidRDefault="003962E9" w:rsidP="00D46FAA">
            <w:pPr>
              <w:widowControl w:val="0"/>
              <w:spacing w:line="276" w:lineRule="auto"/>
              <w:rPr>
                <w:bCs/>
                <w:iCs/>
                <w:lang w:eastAsia="en-US"/>
              </w:rPr>
            </w:pPr>
            <w:r w:rsidRPr="003962E9">
              <w:rPr>
                <w:bCs/>
                <w:iCs/>
                <w:lang w:eastAsia="en-US"/>
              </w:rPr>
              <w:t>3) k OL</w:t>
            </w:r>
          </w:p>
        </w:tc>
        <w:tc>
          <w:tcPr>
            <w:tcW w:w="1417" w:type="dxa"/>
          </w:tcPr>
          <w:p w14:paraId="4F7F6362" w14:textId="20CC8984" w:rsidR="003962E9" w:rsidRPr="003962E9" w:rsidRDefault="003962E9" w:rsidP="00D46FAA">
            <w:pPr>
              <w:widowControl w:val="0"/>
              <w:spacing w:line="276" w:lineRule="auto"/>
              <w:rPr>
                <w:bCs/>
                <w:iCs/>
                <w:lang w:eastAsia="en-US"/>
              </w:rPr>
            </w:pPr>
            <w:r w:rsidRPr="003962E9">
              <w:rPr>
                <w:bCs/>
                <w:iCs/>
                <w:lang w:eastAsia="en-US"/>
              </w:rPr>
              <w:t>4) Pozn. k dávkování</w:t>
            </w:r>
          </w:p>
          <w:p w14:paraId="65148622" w14:textId="77777777" w:rsidR="003962E9" w:rsidRPr="003962E9" w:rsidRDefault="003962E9" w:rsidP="00D46FAA">
            <w:pPr>
              <w:widowControl w:val="0"/>
              <w:spacing w:line="276" w:lineRule="auto"/>
              <w:rPr>
                <w:bCs/>
                <w:iCs/>
                <w:lang w:eastAsia="en-US"/>
              </w:rPr>
            </w:pPr>
            <w:r w:rsidRPr="003962E9">
              <w:rPr>
                <w:bCs/>
                <w:iCs/>
                <w:lang w:eastAsia="en-US"/>
              </w:rPr>
              <w:t>5) Umístění</w:t>
            </w:r>
          </w:p>
          <w:p w14:paraId="5F6AB6E4" w14:textId="77777777" w:rsidR="003962E9" w:rsidRPr="003962E9" w:rsidRDefault="003962E9" w:rsidP="00D46FAA">
            <w:pPr>
              <w:widowControl w:val="0"/>
              <w:spacing w:line="276" w:lineRule="auto"/>
              <w:rPr>
                <w:bCs/>
                <w:iCs/>
                <w:lang w:eastAsia="en-US"/>
              </w:rPr>
            </w:pPr>
            <w:r w:rsidRPr="003962E9">
              <w:rPr>
                <w:bCs/>
                <w:iCs/>
                <w:lang w:eastAsia="en-US"/>
              </w:rPr>
              <w:t>6) Určení sklizně</w:t>
            </w:r>
          </w:p>
        </w:tc>
      </w:tr>
      <w:tr w:rsidR="003962E9" w:rsidRPr="003962E9" w14:paraId="444C976D" w14:textId="77777777" w:rsidTr="00D46FAA">
        <w:tc>
          <w:tcPr>
            <w:tcW w:w="1560" w:type="dxa"/>
          </w:tcPr>
          <w:p w14:paraId="77B6D537" w14:textId="77777777" w:rsidR="003962E9" w:rsidRPr="003962E9" w:rsidRDefault="003962E9" w:rsidP="00D46FAA">
            <w:pPr>
              <w:widowControl w:val="0"/>
              <w:autoSpaceDE w:val="0"/>
              <w:autoSpaceDN w:val="0"/>
              <w:adjustRightInd w:val="0"/>
              <w:spacing w:line="276" w:lineRule="auto"/>
              <w:ind w:right="119"/>
              <w:rPr>
                <w:iCs/>
                <w:lang w:eastAsia="en-US"/>
              </w:rPr>
            </w:pPr>
            <w:r w:rsidRPr="003962E9">
              <w:rPr>
                <w:iCs/>
                <w:lang w:eastAsia="en-US"/>
              </w:rPr>
              <w:t>řepka olejka</w:t>
            </w:r>
          </w:p>
        </w:tc>
        <w:tc>
          <w:tcPr>
            <w:tcW w:w="1985" w:type="dxa"/>
          </w:tcPr>
          <w:p w14:paraId="3C1E91FF" w14:textId="77777777" w:rsidR="003962E9" w:rsidRPr="003962E9" w:rsidRDefault="003962E9" w:rsidP="00D46FAA">
            <w:pPr>
              <w:widowControl w:val="0"/>
              <w:autoSpaceDE w:val="0"/>
              <w:autoSpaceDN w:val="0"/>
              <w:adjustRightInd w:val="0"/>
              <w:spacing w:line="276" w:lineRule="auto"/>
              <w:ind w:left="25"/>
              <w:rPr>
                <w:iCs/>
                <w:lang w:eastAsia="en-US"/>
              </w:rPr>
            </w:pPr>
            <w:proofErr w:type="spellStart"/>
            <w:r w:rsidRPr="003962E9">
              <w:rPr>
                <w:iCs/>
                <w:lang w:eastAsia="en-US"/>
              </w:rPr>
              <w:t>fomová</w:t>
            </w:r>
            <w:proofErr w:type="spellEnd"/>
            <w:r w:rsidRPr="003962E9">
              <w:rPr>
                <w:iCs/>
                <w:lang w:eastAsia="en-US"/>
              </w:rPr>
              <w:t xml:space="preserve"> hniloba, </w:t>
            </w:r>
            <w:proofErr w:type="spellStart"/>
            <w:r w:rsidRPr="003962E9">
              <w:rPr>
                <w:iCs/>
                <w:lang w:eastAsia="en-US"/>
              </w:rPr>
              <w:t>cylindrosporióza</w:t>
            </w:r>
            <w:proofErr w:type="spellEnd"/>
          </w:p>
        </w:tc>
        <w:tc>
          <w:tcPr>
            <w:tcW w:w="1275" w:type="dxa"/>
          </w:tcPr>
          <w:p w14:paraId="7BD3B694" w14:textId="77777777" w:rsidR="003962E9" w:rsidRPr="003962E9" w:rsidRDefault="003962E9" w:rsidP="00D46FAA">
            <w:pPr>
              <w:widowControl w:val="0"/>
              <w:autoSpaceDE w:val="0"/>
              <w:autoSpaceDN w:val="0"/>
              <w:adjustRightInd w:val="0"/>
              <w:spacing w:line="276" w:lineRule="auto"/>
              <w:ind w:left="51"/>
              <w:rPr>
                <w:iCs/>
                <w:lang w:eastAsia="en-US"/>
              </w:rPr>
            </w:pPr>
            <w:r w:rsidRPr="003962E9">
              <w:rPr>
                <w:iCs/>
                <w:lang w:eastAsia="en-US"/>
              </w:rPr>
              <w:t>0,35 l/ha</w:t>
            </w:r>
          </w:p>
        </w:tc>
        <w:tc>
          <w:tcPr>
            <w:tcW w:w="567" w:type="dxa"/>
          </w:tcPr>
          <w:p w14:paraId="04104EE5" w14:textId="77777777" w:rsidR="003962E9" w:rsidRPr="003962E9" w:rsidRDefault="003962E9" w:rsidP="00D46FAA">
            <w:pPr>
              <w:widowControl w:val="0"/>
              <w:autoSpaceDE w:val="0"/>
              <w:autoSpaceDN w:val="0"/>
              <w:adjustRightInd w:val="0"/>
              <w:spacing w:line="276" w:lineRule="auto"/>
              <w:jc w:val="center"/>
              <w:rPr>
                <w:iCs/>
                <w:lang w:eastAsia="en-US"/>
              </w:rPr>
            </w:pPr>
            <w:r w:rsidRPr="003962E9">
              <w:rPr>
                <w:bCs/>
                <w:iCs/>
                <w:lang w:eastAsia="en-US"/>
              </w:rPr>
              <w:t>AT</w:t>
            </w:r>
          </w:p>
        </w:tc>
        <w:tc>
          <w:tcPr>
            <w:tcW w:w="2694" w:type="dxa"/>
          </w:tcPr>
          <w:p w14:paraId="617E2C11" w14:textId="4DC9801A" w:rsidR="003962E9" w:rsidRPr="003962E9" w:rsidRDefault="003962E9" w:rsidP="00D46FAA">
            <w:pPr>
              <w:widowControl w:val="0"/>
              <w:autoSpaceDE w:val="0"/>
              <w:autoSpaceDN w:val="0"/>
              <w:adjustRightInd w:val="0"/>
              <w:spacing w:line="276" w:lineRule="auto"/>
              <w:rPr>
                <w:iCs/>
                <w:lang w:eastAsia="en-US"/>
              </w:rPr>
            </w:pPr>
            <w:r w:rsidRPr="003962E9">
              <w:rPr>
                <w:iCs/>
                <w:lang w:eastAsia="en-US"/>
              </w:rPr>
              <w:t xml:space="preserve">1) od 31 BBCH do 55 BBCH, na jaře </w:t>
            </w:r>
          </w:p>
        </w:tc>
        <w:tc>
          <w:tcPr>
            <w:tcW w:w="1417" w:type="dxa"/>
          </w:tcPr>
          <w:p w14:paraId="406D8322" w14:textId="77777777" w:rsidR="003962E9" w:rsidRPr="003962E9" w:rsidRDefault="003962E9" w:rsidP="00D46FAA">
            <w:pPr>
              <w:widowControl w:val="0"/>
              <w:autoSpaceDE w:val="0"/>
              <w:autoSpaceDN w:val="0"/>
              <w:adjustRightInd w:val="0"/>
              <w:spacing w:line="276" w:lineRule="auto"/>
              <w:rPr>
                <w:iCs/>
                <w:lang w:eastAsia="en-US"/>
              </w:rPr>
            </w:pPr>
          </w:p>
        </w:tc>
      </w:tr>
      <w:tr w:rsidR="003962E9" w:rsidRPr="003962E9" w14:paraId="2BE9F1D4" w14:textId="77777777" w:rsidTr="00D46FAA">
        <w:tc>
          <w:tcPr>
            <w:tcW w:w="1560" w:type="dxa"/>
          </w:tcPr>
          <w:p w14:paraId="495A15E7" w14:textId="77777777" w:rsidR="003962E9" w:rsidRPr="003962E9" w:rsidRDefault="003962E9" w:rsidP="00D46FAA">
            <w:pPr>
              <w:widowControl w:val="0"/>
              <w:autoSpaceDE w:val="0"/>
              <w:autoSpaceDN w:val="0"/>
              <w:adjustRightInd w:val="0"/>
              <w:spacing w:line="276" w:lineRule="auto"/>
              <w:ind w:right="119"/>
              <w:rPr>
                <w:iCs/>
                <w:lang w:eastAsia="en-US"/>
              </w:rPr>
            </w:pPr>
            <w:r w:rsidRPr="003962E9">
              <w:rPr>
                <w:iCs/>
                <w:lang w:eastAsia="en-US"/>
              </w:rPr>
              <w:t>řepka olejka</w:t>
            </w:r>
          </w:p>
        </w:tc>
        <w:tc>
          <w:tcPr>
            <w:tcW w:w="1985" w:type="dxa"/>
          </w:tcPr>
          <w:p w14:paraId="20070893" w14:textId="77777777" w:rsidR="003962E9" w:rsidRPr="003962E9" w:rsidRDefault="003962E9" w:rsidP="00D46FAA">
            <w:pPr>
              <w:widowControl w:val="0"/>
              <w:autoSpaceDE w:val="0"/>
              <w:autoSpaceDN w:val="0"/>
              <w:adjustRightInd w:val="0"/>
              <w:spacing w:line="276" w:lineRule="auto"/>
              <w:ind w:left="25"/>
              <w:rPr>
                <w:iCs/>
                <w:lang w:eastAsia="en-US"/>
              </w:rPr>
            </w:pPr>
            <w:proofErr w:type="spellStart"/>
            <w:r w:rsidRPr="003962E9">
              <w:rPr>
                <w:iCs/>
                <w:lang w:eastAsia="en-US"/>
              </w:rPr>
              <w:t>fomová</w:t>
            </w:r>
            <w:proofErr w:type="spellEnd"/>
            <w:r w:rsidRPr="003962E9">
              <w:rPr>
                <w:iCs/>
                <w:lang w:eastAsia="en-US"/>
              </w:rPr>
              <w:t xml:space="preserve"> hniloba</w:t>
            </w:r>
          </w:p>
        </w:tc>
        <w:tc>
          <w:tcPr>
            <w:tcW w:w="1275" w:type="dxa"/>
          </w:tcPr>
          <w:p w14:paraId="48E0B815" w14:textId="77777777" w:rsidR="003962E9" w:rsidRPr="003962E9" w:rsidRDefault="003962E9" w:rsidP="00D46FAA">
            <w:pPr>
              <w:widowControl w:val="0"/>
              <w:autoSpaceDE w:val="0"/>
              <w:autoSpaceDN w:val="0"/>
              <w:adjustRightInd w:val="0"/>
              <w:spacing w:line="276" w:lineRule="auto"/>
              <w:ind w:left="51"/>
              <w:rPr>
                <w:iCs/>
                <w:lang w:eastAsia="en-US"/>
              </w:rPr>
            </w:pPr>
            <w:r w:rsidRPr="003962E9">
              <w:rPr>
                <w:iCs/>
                <w:lang w:eastAsia="en-US"/>
              </w:rPr>
              <w:t>0,3 l/ha</w:t>
            </w:r>
          </w:p>
        </w:tc>
        <w:tc>
          <w:tcPr>
            <w:tcW w:w="567" w:type="dxa"/>
          </w:tcPr>
          <w:p w14:paraId="7002DECF" w14:textId="77777777" w:rsidR="003962E9" w:rsidRPr="003962E9" w:rsidRDefault="003962E9" w:rsidP="00D46FAA">
            <w:pPr>
              <w:widowControl w:val="0"/>
              <w:autoSpaceDE w:val="0"/>
              <w:autoSpaceDN w:val="0"/>
              <w:adjustRightInd w:val="0"/>
              <w:spacing w:line="276" w:lineRule="auto"/>
              <w:jc w:val="center"/>
              <w:rPr>
                <w:bCs/>
                <w:iCs/>
                <w:lang w:eastAsia="en-US"/>
              </w:rPr>
            </w:pPr>
            <w:r w:rsidRPr="003962E9">
              <w:rPr>
                <w:bCs/>
                <w:iCs/>
                <w:lang w:eastAsia="en-US"/>
              </w:rPr>
              <w:t>AT</w:t>
            </w:r>
          </w:p>
        </w:tc>
        <w:tc>
          <w:tcPr>
            <w:tcW w:w="2694" w:type="dxa"/>
          </w:tcPr>
          <w:p w14:paraId="392A9B98" w14:textId="77777777" w:rsidR="003962E9" w:rsidRPr="003962E9" w:rsidRDefault="003962E9" w:rsidP="00D46FAA">
            <w:pPr>
              <w:widowControl w:val="0"/>
              <w:autoSpaceDE w:val="0"/>
              <w:autoSpaceDN w:val="0"/>
              <w:adjustRightInd w:val="0"/>
              <w:spacing w:line="276" w:lineRule="auto"/>
              <w:rPr>
                <w:iCs/>
                <w:lang w:eastAsia="en-US"/>
              </w:rPr>
            </w:pPr>
            <w:r w:rsidRPr="003962E9">
              <w:rPr>
                <w:iCs/>
                <w:lang w:eastAsia="en-US"/>
              </w:rPr>
              <w:t xml:space="preserve">1) od 14 BBCH </w:t>
            </w:r>
          </w:p>
          <w:p w14:paraId="329FDB61" w14:textId="77777777" w:rsidR="003962E9" w:rsidRPr="003962E9" w:rsidRDefault="003962E9" w:rsidP="00D46FAA">
            <w:pPr>
              <w:widowControl w:val="0"/>
              <w:autoSpaceDE w:val="0"/>
              <w:autoSpaceDN w:val="0"/>
              <w:adjustRightInd w:val="0"/>
              <w:spacing w:line="276" w:lineRule="auto"/>
              <w:rPr>
                <w:iCs/>
                <w:lang w:eastAsia="en-US"/>
              </w:rPr>
            </w:pPr>
            <w:r w:rsidRPr="003962E9">
              <w:rPr>
                <w:iCs/>
                <w:lang w:eastAsia="en-US"/>
              </w:rPr>
              <w:t>do 16 BBCH, na podzim</w:t>
            </w:r>
          </w:p>
        </w:tc>
        <w:tc>
          <w:tcPr>
            <w:tcW w:w="1417" w:type="dxa"/>
          </w:tcPr>
          <w:p w14:paraId="39AFE4D1" w14:textId="77777777" w:rsidR="003962E9" w:rsidRPr="003962E9" w:rsidRDefault="003962E9" w:rsidP="00D46FAA">
            <w:pPr>
              <w:widowControl w:val="0"/>
              <w:autoSpaceDE w:val="0"/>
              <w:autoSpaceDN w:val="0"/>
              <w:adjustRightInd w:val="0"/>
              <w:spacing w:line="276" w:lineRule="auto"/>
              <w:rPr>
                <w:iCs/>
                <w:lang w:eastAsia="en-US"/>
              </w:rPr>
            </w:pPr>
          </w:p>
        </w:tc>
      </w:tr>
    </w:tbl>
    <w:p w14:paraId="48EF2BEE" w14:textId="77777777" w:rsidR="003962E9" w:rsidRPr="003962E9" w:rsidRDefault="003962E9" w:rsidP="00D46FAA">
      <w:pPr>
        <w:widowControl w:val="0"/>
        <w:spacing w:line="276" w:lineRule="auto"/>
        <w:jc w:val="both"/>
        <w:rPr>
          <w:bCs/>
          <w:lang w:eastAsia="en-US"/>
        </w:rPr>
      </w:pPr>
      <w:r w:rsidRPr="003962E9">
        <w:rPr>
          <w:bCs/>
          <w:lang w:eastAsia="en-US"/>
        </w:rPr>
        <w:t>AT – ochranná lhůta je dána odstupem mezi termínem aplikace a sklizní.</w:t>
      </w:r>
    </w:p>
    <w:p w14:paraId="4BCBE33E" w14:textId="77777777" w:rsidR="00F65ACA" w:rsidRPr="003962E9" w:rsidRDefault="00F65ACA" w:rsidP="00D46FAA">
      <w:pPr>
        <w:widowControl w:val="0"/>
        <w:spacing w:line="276" w:lineRule="auto"/>
        <w:jc w:val="both"/>
        <w:rPr>
          <w:highlight w:val="yellow"/>
          <w:lang w:eastAsia="en-GB"/>
        </w:rPr>
      </w:pPr>
    </w:p>
    <w:tbl>
      <w:tblPr>
        <w:tblW w:w="9214"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02"/>
        <w:gridCol w:w="2409"/>
        <w:gridCol w:w="1276"/>
        <w:gridCol w:w="3827"/>
      </w:tblGrid>
      <w:tr w:rsidR="003962E9" w:rsidRPr="003962E9" w14:paraId="66AC00C9" w14:textId="77777777" w:rsidTr="00D46FAA">
        <w:tc>
          <w:tcPr>
            <w:tcW w:w="1702" w:type="dxa"/>
            <w:shd w:val="clear" w:color="auto" w:fill="auto"/>
          </w:tcPr>
          <w:p w14:paraId="1AAA14B7" w14:textId="77777777" w:rsidR="003962E9" w:rsidRPr="003962E9" w:rsidRDefault="003962E9" w:rsidP="00D46FAA">
            <w:pPr>
              <w:widowControl w:val="0"/>
              <w:spacing w:line="276" w:lineRule="auto"/>
              <w:rPr>
                <w:lang w:eastAsia="en-US"/>
              </w:rPr>
            </w:pPr>
            <w:r w:rsidRPr="003962E9">
              <w:rPr>
                <w:bCs/>
                <w:iCs/>
                <w:lang w:eastAsia="en-US"/>
              </w:rPr>
              <w:lastRenderedPageBreak/>
              <w:t>Plodina, oblast použití</w:t>
            </w:r>
          </w:p>
        </w:tc>
        <w:tc>
          <w:tcPr>
            <w:tcW w:w="2409" w:type="dxa"/>
            <w:shd w:val="clear" w:color="auto" w:fill="auto"/>
          </w:tcPr>
          <w:p w14:paraId="09E97F15" w14:textId="77777777" w:rsidR="003962E9" w:rsidRPr="003962E9" w:rsidRDefault="003962E9" w:rsidP="00D46FAA">
            <w:pPr>
              <w:widowControl w:val="0"/>
              <w:spacing w:line="276" w:lineRule="auto"/>
              <w:ind w:left="34" w:hanging="34"/>
              <w:rPr>
                <w:lang w:eastAsia="en-US"/>
              </w:rPr>
            </w:pPr>
            <w:r w:rsidRPr="003962E9">
              <w:rPr>
                <w:bCs/>
                <w:iCs/>
                <w:lang w:eastAsia="en-US"/>
              </w:rPr>
              <w:t>Dávka vody</w:t>
            </w:r>
          </w:p>
        </w:tc>
        <w:tc>
          <w:tcPr>
            <w:tcW w:w="1276" w:type="dxa"/>
            <w:shd w:val="clear" w:color="auto" w:fill="auto"/>
          </w:tcPr>
          <w:p w14:paraId="5DBD10DC" w14:textId="77777777" w:rsidR="003962E9" w:rsidRPr="003962E9" w:rsidRDefault="003962E9" w:rsidP="00D46FAA">
            <w:pPr>
              <w:widowControl w:val="0"/>
              <w:spacing w:line="276" w:lineRule="auto"/>
              <w:ind w:left="34" w:hanging="34"/>
              <w:rPr>
                <w:lang w:eastAsia="en-US"/>
              </w:rPr>
            </w:pPr>
            <w:r w:rsidRPr="003962E9">
              <w:rPr>
                <w:bCs/>
                <w:iCs/>
                <w:lang w:eastAsia="en-US"/>
              </w:rPr>
              <w:t>Způsob aplikace</w:t>
            </w:r>
          </w:p>
        </w:tc>
        <w:tc>
          <w:tcPr>
            <w:tcW w:w="3827" w:type="dxa"/>
            <w:shd w:val="clear" w:color="auto" w:fill="auto"/>
          </w:tcPr>
          <w:p w14:paraId="393CA5A8" w14:textId="77777777" w:rsidR="003962E9" w:rsidRPr="003962E9" w:rsidRDefault="003962E9" w:rsidP="00D46FAA">
            <w:pPr>
              <w:widowControl w:val="0"/>
              <w:spacing w:line="276" w:lineRule="auto"/>
              <w:ind w:left="34" w:hanging="34"/>
              <w:rPr>
                <w:bCs/>
                <w:iCs/>
                <w:lang w:eastAsia="en-US"/>
              </w:rPr>
            </w:pPr>
            <w:r w:rsidRPr="003962E9">
              <w:rPr>
                <w:bCs/>
                <w:iCs/>
                <w:lang w:eastAsia="en-US"/>
              </w:rPr>
              <w:t>Max. počet aplikací v plodině</w:t>
            </w:r>
          </w:p>
        </w:tc>
      </w:tr>
      <w:tr w:rsidR="003962E9" w:rsidRPr="003962E9" w14:paraId="0BCD092B" w14:textId="77777777" w:rsidTr="00D46FAA">
        <w:tc>
          <w:tcPr>
            <w:tcW w:w="1702" w:type="dxa"/>
            <w:shd w:val="clear" w:color="auto" w:fill="auto"/>
          </w:tcPr>
          <w:p w14:paraId="6FA7084B" w14:textId="77777777" w:rsidR="003962E9" w:rsidRPr="003962E9" w:rsidRDefault="003962E9" w:rsidP="00D46FAA">
            <w:pPr>
              <w:widowControl w:val="0"/>
              <w:spacing w:line="276" w:lineRule="auto"/>
              <w:rPr>
                <w:bCs/>
                <w:iCs/>
                <w:lang w:eastAsia="en-US"/>
              </w:rPr>
            </w:pPr>
            <w:r w:rsidRPr="003962E9">
              <w:rPr>
                <w:iCs/>
                <w:lang w:eastAsia="en-US"/>
              </w:rPr>
              <w:t>řepka olejka</w:t>
            </w:r>
          </w:p>
        </w:tc>
        <w:tc>
          <w:tcPr>
            <w:tcW w:w="2409" w:type="dxa"/>
            <w:shd w:val="clear" w:color="auto" w:fill="auto"/>
          </w:tcPr>
          <w:p w14:paraId="75F606F3" w14:textId="77777777" w:rsidR="003962E9" w:rsidRPr="003962E9" w:rsidRDefault="003962E9" w:rsidP="00D46FAA">
            <w:pPr>
              <w:widowControl w:val="0"/>
              <w:spacing w:line="276" w:lineRule="auto"/>
              <w:ind w:left="34" w:hanging="34"/>
              <w:rPr>
                <w:iCs/>
              </w:rPr>
            </w:pPr>
            <w:r w:rsidRPr="003962E9">
              <w:rPr>
                <w:iCs/>
              </w:rPr>
              <w:t>100–400 l/ha</w:t>
            </w:r>
          </w:p>
          <w:p w14:paraId="7A759315" w14:textId="77777777" w:rsidR="003962E9" w:rsidRPr="003962E9" w:rsidRDefault="003962E9" w:rsidP="00D46FAA">
            <w:pPr>
              <w:widowControl w:val="0"/>
              <w:spacing w:line="276" w:lineRule="auto"/>
              <w:ind w:left="34" w:hanging="34"/>
              <w:rPr>
                <w:bCs/>
                <w:iCs/>
                <w:lang w:eastAsia="en-US"/>
              </w:rPr>
            </w:pPr>
            <w:r w:rsidRPr="003962E9">
              <w:rPr>
                <w:bCs/>
                <w:iCs/>
                <w:lang w:eastAsia="en-US"/>
              </w:rPr>
              <w:t>(na jaře 200-400 l/ha)</w:t>
            </w:r>
          </w:p>
        </w:tc>
        <w:tc>
          <w:tcPr>
            <w:tcW w:w="1276" w:type="dxa"/>
            <w:shd w:val="clear" w:color="auto" w:fill="auto"/>
          </w:tcPr>
          <w:p w14:paraId="0B9881BF" w14:textId="77777777" w:rsidR="003962E9" w:rsidRPr="003962E9" w:rsidRDefault="003962E9" w:rsidP="00D46FAA">
            <w:pPr>
              <w:widowControl w:val="0"/>
              <w:spacing w:line="276" w:lineRule="auto"/>
              <w:ind w:left="34" w:hanging="34"/>
              <w:rPr>
                <w:bCs/>
                <w:iCs/>
                <w:lang w:eastAsia="en-US"/>
              </w:rPr>
            </w:pPr>
            <w:r w:rsidRPr="003962E9">
              <w:rPr>
                <w:iCs/>
              </w:rPr>
              <w:t>postřik</w:t>
            </w:r>
          </w:p>
        </w:tc>
        <w:tc>
          <w:tcPr>
            <w:tcW w:w="3827" w:type="dxa"/>
            <w:shd w:val="clear" w:color="auto" w:fill="auto"/>
          </w:tcPr>
          <w:p w14:paraId="74B62C43" w14:textId="77777777" w:rsidR="003962E9" w:rsidRPr="003962E9" w:rsidRDefault="003962E9" w:rsidP="00D46FAA">
            <w:pPr>
              <w:widowControl w:val="0"/>
              <w:spacing w:line="276" w:lineRule="auto"/>
              <w:ind w:left="34" w:hanging="34"/>
              <w:rPr>
                <w:bCs/>
                <w:iCs/>
                <w:lang w:eastAsia="en-US"/>
              </w:rPr>
            </w:pPr>
            <w:r w:rsidRPr="003962E9">
              <w:rPr>
                <w:iCs/>
              </w:rPr>
              <w:t>1x (na podzim nebo na jaře)</w:t>
            </w:r>
          </w:p>
        </w:tc>
      </w:tr>
    </w:tbl>
    <w:p w14:paraId="53E56FCA" w14:textId="77777777" w:rsidR="003962E9" w:rsidRPr="00BE4C04" w:rsidRDefault="003962E9" w:rsidP="00BE4C04">
      <w:pPr>
        <w:widowControl w:val="0"/>
        <w:autoSpaceDE w:val="0"/>
        <w:autoSpaceDN w:val="0"/>
        <w:spacing w:line="276" w:lineRule="auto"/>
        <w:jc w:val="both"/>
        <w:rPr>
          <w:iCs/>
        </w:rPr>
      </w:pPr>
    </w:p>
    <w:p w14:paraId="23FE88ED" w14:textId="77777777" w:rsidR="003962E9" w:rsidRPr="003962E9" w:rsidRDefault="003962E9" w:rsidP="00D46FAA">
      <w:pPr>
        <w:widowControl w:val="0"/>
        <w:spacing w:line="276" w:lineRule="auto"/>
        <w:jc w:val="both"/>
        <w:rPr>
          <w:iCs/>
          <w:lang w:eastAsia="x-none"/>
        </w:rPr>
      </w:pPr>
      <w:r w:rsidRPr="003962E9">
        <w:rPr>
          <w:iCs/>
          <w:lang w:eastAsia="x-none"/>
        </w:rPr>
        <w:t xml:space="preserve">Pouze podzimní nebo jarní aplikace přípravku v řepce ozimé nezajišťuje dostatečnou ochranu proti </w:t>
      </w:r>
      <w:proofErr w:type="spellStart"/>
      <w:r w:rsidRPr="003962E9">
        <w:rPr>
          <w:iCs/>
          <w:lang w:eastAsia="x-none"/>
        </w:rPr>
        <w:t>fomové</w:t>
      </w:r>
      <w:proofErr w:type="spellEnd"/>
      <w:r w:rsidRPr="003962E9">
        <w:rPr>
          <w:iCs/>
          <w:lang w:eastAsia="x-none"/>
        </w:rPr>
        <w:t xml:space="preserve"> hnilobě. Druhou aplikaci je třeba provést jiným povoleným přípravkem. </w:t>
      </w:r>
    </w:p>
    <w:p w14:paraId="76D7BF31" w14:textId="77777777" w:rsidR="003962E9" w:rsidRPr="003962E9" w:rsidRDefault="003962E9" w:rsidP="00D46FAA">
      <w:pPr>
        <w:widowControl w:val="0"/>
        <w:spacing w:line="276" w:lineRule="auto"/>
        <w:jc w:val="both"/>
        <w:rPr>
          <w:iCs/>
          <w:lang w:eastAsia="x-none"/>
        </w:rPr>
      </w:pPr>
      <w:r w:rsidRPr="003962E9">
        <w:rPr>
          <w:iCs/>
          <w:lang w:eastAsia="x-none"/>
        </w:rPr>
        <w:t xml:space="preserve">Samostatná podzimní nebo jarní aplikace proti </w:t>
      </w:r>
      <w:proofErr w:type="spellStart"/>
      <w:r w:rsidRPr="003962E9">
        <w:rPr>
          <w:iCs/>
          <w:lang w:eastAsia="x-none"/>
        </w:rPr>
        <w:t>fomové</w:t>
      </w:r>
      <w:proofErr w:type="spellEnd"/>
      <w:r w:rsidRPr="003962E9">
        <w:rPr>
          <w:iCs/>
          <w:lang w:eastAsia="x-none"/>
        </w:rPr>
        <w:t xml:space="preserve"> hnilobě je účinná jen při nízkém infekčním tlaku choroby. </w:t>
      </w:r>
    </w:p>
    <w:p w14:paraId="4DCEA580" w14:textId="77777777" w:rsidR="003962E9" w:rsidRPr="003962E9" w:rsidRDefault="003962E9" w:rsidP="00D46FAA">
      <w:pPr>
        <w:widowControl w:val="0"/>
        <w:spacing w:line="276" w:lineRule="auto"/>
        <w:jc w:val="both"/>
        <w:rPr>
          <w:iCs/>
          <w:lang w:eastAsia="x-none"/>
        </w:rPr>
      </w:pPr>
    </w:p>
    <w:p w14:paraId="0BAFEC28" w14:textId="77777777" w:rsidR="003962E9" w:rsidRPr="003962E9" w:rsidRDefault="003962E9" w:rsidP="00D46FAA">
      <w:pPr>
        <w:widowControl w:val="0"/>
        <w:spacing w:line="276" w:lineRule="auto"/>
        <w:jc w:val="both"/>
        <w:rPr>
          <w:iCs/>
          <w:lang w:eastAsia="x-none"/>
        </w:rPr>
      </w:pPr>
      <w:r w:rsidRPr="003962E9">
        <w:rPr>
          <w:iCs/>
          <w:lang w:eastAsia="x-none"/>
        </w:rPr>
        <w:t xml:space="preserve">Přípravek dosahuje proti </w:t>
      </w:r>
      <w:proofErr w:type="spellStart"/>
      <w:r w:rsidRPr="003962E9">
        <w:rPr>
          <w:iCs/>
          <w:lang w:eastAsia="x-none"/>
        </w:rPr>
        <w:t>cylindrosporióze</w:t>
      </w:r>
      <w:proofErr w:type="spellEnd"/>
      <w:r w:rsidRPr="003962E9">
        <w:rPr>
          <w:iCs/>
          <w:lang w:eastAsia="x-none"/>
        </w:rPr>
        <w:t xml:space="preserve"> řepky průměrné účinnosti.</w:t>
      </w:r>
    </w:p>
    <w:p w14:paraId="77036709" w14:textId="77777777" w:rsidR="003962E9" w:rsidRPr="003962E9" w:rsidRDefault="003962E9" w:rsidP="00D46FAA">
      <w:pPr>
        <w:widowControl w:val="0"/>
        <w:spacing w:line="276" w:lineRule="auto"/>
        <w:jc w:val="both"/>
        <w:rPr>
          <w:iCs/>
          <w:lang w:eastAsia="x-none"/>
        </w:rPr>
      </w:pPr>
      <w:r w:rsidRPr="003962E9">
        <w:rPr>
          <w:iCs/>
          <w:lang w:eastAsia="x-none"/>
        </w:rPr>
        <w:t>Přípravek vykazuje vedlejší účinek na regulaci růstu a zvýšení odolnosti proti poléhání.</w:t>
      </w:r>
    </w:p>
    <w:p w14:paraId="5894C06D" w14:textId="77777777" w:rsidR="003962E9" w:rsidRPr="003962E9" w:rsidRDefault="003962E9" w:rsidP="00D46FAA">
      <w:pPr>
        <w:widowControl w:val="0"/>
        <w:spacing w:line="276" w:lineRule="auto"/>
        <w:jc w:val="both"/>
        <w:rPr>
          <w:iCs/>
          <w:lang w:eastAsia="x-none"/>
        </w:rPr>
      </w:pPr>
      <w:r w:rsidRPr="003962E9">
        <w:rPr>
          <w:iCs/>
          <w:lang w:eastAsia="x-none"/>
        </w:rPr>
        <w:t>Vliv přípravku na klíčivost osiva konzultujte s držitelem povolení přípravku.</w:t>
      </w:r>
    </w:p>
    <w:p w14:paraId="5DA6EEB0" w14:textId="77777777" w:rsidR="003962E9" w:rsidRPr="003962E9" w:rsidRDefault="003962E9" w:rsidP="00D46FAA">
      <w:pPr>
        <w:widowControl w:val="0"/>
        <w:spacing w:line="276" w:lineRule="auto"/>
        <w:jc w:val="both"/>
        <w:rPr>
          <w:iCs/>
          <w:lang w:eastAsia="x-none"/>
        </w:rPr>
      </w:pPr>
      <w:r w:rsidRPr="003962E9">
        <w:rPr>
          <w:iCs/>
          <w:lang w:eastAsia="x-none"/>
        </w:rPr>
        <w:t>Vzhledem k charakteru přípravku může při nedostatečném vypláchnutí aplikačního zařízení dojít k ovlivnění následně ošetřovaných rostlin.</w:t>
      </w:r>
    </w:p>
    <w:p w14:paraId="681FAEA7" w14:textId="77777777" w:rsidR="003962E9" w:rsidRPr="003962E9" w:rsidRDefault="003962E9" w:rsidP="00D46FAA">
      <w:pPr>
        <w:widowControl w:val="0"/>
        <w:spacing w:line="276" w:lineRule="auto"/>
        <w:jc w:val="both"/>
        <w:rPr>
          <w:iCs/>
          <w:lang w:eastAsia="x-none"/>
        </w:rPr>
      </w:pPr>
    </w:p>
    <w:p w14:paraId="227C18E8" w14:textId="77777777" w:rsidR="003962E9" w:rsidRPr="003962E9" w:rsidRDefault="003962E9" w:rsidP="00D46FAA">
      <w:pPr>
        <w:widowControl w:val="0"/>
        <w:numPr>
          <w:ilvl w:val="12"/>
          <w:numId w:val="0"/>
        </w:numPr>
        <w:spacing w:line="276" w:lineRule="auto"/>
        <w:ind w:right="-284"/>
      </w:pPr>
      <w:r w:rsidRPr="003962E9">
        <w:t>Tabulka ochranných vzdáleností stanovených s ohledem na ochranu necílových organismů</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397"/>
        <w:gridCol w:w="1418"/>
        <w:gridCol w:w="1418"/>
        <w:gridCol w:w="1418"/>
        <w:gridCol w:w="1477"/>
      </w:tblGrid>
      <w:tr w:rsidR="003962E9" w:rsidRPr="003962E9" w14:paraId="085CF6E4" w14:textId="77777777" w:rsidTr="00D33937">
        <w:trPr>
          <w:trHeight w:val="220"/>
          <w:jc w:val="center"/>
        </w:trPr>
        <w:tc>
          <w:tcPr>
            <w:tcW w:w="3397" w:type="dxa"/>
            <w:shd w:val="clear" w:color="auto" w:fill="FFFFFF"/>
            <w:vAlign w:val="center"/>
          </w:tcPr>
          <w:p w14:paraId="0DD446C3" w14:textId="77777777" w:rsidR="003962E9" w:rsidRPr="003962E9" w:rsidRDefault="003962E9" w:rsidP="00D46FAA">
            <w:pPr>
              <w:widowControl w:val="0"/>
              <w:spacing w:line="276" w:lineRule="auto"/>
            </w:pPr>
            <w:r w:rsidRPr="003962E9">
              <w:t>Plodina</w:t>
            </w:r>
          </w:p>
        </w:tc>
        <w:tc>
          <w:tcPr>
            <w:tcW w:w="1418" w:type="dxa"/>
            <w:vAlign w:val="center"/>
          </w:tcPr>
          <w:p w14:paraId="23AB6F73" w14:textId="77777777" w:rsidR="003962E9" w:rsidRPr="003962E9" w:rsidRDefault="003962E9" w:rsidP="00D46FAA">
            <w:pPr>
              <w:widowControl w:val="0"/>
              <w:spacing w:line="276" w:lineRule="auto"/>
              <w:jc w:val="center"/>
            </w:pPr>
            <w:r w:rsidRPr="003962E9">
              <w:t>bez redukce</w:t>
            </w:r>
          </w:p>
        </w:tc>
        <w:tc>
          <w:tcPr>
            <w:tcW w:w="1418" w:type="dxa"/>
            <w:vAlign w:val="center"/>
          </w:tcPr>
          <w:p w14:paraId="02DF42A2" w14:textId="77777777" w:rsidR="003962E9" w:rsidRPr="003962E9" w:rsidRDefault="003962E9" w:rsidP="00D46FAA">
            <w:pPr>
              <w:widowControl w:val="0"/>
              <w:spacing w:line="276" w:lineRule="auto"/>
              <w:jc w:val="center"/>
            </w:pPr>
            <w:r w:rsidRPr="003962E9">
              <w:t>tryska 50 %</w:t>
            </w:r>
          </w:p>
        </w:tc>
        <w:tc>
          <w:tcPr>
            <w:tcW w:w="1418" w:type="dxa"/>
            <w:vAlign w:val="center"/>
          </w:tcPr>
          <w:p w14:paraId="4A0BE8A3" w14:textId="77777777" w:rsidR="003962E9" w:rsidRPr="003962E9" w:rsidRDefault="003962E9" w:rsidP="00D46FAA">
            <w:pPr>
              <w:widowControl w:val="0"/>
              <w:spacing w:line="276" w:lineRule="auto"/>
              <w:jc w:val="center"/>
            </w:pPr>
            <w:r w:rsidRPr="003962E9">
              <w:t>tryska 75 %</w:t>
            </w:r>
          </w:p>
        </w:tc>
        <w:tc>
          <w:tcPr>
            <w:tcW w:w="1418" w:type="dxa"/>
            <w:vAlign w:val="center"/>
          </w:tcPr>
          <w:p w14:paraId="45E8A05D" w14:textId="77777777" w:rsidR="003962E9" w:rsidRPr="003962E9" w:rsidRDefault="003962E9" w:rsidP="00D46FAA">
            <w:pPr>
              <w:widowControl w:val="0"/>
              <w:spacing w:line="276" w:lineRule="auto"/>
              <w:jc w:val="center"/>
            </w:pPr>
            <w:r w:rsidRPr="003962E9">
              <w:t>tryska 90 %</w:t>
            </w:r>
          </w:p>
        </w:tc>
      </w:tr>
      <w:tr w:rsidR="003962E9" w:rsidRPr="003962E9" w14:paraId="2C525226" w14:textId="77777777" w:rsidTr="00D33937">
        <w:trPr>
          <w:trHeight w:val="275"/>
          <w:jc w:val="center"/>
        </w:trPr>
        <w:tc>
          <w:tcPr>
            <w:tcW w:w="8985" w:type="dxa"/>
            <w:gridSpan w:val="5"/>
            <w:shd w:val="clear" w:color="auto" w:fill="FFFFFF"/>
            <w:vAlign w:val="center"/>
          </w:tcPr>
          <w:p w14:paraId="717839E7" w14:textId="77777777" w:rsidR="003962E9" w:rsidRPr="003962E9" w:rsidRDefault="003962E9" w:rsidP="00D46FAA">
            <w:pPr>
              <w:widowControl w:val="0"/>
              <w:spacing w:line="276" w:lineRule="auto"/>
            </w:pPr>
            <w:r w:rsidRPr="003962E9">
              <w:t>Ochranná vzdálenost od povrchové vody s ohledem na ochranu vodních organismů [m]</w:t>
            </w:r>
          </w:p>
        </w:tc>
      </w:tr>
      <w:tr w:rsidR="003962E9" w:rsidRPr="003962E9" w14:paraId="0C1F2487" w14:textId="77777777" w:rsidTr="00D33937">
        <w:trPr>
          <w:trHeight w:val="275"/>
          <w:jc w:val="center"/>
        </w:trPr>
        <w:tc>
          <w:tcPr>
            <w:tcW w:w="3397" w:type="dxa"/>
            <w:shd w:val="clear" w:color="auto" w:fill="FFFFFF"/>
            <w:vAlign w:val="center"/>
          </w:tcPr>
          <w:p w14:paraId="6D263FC3" w14:textId="77777777" w:rsidR="003962E9" w:rsidRPr="003962E9" w:rsidRDefault="003962E9" w:rsidP="00D46FAA">
            <w:pPr>
              <w:widowControl w:val="0"/>
              <w:spacing w:line="276" w:lineRule="auto"/>
              <w:rPr>
                <w:iCs/>
              </w:rPr>
            </w:pPr>
            <w:r w:rsidRPr="003962E9">
              <w:rPr>
                <w:rFonts w:eastAsia="Calibri"/>
                <w:iCs/>
                <w:lang w:eastAsia="en-US"/>
              </w:rPr>
              <w:t>řepka olejka</w:t>
            </w:r>
          </w:p>
        </w:tc>
        <w:tc>
          <w:tcPr>
            <w:tcW w:w="1276" w:type="dxa"/>
            <w:vAlign w:val="center"/>
          </w:tcPr>
          <w:p w14:paraId="6F691260" w14:textId="77777777" w:rsidR="003962E9" w:rsidRPr="003962E9" w:rsidRDefault="003962E9" w:rsidP="00D46FAA">
            <w:pPr>
              <w:widowControl w:val="0"/>
              <w:spacing w:line="276" w:lineRule="auto"/>
              <w:jc w:val="center"/>
            </w:pPr>
            <w:r w:rsidRPr="003962E9">
              <w:rPr>
                <w:rFonts w:eastAsia="Calibri"/>
                <w:lang w:eastAsia="en-US"/>
              </w:rPr>
              <w:t>4</w:t>
            </w:r>
          </w:p>
        </w:tc>
        <w:tc>
          <w:tcPr>
            <w:tcW w:w="1418" w:type="dxa"/>
            <w:vAlign w:val="center"/>
          </w:tcPr>
          <w:p w14:paraId="2CF2D481" w14:textId="77777777" w:rsidR="003962E9" w:rsidRPr="003962E9" w:rsidRDefault="003962E9" w:rsidP="00D46FAA">
            <w:pPr>
              <w:widowControl w:val="0"/>
              <w:spacing w:line="276" w:lineRule="auto"/>
              <w:jc w:val="center"/>
            </w:pPr>
            <w:r w:rsidRPr="003962E9">
              <w:rPr>
                <w:rFonts w:eastAsia="Calibri"/>
                <w:lang w:eastAsia="en-US"/>
              </w:rPr>
              <w:t>4</w:t>
            </w:r>
          </w:p>
        </w:tc>
        <w:tc>
          <w:tcPr>
            <w:tcW w:w="1417" w:type="dxa"/>
            <w:vAlign w:val="center"/>
          </w:tcPr>
          <w:p w14:paraId="7ACF146E" w14:textId="77777777" w:rsidR="003962E9" w:rsidRPr="003962E9" w:rsidRDefault="003962E9" w:rsidP="00D46FAA">
            <w:pPr>
              <w:widowControl w:val="0"/>
              <w:spacing w:line="276" w:lineRule="auto"/>
              <w:jc w:val="center"/>
            </w:pPr>
            <w:r w:rsidRPr="003962E9">
              <w:rPr>
                <w:rFonts w:eastAsia="Calibri"/>
                <w:lang w:eastAsia="en-US"/>
              </w:rPr>
              <w:t>4</w:t>
            </w:r>
          </w:p>
        </w:tc>
        <w:tc>
          <w:tcPr>
            <w:tcW w:w="1477" w:type="dxa"/>
            <w:vAlign w:val="center"/>
          </w:tcPr>
          <w:p w14:paraId="754FA94F" w14:textId="77777777" w:rsidR="003962E9" w:rsidRPr="003962E9" w:rsidRDefault="003962E9" w:rsidP="00D46FAA">
            <w:pPr>
              <w:widowControl w:val="0"/>
              <w:spacing w:line="276" w:lineRule="auto"/>
              <w:jc w:val="center"/>
            </w:pPr>
            <w:r w:rsidRPr="003962E9">
              <w:rPr>
                <w:rFonts w:eastAsia="Calibri"/>
                <w:lang w:eastAsia="en-US"/>
              </w:rPr>
              <w:t>4</w:t>
            </w:r>
          </w:p>
        </w:tc>
      </w:tr>
    </w:tbl>
    <w:p w14:paraId="21C90704" w14:textId="6E75E97D" w:rsidR="003962E9" w:rsidRDefault="003962E9" w:rsidP="00D46FAA">
      <w:pPr>
        <w:widowControl w:val="0"/>
        <w:autoSpaceDE w:val="0"/>
        <w:autoSpaceDN w:val="0"/>
        <w:spacing w:line="276" w:lineRule="auto"/>
        <w:jc w:val="both"/>
        <w:rPr>
          <w:i/>
        </w:rPr>
      </w:pPr>
    </w:p>
    <w:p w14:paraId="3C8B42F1" w14:textId="481C0FD8" w:rsidR="003B4448" w:rsidRDefault="003B4448" w:rsidP="00D46FAA">
      <w:pPr>
        <w:widowControl w:val="0"/>
        <w:autoSpaceDE w:val="0"/>
        <w:autoSpaceDN w:val="0"/>
        <w:spacing w:line="276" w:lineRule="auto"/>
        <w:jc w:val="both"/>
        <w:rPr>
          <w:i/>
        </w:rPr>
      </w:pPr>
    </w:p>
    <w:p w14:paraId="7798B39F" w14:textId="77777777" w:rsidR="00F65ACA" w:rsidRPr="003962E9" w:rsidRDefault="00F65ACA" w:rsidP="00D46FAA">
      <w:pPr>
        <w:widowControl w:val="0"/>
        <w:autoSpaceDE w:val="0"/>
        <w:autoSpaceDN w:val="0"/>
        <w:spacing w:line="276" w:lineRule="auto"/>
        <w:jc w:val="both"/>
        <w:rPr>
          <w:i/>
        </w:rPr>
      </w:pPr>
    </w:p>
    <w:bookmarkEnd w:id="4"/>
    <w:bookmarkEnd w:id="5"/>
    <w:bookmarkEnd w:id="6"/>
    <w:p w14:paraId="434D6353" w14:textId="10A8A08D" w:rsidR="00293D9B" w:rsidRDefault="00293D9B" w:rsidP="00D46FAA">
      <w:pPr>
        <w:widowControl w:val="0"/>
        <w:spacing w:line="276" w:lineRule="auto"/>
        <w:jc w:val="both"/>
      </w:pPr>
      <w:r w:rsidRPr="000E49BD">
        <w:rPr>
          <w:b/>
          <w:bCs/>
        </w:rPr>
        <w:t>4.</w:t>
      </w:r>
      <w:r w:rsidRPr="00876A79">
        <w:rPr>
          <w:b/>
          <w:bCs/>
          <w:u w:val="single"/>
        </w:rPr>
        <w:t xml:space="preserve"> ROZŠÍŘENÍ POUŽITÍ NEBO ZMĚNA V</w:t>
      </w:r>
      <w:r w:rsidR="00ED2427">
        <w:rPr>
          <w:b/>
          <w:bCs/>
          <w:u w:val="single"/>
        </w:rPr>
        <w:t> </w:t>
      </w:r>
      <w:r w:rsidRPr="00876A79">
        <w:rPr>
          <w:b/>
          <w:bCs/>
          <w:u w:val="single"/>
        </w:rPr>
        <w:t>POUŽITÍ</w:t>
      </w:r>
      <w:r w:rsidR="00ED2427">
        <w:rPr>
          <w:b/>
          <w:bCs/>
          <w:u w:val="single"/>
        </w:rPr>
        <w:t xml:space="preserve"> </w:t>
      </w:r>
      <w:r w:rsidR="006E655F">
        <w:rPr>
          <w:b/>
          <w:bCs/>
          <w:u w:val="single"/>
        </w:rPr>
        <w:t>POMOCNÉHO</w:t>
      </w:r>
      <w:r w:rsidRPr="00876A79">
        <w:rPr>
          <w:b/>
          <w:bCs/>
          <w:u w:val="single"/>
        </w:rPr>
        <w:t xml:space="preserve"> PROSTŘEDKU</w:t>
      </w:r>
    </w:p>
    <w:p w14:paraId="0AE8518E" w14:textId="77777777" w:rsidR="00293D9B" w:rsidRPr="00385597" w:rsidRDefault="00293D9B" w:rsidP="00D46FAA">
      <w:pPr>
        <w:widowControl w:val="0"/>
        <w:spacing w:line="276" w:lineRule="auto"/>
        <w:jc w:val="both"/>
        <w:rPr>
          <w:bCs/>
          <w:color w:val="000000"/>
        </w:rPr>
      </w:pPr>
    </w:p>
    <w:p w14:paraId="218357F6" w14:textId="77777777" w:rsidR="00F65ACA" w:rsidRPr="0009046A" w:rsidRDefault="00F65ACA" w:rsidP="00D46FAA">
      <w:pPr>
        <w:widowControl w:val="0"/>
        <w:numPr>
          <w:ilvl w:val="0"/>
          <w:numId w:val="3"/>
        </w:numPr>
        <w:tabs>
          <w:tab w:val="num" w:pos="709"/>
          <w:tab w:val="left" w:pos="1560"/>
        </w:tabs>
        <w:spacing w:line="276" w:lineRule="auto"/>
        <w:ind w:left="720"/>
        <w:rPr>
          <w:iCs/>
          <w:snapToGrid w:val="0"/>
        </w:rPr>
      </w:pPr>
      <w:r w:rsidRPr="0009046A">
        <w:rPr>
          <w:iCs/>
          <w:snapToGrid w:val="0"/>
        </w:rPr>
        <w:t>rozhodnutí nebyla vydána</w:t>
      </w:r>
    </w:p>
    <w:p w14:paraId="0A4BD830" w14:textId="67D99704" w:rsidR="001367BB" w:rsidRDefault="001367BB" w:rsidP="00D46FAA">
      <w:pPr>
        <w:widowControl w:val="0"/>
        <w:tabs>
          <w:tab w:val="left" w:pos="1560"/>
        </w:tabs>
        <w:spacing w:line="276" w:lineRule="auto"/>
        <w:ind w:left="2835" w:hanging="2835"/>
      </w:pPr>
    </w:p>
    <w:p w14:paraId="3553392E" w14:textId="0455A163" w:rsidR="00C95EB6" w:rsidRDefault="00C95EB6" w:rsidP="00D46FAA">
      <w:pPr>
        <w:widowControl w:val="0"/>
        <w:tabs>
          <w:tab w:val="left" w:pos="1560"/>
        </w:tabs>
        <w:spacing w:line="276" w:lineRule="auto"/>
        <w:ind w:left="2835" w:hanging="2835"/>
      </w:pPr>
    </w:p>
    <w:p w14:paraId="24C798E8" w14:textId="77777777" w:rsidR="00C224AF" w:rsidRDefault="00C224AF" w:rsidP="00D46FAA">
      <w:pPr>
        <w:widowControl w:val="0"/>
        <w:tabs>
          <w:tab w:val="left" w:pos="1560"/>
        </w:tabs>
        <w:spacing w:line="276" w:lineRule="auto"/>
        <w:ind w:left="2835" w:hanging="2835"/>
      </w:pPr>
    </w:p>
    <w:p w14:paraId="744665C3" w14:textId="77777777" w:rsidR="00293D9B" w:rsidRPr="00876A79" w:rsidRDefault="00293D9B" w:rsidP="00D46FAA">
      <w:pPr>
        <w:widowControl w:val="0"/>
        <w:spacing w:line="276" w:lineRule="auto"/>
        <w:jc w:val="both"/>
        <w:rPr>
          <w:b/>
          <w:bCs/>
          <w:u w:val="single"/>
        </w:rPr>
      </w:pPr>
      <w:r w:rsidRPr="00876A79">
        <w:rPr>
          <w:b/>
          <w:bCs/>
          <w:u w:val="single"/>
        </w:rPr>
        <w:t xml:space="preserve">5. ROZŠÍŘENÉ POUŽITÍ POVOLENÉHO PŘÍPRAVKU NEBO ZMĚNA V ROZŠÍŘENÉM POUŽITÍ PŘÍPRAVKU tzv. „minority“ (= menšinová použití) </w:t>
      </w:r>
    </w:p>
    <w:p w14:paraId="4BBAE360" w14:textId="77777777" w:rsidR="00293D9B" w:rsidRPr="00BE4C04" w:rsidRDefault="00293D9B" w:rsidP="00D46FAA">
      <w:pPr>
        <w:widowControl w:val="0"/>
        <w:spacing w:line="276" w:lineRule="auto"/>
        <w:rPr>
          <w:highlight w:val="cyan"/>
        </w:rPr>
      </w:pPr>
    </w:p>
    <w:p w14:paraId="5BB1A554" w14:textId="77777777" w:rsidR="0005251F" w:rsidRDefault="003C0FCD" w:rsidP="00D46FAA">
      <w:pPr>
        <w:widowControl w:val="0"/>
        <w:spacing w:line="276" w:lineRule="auto"/>
        <w:ind w:left="720"/>
        <w:contextualSpacing/>
        <w:rPr>
          <w:b/>
          <w:bCs/>
          <w:u w:val="single"/>
        </w:rPr>
      </w:pPr>
      <w:r w:rsidRPr="003C0FCD">
        <w:rPr>
          <w:b/>
          <w:bCs/>
          <w:u w:val="single"/>
        </w:rPr>
        <w:t>nařízení Ústředního kontrolního a zkušebního ústavu zemědělského</w:t>
      </w:r>
      <w:r w:rsidR="0005251F">
        <w:rPr>
          <w:b/>
          <w:bCs/>
          <w:u w:val="single"/>
        </w:rPr>
        <w:t xml:space="preserve"> </w:t>
      </w:r>
    </w:p>
    <w:p w14:paraId="49205DFC" w14:textId="77777777" w:rsidR="003C0FCD" w:rsidRDefault="0005251F" w:rsidP="00D46FAA">
      <w:pPr>
        <w:widowControl w:val="0"/>
        <w:spacing w:line="276" w:lineRule="auto"/>
        <w:ind w:left="709" w:hanging="349"/>
        <w:contextualSpacing/>
        <w:rPr>
          <w:bCs/>
        </w:rPr>
      </w:pPr>
      <w:r w:rsidRPr="000E1B30">
        <w:rPr>
          <w:bCs/>
        </w:rPr>
        <w:t xml:space="preserve">     (nařízení vydané pro referenční přípravek platí ve stejném rozsahu i pro všechna jeho   další obchodní jména)</w:t>
      </w:r>
    </w:p>
    <w:p w14:paraId="6D1E9C4D" w14:textId="44955D8A" w:rsidR="006B78E7" w:rsidRDefault="006B78E7" w:rsidP="00D46FAA">
      <w:pPr>
        <w:widowControl w:val="0"/>
        <w:tabs>
          <w:tab w:val="left" w:pos="-1843"/>
          <w:tab w:val="left" w:pos="0"/>
        </w:tabs>
        <w:spacing w:line="276" w:lineRule="auto"/>
        <w:ind w:left="360" w:hanging="360"/>
        <w:jc w:val="both"/>
        <w:rPr>
          <w:bCs/>
        </w:rPr>
      </w:pPr>
    </w:p>
    <w:p w14:paraId="31323ED7" w14:textId="77777777" w:rsidR="00D46FAA" w:rsidRPr="00D46FAA" w:rsidRDefault="00D46FAA" w:rsidP="00D46FAA">
      <w:pPr>
        <w:widowControl w:val="0"/>
        <w:tabs>
          <w:tab w:val="left" w:pos="-1843"/>
          <w:tab w:val="left" w:pos="0"/>
        </w:tabs>
        <w:spacing w:line="276" w:lineRule="auto"/>
        <w:ind w:left="360" w:hanging="360"/>
        <w:jc w:val="both"/>
        <w:rPr>
          <w:bCs/>
        </w:rPr>
      </w:pPr>
    </w:p>
    <w:p w14:paraId="325907EB" w14:textId="77777777" w:rsidR="00955D5F" w:rsidRDefault="00955D5F" w:rsidP="00D46FAA">
      <w:pPr>
        <w:widowControl w:val="0"/>
        <w:tabs>
          <w:tab w:val="left" w:pos="1560"/>
        </w:tabs>
        <w:spacing w:line="276" w:lineRule="auto"/>
        <w:ind w:left="2835" w:hanging="2835"/>
        <w:rPr>
          <w:b/>
          <w:sz w:val="28"/>
          <w:szCs w:val="28"/>
        </w:rPr>
      </w:pPr>
      <w:proofErr w:type="spellStart"/>
      <w:r w:rsidRPr="00955D5F">
        <w:rPr>
          <w:b/>
          <w:sz w:val="28"/>
          <w:szCs w:val="28"/>
        </w:rPr>
        <w:t>Decis</w:t>
      </w:r>
      <w:proofErr w:type="spellEnd"/>
      <w:r w:rsidRPr="00955D5F">
        <w:rPr>
          <w:b/>
          <w:sz w:val="28"/>
          <w:szCs w:val="28"/>
        </w:rPr>
        <w:t xml:space="preserve"> Forte</w:t>
      </w:r>
    </w:p>
    <w:p w14:paraId="44493506" w14:textId="38D77659" w:rsidR="00955D5F" w:rsidRPr="005F6D14" w:rsidRDefault="00955D5F" w:rsidP="00D46FAA">
      <w:pPr>
        <w:widowControl w:val="0"/>
        <w:tabs>
          <w:tab w:val="left" w:pos="1560"/>
        </w:tabs>
        <w:spacing w:line="276" w:lineRule="auto"/>
        <w:ind w:left="2835" w:hanging="2835"/>
        <w:rPr>
          <w:bCs/>
          <w:snapToGrid w:val="0"/>
        </w:rPr>
      </w:pPr>
      <w:r w:rsidRPr="005F6D14">
        <w:t>evidenční číslo:</w:t>
      </w:r>
      <w:r w:rsidRPr="005F6D14">
        <w:rPr>
          <w:iCs/>
        </w:rPr>
        <w:t xml:space="preserve"> </w:t>
      </w:r>
      <w:r w:rsidRPr="00955D5F">
        <w:rPr>
          <w:iCs/>
        </w:rPr>
        <w:t>5450-0</w:t>
      </w:r>
    </w:p>
    <w:p w14:paraId="47840B95" w14:textId="2454DBD7" w:rsidR="00955D5F" w:rsidRPr="005F6D14" w:rsidRDefault="00955D5F" w:rsidP="00D46FAA">
      <w:pPr>
        <w:widowControl w:val="0"/>
        <w:tabs>
          <w:tab w:val="left" w:pos="1560"/>
        </w:tabs>
        <w:spacing w:line="276" w:lineRule="auto"/>
        <w:ind w:left="2835" w:hanging="2835"/>
        <w:rPr>
          <w:rFonts w:eastAsia="Calibri"/>
          <w:bCs/>
          <w:iCs/>
          <w:snapToGrid w:val="0"/>
          <w:lang w:eastAsia="en-US"/>
        </w:rPr>
      </w:pPr>
      <w:r w:rsidRPr="005F6D14">
        <w:t>účinná látka:</w:t>
      </w:r>
      <w:r w:rsidRPr="005F6D14">
        <w:rPr>
          <w:iCs/>
        </w:rPr>
        <w:t xml:space="preserve"> </w:t>
      </w:r>
      <w:proofErr w:type="spellStart"/>
      <w:r>
        <w:rPr>
          <w:iCs/>
        </w:rPr>
        <w:t>d</w:t>
      </w:r>
      <w:r w:rsidRPr="00955D5F">
        <w:rPr>
          <w:iCs/>
        </w:rPr>
        <w:t>eltamethrin</w:t>
      </w:r>
      <w:proofErr w:type="spellEnd"/>
      <w:r>
        <w:rPr>
          <w:iCs/>
        </w:rPr>
        <w:t xml:space="preserve"> 100 g/l</w:t>
      </w:r>
    </w:p>
    <w:p w14:paraId="57B4EFFB" w14:textId="784D83E2" w:rsidR="00955D5F" w:rsidRPr="00D46FAA" w:rsidRDefault="00955D5F" w:rsidP="00D46FAA">
      <w:pPr>
        <w:widowControl w:val="0"/>
        <w:tabs>
          <w:tab w:val="left" w:pos="1560"/>
        </w:tabs>
        <w:spacing w:line="276" w:lineRule="auto"/>
        <w:ind w:left="2835" w:hanging="2835"/>
        <w:rPr>
          <w:b/>
          <w:sz w:val="28"/>
          <w:szCs w:val="28"/>
        </w:rPr>
      </w:pPr>
      <w:r w:rsidRPr="005F6D14">
        <w:t xml:space="preserve">platnost povolení končí dne: </w:t>
      </w:r>
      <w:r w:rsidRPr="00955D5F">
        <w:t>31.10.2023</w:t>
      </w:r>
    </w:p>
    <w:p w14:paraId="49ED43C6" w14:textId="2BA57618" w:rsidR="00D46FAA" w:rsidRDefault="00D46FAA" w:rsidP="00D46FAA">
      <w:pPr>
        <w:widowControl w:val="0"/>
        <w:spacing w:line="276" w:lineRule="auto"/>
        <w:rPr>
          <w:rFonts w:eastAsia="Calibri"/>
          <w:bCs/>
          <w:iCs/>
          <w:lang w:eastAsia="en-US"/>
        </w:rPr>
      </w:pPr>
    </w:p>
    <w:p w14:paraId="05B04C4A" w14:textId="77777777" w:rsidR="00BE4C04" w:rsidRPr="00D46FAA" w:rsidRDefault="00BE4C04" w:rsidP="00D46FAA">
      <w:pPr>
        <w:widowControl w:val="0"/>
        <w:spacing w:line="276" w:lineRule="auto"/>
        <w:rPr>
          <w:rFonts w:eastAsia="Calibri"/>
          <w:bCs/>
          <w:iCs/>
          <w:lang w:eastAsia="en-US"/>
        </w:rPr>
      </w:pPr>
    </w:p>
    <w:p w14:paraId="519AEC90" w14:textId="508CF058" w:rsidR="00955D5F" w:rsidRPr="00BE4C04" w:rsidRDefault="00955D5F" w:rsidP="00D46FAA">
      <w:pPr>
        <w:widowControl w:val="0"/>
        <w:spacing w:line="276" w:lineRule="auto"/>
        <w:rPr>
          <w:rFonts w:eastAsia="Calibri"/>
          <w:bCs/>
          <w:u w:val="single"/>
          <w:lang w:eastAsia="en-US"/>
        </w:rPr>
      </w:pPr>
      <w:r w:rsidRPr="00BE4C04">
        <w:rPr>
          <w:rFonts w:eastAsia="Calibri"/>
          <w:bCs/>
          <w:i/>
          <w:u w:val="single"/>
          <w:lang w:eastAsia="en-US"/>
        </w:rPr>
        <w:lastRenderedPageBreak/>
        <w:t>Rozsah použití přípravku:</w:t>
      </w:r>
    </w:p>
    <w:tbl>
      <w:tblPr>
        <w:tblW w:w="508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980"/>
        <w:gridCol w:w="1699"/>
        <w:gridCol w:w="1418"/>
        <w:gridCol w:w="565"/>
        <w:gridCol w:w="2128"/>
        <w:gridCol w:w="1416"/>
      </w:tblGrid>
      <w:tr w:rsidR="00955D5F" w:rsidRPr="00955D5F" w14:paraId="368852CC" w14:textId="77777777" w:rsidTr="00D46FAA">
        <w:tc>
          <w:tcPr>
            <w:tcW w:w="1075" w:type="pct"/>
          </w:tcPr>
          <w:p w14:paraId="1DB03ED6" w14:textId="436D4FED" w:rsidR="00955D5F" w:rsidRPr="00955D5F" w:rsidRDefault="00955D5F" w:rsidP="00385597">
            <w:pPr>
              <w:widowControl w:val="0"/>
              <w:tabs>
                <w:tab w:val="left" w:pos="3402"/>
                <w:tab w:val="left" w:pos="5670"/>
                <w:tab w:val="left" w:pos="6096"/>
                <w:tab w:val="left" w:pos="6804"/>
              </w:tabs>
              <w:spacing w:line="276" w:lineRule="auto"/>
              <w:ind w:right="-76"/>
              <w:rPr>
                <w:rFonts w:eastAsia="Calibri"/>
                <w:bCs/>
                <w:iCs/>
                <w:lang w:eastAsia="en-US"/>
              </w:rPr>
            </w:pPr>
            <w:r w:rsidRPr="00955D5F">
              <w:rPr>
                <w:rFonts w:eastAsia="Calibri"/>
                <w:bCs/>
                <w:iCs/>
                <w:lang w:eastAsia="en-US"/>
              </w:rPr>
              <w:t>1) Plodina, oblast použití</w:t>
            </w:r>
          </w:p>
        </w:tc>
        <w:tc>
          <w:tcPr>
            <w:tcW w:w="923" w:type="pct"/>
          </w:tcPr>
          <w:p w14:paraId="0D676273" w14:textId="77777777" w:rsidR="00955D5F" w:rsidRPr="00955D5F" w:rsidRDefault="00955D5F" w:rsidP="00D46FAA">
            <w:pPr>
              <w:widowControl w:val="0"/>
              <w:tabs>
                <w:tab w:val="left" w:pos="3402"/>
                <w:tab w:val="left" w:pos="5670"/>
                <w:tab w:val="left" w:pos="6096"/>
                <w:tab w:val="left" w:pos="6804"/>
              </w:tabs>
              <w:spacing w:line="276" w:lineRule="auto"/>
              <w:rPr>
                <w:rFonts w:eastAsia="Calibri"/>
                <w:bCs/>
                <w:iCs/>
                <w:lang w:eastAsia="en-US"/>
              </w:rPr>
            </w:pPr>
            <w:r w:rsidRPr="00955D5F">
              <w:rPr>
                <w:rFonts w:eastAsia="Calibri"/>
                <w:bCs/>
                <w:iCs/>
                <w:lang w:eastAsia="en-US"/>
              </w:rPr>
              <w:t>2) Škodlivý organismus,</w:t>
            </w:r>
          </w:p>
          <w:p w14:paraId="52388CEC" w14:textId="77777777" w:rsidR="00955D5F" w:rsidRPr="00955D5F" w:rsidRDefault="00955D5F" w:rsidP="00D46FAA">
            <w:pPr>
              <w:widowControl w:val="0"/>
              <w:tabs>
                <w:tab w:val="left" w:pos="3402"/>
                <w:tab w:val="left" w:pos="5670"/>
                <w:tab w:val="left" w:pos="6096"/>
                <w:tab w:val="left" w:pos="6804"/>
              </w:tabs>
              <w:spacing w:line="276" w:lineRule="auto"/>
              <w:rPr>
                <w:rFonts w:eastAsia="Calibri"/>
                <w:bCs/>
                <w:iCs/>
                <w:lang w:eastAsia="en-US"/>
              </w:rPr>
            </w:pPr>
            <w:r w:rsidRPr="00955D5F">
              <w:rPr>
                <w:rFonts w:eastAsia="Calibri"/>
                <w:bCs/>
                <w:iCs/>
                <w:lang w:eastAsia="en-US"/>
              </w:rPr>
              <w:t>jiný účel použití</w:t>
            </w:r>
          </w:p>
        </w:tc>
        <w:tc>
          <w:tcPr>
            <w:tcW w:w="770" w:type="pct"/>
          </w:tcPr>
          <w:p w14:paraId="5E832DF2" w14:textId="77777777" w:rsidR="00955D5F" w:rsidRPr="00955D5F" w:rsidRDefault="00955D5F" w:rsidP="00D46FAA">
            <w:pPr>
              <w:widowControl w:val="0"/>
              <w:tabs>
                <w:tab w:val="left" w:pos="3402"/>
                <w:tab w:val="left" w:pos="5670"/>
                <w:tab w:val="left" w:pos="6096"/>
                <w:tab w:val="left" w:pos="6804"/>
              </w:tabs>
              <w:spacing w:line="276" w:lineRule="auto"/>
              <w:rPr>
                <w:rFonts w:eastAsia="Calibri"/>
                <w:bCs/>
                <w:iCs/>
                <w:lang w:eastAsia="en-US"/>
              </w:rPr>
            </w:pPr>
            <w:r w:rsidRPr="00955D5F">
              <w:rPr>
                <w:rFonts w:eastAsia="Calibri"/>
                <w:bCs/>
                <w:iCs/>
                <w:lang w:eastAsia="en-US"/>
              </w:rPr>
              <w:t>Dávkování, mísitelnost</w:t>
            </w:r>
          </w:p>
        </w:tc>
        <w:tc>
          <w:tcPr>
            <w:tcW w:w="307" w:type="pct"/>
          </w:tcPr>
          <w:p w14:paraId="6986928D" w14:textId="77777777" w:rsidR="00955D5F" w:rsidRPr="00955D5F" w:rsidRDefault="00955D5F" w:rsidP="00D46FAA">
            <w:pPr>
              <w:widowControl w:val="0"/>
              <w:tabs>
                <w:tab w:val="left" w:pos="3402"/>
                <w:tab w:val="left" w:pos="5670"/>
                <w:tab w:val="left" w:pos="6096"/>
                <w:tab w:val="left" w:pos="6804"/>
              </w:tabs>
              <w:spacing w:line="276" w:lineRule="auto"/>
              <w:jc w:val="center"/>
              <w:rPr>
                <w:rFonts w:eastAsia="Calibri"/>
                <w:bCs/>
                <w:iCs/>
                <w:lang w:eastAsia="en-US"/>
              </w:rPr>
            </w:pPr>
            <w:r w:rsidRPr="00955D5F">
              <w:rPr>
                <w:rFonts w:eastAsia="Calibri"/>
                <w:bCs/>
                <w:iCs/>
                <w:lang w:eastAsia="en-US"/>
              </w:rPr>
              <w:t>OL</w:t>
            </w:r>
          </w:p>
        </w:tc>
        <w:tc>
          <w:tcPr>
            <w:tcW w:w="1156" w:type="pct"/>
          </w:tcPr>
          <w:p w14:paraId="6AB10BCE" w14:textId="77777777" w:rsidR="00955D5F" w:rsidRPr="00955D5F" w:rsidRDefault="00955D5F" w:rsidP="00D46FAA">
            <w:pPr>
              <w:widowControl w:val="0"/>
              <w:tabs>
                <w:tab w:val="left" w:pos="3402"/>
                <w:tab w:val="left" w:pos="5670"/>
                <w:tab w:val="left" w:pos="6096"/>
                <w:tab w:val="left" w:pos="6804"/>
              </w:tabs>
              <w:spacing w:line="276" w:lineRule="auto"/>
              <w:rPr>
                <w:rFonts w:eastAsia="Calibri"/>
                <w:bCs/>
                <w:iCs/>
                <w:lang w:eastAsia="en-US"/>
              </w:rPr>
            </w:pPr>
            <w:r w:rsidRPr="00955D5F">
              <w:rPr>
                <w:rFonts w:eastAsia="Calibri"/>
                <w:bCs/>
                <w:iCs/>
                <w:lang w:eastAsia="en-US"/>
              </w:rPr>
              <w:t>Poznámka</w:t>
            </w:r>
          </w:p>
          <w:p w14:paraId="251EBCD9" w14:textId="77777777" w:rsidR="00955D5F" w:rsidRPr="00955D5F" w:rsidRDefault="00955D5F" w:rsidP="00D46FAA">
            <w:pPr>
              <w:widowControl w:val="0"/>
              <w:tabs>
                <w:tab w:val="left" w:pos="3402"/>
                <w:tab w:val="left" w:pos="5670"/>
                <w:tab w:val="left" w:pos="6096"/>
                <w:tab w:val="left" w:pos="6804"/>
              </w:tabs>
              <w:spacing w:line="276" w:lineRule="auto"/>
              <w:rPr>
                <w:rFonts w:eastAsia="Calibri"/>
                <w:bCs/>
                <w:iCs/>
                <w:lang w:eastAsia="en-US"/>
              </w:rPr>
            </w:pPr>
            <w:r w:rsidRPr="00955D5F">
              <w:rPr>
                <w:rFonts w:eastAsia="Calibri"/>
                <w:bCs/>
                <w:iCs/>
                <w:lang w:eastAsia="en-US"/>
              </w:rPr>
              <w:t>1) k plodině</w:t>
            </w:r>
          </w:p>
          <w:p w14:paraId="273F9099" w14:textId="77777777" w:rsidR="00955D5F" w:rsidRPr="00955D5F" w:rsidRDefault="00955D5F" w:rsidP="00D46FAA">
            <w:pPr>
              <w:widowControl w:val="0"/>
              <w:tabs>
                <w:tab w:val="left" w:pos="3402"/>
                <w:tab w:val="left" w:pos="5670"/>
                <w:tab w:val="left" w:pos="6096"/>
                <w:tab w:val="left" w:pos="6804"/>
              </w:tabs>
              <w:spacing w:line="276" w:lineRule="auto"/>
              <w:rPr>
                <w:rFonts w:eastAsia="Calibri"/>
                <w:bCs/>
                <w:iCs/>
                <w:lang w:eastAsia="en-US"/>
              </w:rPr>
            </w:pPr>
            <w:r w:rsidRPr="00955D5F">
              <w:rPr>
                <w:rFonts w:eastAsia="Calibri"/>
                <w:bCs/>
                <w:iCs/>
                <w:lang w:eastAsia="en-US"/>
              </w:rPr>
              <w:t>2) k ŠO</w:t>
            </w:r>
          </w:p>
          <w:p w14:paraId="4C9B0729" w14:textId="77777777" w:rsidR="00955D5F" w:rsidRPr="00955D5F" w:rsidRDefault="00955D5F" w:rsidP="00D46FAA">
            <w:pPr>
              <w:widowControl w:val="0"/>
              <w:tabs>
                <w:tab w:val="left" w:pos="3402"/>
                <w:tab w:val="left" w:pos="5670"/>
                <w:tab w:val="left" w:pos="6096"/>
                <w:tab w:val="left" w:pos="6804"/>
              </w:tabs>
              <w:spacing w:line="276" w:lineRule="auto"/>
              <w:rPr>
                <w:rFonts w:eastAsia="Calibri"/>
                <w:bCs/>
                <w:iCs/>
                <w:lang w:eastAsia="en-US"/>
              </w:rPr>
            </w:pPr>
            <w:r w:rsidRPr="00955D5F">
              <w:rPr>
                <w:rFonts w:eastAsia="Calibri"/>
                <w:bCs/>
                <w:iCs/>
                <w:lang w:eastAsia="en-US"/>
              </w:rPr>
              <w:t>3) k OL</w:t>
            </w:r>
          </w:p>
        </w:tc>
        <w:tc>
          <w:tcPr>
            <w:tcW w:w="769" w:type="pct"/>
          </w:tcPr>
          <w:p w14:paraId="726E97F8" w14:textId="5C87AAC5" w:rsidR="00955D5F" w:rsidRPr="00955D5F" w:rsidRDefault="00955D5F" w:rsidP="00D46FAA">
            <w:pPr>
              <w:widowControl w:val="0"/>
              <w:tabs>
                <w:tab w:val="left" w:pos="3402"/>
                <w:tab w:val="left" w:pos="5670"/>
                <w:tab w:val="left" w:pos="6096"/>
                <w:tab w:val="left" w:pos="6804"/>
              </w:tabs>
              <w:spacing w:line="276" w:lineRule="auto"/>
              <w:ind w:right="-205"/>
              <w:rPr>
                <w:rFonts w:eastAsia="Calibri"/>
                <w:bCs/>
                <w:iCs/>
                <w:lang w:eastAsia="en-US"/>
              </w:rPr>
            </w:pPr>
            <w:r w:rsidRPr="00955D5F">
              <w:rPr>
                <w:rFonts w:eastAsia="Calibri"/>
                <w:bCs/>
                <w:iCs/>
                <w:lang w:eastAsia="en-US"/>
              </w:rPr>
              <w:t>4) Pozn.</w:t>
            </w:r>
            <w:r w:rsidR="00D46FAA">
              <w:rPr>
                <w:rFonts w:eastAsia="Calibri"/>
                <w:bCs/>
                <w:iCs/>
                <w:lang w:eastAsia="en-US"/>
              </w:rPr>
              <w:t xml:space="preserve"> </w:t>
            </w:r>
            <w:r w:rsidRPr="00955D5F">
              <w:rPr>
                <w:rFonts w:eastAsia="Calibri"/>
                <w:bCs/>
                <w:iCs/>
                <w:lang w:eastAsia="en-US"/>
              </w:rPr>
              <w:t>k dávkování</w:t>
            </w:r>
          </w:p>
          <w:p w14:paraId="17C8EA66" w14:textId="77777777" w:rsidR="00955D5F" w:rsidRPr="00955D5F" w:rsidRDefault="00955D5F" w:rsidP="00D46FAA">
            <w:pPr>
              <w:widowControl w:val="0"/>
              <w:tabs>
                <w:tab w:val="left" w:pos="3402"/>
                <w:tab w:val="left" w:pos="5670"/>
                <w:tab w:val="left" w:pos="6096"/>
                <w:tab w:val="left" w:pos="6804"/>
              </w:tabs>
              <w:spacing w:line="276" w:lineRule="auto"/>
              <w:ind w:right="-205"/>
              <w:rPr>
                <w:rFonts w:eastAsia="Calibri"/>
                <w:bCs/>
                <w:iCs/>
                <w:lang w:eastAsia="en-US"/>
              </w:rPr>
            </w:pPr>
            <w:r w:rsidRPr="00955D5F">
              <w:rPr>
                <w:rFonts w:eastAsia="Calibri"/>
                <w:bCs/>
                <w:iCs/>
                <w:lang w:eastAsia="en-US"/>
              </w:rPr>
              <w:t>5) Umístění</w:t>
            </w:r>
          </w:p>
          <w:p w14:paraId="11D514B6" w14:textId="77777777" w:rsidR="00955D5F" w:rsidRPr="00955D5F" w:rsidRDefault="00955D5F" w:rsidP="00D46FAA">
            <w:pPr>
              <w:widowControl w:val="0"/>
              <w:tabs>
                <w:tab w:val="left" w:pos="3402"/>
                <w:tab w:val="left" w:pos="5670"/>
                <w:tab w:val="left" w:pos="6096"/>
                <w:tab w:val="left" w:pos="6804"/>
              </w:tabs>
              <w:spacing w:line="276" w:lineRule="auto"/>
              <w:ind w:right="-205"/>
              <w:rPr>
                <w:rFonts w:eastAsia="Calibri"/>
                <w:bCs/>
                <w:iCs/>
                <w:lang w:eastAsia="en-US"/>
              </w:rPr>
            </w:pPr>
            <w:r w:rsidRPr="00955D5F">
              <w:rPr>
                <w:rFonts w:eastAsia="Calibri"/>
                <w:bCs/>
                <w:iCs/>
                <w:lang w:eastAsia="en-US"/>
              </w:rPr>
              <w:t>6) Určení sklizně</w:t>
            </w:r>
          </w:p>
        </w:tc>
      </w:tr>
      <w:tr w:rsidR="00955D5F" w:rsidRPr="00955D5F" w14:paraId="6E3BC9CD" w14:textId="77777777" w:rsidTr="00D46FAA">
        <w:tc>
          <w:tcPr>
            <w:tcW w:w="1075" w:type="pct"/>
          </w:tcPr>
          <w:p w14:paraId="26DD3D4B" w14:textId="77777777" w:rsidR="00955D5F" w:rsidRPr="00955D5F" w:rsidRDefault="00955D5F" w:rsidP="00D46FAA">
            <w:pPr>
              <w:widowControl w:val="0"/>
              <w:tabs>
                <w:tab w:val="left" w:pos="3402"/>
                <w:tab w:val="left" w:pos="5670"/>
                <w:tab w:val="left" w:pos="6096"/>
                <w:tab w:val="left" w:pos="6804"/>
              </w:tabs>
              <w:spacing w:line="276" w:lineRule="auto"/>
              <w:ind w:right="-76"/>
              <w:rPr>
                <w:rFonts w:eastAsia="Calibri"/>
                <w:iCs/>
                <w:lang w:eastAsia="en-US"/>
              </w:rPr>
            </w:pPr>
            <w:proofErr w:type="spellStart"/>
            <w:r w:rsidRPr="00955D5F">
              <w:rPr>
                <w:rFonts w:eastAsia="Calibri"/>
                <w:iCs/>
                <w:lang w:val="de-DE" w:eastAsia="en-US"/>
              </w:rPr>
              <w:t>skleníky</w:t>
            </w:r>
            <w:proofErr w:type="spellEnd"/>
            <w:r w:rsidRPr="00955D5F">
              <w:rPr>
                <w:rFonts w:eastAsia="Calibri"/>
                <w:iCs/>
                <w:lang w:val="de-DE" w:eastAsia="en-US"/>
              </w:rPr>
              <w:t xml:space="preserve"> </w:t>
            </w:r>
            <w:proofErr w:type="spellStart"/>
            <w:r w:rsidRPr="00955D5F">
              <w:rPr>
                <w:rFonts w:eastAsia="Calibri"/>
                <w:iCs/>
                <w:lang w:val="de-DE" w:eastAsia="en-US"/>
              </w:rPr>
              <w:t>prázdné</w:t>
            </w:r>
            <w:proofErr w:type="spellEnd"/>
            <w:r w:rsidRPr="00955D5F">
              <w:rPr>
                <w:rFonts w:eastAsia="Calibri"/>
                <w:iCs/>
                <w:lang w:val="de-DE" w:eastAsia="en-US"/>
              </w:rPr>
              <w:t xml:space="preserve"> </w:t>
            </w:r>
          </w:p>
        </w:tc>
        <w:tc>
          <w:tcPr>
            <w:tcW w:w="923" w:type="pct"/>
          </w:tcPr>
          <w:p w14:paraId="10853047" w14:textId="77777777" w:rsidR="00955D5F" w:rsidRPr="00955D5F" w:rsidRDefault="00955D5F" w:rsidP="00D46FAA">
            <w:pPr>
              <w:widowControl w:val="0"/>
              <w:tabs>
                <w:tab w:val="left" w:pos="3402"/>
                <w:tab w:val="left" w:pos="5670"/>
                <w:tab w:val="left" w:pos="6096"/>
                <w:tab w:val="left" w:pos="6804"/>
              </w:tabs>
              <w:spacing w:line="276" w:lineRule="auto"/>
              <w:rPr>
                <w:rFonts w:eastAsia="Calibri"/>
                <w:iCs/>
                <w:lang w:eastAsia="en-US"/>
              </w:rPr>
            </w:pPr>
            <w:proofErr w:type="spellStart"/>
            <w:r w:rsidRPr="00955D5F">
              <w:rPr>
                <w:rFonts w:eastAsia="Calibri"/>
                <w:iCs/>
                <w:lang w:val="de-DE" w:eastAsia="en-US"/>
              </w:rPr>
              <w:t>mšice</w:t>
            </w:r>
            <w:proofErr w:type="spellEnd"/>
          </w:p>
        </w:tc>
        <w:tc>
          <w:tcPr>
            <w:tcW w:w="770" w:type="pct"/>
          </w:tcPr>
          <w:p w14:paraId="6099D8F3" w14:textId="77777777" w:rsidR="00955D5F" w:rsidRPr="00955D5F" w:rsidRDefault="00955D5F" w:rsidP="00D46FAA">
            <w:pPr>
              <w:widowControl w:val="0"/>
              <w:tabs>
                <w:tab w:val="left" w:pos="3402"/>
                <w:tab w:val="left" w:pos="5670"/>
                <w:tab w:val="left" w:pos="6096"/>
                <w:tab w:val="left" w:pos="6804"/>
              </w:tabs>
              <w:spacing w:line="276" w:lineRule="auto"/>
              <w:rPr>
                <w:rFonts w:eastAsia="Calibri"/>
                <w:iCs/>
                <w:lang w:eastAsia="en-US"/>
              </w:rPr>
            </w:pPr>
            <w:r w:rsidRPr="00955D5F">
              <w:rPr>
                <w:rFonts w:eastAsia="Calibri"/>
                <w:iCs/>
                <w:lang w:eastAsia="en-US"/>
              </w:rPr>
              <w:t>0,05 %</w:t>
            </w:r>
          </w:p>
        </w:tc>
        <w:tc>
          <w:tcPr>
            <w:tcW w:w="307" w:type="pct"/>
          </w:tcPr>
          <w:p w14:paraId="0924D539" w14:textId="77777777" w:rsidR="00955D5F" w:rsidRPr="00955D5F" w:rsidRDefault="00955D5F" w:rsidP="00D46FAA">
            <w:pPr>
              <w:widowControl w:val="0"/>
              <w:tabs>
                <w:tab w:val="left" w:pos="3402"/>
                <w:tab w:val="left" w:pos="5670"/>
                <w:tab w:val="left" w:pos="6096"/>
                <w:tab w:val="left" w:pos="6804"/>
              </w:tabs>
              <w:spacing w:line="276" w:lineRule="auto"/>
              <w:jc w:val="center"/>
              <w:rPr>
                <w:rFonts w:eastAsia="Calibri"/>
                <w:iCs/>
                <w:lang w:eastAsia="en-US"/>
              </w:rPr>
            </w:pPr>
            <w:r w:rsidRPr="00955D5F">
              <w:rPr>
                <w:rFonts w:eastAsia="Calibri"/>
                <w:iCs/>
                <w:lang w:eastAsia="en-US"/>
              </w:rPr>
              <w:t>–</w:t>
            </w:r>
          </w:p>
        </w:tc>
        <w:tc>
          <w:tcPr>
            <w:tcW w:w="1156" w:type="pct"/>
          </w:tcPr>
          <w:p w14:paraId="6114F7CD" w14:textId="6A78CF3E" w:rsidR="00955D5F" w:rsidRPr="00955D5F" w:rsidRDefault="00955D5F" w:rsidP="00D46FAA">
            <w:pPr>
              <w:widowControl w:val="0"/>
              <w:tabs>
                <w:tab w:val="left" w:pos="3402"/>
                <w:tab w:val="left" w:pos="5670"/>
                <w:tab w:val="left" w:pos="6096"/>
                <w:tab w:val="left" w:pos="6804"/>
              </w:tabs>
              <w:spacing w:line="276" w:lineRule="auto"/>
              <w:rPr>
                <w:rFonts w:eastAsia="Calibri"/>
                <w:iCs/>
                <w:lang w:eastAsia="en-US"/>
              </w:rPr>
            </w:pPr>
            <w:r w:rsidRPr="00955D5F">
              <w:rPr>
                <w:rFonts w:eastAsia="Calibri"/>
                <w:iCs/>
                <w:lang w:eastAsia="en-US"/>
              </w:rPr>
              <w:t>1) po odstranění plodin, před zahájením nového pěstebního cyklu</w:t>
            </w:r>
          </w:p>
        </w:tc>
        <w:tc>
          <w:tcPr>
            <w:tcW w:w="769" w:type="pct"/>
          </w:tcPr>
          <w:p w14:paraId="7C734C1C" w14:textId="77777777" w:rsidR="00955D5F" w:rsidRPr="00955D5F" w:rsidRDefault="00955D5F" w:rsidP="00D46FAA">
            <w:pPr>
              <w:widowControl w:val="0"/>
              <w:tabs>
                <w:tab w:val="left" w:pos="3402"/>
                <w:tab w:val="left" w:pos="5670"/>
                <w:tab w:val="left" w:pos="6096"/>
                <w:tab w:val="left" w:pos="6804"/>
              </w:tabs>
              <w:spacing w:line="276" w:lineRule="auto"/>
              <w:ind w:right="-205"/>
              <w:rPr>
                <w:rFonts w:eastAsia="Calibri"/>
                <w:iCs/>
                <w:lang w:eastAsia="en-US"/>
              </w:rPr>
            </w:pPr>
          </w:p>
        </w:tc>
      </w:tr>
      <w:tr w:rsidR="00955D5F" w:rsidRPr="00955D5F" w14:paraId="5A39E722" w14:textId="77777777" w:rsidTr="00D46FAA">
        <w:tc>
          <w:tcPr>
            <w:tcW w:w="1075" w:type="pct"/>
          </w:tcPr>
          <w:p w14:paraId="06B9B297" w14:textId="77777777" w:rsidR="00955D5F" w:rsidRPr="00955D5F" w:rsidRDefault="00955D5F" w:rsidP="00D46FAA">
            <w:pPr>
              <w:widowControl w:val="0"/>
              <w:tabs>
                <w:tab w:val="left" w:pos="3402"/>
                <w:tab w:val="left" w:pos="5670"/>
                <w:tab w:val="left" w:pos="6096"/>
                <w:tab w:val="left" w:pos="6804"/>
              </w:tabs>
              <w:spacing w:line="276" w:lineRule="auto"/>
              <w:ind w:right="-76"/>
              <w:rPr>
                <w:rFonts w:eastAsia="Calibri"/>
                <w:iCs/>
                <w:lang w:val="de-DE" w:eastAsia="en-US"/>
              </w:rPr>
            </w:pPr>
            <w:proofErr w:type="spellStart"/>
            <w:r w:rsidRPr="00955D5F">
              <w:rPr>
                <w:rFonts w:eastAsia="Calibri"/>
                <w:iCs/>
                <w:lang w:val="de-DE" w:eastAsia="en-US"/>
              </w:rPr>
              <w:t>mák</w:t>
            </w:r>
            <w:proofErr w:type="spellEnd"/>
            <w:r w:rsidRPr="00955D5F">
              <w:rPr>
                <w:rFonts w:eastAsia="Calibri"/>
                <w:iCs/>
                <w:lang w:val="de-DE" w:eastAsia="en-US"/>
              </w:rPr>
              <w:t xml:space="preserve"> </w:t>
            </w:r>
            <w:proofErr w:type="spellStart"/>
            <w:r w:rsidRPr="00955D5F">
              <w:rPr>
                <w:rFonts w:eastAsia="Calibri"/>
                <w:iCs/>
                <w:lang w:val="de-DE" w:eastAsia="en-US"/>
              </w:rPr>
              <w:t>setý</w:t>
            </w:r>
            <w:proofErr w:type="spellEnd"/>
          </w:p>
        </w:tc>
        <w:tc>
          <w:tcPr>
            <w:tcW w:w="923" w:type="pct"/>
          </w:tcPr>
          <w:p w14:paraId="6313DAC2" w14:textId="37B3659A" w:rsidR="00955D5F" w:rsidRPr="00955D5F" w:rsidRDefault="00955D5F" w:rsidP="00D46FAA">
            <w:pPr>
              <w:widowControl w:val="0"/>
              <w:tabs>
                <w:tab w:val="left" w:pos="3402"/>
                <w:tab w:val="left" w:pos="5670"/>
                <w:tab w:val="left" w:pos="6096"/>
                <w:tab w:val="left" w:pos="6804"/>
              </w:tabs>
              <w:spacing w:line="276" w:lineRule="auto"/>
              <w:rPr>
                <w:rFonts w:eastAsia="Calibri"/>
                <w:iCs/>
                <w:lang w:val="de-DE" w:eastAsia="en-US"/>
              </w:rPr>
            </w:pPr>
            <w:proofErr w:type="spellStart"/>
            <w:r w:rsidRPr="00955D5F">
              <w:rPr>
                <w:rFonts w:eastAsia="Calibri"/>
                <w:iCs/>
                <w:lang w:val="de-DE" w:eastAsia="en-US"/>
              </w:rPr>
              <w:t>bejlomorka</w:t>
            </w:r>
            <w:proofErr w:type="spellEnd"/>
            <w:r w:rsidRPr="00955D5F">
              <w:rPr>
                <w:rFonts w:eastAsia="Calibri"/>
                <w:iCs/>
                <w:lang w:val="de-DE" w:eastAsia="en-US"/>
              </w:rPr>
              <w:t xml:space="preserve"> </w:t>
            </w:r>
            <w:proofErr w:type="spellStart"/>
            <w:r w:rsidRPr="00955D5F">
              <w:rPr>
                <w:rFonts w:eastAsia="Calibri"/>
                <w:iCs/>
                <w:lang w:val="de-DE" w:eastAsia="en-US"/>
              </w:rPr>
              <w:t>maková</w:t>
            </w:r>
            <w:proofErr w:type="spellEnd"/>
            <w:r w:rsidRPr="00955D5F">
              <w:rPr>
                <w:rFonts w:eastAsia="Calibri"/>
                <w:iCs/>
                <w:lang w:val="de-DE" w:eastAsia="en-US"/>
              </w:rPr>
              <w:t xml:space="preserve">, </w:t>
            </w:r>
            <w:proofErr w:type="spellStart"/>
            <w:r w:rsidRPr="00955D5F">
              <w:rPr>
                <w:rFonts w:eastAsia="Calibri"/>
                <w:iCs/>
                <w:lang w:val="de-DE" w:eastAsia="en-US"/>
              </w:rPr>
              <w:t>krytonosec</w:t>
            </w:r>
            <w:proofErr w:type="spellEnd"/>
            <w:r w:rsidRPr="00955D5F">
              <w:rPr>
                <w:rFonts w:eastAsia="Calibri"/>
                <w:iCs/>
                <w:lang w:val="de-DE" w:eastAsia="en-US"/>
              </w:rPr>
              <w:t xml:space="preserve"> </w:t>
            </w:r>
            <w:proofErr w:type="spellStart"/>
            <w:r w:rsidRPr="00955D5F">
              <w:rPr>
                <w:rFonts w:eastAsia="Calibri"/>
                <w:iCs/>
                <w:lang w:val="de-DE" w:eastAsia="en-US"/>
              </w:rPr>
              <w:t>makovicový</w:t>
            </w:r>
            <w:proofErr w:type="spellEnd"/>
          </w:p>
        </w:tc>
        <w:tc>
          <w:tcPr>
            <w:tcW w:w="770" w:type="pct"/>
          </w:tcPr>
          <w:p w14:paraId="0BBC23DD" w14:textId="77777777" w:rsidR="00955D5F" w:rsidRPr="00955D5F" w:rsidRDefault="00955D5F" w:rsidP="00D46FAA">
            <w:pPr>
              <w:widowControl w:val="0"/>
              <w:tabs>
                <w:tab w:val="left" w:pos="3402"/>
                <w:tab w:val="left" w:pos="5670"/>
                <w:tab w:val="left" w:pos="6096"/>
                <w:tab w:val="left" w:pos="6804"/>
              </w:tabs>
              <w:spacing w:line="276" w:lineRule="auto"/>
              <w:rPr>
                <w:rFonts w:eastAsia="Calibri"/>
                <w:iCs/>
                <w:lang w:eastAsia="en-US"/>
              </w:rPr>
            </w:pPr>
            <w:r w:rsidRPr="00955D5F">
              <w:rPr>
                <w:rFonts w:eastAsia="Calibri"/>
                <w:iCs/>
                <w:lang w:eastAsia="en-US"/>
              </w:rPr>
              <w:t>75 ml/ha</w:t>
            </w:r>
          </w:p>
        </w:tc>
        <w:tc>
          <w:tcPr>
            <w:tcW w:w="307" w:type="pct"/>
          </w:tcPr>
          <w:p w14:paraId="4BB89187" w14:textId="77777777" w:rsidR="00955D5F" w:rsidRPr="00955D5F" w:rsidRDefault="00955D5F" w:rsidP="00D46FAA">
            <w:pPr>
              <w:widowControl w:val="0"/>
              <w:tabs>
                <w:tab w:val="left" w:pos="3402"/>
                <w:tab w:val="left" w:pos="5670"/>
                <w:tab w:val="left" w:pos="6096"/>
                <w:tab w:val="left" w:pos="6804"/>
              </w:tabs>
              <w:spacing w:line="276" w:lineRule="auto"/>
              <w:jc w:val="center"/>
              <w:rPr>
                <w:rFonts w:eastAsia="Calibri"/>
                <w:iCs/>
                <w:lang w:eastAsia="en-US"/>
              </w:rPr>
            </w:pPr>
            <w:r w:rsidRPr="00955D5F">
              <w:rPr>
                <w:rFonts w:eastAsia="Calibri"/>
                <w:iCs/>
                <w:lang w:eastAsia="en-US"/>
              </w:rPr>
              <w:t>45</w:t>
            </w:r>
          </w:p>
        </w:tc>
        <w:tc>
          <w:tcPr>
            <w:tcW w:w="1156" w:type="pct"/>
          </w:tcPr>
          <w:p w14:paraId="02B3C362" w14:textId="77777777" w:rsidR="00955D5F" w:rsidRPr="00955D5F" w:rsidRDefault="00955D5F" w:rsidP="00D46FAA">
            <w:pPr>
              <w:widowControl w:val="0"/>
              <w:tabs>
                <w:tab w:val="left" w:pos="3402"/>
                <w:tab w:val="left" w:pos="5670"/>
                <w:tab w:val="left" w:pos="6096"/>
                <w:tab w:val="left" w:pos="6804"/>
              </w:tabs>
              <w:spacing w:line="276" w:lineRule="auto"/>
              <w:rPr>
                <w:rFonts w:eastAsia="Calibri"/>
                <w:iCs/>
                <w:lang w:eastAsia="en-US"/>
              </w:rPr>
            </w:pPr>
            <w:r w:rsidRPr="00955D5F">
              <w:rPr>
                <w:rFonts w:eastAsia="Calibri"/>
                <w:iCs/>
                <w:lang w:eastAsia="en-US"/>
              </w:rPr>
              <w:t xml:space="preserve">2) podle signalizace </w:t>
            </w:r>
          </w:p>
        </w:tc>
        <w:tc>
          <w:tcPr>
            <w:tcW w:w="769" w:type="pct"/>
          </w:tcPr>
          <w:p w14:paraId="455B4A30" w14:textId="77777777" w:rsidR="00955D5F" w:rsidRPr="00955D5F" w:rsidRDefault="00955D5F" w:rsidP="00D46FAA">
            <w:pPr>
              <w:widowControl w:val="0"/>
              <w:tabs>
                <w:tab w:val="left" w:pos="3402"/>
                <w:tab w:val="left" w:pos="5670"/>
                <w:tab w:val="left" w:pos="6096"/>
                <w:tab w:val="left" w:pos="6804"/>
              </w:tabs>
              <w:spacing w:line="276" w:lineRule="auto"/>
              <w:ind w:right="-205"/>
              <w:rPr>
                <w:rFonts w:eastAsia="Calibri"/>
                <w:iCs/>
                <w:lang w:eastAsia="en-US"/>
              </w:rPr>
            </w:pPr>
          </w:p>
        </w:tc>
      </w:tr>
      <w:tr w:rsidR="00955D5F" w:rsidRPr="00955D5F" w14:paraId="70CBD043" w14:textId="77777777" w:rsidTr="00D46FAA">
        <w:tc>
          <w:tcPr>
            <w:tcW w:w="1075" w:type="pct"/>
          </w:tcPr>
          <w:p w14:paraId="7A64F012" w14:textId="77777777" w:rsidR="00955D5F" w:rsidRPr="00955D5F" w:rsidRDefault="00955D5F" w:rsidP="00D46FAA">
            <w:pPr>
              <w:widowControl w:val="0"/>
              <w:tabs>
                <w:tab w:val="left" w:pos="3402"/>
                <w:tab w:val="left" w:pos="5670"/>
                <w:tab w:val="left" w:pos="6096"/>
                <w:tab w:val="left" w:pos="6804"/>
              </w:tabs>
              <w:spacing w:line="276" w:lineRule="auto"/>
              <w:ind w:right="-76"/>
              <w:rPr>
                <w:rFonts w:eastAsia="Calibri"/>
                <w:iCs/>
                <w:lang w:val="de-DE" w:eastAsia="en-US"/>
              </w:rPr>
            </w:pPr>
            <w:proofErr w:type="spellStart"/>
            <w:r w:rsidRPr="00955D5F">
              <w:rPr>
                <w:rFonts w:eastAsia="Calibri"/>
                <w:iCs/>
                <w:lang w:val="de-DE" w:eastAsia="en-US"/>
              </w:rPr>
              <w:t>lesknice</w:t>
            </w:r>
            <w:proofErr w:type="spellEnd"/>
            <w:r w:rsidRPr="00955D5F">
              <w:rPr>
                <w:rFonts w:eastAsia="Calibri"/>
                <w:iCs/>
                <w:lang w:val="de-DE" w:eastAsia="en-US"/>
              </w:rPr>
              <w:t xml:space="preserve"> </w:t>
            </w:r>
            <w:proofErr w:type="spellStart"/>
            <w:r w:rsidRPr="00955D5F">
              <w:rPr>
                <w:rFonts w:eastAsia="Calibri"/>
                <w:iCs/>
                <w:lang w:val="de-DE" w:eastAsia="en-US"/>
              </w:rPr>
              <w:t>kanárská</w:t>
            </w:r>
            <w:proofErr w:type="spellEnd"/>
          </w:p>
        </w:tc>
        <w:tc>
          <w:tcPr>
            <w:tcW w:w="923" w:type="pct"/>
          </w:tcPr>
          <w:p w14:paraId="0D5AD1E3" w14:textId="77777777" w:rsidR="00955D5F" w:rsidRPr="00955D5F" w:rsidRDefault="00955D5F" w:rsidP="00D46FAA">
            <w:pPr>
              <w:widowControl w:val="0"/>
              <w:tabs>
                <w:tab w:val="left" w:pos="3402"/>
                <w:tab w:val="left" w:pos="5670"/>
                <w:tab w:val="left" w:pos="6096"/>
                <w:tab w:val="left" w:pos="6804"/>
              </w:tabs>
              <w:spacing w:line="276" w:lineRule="auto"/>
              <w:rPr>
                <w:rFonts w:eastAsia="Calibri"/>
                <w:iCs/>
                <w:lang w:val="de-DE" w:eastAsia="en-US"/>
              </w:rPr>
            </w:pPr>
            <w:proofErr w:type="spellStart"/>
            <w:r w:rsidRPr="00955D5F">
              <w:rPr>
                <w:rFonts w:eastAsia="Calibri"/>
                <w:iCs/>
                <w:lang w:val="de-DE" w:eastAsia="en-US"/>
              </w:rPr>
              <w:t>kohoutek</w:t>
            </w:r>
            <w:proofErr w:type="spellEnd"/>
            <w:r w:rsidRPr="00955D5F">
              <w:rPr>
                <w:rFonts w:eastAsia="Calibri"/>
                <w:iCs/>
                <w:lang w:val="de-DE" w:eastAsia="en-US"/>
              </w:rPr>
              <w:t xml:space="preserve"> </w:t>
            </w:r>
            <w:proofErr w:type="spellStart"/>
            <w:r w:rsidRPr="00955D5F">
              <w:rPr>
                <w:rFonts w:eastAsia="Calibri"/>
                <w:iCs/>
                <w:lang w:val="de-DE" w:eastAsia="en-US"/>
              </w:rPr>
              <w:t>černý</w:t>
            </w:r>
            <w:proofErr w:type="spellEnd"/>
            <w:r w:rsidRPr="00955D5F">
              <w:rPr>
                <w:rFonts w:eastAsia="Calibri"/>
                <w:iCs/>
                <w:lang w:val="de-DE" w:eastAsia="en-US"/>
              </w:rPr>
              <w:t xml:space="preserve">, </w:t>
            </w:r>
            <w:proofErr w:type="spellStart"/>
            <w:r w:rsidRPr="00955D5F">
              <w:rPr>
                <w:rFonts w:eastAsia="Calibri"/>
                <w:iCs/>
                <w:lang w:val="de-DE" w:eastAsia="en-US"/>
              </w:rPr>
              <w:t>kohoutek</w:t>
            </w:r>
            <w:proofErr w:type="spellEnd"/>
            <w:r w:rsidRPr="00955D5F">
              <w:rPr>
                <w:rFonts w:eastAsia="Calibri"/>
                <w:iCs/>
                <w:lang w:val="de-DE" w:eastAsia="en-US"/>
              </w:rPr>
              <w:t xml:space="preserve"> </w:t>
            </w:r>
            <w:proofErr w:type="spellStart"/>
            <w:r w:rsidRPr="00955D5F">
              <w:rPr>
                <w:rFonts w:eastAsia="Calibri"/>
                <w:iCs/>
                <w:lang w:val="de-DE" w:eastAsia="en-US"/>
              </w:rPr>
              <w:t>modrý</w:t>
            </w:r>
            <w:proofErr w:type="spellEnd"/>
            <w:r w:rsidRPr="00955D5F">
              <w:rPr>
                <w:rFonts w:eastAsia="Calibri"/>
                <w:iCs/>
                <w:lang w:val="de-DE" w:eastAsia="en-US"/>
              </w:rPr>
              <w:t xml:space="preserve">, </w:t>
            </w:r>
            <w:proofErr w:type="spellStart"/>
            <w:r w:rsidRPr="00955D5F">
              <w:rPr>
                <w:rFonts w:eastAsia="Calibri"/>
                <w:iCs/>
                <w:lang w:val="de-DE" w:eastAsia="en-US"/>
              </w:rPr>
              <w:t>kyjatka</w:t>
            </w:r>
            <w:proofErr w:type="spellEnd"/>
            <w:r w:rsidRPr="00955D5F">
              <w:rPr>
                <w:rFonts w:eastAsia="Calibri"/>
                <w:iCs/>
                <w:lang w:val="de-DE" w:eastAsia="en-US"/>
              </w:rPr>
              <w:t xml:space="preserve"> </w:t>
            </w:r>
            <w:proofErr w:type="spellStart"/>
            <w:r w:rsidRPr="00955D5F">
              <w:rPr>
                <w:rFonts w:eastAsia="Calibri"/>
                <w:iCs/>
                <w:lang w:val="de-DE" w:eastAsia="en-US"/>
              </w:rPr>
              <w:t>osenní</w:t>
            </w:r>
            <w:proofErr w:type="spellEnd"/>
            <w:r w:rsidRPr="00955D5F">
              <w:rPr>
                <w:rFonts w:eastAsia="Calibri"/>
                <w:iCs/>
                <w:lang w:val="de-DE" w:eastAsia="en-US"/>
              </w:rPr>
              <w:t xml:space="preserve">, </w:t>
            </w:r>
            <w:proofErr w:type="spellStart"/>
            <w:r w:rsidRPr="00955D5F">
              <w:rPr>
                <w:rFonts w:eastAsia="Calibri"/>
                <w:iCs/>
                <w:lang w:val="de-DE" w:eastAsia="en-US"/>
              </w:rPr>
              <w:t>kyjatka</w:t>
            </w:r>
            <w:proofErr w:type="spellEnd"/>
            <w:r w:rsidRPr="00955D5F">
              <w:rPr>
                <w:rFonts w:eastAsia="Calibri"/>
                <w:iCs/>
                <w:lang w:val="de-DE" w:eastAsia="en-US"/>
              </w:rPr>
              <w:t xml:space="preserve"> </w:t>
            </w:r>
            <w:proofErr w:type="spellStart"/>
            <w:r w:rsidRPr="00955D5F">
              <w:rPr>
                <w:rFonts w:eastAsia="Calibri"/>
                <w:iCs/>
                <w:lang w:val="de-DE" w:eastAsia="en-US"/>
              </w:rPr>
              <w:t>travní</w:t>
            </w:r>
            <w:proofErr w:type="spellEnd"/>
            <w:r w:rsidRPr="00955D5F">
              <w:rPr>
                <w:rFonts w:eastAsia="Calibri"/>
                <w:iCs/>
                <w:lang w:val="de-DE" w:eastAsia="en-US"/>
              </w:rPr>
              <w:t xml:space="preserve">, </w:t>
            </w:r>
            <w:proofErr w:type="spellStart"/>
            <w:r w:rsidRPr="00955D5F">
              <w:rPr>
                <w:rFonts w:eastAsia="Calibri"/>
                <w:iCs/>
                <w:lang w:val="de-DE" w:eastAsia="en-US"/>
              </w:rPr>
              <w:t>mšice</w:t>
            </w:r>
            <w:proofErr w:type="spellEnd"/>
            <w:r w:rsidRPr="00955D5F">
              <w:rPr>
                <w:rFonts w:eastAsia="Calibri"/>
                <w:iCs/>
                <w:lang w:val="de-DE" w:eastAsia="en-US"/>
              </w:rPr>
              <w:t xml:space="preserve"> </w:t>
            </w:r>
            <w:proofErr w:type="spellStart"/>
            <w:r w:rsidRPr="00955D5F">
              <w:rPr>
                <w:rFonts w:eastAsia="Calibri"/>
                <w:iCs/>
                <w:lang w:val="de-DE" w:eastAsia="en-US"/>
              </w:rPr>
              <w:t>střemchová</w:t>
            </w:r>
            <w:proofErr w:type="spellEnd"/>
          </w:p>
        </w:tc>
        <w:tc>
          <w:tcPr>
            <w:tcW w:w="770" w:type="pct"/>
          </w:tcPr>
          <w:p w14:paraId="7032A1F1" w14:textId="77777777" w:rsidR="00955D5F" w:rsidRPr="00955D5F" w:rsidRDefault="00955D5F" w:rsidP="00D46FAA">
            <w:pPr>
              <w:widowControl w:val="0"/>
              <w:tabs>
                <w:tab w:val="left" w:pos="3402"/>
                <w:tab w:val="left" w:pos="5670"/>
                <w:tab w:val="left" w:pos="6096"/>
                <w:tab w:val="left" w:pos="6804"/>
              </w:tabs>
              <w:spacing w:line="276" w:lineRule="auto"/>
              <w:rPr>
                <w:rFonts w:eastAsia="Calibri"/>
                <w:iCs/>
                <w:lang w:eastAsia="en-US"/>
              </w:rPr>
            </w:pPr>
            <w:r w:rsidRPr="00955D5F">
              <w:rPr>
                <w:rFonts w:eastAsia="Calibri"/>
                <w:iCs/>
                <w:lang w:eastAsia="en-US"/>
              </w:rPr>
              <w:t>62,5 ml/ha</w:t>
            </w:r>
          </w:p>
        </w:tc>
        <w:tc>
          <w:tcPr>
            <w:tcW w:w="307" w:type="pct"/>
          </w:tcPr>
          <w:p w14:paraId="617B8865" w14:textId="77777777" w:rsidR="00955D5F" w:rsidRPr="00955D5F" w:rsidRDefault="00955D5F" w:rsidP="00D46FAA">
            <w:pPr>
              <w:widowControl w:val="0"/>
              <w:tabs>
                <w:tab w:val="left" w:pos="3402"/>
                <w:tab w:val="left" w:pos="5670"/>
                <w:tab w:val="left" w:pos="6096"/>
                <w:tab w:val="left" w:pos="6804"/>
              </w:tabs>
              <w:spacing w:line="276" w:lineRule="auto"/>
              <w:jc w:val="center"/>
              <w:rPr>
                <w:rFonts w:eastAsia="Calibri"/>
                <w:iCs/>
                <w:lang w:eastAsia="en-US"/>
              </w:rPr>
            </w:pPr>
            <w:r w:rsidRPr="00955D5F">
              <w:rPr>
                <w:rFonts w:eastAsia="Calibri"/>
                <w:iCs/>
                <w:lang w:eastAsia="en-US"/>
              </w:rPr>
              <w:t>AT</w:t>
            </w:r>
          </w:p>
        </w:tc>
        <w:tc>
          <w:tcPr>
            <w:tcW w:w="1156" w:type="pct"/>
          </w:tcPr>
          <w:p w14:paraId="5B2C6F9E" w14:textId="77777777" w:rsidR="00955D5F" w:rsidRPr="00955D5F" w:rsidRDefault="00955D5F" w:rsidP="00D46FAA">
            <w:pPr>
              <w:widowControl w:val="0"/>
              <w:tabs>
                <w:tab w:val="left" w:pos="3402"/>
                <w:tab w:val="left" w:pos="5670"/>
                <w:tab w:val="left" w:pos="6096"/>
                <w:tab w:val="left" w:pos="6804"/>
              </w:tabs>
              <w:spacing w:line="276" w:lineRule="auto"/>
              <w:rPr>
                <w:rFonts w:eastAsia="Calibri"/>
                <w:iCs/>
                <w:lang w:eastAsia="en-US"/>
              </w:rPr>
            </w:pPr>
            <w:r w:rsidRPr="00955D5F">
              <w:rPr>
                <w:rFonts w:eastAsia="Calibri"/>
                <w:iCs/>
                <w:lang w:eastAsia="en-US"/>
              </w:rPr>
              <w:t xml:space="preserve">1) od: 11 BBCH, do: 83 BBCH </w:t>
            </w:r>
          </w:p>
          <w:p w14:paraId="52C2F3F0" w14:textId="77777777" w:rsidR="00955D5F" w:rsidRPr="00955D5F" w:rsidRDefault="00955D5F" w:rsidP="00D46FAA">
            <w:pPr>
              <w:widowControl w:val="0"/>
              <w:tabs>
                <w:tab w:val="left" w:pos="3402"/>
                <w:tab w:val="left" w:pos="5670"/>
                <w:tab w:val="left" w:pos="6096"/>
                <w:tab w:val="left" w:pos="6804"/>
              </w:tabs>
              <w:spacing w:line="276" w:lineRule="auto"/>
              <w:rPr>
                <w:rFonts w:eastAsia="Calibri"/>
                <w:iCs/>
                <w:lang w:eastAsia="en-US"/>
              </w:rPr>
            </w:pPr>
            <w:r w:rsidRPr="00955D5F">
              <w:rPr>
                <w:rFonts w:eastAsia="Calibri"/>
                <w:iCs/>
                <w:lang w:eastAsia="en-US"/>
              </w:rPr>
              <w:t xml:space="preserve">2) podle signalizace </w:t>
            </w:r>
          </w:p>
        </w:tc>
        <w:tc>
          <w:tcPr>
            <w:tcW w:w="769" w:type="pct"/>
          </w:tcPr>
          <w:p w14:paraId="1C151B7A" w14:textId="77777777" w:rsidR="00955D5F" w:rsidRPr="00955D5F" w:rsidRDefault="00955D5F" w:rsidP="00D46FAA">
            <w:pPr>
              <w:widowControl w:val="0"/>
              <w:tabs>
                <w:tab w:val="left" w:pos="3402"/>
                <w:tab w:val="left" w:pos="5670"/>
                <w:tab w:val="left" w:pos="6096"/>
                <w:tab w:val="left" w:pos="6804"/>
              </w:tabs>
              <w:spacing w:line="276" w:lineRule="auto"/>
              <w:ind w:right="-205"/>
              <w:rPr>
                <w:rFonts w:eastAsia="Calibri"/>
                <w:iCs/>
                <w:lang w:eastAsia="en-US"/>
              </w:rPr>
            </w:pPr>
          </w:p>
        </w:tc>
      </w:tr>
      <w:tr w:rsidR="00955D5F" w:rsidRPr="00955D5F" w14:paraId="73CFB61D" w14:textId="77777777" w:rsidTr="00D46FAA">
        <w:tc>
          <w:tcPr>
            <w:tcW w:w="1075" w:type="pct"/>
          </w:tcPr>
          <w:p w14:paraId="56019C57" w14:textId="77777777" w:rsidR="00955D5F" w:rsidRPr="00955D5F" w:rsidRDefault="00955D5F" w:rsidP="00D46FAA">
            <w:pPr>
              <w:widowControl w:val="0"/>
              <w:tabs>
                <w:tab w:val="left" w:pos="3402"/>
                <w:tab w:val="left" w:pos="5670"/>
                <w:tab w:val="left" w:pos="6096"/>
                <w:tab w:val="left" w:pos="6804"/>
              </w:tabs>
              <w:spacing w:line="276" w:lineRule="auto"/>
              <w:ind w:right="-76"/>
              <w:rPr>
                <w:rFonts w:eastAsia="Calibri"/>
                <w:iCs/>
                <w:lang w:val="de-DE" w:eastAsia="en-US"/>
              </w:rPr>
            </w:pPr>
            <w:proofErr w:type="spellStart"/>
            <w:r w:rsidRPr="00955D5F">
              <w:rPr>
                <w:rFonts w:eastAsia="Calibri"/>
                <w:iCs/>
                <w:lang w:val="de-DE" w:eastAsia="en-US"/>
              </w:rPr>
              <w:t>lnička</w:t>
            </w:r>
            <w:proofErr w:type="spellEnd"/>
            <w:r w:rsidRPr="00955D5F">
              <w:rPr>
                <w:rFonts w:eastAsia="Calibri"/>
                <w:iCs/>
                <w:lang w:val="de-DE" w:eastAsia="en-US"/>
              </w:rPr>
              <w:t xml:space="preserve"> </w:t>
            </w:r>
            <w:proofErr w:type="spellStart"/>
            <w:r w:rsidRPr="00955D5F">
              <w:rPr>
                <w:rFonts w:eastAsia="Calibri"/>
                <w:iCs/>
                <w:lang w:val="de-DE" w:eastAsia="en-US"/>
              </w:rPr>
              <w:t>setá</w:t>
            </w:r>
            <w:proofErr w:type="spellEnd"/>
          </w:p>
        </w:tc>
        <w:tc>
          <w:tcPr>
            <w:tcW w:w="923" w:type="pct"/>
          </w:tcPr>
          <w:p w14:paraId="16D79524" w14:textId="77777777" w:rsidR="00955D5F" w:rsidRPr="00955D5F" w:rsidRDefault="00955D5F" w:rsidP="00D46FAA">
            <w:pPr>
              <w:widowControl w:val="0"/>
              <w:tabs>
                <w:tab w:val="left" w:pos="3402"/>
                <w:tab w:val="left" w:pos="5670"/>
                <w:tab w:val="left" w:pos="6096"/>
                <w:tab w:val="left" w:pos="6804"/>
              </w:tabs>
              <w:spacing w:line="276" w:lineRule="auto"/>
              <w:rPr>
                <w:rFonts w:eastAsia="Calibri"/>
                <w:iCs/>
                <w:lang w:val="de-DE" w:eastAsia="en-US"/>
              </w:rPr>
            </w:pPr>
            <w:proofErr w:type="spellStart"/>
            <w:r w:rsidRPr="00955D5F">
              <w:rPr>
                <w:rFonts w:eastAsia="Calibri"/>
                <w:iCs/>
                <w:lang w:val="de-DE" w:eastAsia="en-US"/>
              </w:rPr>
              <w:t>dřepčíci</w:t>
            </w:r>
            <w:proofErr w:type="spellEnd"/>
            <w:r w:rsidRPr="00955D5F">
              <w:rPr>
                <w:rFonts w:eastAsia="Calibri"/>
                <w:iCs/>
                <w:lang w:val="de-DE" w:eastAsia="en-US"/>
              </w:rPr>
              <w:t xml:space="preserve"> </w:t>
            </w:r>
            <w:proofErr w:type="spellStart"/>
            <w:r w:rsidRPr="00955D5F">
              <w:rPr>
                <w:rFonts w:eastAsia="Calibri"/>
                <w:iCs/>
                <w:lang w:val="de-DE" w:eastAsia="en-US"/>
              </w:rPr>
              <w:t>rodu</w:t>
            </w:r>
            <w:proofErr w:type="spellEnd"/>
            <w:r w:rsidRPr="00955D5F">
              <w:rPr>
                <w:rFonts w:eastAsia="Calibri"/>
                <w:iCs/>
                <w:lang w:val="de-DE" w:eastAsia="en-US"/>
              </w:rPr>
              <w:t xml:space="preserve"> </w:t>
            </w:r>
            <w:proofErr w:type="spellStart"/>
            <w:r w:rsidRPr="00955D5F">
              <w:rPr>
                <w:rFonts w:eastAsia="Calibri"/>
                <w:iCs/>
                <w:lang w:val="de-DE" w:eastAsia="en-US"/>
              </w:rPr>
              <w:t>Phyllotreta</w:t>
            </w:r>
            <w:proofErr w:type="spellEnd"/>
          </w:p>
        </w:tc>
        <w:tc>
          <w:tcPr>
            <w:tcW w:w="770" w:type="pct"/>
          </w:tcPr>
          <w:p w14:paraId="67815041" w14:textId="77777777" w:rsidR="00955D5F" w:rsidRPr="00955D5F" w:rsidRDefault="00955D5F" w:rsidP="00D46FAA">
            <w:pPr>
              <w:widowControl w:val="0"/>
              <w:tabs>
                <w:tab w:val="left" w:pos="3402"/>
                <w:tab w:val="left" w:pos="5670"/>
                <w:tab w:val="left" w:pos="6096"/>
                <w:tab w:val="left" w:pos="6804"/>
              </w:tabs>
              <w:spacing w:line="276" w:lineRule="auto"/>
              <w:rPr>
                <w:rFonts w:eastAsia="Calibri"/>
                <w:iCs/>
                <w:lang w:eastAsia="en-US"/>
              </w:rPr>
            </w:pPr>
            <w:r w:rsidRPr="00955D5F">
              <w:rPr>
                <w:rFonts w:eastAsia="Calibri"/>
                <w:iCs/>
                <w:lang w:eastAsia="en-US"/>
              </w:rPr>
              <w:t>75 ml/ha</w:t>
            </w:r>
          </w:p>
        </w:tc>
        <w:tc>
          <w:tcPr>
            <w:tcW w:w="307" w:type="pct"/>
          </w:tcPr>
          <w:p w14:paraId="66F0C712" w14:textId="77777777" w:rsidR="00955D5F" w:rsidRPr="00955D5F" w:rsidRDefault="00955D5F" w:rsidP="00D46FAA">
            <w:pPr>
              <w:widowControl w:val="0"/>
              <w:tabs>
                <w:tab w:val="left" w:pos="3402"/>
                <w:tab w:val="left" w:pos="5670"/>
                <w:tab w:val="left" w:pos="6096"/>
                <w:tab w:val="left" w:pos="6804"/>
              </w:tabs>
              <w:spacing w:line="276" w:lineRule="auto"/>
              <w:jc w:val="center"/>
              <w:rPr>
                <w:rFonts w:eastAsia="Calibri"/>
                <w:iCs/>
                <w:lang w:eastAsia="en-US"/>
              </w:rPr>
            </w:pPr>
            <w:r w:rsidRPr="00955D5F">
              <w:rPr>
                <w:rFonts w:eastAsia="Calibri"/>
                <w:iCs/>
                <w:lang w:eastAsia="en-US"/>
              </w:rPr>
              <w:t>AT</w:t>
            </w:r>
          </w:p>
        </w:tc>
        <w:tc>
          <w:tcPr>
            <w:tcW w:w="1156" w:type="pct"/>
          </w:tcPr>
          <w:p w14:paraId="3E11E83D" w14:textId="77777777" w:rsidR="00955D5F" w:rsidRPr="00955D5F" w:rsidRDefault="00955D5F" w:rsidP="00D46FAA">
            <w:pPr>
              <w:widowControl w:val="0"/>
              <w:tabs>
                <w:tab w:val="left" w:pos="3402"/>
                <w:tab w:val="left" w:pos="5670"/>
                <w:tab w:val="left" w:pos="6096"/>
                <w:tab w:val="left" w:pos="6804"/>
              </w:tabs>
              <w:spacing w:line="276" w:lineRule="auto"/>
              <w:rPr>
                <w:rFonts w:eastAsia="Calibri"/>
                <w:iCs/>
                <w:lang w:eastAsia="en-US"/>
              </w:rPr>
            </w:pPr>
            <w:r w:rsidRPr="00955D5F">
              <w:rPr>
                <w:rFonts w:eastAsia="Calibri"/>
                <w:iCs/>
                <w:lang w:eastAsia="en-US"/>
              </w:rPr>
              <w:t xml:space="preserve">1) od: 10 BBCH, do: 19 BBCH </w:t>
            </w:r>
          </w:p>
          <w:p w14:paraId="500738D0" w14:textId="77777777" w:rsidR="00955D5F" w:rsidRPr="00955D5F" w:rsidRDefault="00955D5F" w:rsidP="00D46FAA">
            <w:pPr>
              <w:widowControl w:val="0"/>
              <w:tabs>
                <w:tab w:val="left" w:pos="3402"/>
                <w:tab w:val="left" w:pos="5670"/>
                <w:tab w:val="left" w:pos="6096"/>
                <w:tab w:val="left" w:pos="6804"/>
              </w:tabs>
              <w:spacing w:line="276" w:lineRule="auto"/>
              <w:rPr>
                <w:rFonts w:eastAsia="Calibri"/>
                <w:iCs/>
                <w:lang w:eastAsia="en-US"/>
              </w:rPr>
            </w:pPr>
            <w:r w:rsidRPr="00955D5F">
              <w:rPr>
                <w:rFonts w:eastAsia="Calibri"/>
                <w:iCs/>
                <w:lang w:eastAsia="en-US"/>
              </w:rPr>
              <w:t xml:space="preserve">2) při zjištění výskytu </w:t>
            </w:r>
          </w:p>
        </w:tc>
        <w:tc>
          <w:tcPr>
            <w:tcW w:w="769" w:type="pct"/>
          </w:tcPr>
          <w:p w14:paraId="401B566F" w14:textId="77777777" w:rsidR="00955D5F" w:rsidRPr="00955D5F" w:rsidRDefault="00955D5F" w:rsidP="00D46FAA">
            <w:pPr>
              <w:widowControl w:val="0"/>
              <w:tabs>
                <w:tab w:val="left" w:pos="3402"/>
                <w:tab w:val="left" w:pos="5670"/>
                <w:tab w:val="left" w:pos="6096"/>
                <w:tab w:val="left" w:pos="6804"/>
              </w:tabs>
              <w:spacing w:line="276" w:lineRule="auto"/>
              <w:ind w:right="-205"/>
              <w:rPr>
                <w:rFonts w:eastAsia="Calibri"/>
                <w:iCs/>
                <w:lang w:eastAsia="en-US"/>
              </w:rPr>
            </w:pPr>
          </w:p>
        </w:tc>
      </w:tr>
      <w:tr w:rsidR="00955D5F" w:rsidRPr="00955D5F" w14:paraId="26A6160A" w14:textId="77777777" w:rsidTr="00D46FAA">
        <w:tc>
          <w:tcPr>
            <w:tcW w:w="1075" w:type="pct"/>
          </w:tcPr>
          <w:p w14:paraId="028A75EB" w14:textId="77777777" w:rsidR="00955D5F" w:rsidRPr="00955D5F" w:rsidRDefault="00955D5F" w:rsidP="00D46FAA">
            <w:pPr>
              <w:widowControl w:val="0"/>
              <w:tabs>
                <w:tab w:val="left" w:pos="3402"/>
                <w:tab w:val="left" w:pos="5670"/>
                <w:tab w:val="left" w:pos="6096"/>
                <w:tab w:val="left" w:pos="6804"/>
              </w:tabs>
              <w:spacing w:line="276" w:lineRule="auto"/>
              <w:ind w:right="-76"/>
              <w:rPr>
                <w:rFonts w:eastAsia="Calibri"/>
                <w:iCs/>
                <w:lang w:val="de-DE" w:eastAsia="en-US"/>
              </w:rPr>
            </w:pPr>
            <w:proofErr w:type="spellStart"/>
            <w:r w:rsidRPr="00955D5F">
              <w:rPr>
                <w:rFonts w:eastAsia="Calibri"/>
                <w:iCs/>
                <w:lang w:val="de-DE" w:eastAsia="en-US"/>
              </w:rPr>
              <w:t>jetel</w:t>
            </w:r>
            <w:proofErr w:type="spellEnd"/>
            <w:r w:rsidRPr="00955D5F">
              <w:rPr>
                <w:rFonts w:eastAsia="Calibri"/>
                <w:iCs/>
                <w:lang w:val="de-DE" w:eastAsia="en-US"/>
              </w:rPr>
              <w:t xml:space="preserve"> </w:t>
            </w:r>
            <w:proofErr w:type="spellStart"/>
            <w:r w:rsidRPr="00955D5F">
              <w:rPr>
                <w:rFonts w:eastAsia="Calibri"/>
                <w:iCs/>
                <w:lang w:val="de-DE" w:eastAsia="en-US"/>
              </w:rPr>
              <w:t>luční</w:t>
            </w:r>
            <w:proofErr w:type="spellEnd"/>
            <w:r w:rsidRPr="00955D5F">
              <w:rPr>
                <w:rFonts w:eastAsia="Calibri"/>
                <w:iCs/>
                <w:lang w:val="de-DE" w:eastAsia="en-US"/>
              </w:rPr>
              <w:t xml:space="preserve">, hybrid </w:t>
            </w:r>
            <w:proofErr w:type="spellStart"/>
            <w:r w:rsidRPr="00955D5F">
              <w:rPr>
                <w:rFonts w:eastAsia="Calibri"/>
                <w:iCs/>
                <w:lang w:val="de-DE" w:eastAsia="en-US"/>
              </w:rPr>
              <w:t>jetele</w:t>
            </w:r>
            <w:proofErr w:type="spellEnd"/>
            <w:r w:rsidRPr="00955D5F">
              <w:rPr>
                <w:rFonts w:eastAsia="Calibri"/>
                <w:iCs/>
                <w:lang w:val="de-DE" w:eastAsia="en-US"/>
              </w:rPr>
              <w:t xml:space="preserve"> </w:t>
            </w:r>
            <w:proofErr w:type="spellStart"/>
            <w:r w:rsidRPr="00955D5F">
              <w:rPr>
                <w:rFonts w:eastAsia="Calibri"/>
                <w:iCs/>
                <w:lang w:val="de-DE" w:eastAsia="en-US"/>
              </w:rPr>
              <w:t>lučního</w:t>
            </w:r>
            <w:proofErr w:type="spellEnd"/>
            <w:r w:rsidRPr="00955D5F">
              <w:rPr>
                <w:rFonts w:eastAsia="Calibri"/>
                <w:iCs/>
                <w:lang w:val="de-DE" w:eastAsia="en-US"/>
              </w:rPr>
              <w:t xml:space="preserve"> a </w:t>
            </w:r>
            <w:proofErr w:type="spellStart"/>
            <w:r w:rsidRPr="00955D5F">
              <w:rPr>
                <w:rFonts w:eastAsia="Calibri"/>
                <w:iCs/>
                <w:lang w:val="de-DE" w:eastAsia="en-US"/>
              </w:rPr>
              <w:t>jetele</w:t>
            </w:r>
            <w:proofErr w:type="spellEnd"/>
            <w:r w:rsidRPr="00955D5F">
              <w:rPr>
                <w:rFonts w:eastAsia="Calibri"/>
                <w:iCs/>
                <w:lang w:val="de-DE" w:eastAsia="en-US"/>
              </w:rPr>
              <w:t xml:space="preserve"> </w:t>
            </w:r>
            <w:proofErr w:type="spellStart"/>
            <w:r w:rsidRPr="00955D5F">
              <w:rPr>
                <w:rFonts w:eastAsia="Calibri"/>
                <w:iCs/>
                <w:lang w:val="de-DE" w:eastAsia="en-US"/>
              </w:rPr>
              <w:t>prostředního</w:t>
            </w:r>
            <w:proofErr w:type="spellEnd"/>
            <w:r w:rsidRPr="00955D5F">
              <w:rPr>
                <w:rFonts w:eastAsia="Calibri"/>
                <w:iCs/>
                <w:lang w:val="de-DE" w:eastAsia="en-US"/>
              </w:rPr>
              <w:t xml:space="preserve"> (</w:t>
            </w:r>
            <w:proofErr w:type="spellStart"/>
            <w:r w:rsidRPr="00955D5F">
              <w:rPr>
                <w:rFonts w:eastAsia="Calibri"/>
                <w:iCs/>
                <w:lang w:val="de-DE" w:eastAsia="en-US"/>
              </w:rPr>
              <w:t>odrůda</w:t>
            </w:r>
            <w:proofErr w:type="spellEnd"/>
            <w:r w:rsidRPr="00955D5F">
              <w:rPr>
                <w:rFonts w:eastAsia="Calibri"/>
                <w:iCs/>
                <w:lang w:val="de-DE" w:eastAsia="en-US"/>
              </w:rPr>
              <w:t xml:space="preserve"> </w:t>
            </w:r>
            <w:proofErr w:type="spellStart"/>
            <w:r w:rsidRPr="00955D5F">
              <w:rPr>
                <w:rFonts w:eastAsia="Calibri"/>
                <w:iCs/>
                <w:lang w:val="de-DE" w:eastAsia="en-US"/>
              </w:rPr>
              <w:t>Pramedi</w:t>
            </w:r>
            <w:proofErr w:type="spellEnd"/>
            <w:r w:rsidRPr="00955D5F">
              <w:rPr>
                <w:rFonts w:eastAsia="Calibri"/>
                <w:iCs/>
                <w:lang w:val="de-DE" w:eastAsia="en-US"/>
              </w:rPr>
              <w:t xml:space="preserve">), </w:t>
            </w:r>
            <w:proofErr w:type="spellStart"/>
            <w:r w:rsidRPr="00955D5F">
              <w:rPr>
                <w:rFonts w:eastAsia="Calibri"/>
                <w:iCs/>
                <w:lang w:val="de-DE" w:eastAsia="en-US"/>
              </w:rPr>
              <w:t>tolice</w:t>
            </w:r>
            <w:proofErr w:type="spellEnd"/>
            <w:r w:rsidRPr="00955D5F">
              <w:rPr>
                <w:rFonts w:eastAsia="Calibri"/>
                <w:iCs/>
                <w:lang w:val="de-DE" w:eastAsia="en-US"/>
              </w:rPr>
              <w:t xml:space="preserve"> </w:t>
            </w:r>
            <w:proofErr w:type="spellStart"/>
            <w:r w:rsidRPr="00955D5F">
              <w:rPr>
                <w:rFonts w:eastAsia="Calibri"/>
                <w:iCs/>
                <w:lang w:val="de-DE" w:eastAsia="en-US"/>
              </w:rPr>
              <w:t>dětelová</w:t>
            </w:r>
            <w:proofErr w:type="spellEnd"/>
          </w:p>
        </w:tc>
        <w:tc>
          <w:tcPr>
            <w:tcW w:w="923" w:type="pct"/>
          </w:tcPr>
          <w:p w14:paraId="14DA63C2" w14:textId="77777777" w:rsidR="00955D5F" w:rsidRPr="00955D5F" w:rsidRDefault="00955D5F" w:rsidP="00D46FAA">
            <w:pPr>
              <w:widowControl w:val="0"/>
              <w:tabs>
                <w:tab w:val="left" w:pos="3402"/>
                <w:tab w:val="left" w:pos="5670"/>
                <w:tab w:val="left" w:pos="6096"/>
                <w:tab w:val="left" w:pos="6804"/>
              </w:tabs>
              <w:spacing w:line="276" w:lineRule="auto"/>
              <w:rPr>
                <w:rFonts w:eastAsia="Calibri"/>
                <w:iCs/>
                <w:lang w:val="de-DE" w:eastAsia="en-US"/>
              </w:rPr>
            </w:pPr>
            <w:proofErr w:type="spellStart"/>
            <w:r w:rsidRPr="00955D5F">
              <w:rPr>
                <w:rFonts w:eastAsia="Calibri"/>
                <w:iCs/>
                <w:lang w:val="de-DE" w:eastAsia="en-US"/>
              </w:rPr>
              <w:t>listopasi</w:t>
            </w:r>
            <w:proofErr w:type="spellEnd"/>
          </w:p>
        </w:tc>
        <w:tc>
          <w:tcPr>
            <w:tcW w:w="770" w:type="pct"/>
          </w:tcPr>
          <w:p w14:paraId="1931C37A" w14:textId="77777777" w:rsidR="00955D5F" w:rsidRPr="00955D5F" w:rsidRDefault="00955D5F" w:rsidP="00D46FAA">
            <w:pPr>
              <w:widowControl w:val="0"/>
              <w:tabs>
                <w:tab w:val="left" w:pos="3402"/>
                <w:tab w:val="left" w:pos="5670"/>
                <w:tab w:val="left" w:pos="6096"/>
                <w:tab w:val="left" w:pos="6804"/>
              </w:tabs>
              <w:spacing w:line="276" w:lineRule="auto"/>
              <w:rPr>
                <w:rFonts w:eastAsia="Calibri"/>
                <w:iCs/>
                <w:lang w:eastAsia="en-US"/>
              </w:rPr>
            </w:pPr>
            <w:r w:rsidRPr="00955D5F">
              <w:rPr>
                <w:rFonts w:eastAsia="Calibri"/>
                <w:iCs/>
                <w:lang w:eastAsia="en-US"/>
              </w:rPr>
              <w:t>62,5 ml/ha</w:t>
            </w:r>
          </w:p>
        </w:tc>
        <w:tc>
          <w:tcPr>
            <w:tcW w:w="307" w:type="pct"/>
          </w:tcPr>
          <w:p w14:paraId="2524DA11" w14:textId="77777777" w:rsidR="00955D5F" w:rsidRPr="00955D5F" w:rsidRDefault="00955D5F" w:rsidP="00D46FAA">
            <w:pPr>
              <w:widowControl w:val="0"/>
              <w:tabs>
                <w:tab w:val="left" w:pos="3402"/>
                <w:tab w:val="left" w:pos="5670"/>
                <w:tab w:val="left" w:pos="6096"/>
                <w:tab w:val="left" w:pos="6804"/>
              </w:tabs>
              <w:spacing w:line="276" w:lineRule="auto"/>
              <w:jc w:val="center"/>
              <w:rPr>
                <w:rFonts w:eastAsia="Calibri"/>
                <w:iCs/>
                <w:lang w:eastAsia="en-US"/>
              </w:rPr>
            </w:pPr>
            <w:r w:rsidRPr="00955D5F">
              <w:rPr>
                <w:rFonts w:eastAsia="Calibri"/>
                <w:iCs/>
                <w:lang w:eastAsia="en-US"/>
              </w:rPr>
              <w:t>AT</w:t>
            </w:r>
          </w:p>
        </w:tc>
        <w:tc>
          <w:tcPr>
            <w:tcW w:w="1156" w:type="pct"/>
          </w:tcPr>
          <w:p w14:paraId="11CE813D" w14:textId="77777777" w:rsidR="00955D5F" w:rsidRPr="00955D5F" w:rsidRDefault="00955D5F" w:rsidP="00D46FAA">
            <w:pPr>
              <w:widowControl w:val="0"/>
              <w:tabs>
                <w:tab w:val="left" w:pos="3402"/>
                <w:tab w:val="left" w:pos="5670"/>
                <w:tab w:val="left" w:pos="6096"/>
                <w:tab w:val="left" w:pos="6804"/>
              </w:tabs>
              <w:spacing w:line="276" w:lineRule="auto"/>
              <w:rPr>
                <w:rFonts w:eastAsia="Calibri"/>
                <w:iCs/>
                <w:lang w:eastAsia="en-US"/>
              </w:rPr>
            </w:pPr>
            <w:r w:rsidRPr="00955D5F">
              <w:rPr>
                <w:rFonts w:eastAsia="Calibri"/>
                <w:iCs/>
                <w:lang w:eastAsia="en-US"/>
              </w:rPr>
              <w:t xml:space="preserve">1) od: 09 BBCH, do: 25 BBCH </w:t>
            </w:r>
          </w:p>
          <w:p w14:paraId="3A40CA71" w14:textId="77777777" w:rsidR="00955D5F" w:rsidRPr="00955D5F" w:rsidRDefault="00955D5F" w:rsidP="00D46FAA">
            <w:pPr>
              <w:widowControl w:val="0"/>
              <w:tabs>
                <w:tab w:val="left" w:pos="3402"/>
                <w:tab w:val="left" w:pos="5670"/>
                <w:tab w:val="left" w:pos="6096"/>
                <w:tab w:val="left" w:pos="6804"/>
              </w:tabs>
              <w:spacing w:line="276" w:lineRule="auto"/>
              <w:rPr>
                <w:rFonts w:eastAsia="Calibri"/>
                <w:iCs/>
                <w:lang w:eastAsia="en-US"/>
              </w:rPr>
            </w:pPr>
            <w:r w:rsidRPr="00955D5F">
              <w:rPr>
                <w:rFonts w:eastAsia="Calibri"/>
                <w:iCs/>
                <w:lang w:eastAsia="en-US"/>
              </w:rPr>
              <w:t xml:space="preserve">2) při zjištění výskytu </w:t>
            </w:r>
          </w:p>
        </w:tc>
        <w:tc>
          <w:tcPr>
            <w:tcW w:w="769" w:type="pct"/>
          </w:tcPr>
          <w:p w14:paraId="62A31D40" w14:textId="77777777" w:rsidR="00955D5F" w:rsidRPr="00955D5F" w:rsidRDefault="00955D5F" w:rsidP="00D46FAA">
            <w:pPr>
              <w:widowControl w:val="0"/>
              <w:tabs>
                <w:tab w:val="left" w:pos="3402"/>
                <w:tab w:val="left" w:pos="5670"/>
                <w:tab w:val="left" w:pos="6096"/>
                <w:tab w:val="left" w:pos="6804"/>
              </w:tabs>
              <w:spacing w:line="276" w:lineRule="auto"/>
              <w:ind w:right="-205"/>
              <w:rPr>
                <w:rFonts w:eastAsia="Calibri"/>
                <w:iCs/>
                <w:lang w:eastAsia="en-US"/>
              </w:rPr>
            </w:pPr>
            <w:r w:rsidRPr="00955D5F">
              <w:rPr>
                <w:rFonts w:eastAsia="Calibri"/>
                <w:iCs/>
                <w:lang w:eastAsia="en-US"/>
              </w:rPr>
              <w:t xml:space="preserve">6) semenné </w:t>
            </w:r>
            <w:r w:rsidRPr="00955D5F">
              <w:rPr>
                <w:rFonts w:eastAsia="Calibri"/>
                <w:iCs/>
                <w:lang w:eastAsia="en-US"/>
              </w:rPr>
              <w:br/>
              <w:t>porosty</w:t>
            </w:r>
          </w:p>
        </w:tc>
      </w:tr>
      <w:tr w:rsidR="00955D5F" w:rsidRPr="00955D5F" w14:paraId="086B1EDA" w14:textId="77777777" w:rsidTr="00D46FAA">
        <w:tc>
          <w:tcPr>
            <w:tcW w:w="1075" w:type="pct"/>
          </w:tcPr>
          <w:p w14:paraId="4CA845CA" w14:textId="77777777" w:rsidR="00955D5F" w:rsidRPr="00955D5F" w:rsidRDefault="00955D5F" w:rsidP="00D46FAA">
            <w:pPr>
              <w:widowControl w:val="0"/>
              <w:tabs>
                <w:tab w:val="left" w:pos="3402"/>
                <w:tab w:val="left" w:pos="5670"/>
                <w:tab w:val="left" w:pos="6096"/>
                <w:tab w:val="left" w:pos="6804"/>
              </w:tabs>
              <w:spacing w:line="276" w:lineRule="auto"/>
              <w:ind w:right="-76"/>
              <w:rPr>
                <w:rFonts w:eastAsia="Calibri"/>
                <w:iCs/>
                <w:lang w:val="de-DE" w:eastAsia="en-US"/>
              </w:rPr>
            </w:pPr>
            <w:proofErr w:type="spellStart"/>
            <w:r w:rsidRPr="00955D5F">
              <w:rPr>
                <w:rFonts w:eastAsia="Calibri"/>
                <w:iCs/>
                <w:lang w:val="de-DE" w:eastAsia="en-US"/>
              </w:rPr>
              <w:t>jetel</w:t>
            </w:r>
            <w:proofErr w:type="spellEnd"/>
            <w:r w:rsidRPr="00955D5F">
              <w:rPr>
                <w:rFonts w:eastAsia="Calibri"/>
                <w:iCs/>
                <w:lang w:val="de-DE" w:eastAsia="en-US"/>
              </w:rPr>
              <w:t xml:space="preserve"> </w:t>
            </w:r>
            <w:proofErr w:type="spellStart"/>
            <w:r w:rsidRPr="00955D5F">
              <w:rPr>
                <w:rFonts w:eastAsia="Calibri"/>
                <w:iCs/>
                <w:lang w:val="de-DE" w:eastAsia="en-US"/>
              </w:rPr>
              <w:t>luční</w:t>
            </w:r>
            <w:proofErr w:type="spellEnd"/>
            <w:r w:rsidRPr="00955D5F">
              <w:rPr>
                <w:rFonts w:eastAsia="Calibri"/>
                <w:iCs/>
                <w:lang w:val="de-DE" w:eastAsia="en-US"/>
              </w:rPr>
              <w:t xml:space="preserve">, hybrid </w:t>
            </w:r>
            <w:proofErr w:type="spellStart"/>
            <w:r w:rsidRPr="00955D5F">
              <w:rPr>
                <w:rFonts w:eastAsia="Calibri"/>
                <w:iCs/>
                <w:lang w:val="de-DE" w:eastAsia="en-US"/>
              </w:rPr>
              <w:t>jetele</w:t>
            </w:r>
            <w:proofErr w:type="spellEnd"/>
            <w:r w:rsidRPr="00955D5F">
              <w:rPr>
                <w:rFonts w:eastAsia="Calibri"/>
                <w:iCs/>
                <w:lang w:val="de-DE" w:eastAsia="en-US"/>
              </w:rPr>
              <w:t xml:space="preserve"> </w:t>
            </w:r>
            <w:proofErr w:type="spellStart"/>
            <w:r w:rsidRPr="00955D5F">
              <w:rPr>
                <w:rFonts w:eastAsia="Calibri"/>
                <w:iCs/>
                <w:lang w:val="de-DE" w:eastAsia="en-US"/>
              </w:rPr>
              <w:t>lučního</w:t>
            </w:r>
            <w:proofErr w:type="spellEnd"/>
            <w:r w:rsidRPr="00955D5F">
              <w:rPr>
                <w:rFonts w:eastAsia="Calibri"/>
                <w:iCs/>
                <w:lang w:val="de-DE" w:eastAsia="en-US"/>
              </w:rPr>
              <w:t xml:space="preserve"> a </w:t>
            </w:r>
            <w:proofErr w:type="spellStart"/>
            <w:r w:rsidRPr="00955D5F">
              <w:rPr>
                <w:rFonts w:eastAsia="Calibri"/>
                <w:iCs/>
                <w:lang w:val="de-DE" w:eastAsia="en-US"/>
              </w:rPr>
              <w:t>jetele</w:t>
            </w:r>
            <w:proofErr w:type="spellEnd"/>
            <w:r w:rsidRPr="00955D5F">
              <w:rPr>
                <w:rFonts w:eastAsia="Calibri"/>
                <w:iCs/>
                <w:lang w:val="de-DE" w:eastAsia="en-US"/>
              </w:rPr>
              <w:t xml:space="preserve"> </w:t>
            </w:r>
            <w:proofErr w:type="spellStart"/>
            <w:r w:rsidRPr="00955D5F">
              <w:rPr>
                <w:rFonts w:eastAsia="Calibri"/>
                <w:iCs/>
                <w:lang w:val="de-DE" w:eastAsia="en-US"/>
              </w:rPr>
              <w:t>prostředního</w:t>
            </w:r>
            <w:proofErr w:type="spellEnd"/>
            <w:r w:rsidRPr="00955D5F">
              <w:rPr>
                <w:rFonts w:eastAsia="Calibri"/>
                <w:iCs/>
                <w:lang w:val="de-DE" w:eastAsia="en-US"/>
              </w:rPr>
              <w:t xml:space="preserve"> (</w:t>
            </w:r>
            <w:proofErr w:type="spellStart"/>
            <w:r w:rsidRPr="00955D5F">
              <w:rPr>
                <w:rFonts w:eastAsia="Calibri"/>
                <w:iCs/>
                <w:lang w:val="de-DE" w:eastAsia="en-US"/>
              </w:rPr>
              <w:t>odrůda</w:t>
            </w:r>
            <w:proofErr w:type="spellEnd"/>
            <w:r w:rsidRPr="00955D5F">
              <w:rPr>
                <w:rFonts w:eastAsia="Calibri"/>
                <w:iCs/>
                <w:lang w:val="de-DE" w:eastAsia="en-US"/>
              </w:rPr>
              <w:t xml:space="preserve"> </w:t>
            </w:r>
            <w:proofErr w:type="spellStart"/>
            <w:r w:rsidRPr="00955D5F">
              <w:rPr>
                <w:rFonts w:eastAsia="Calibri"/>
                <w:iCs/>
                <w:lang w:val="de-DE" w:eastAsia="en-US"/>
              </w:rPr>
              <w:t>Pramedi</w:t>
            </w:r>
            <w:proofErr w:type="spellEnd"/>
            <w:r w:rsidRPr="00955D5F">
              <w:rPr>
                <w:rFonts w:eastAsia="Calibri"/>
                <w:iCs/>
                <w:lang w:val="de-DE" w:eastAsia="en-US"/>
              </w:rPr>
              <w:t xml:space="preserve">), </w:t>
            </w:r>
            <w:proofErr w:type="spellStart"/>
            <w:r w:rsidRPr="00955D5F">
              <w:rPr>
                <w:rFonts w:eastAsia="Calibri"/>
                <w:iCs/>
                <w:lang w:val="de-DE" w:eastAsia="en-US"/>
              </w:rPr>
              <w:t>tolice</w:t>
            </w:r>
            <w:proofErr w:type="spellEnd"/>
            <w:r w:rsidRPr="00955D5F">
              <w:rPr>
                <w:rFonts w:eastAsia="Calibri"/>
                <w:iCs/>
                <w:lang w:val="de-DE" w:eastAsia="en-US"/>
              </w:rPr>
              <w:t xml:space="preserve"> </w:t>
            </w:r>
            <w:proofErr w:type="spellStart"/>
            <w:r w:rsidRPr="00955D5F">
              <w:rPr>
                <w:rFonts w:eastAsia="Calibri"/>
                <w:iCs/>
                <w:lang w:val="de-DE" w:eastAsia="en-US"/>
              </w:rPr>
              <w:t>dětelová</w:t>
            </w:r>
            <w:proofErr w:type="spellEnd"/>
          </w:p>
        </w:tc>
        <w:tc>
          <w:tcPr>
            <w:tcW w:w="923" w:type="pct"/>
          </w:tcPr>
          <w:p w14:paraId="6E8A2D26" w14:textId="77777777" w:rsidR="00955D5F" w:rsidRPr="00955D5F" w:rsidRDefault="00955D5F" w:rsidP="00D46FAA">
            <w:pPr>
              <w:widowControl w:val="0"/>
              <w:tabs>
                <w:tab w:val="left" w:pos="3402"/>
                <w:tab w:val="left" w:pos="5670"/>
                <w:tab w:val="left" w:pos="6096"/>
                <w:tab w:val="left" w:pos="6804"/>
              </w:tabs>
              <w:spacing w:line="276" w:lineRule="auto"/>
              <w:rPr>
                <w:rFonts w:eastAsia="Calibri"/>
                <w:iCs/>
                <w:lang w:val="de-DE" w:eastAsia="en-US"/>
              </w:rPr>
            </w:pPr>
            <w:proofErr w:type="spellStart"/>
            <w:r w:rsidRPr="00955D5F">
              <w:rPr>
                <w:rFonts w:eastAsia="Calibri"/>
                <w:iCs/>
                <w:lang w:val="de-DE" w:eastAsia="en-US"/>
              </w:rPr>
              <w:t>kyjatka</w:t>
            </w:r>
            <w:proofErr w:type="spellEnd"/>
            <w:r w:rsidRPr="00955D5F">
              <w:rPr>
                <w:rFonts w:eastAsia="Calibri"/>
                <w:iCs/>
                <w:lang w:val="de-DE" w:eastAsia="en-US"/>
              </w:rPr>
              <w:t xml:space="preserve"> </w:t>
            </w:r>
            <w:proofErr w:type="spellStart"/>
            <w:r w:rsidRPr="00955D5F">
              <w:rPr>
                <w:rFonts w:eastAsia="Calibri"/>
                <w:iCs/>
                <w:lang w:val="de-DE" w:eastAsia="en-US"/>
              </w:rPr>
              <w:t>hrachová</w:t>
            </w:r>
            <w:proofErr w:type="spellEnd"/>
          </w:p>
        </w:tc>
        <w:tc>
          <w:tcPr>
            <w:tcW w:w="770" w:type="pct"/>
          </w:tcPr>
          <w:p w14:paraId="45F2F1AE" w14:textId="77777777" w:rsidR="00955D5F" w:rsidRPr="00955D5F" w:rsidRDefault="00955D5F" w:rsidP="00D46FAA">
            <w:pPr>
              <w:widowControl w:val="0"/>
              <w:tabs>
                <w:tab w:val="left" w:pos="3402"/>
                <w:tab w:val="left" w:pos="5670"/>
                <w:tab w:val="left" w:pos="6096"/>
                <w:tab w:val="left" w:pos="6804"/>
              </w:tabs>
              <w:spacing w:line="276" w:lineRule="auto"/>
              <w:rPr>
                <w:rFonts w:eastAsia="Calibri"/>
                <w:iCs/>
                <w:lang w:eastAsia="en-US"/>
              </w:rPr>
            </w:pPr>
            <w:r w:rsidRPr="00955D5F">
              <w:rPr>
                <w:rFonts w:eastAsia="Calibri"/>
                <w:iCs/>
                <w:lang w:eastAsia="en-US"/>
              </w:rPr>
              <w:t>75 ml/ha</w:t>
            </w:r>
          </w:p>
        </w:tc>
        <w:tc>
          <w:tcPr>
            <w:tcW w:w="307" w:type="pct"/>
          </w:tcPr>
          <w:p w14:paraId="142E8930" w14:textId="77777777" w:rsidR="00955D5F" w:rsidRPr="00955D5F" w:rsidRDefault="00955D5F" w:rsidP="00D46FAA">
            <w:pPr>
              <w:widowControl w:val="0"/>
              <w:tabs>
                <w:tab w:val="left" w:pos="3402"/>
                <w:tab w:val="left" w:pos="5670"/>
                <w:tab w:val="left" w:pos="6096"/>
                <w:tab w:val="left" w:pos="6804"/>
              </w:tabs>
              <w:spacing w:line="276" w:lineRule="auto"/>
              <w:jc w:val="center"/>
              <w:rPr>
                <w:rFonts w:eastAsia="Calibri"/>
                <w:iCs/>
                <w:lang w:eastAsia="en-US"/>
              </w:rPr>
            </w:pPr>
            <w:r w:rsidRPr="00955D5F">
              <w:rPr>
                <w:rFonts w:eastAsia="Calibri"/>
                <w:iCs/>
                <w:lang w:eastAsia="en-US"/>
              </w:rPr>
              <w:t>AT</w:t>
            </w:r>
          </w:p>
        </w:tc>
        <w:tc>
          <w:tcPr>
            <w:tcW w:w="1156" w:type="pct"/>
          </w:tcPr>
          <w:p w14:paraId="5851BC45" w14:textId="77777777" w:rsidR="00955D5F" w:rsidRPr="00955D5F" w:rsidRDefault="00955D5F" w:rsidP="00D46FAA">
            <w:pPr>
              <w:widowControl w:val="0"/>
              <w:tabs>
                <w:tab w:val="left" w:pos="3402"/>
                <w:tab w:val="left" w:pos="5670"/>
                <w:tab w:val="left" w:pos="6096"/>
                <w:tab w:val="left" w:pos="6804"/>
              </w:tabs>
              <w:spacing w:line="276" w:lineRule="auto"/>
              <w:rPr>
                <w:rFonts w:eastAsia="Calibri"/>
                <w:iCs/>
                <w:lang w:eastAsia="en-US"/>
              </w:rPr>
            </w:pPr>
            <w:r w:rsidRPr="00955D5F">
              <w:rPr>
                <w:rFonts w:eastAsia="Calibri"/>
                <w:iCs/>
                <w:lang w:eastAsia="en-US"/>
              </w:rPr>
              <w:t xml:space="preserve">1) od: 11 BBCH, do: 85 BBCH </w:t>
            </w:r>
          </w:p>
          <w:p w14:paraId="52B087FE" w14:textId="77777777" w:rsidR="00955D5F" w:rsidRPr="00955D5F" w:rsidRDefault="00955D5F" w:rsidP="00D46FAA">
            <w:pPr>
              <w:widowControl w:val="0"/>
              <w:tabs>
                <w:tab w:val="left" w:pos="3402"/>
                <w:tab w:val="left" w:pos="5670"/>
                <w:tab w:val="left" w:pos="6096"/>
                <w:tab w:val="left" w:pos="6804"/>
              </w:tabs>
              <w:spacing w:line="276" w:lineRule="auto"/>
              <w:rPr>
                <w:rFonts w:eastAsia="Calibri"/>
                <w:iCs/>
                <w:lang w:eastAsia="en-US"/>
              </w:rPr>
            </w:pPr>
            <w:r w:rsidRPr="00955D5F">
              <w:rPr>
                <w:rFonts w:eastAsia="Calibri"/>
                <w:iCs/>
                <w:lang w:eastAsia="en-US"/>
              </w:rPr>
              <w:t xml:space="preserve">2) podle signalizace </w:t>
            </w:r>
          </w:p>
        </w:tc>
        <w:tc>
          <w:tcPr>
            <w:tcW w:w="769" w:type="pct"/>
          </w:tcPr>
          <w:p w14:paraId="595E0ED0" w14:textId="77777777" w:rsidR="00955D5F" w:rsidRPr="00955D5F" w:rsidRDefault="00955D5F" w:rsidP="00D46FAA">
            <w:pPr>
              <w:widowControl w:val="0"/>
              <w:tabs>
                <w:tab w:val="left" w:pos="3402"/>
                <w:tab w:val="left" w:pos="5670"/>
                <w:tab w:val="left" w:pos="6096"/>
                <w:tab w:val="left" w:pos="6804"/>
              </w:tabs>
              <w:spacing w:line="276" w:lineRule="auto"/>
              <w:ind w:right="-205"/>
              <w:rPr>
                <w:rFonts w:eastAsia="Calibri"/>
                <w:iCs/>
                <w:lang w:eastAsia="en-US"/>
              </w:rPr>
            </w:pPr>
            <w:r w:rsidRPr="00955D5F">
              <w:rPr>
                <w:rFonts w:eastAsia="Calibri"/>
                <w:iCs/>
                <w:lang w:eastAsia="en-US"/>
              </w:rPr>
              <w:t xml:space="preserve">6) semenné </w:t>
            </w:r>
            <w:r w:rsidRPr="00955D5F">
              <w:rPr>
                <w:rFonts w:eastAsia="Calibri"/>
                <w:iCs/>
                <w:lang w:eastAsia="en-US"/>
              </w:rPr>
              <w:br/>
              <w:t>porosty</w:t>
            </w:r>
          </w:p>
        </w:tc>
      </w:tr>
      <w:tr w:rsidR="00955D5F" w:rsidRPr="00955D5F" w14:paraId="7906330C" w14:textId="77777777" w:rsidTr="00D46FAA">
        <w:tc>
          <w:tcPr>
            <w:tcW w:w="1075" w:type="pct"/>
          </w:tcPr>
          <w:p w14:paraId="108B4A25" w14:textId="77777777" w:rsidR="00955D5F" w:rsidRPr="00955D5F" w:rsidRDefault="00955D5F" w:rsidP="00D46FAA">
            <w:pPr>
              <w:widowControl w:val="0"/>
              <w:tabs>
                <w:tab w:val="left" w:pos="3402"/>
                <w:tab w:val="left" w:pos="5670"/>
                <w:tab w:val="left" w:pos="6096"/>
                <w:tab w:val="left" w:pos="6804"/>
              </w:tabs>
              <w:spacing w:line="276" w:lineRule="auto"/>
              <w:ind w:right="-76"/>
              <w:rPr>
                <w:rFonts w:eastAsia="Calibri"/>
                <w:iCs/>
                <w:lang w:val="de-DE" w:eastAsia="en-US"/>
              </w:rPr>
            </w:pPr>
            <w:proofErr w:type="spellStart"/>
            <w:r w:rsidRPr="00955D5F">
              <w:rPr>
                <w:rFonts w:eastAsia="Calibri"/>
                <w:iCs/>
                <w:lang w:val="de-DE" w:eastAsia="en-US"/>
              </w:rPr>
              <w:t>jehličnany</w:t>
            </w:r>
            <w:proofErr w:type="spellEnd"/>
          </w:p>
        </w:tc>
        <w:tc>
          <w:tcPr>
            <w:tcW w:w="923" w:type="pct"/>
          </w:tcPr>
          <w:p w14:paraId="4AA822B7" w14:textId="77777777" w:rsidR="00955D5F" w:rsidRPr="00955D5F" w:rsidRDefault="00955D5F" w:rsidP="00D46FAA">
            <w:pPr>
              <w:widowControl w:val="0"/>
              <w:tabs>
                <w:tab w:val="left" w:pos="3402"/>
                <w:tab w:val="left" w:pos="5670"/>
                <w:tab w:val="left" w:pos="6096"/>
                <w:tab w:val="left" w:pos="6804"/>
              </w:tabs>
              <w:spacing w:line="276" w:lineRule="auto"/>
              <w:ind w:right="-76"/>
              <w:rPr>
                <w:rFonts w:eastAsia="Calibri"/>
                <w:iCs/>
                <w:lang w:val="de-DE" w:eastAsia="en-US"/>
              </w:rPr>
            </w:pPr>
            <w:proofErr w:type="spellStart"/>
            <w:r w:rsidRPr="00955D5F">
              <w:rPr>
                <w:rFonts w:eastAsia="Calibri"/>
                <w:iCs/>
                <w:lang w:val="de-DE" w:eastAsia="en-US"/>
              </w:rPr>
              <w:t>kůrovci</w:t>
            </w:r>
            <w:proofErr w:type="spellEnd"/>
          </w:p>
        </w:tc>
        <w:tc>
          <w:tcPr>
            <w:tcW w:w="770" w:type="pct"/>
          </w:tcPr>
          <w:p w14:paraId="2F48A5F1" w14:textId="77777777" w:rsidR="00955D5F" w:rsidRPr="00955D5F" w:rsidRDefault="00955D5F" w:rsidP="00D46FAA">
            <w:pPr>
              <w:widowControl w:val="0"/>
              <w:tabs>
                <w:tab w:val="left" w:pos="3402"/>
                <w:tab w:val="left" w:pos="5670"/>
                <w:tab w:val="left" w:pos="6096"/>
                <w:tab w:val="left" w:pos="6804"/>
              </w:tabs>
              <w:spacing w:line="276" w:lineRule="auto"/>
              <w:ind w:right="-76"/>
              <w:rPr>
                <w:rFonts w:eastAsia="Calibri"/>
                <w:iCs/>
                <w:lang w:val="de-DE" w:eastAsia="en-US"/>
              </w:rPr>
            </w:pPr>
            <w:r w:rsidRPr="00955D5F">
              <w:rPr>
                <w:rFonts w:eastAsia="Calibri"/>
                <w:iCs/>
                <w:lang w:val="de-DE" w:eastAsia="en-US"/>
              </w:rPr>
              <w:t xml:space="preserve">0,25-0,375 % </w:t>
            </w:r>
          </w:p>
        </w:tc>
        <w:tc>
          <w:tcPr>
            <w:tcW w:w="307" w:type="pct"/>
          </w:tcPr>
          <w:p w14:paraId="1112D1C4" w14:textId="77777777" w:rsidR="00955D5F" w:rsidRPr="00955D5F" w:rsidRDefault="00955D5F" w:rsidP="00D46FAA">
            <w:pPr>
              <w:widowControl w:val="0"/>
              <w:tabs>
                <w:tab w:val="left" w:pos="3402"/>
                <w:tab w:val="left" w:pos="5670"/>
                <w:tab w:val="left" w:pos="6096"/>
                <w:tab w:val="left" w:pos="6804"/>
              </w:tabs>
              <w:spacing w:line="276" w:lineRule="auto"/>
              <w:ind w:right="-76"/>
              <w:rPr>
                <w:rFonts w:eastAsia="Calibri"/>
                <w:iCs/>
                <w:lang w:val="de-DE" w:eastAsia="en-US"/>
              </w:rPr>
            </w:pPr>
            <w:r w:rsidRPr="00955D5F">
              <w:rPr>
                <w:rFonts w:eastAsia="Calibri"/>
                <w:iCs/>
                <w:lang w:val="de-DE" w:eastAsia="en-US"/>
              </w:rPr>
              <w:t>-</w:t>
            </w:r>
          </w:p>
        </w:tc>
        <w:tc>
          <w:tcPr>
            <w:tcW w:w="1156" w:type="pct"/>
          </w:tcPr>
          <w:p w14:paraId="1A05FD0F" w14:textId="77777777" w:rsidR="00955D5F" w:rsidRPr="00955D5F" w:rsidRDefault="00955D5F" w:rsidP="00D46FAA">
            <w:pPr>
              <w:widowControl w:val="0"/>
              <w:tabs>
                <w:tab w:val="left" w:pos="3402"/>
                <w:tab w:val="left" w:pos="5670"/>
                <w:tab w:val="left" w:pos="6096"/>
                <w:tab w:val="left" w:pos="6804"/>
              </w:tabs>
              <w:spacing w:line="276" w:lineRule="auto"/>
              <w:ind w:right="-76"/>
              <w:rPr>
                <w:rFonts w:eastAsia="Calibri"/>
                <w:iCs/>
                <w:lang w:val="de-DE" w:eastAsia="en-US"/>
              </w:rPr>
            </w:pPr>
            <w:r w:rsidRPr="00955D5F">
              <w:rPr>
                <w:rFonts w:eastAsia="Calibri"/>
                <w:iCs/>
                <w:lang w:val="de-DE" w:eastAsia="en-US"/>
              </w:rPr>
              <w:t xml:space="preserve">1) </w:t>
            </w:r>
            <w:proofErr w:type="spellStart"/>
            <w:r w:rsidRPr="00955D5F">
              <w:rPr>
                <w:rFonts w:eastAsia="Calibri"/>
                <w:iCs/>
                <w:lang w:val="de-DE" w:eastAsia="en-US"/>
              </w:rPr>
              <w:t>ošetření</w:t>
            </w:r>
            <w:proofErr w:type="spellEnd"/>
            <w:r w:rsidRPr="00955D5F">
              <w:rPr>
                <w:rFonts w:eastAsia="Calibri"/>
                <w:iCs/>
                <w:lang w:val="de-DE" w:eastAsia="en-US"/>
              </w:rPr>
              <w:t xml:space="preserve"> </w:t>
            </w:r>
            <w:proofErr w:type="spellStart"/>
            <w:r w:rsidRPr="00955D5F">
              <w:rPr>
                <w:rFonts w:eastAsia="Calibri"/>
                <w:iCs/>
                <w:lang w:val="de-DE" w:eastAsia="en-US"/>
              </w:rPr>
              <w:t>vybraných</w:t>
            </w:r>
            <w:proofErr w:type="spellEnd"/>
            <w:r w:rsidRPr="00955D5F">
              <w:rPr>
                <w:rFonts w:eastAsia="Calibri"/>
                <w:iCs/>
                <w:lang w:val="de-DE" w:eastAsia="en-US"/>
              </w:rPr>
              <w:t xml:space="preserve"> </w:t>
            </w:r>
            <w:proofErr w:type="spellStart"/>
            <w:r w:rsidRPr="00955D5F">
              <w:rPr>
                <w:rFonts w:eastAsia="Calibri"/>
                <w:iCs/>
                <w:lang w:val="de-DE" w:eastAsia="en-US"/>
              </w:rPr>
              <w:t>stromů</w:t>
            </w:r>
            <w:proofErr w:type="spellEnd"/>
            <w:r w:rsidRPr="00955D5F">
              <w:rPr>
                <w:rFonts w:eastAsia="Calibri"/>
                <w:iCs/>
                <w:lang w:val="de-DE" w:eastAsia="en-US"/>
              </w:rPr>
              <w:t xml:space="preserve"> </w:t>
            </w:r>
          </w:p>
          <w:p w14:paraId="72C9EC68" w14:textId="77777777" w:rsidR="00955D5F" w:rsidRPr="00955D5F" w:rsidRDefault="00955D5F" w:rsidP="00D46FAA">
            <w:pPr>
              <w:widowControl w:val="0"/>
              <w:tabs>
                <w:tab w:val="left" w:pos="3402"/>
                <w:tab w:val="left" w:pos="5670"/>
                <w:tab w:val="left" w:pos="6096"/>
                <w:tab w:val="left" w:pos="6804"/>
              </w:tabs>
              <w:spacing w:line="276" w:lineRule="auto"/>
              <w:ind w:right="-76"/>
              <w:rPr>
                <w:rFonts w:eastAsia="Calibri"/>
                <w:iCs/>
                <w:lang w:val="de-DE" w:eastAsia="en-US"/>
              </w:rPr>
            </w:pPr>
            <w:r w:rsidRPr="00955D5F">
              <w:rPr>
                <w:rFonts w:eastAsia="Calibri"/>
                <w:iCs/>
                <w:lang w:val="de-DE" w:eastAsia="en-US"/>
              </w:rPr>
              <w:t xml:space="preserve">2) </w:t>
            </w:r>
            <w:proofErr w:type="spellStart"/>
            <w:r w:rsidRPr="00955D5F">
              <w:rPr>
                <w:rFonts w:eastAsia="Calibri"/>
                <w:iCs/>
                <w:lang w:val="de-DE" w:eastAsia="en-US"/>
              </w:rPr>
              <w:t>při</w:t>
            </w:r>
            <w:proofErr w:type="spellEnd"/>
            <w:r w:rsidRPr="00955D5F">
              <w:rPr>
                <w:rFonts w:eastAsia="Calibri"/>
                <w:iCs/>
                <w:lang w:val="de-DE" w:eastAsia="en-US"/>
              </w:rPr>
              <w:t xml:space="preserve"> </w:t>
            </w:r>
            <w:proofErr w:type="spellStart"/>
            <w:r w:rsidRPr="00955D5F">
              <w:rPr>
                <w:rFonts w:eastAsia="Calibri"/>
                <w:iCs/>
                <w:lang w:val="de-DE" w:eastAsia="en-US"/>
              </w:rPr>
              <w:t>zvýšeném</w:t>
            </w:r>
            <w:proofErr w:type="spellEnd"/>
            <w:r w:rsidRPr="00955D5F">
              <w:rPr>
                <w:rFonts w:eastAsia="Calibri"/>
                <w:iCs/>
                <w:lang w:val="de-DE" w:eastAsia="en-US"/>
              </w:rPr>
              <w:t xml:space="preserve"> a </w:t>
            </w:r>
            <w:proofErr w:type="spellStart"/>
            <w:r w:rsidRPr="00955D5F">
              <w:rPr>
                <w:rFonts w:eastAsia="Calibri"/>
                <w:iCs/>
                <w:lang w:val="de-DE" w:eastAsia="en-US"/>
              </w:rPr>
              <w:t>kalamitním</w:t>
            </w:r>
            <w:proofErr w:type="spellEnd"/>
            <w:r w:rsidRPr="00955D5F">
              <w:rPr>
                <w:rFonts w:eastAsia="Calibri"/>
                <w:iCs/>
                <w:lang w:val="de-DE" w:eastAsia="en-US"/>
              </w:rPr>
              <w:t xml:space="preserve"> </w:t>
            </w:r>
            <w:proofErr w:type="spellStart"/>
            <w:r w:rsidRPr="00955D5F">
              <w:rPr>
                <w:rFonts w:eastAsia="Calibri"/>
                <w:iCs/>
                <w:lang w:val="de-DE" w:eastAsia="en-US"/>
              </w:rPr>
              <w:t>stavu</w:t>
            </w:r>
            <w:proofErr w:type="spellEnd"/>
            <w:r w:rsidRPr="00955D5F">
              <w:rPr>
                <w:rFonts w:eastAsia="Calibri"/>
                <w:iCs/>
                <w:lang w:val="de-DE" w:eastAsia="en-US"/>
              </w:rPr>
              <w:t xml:space="preserve">, max. 30 </w:t>
            </w:r>
            <w:proofErr w:type="spellStart"/>
            <w:r w:rsidRPr="00955D5F">
              <w:rPr>
                <w:rFonts w:eastAsia="Calibri"/>
                <w:iCs/>
                <w:lang w:val="de-DE" w:eastAsia="en-US"/>
              </w:rPr>
              <w:t>dnů</w:t>
            </w:r>
            <w:proofErr w:type="spellEnd"/>
            <w:r w:rsidRPr="00955D5F">
              <w:rPr>
                <w:rFonts w:eastAsia="Calibri"/>
                <w:iCs/>
                <w:lang w:val="de-DE" w:eastAsia="en-US"/>
              </w:rPr>
              <w:t xml:space="preserve"> </w:t>
            </w:r>
            <w:proofErr w:type="spellStart"/>
            <w:r w:rsidRPr="00955D5F">
              <w:rPr>
                <w:rFonts w:eastAsia="Calibri"/>
                <w:iCs/>
                <w:lang w:val="de-DE" w:eastAsia="en-US"/>
              </w:rPr>
              <w:t>před</w:t>
            </w:r>
            <w:proofErr w:type="spellEnd"/>
            <w:r w:rsidRPr="00955D5F">
              <w:rPr>
                <w:rFonts w:eastAsia="Calibri"/>
                <w:iCs/>
                <w:lang w:val="de-DE" w:eastAsia="en-US"/>
              </w:rPr>
              <w:t xml:space="preserve"> </w:t>
            </w:r>
            <w:proofErr w:type="spellStart"/>
            <w:r w:rsidRPr="00955D5F">
              <w:rPr>
                <w:rFonts w:eastAsia="Calibri"/>
                <w:iCs/>
                <w:lang w:val="de-DE" w:eastAsia="en-US"/>
              </w:rPr>
              <w:t>očekávaným</w:t>
            </w:r>
            <w:proofErr w:type="spellEnd"/>
            <w:r w:rsidRPr="00955D5F">
              <w:rPr>
                <w:rFonts w:eastAsia="Calibri"/>
                <w:iCs/>
                <w:lang w:val="de-DE" w:eastAsia="en-US"/>
              </w:rPr>
              <w:t xml:space="preserve"> </w:t>
            </w:r>
            <w:proofErr w:type="spellStart"/>
            <w:r w:rsidRPr="00955D5F">
              <w:rPr>
                <w:rFonts w:eastAsia="Calibri"/>
                <w:iCs/>
                <w:lang w:val="de-DE" w:eastAsia="en-US"/>
              </w:rPr>
              <w:t>rojením</w:t>
            </w:r>
            <w:proofErr w:type="spellEnd"/>
          </w:p>
        </w:tc>
        <w:tc>
          <w:tcPr>
            <w:tcW w:w="769" w:type="pct"/>
          </w:tcPr>
          <w:p w14:paraId="477F4851" w14:textId="77777777" w:rsidR="00955D5F" w:rsidRPr="00955D5F" w:rsidRDefault="00955D5F" w:rsidP="00D46FAA">
            <w:pPr>
              <w:widowControl w:val="0"/>
              <w:tabs>
                <w:tab w:val="left" w:pos="3402"/>
                <w:tab w:val="left" w:pos="5670"/>
                <w:tab w:val="left" w:pos="6096"/>
                <w:tab w:val="left" w:pos="6804"/>
              </w:tabs>
              <w:spacing w:line="276" w:lineRule="auto"/>
              <w:ind w:right="-76"/>
              <w:rPr>
                <w:rFonts w:eastAsia="Calibri"/>
                <w:iCs/>
                <w:lang w:val="de-DE" w:eastAsia="en-US"/>
              </w:rPr>
            </w:pPr>
          </w:p>
        </w:tc>
      </w:tr>
    </w:tbl>
    <w:p w14:paraId="49831F4C" w14:textId="77777777" w:rsidR="00955D5F" w:rsidRPr="00955D5F" w:rsidRDefault="00955D5F" w:rsidP="00D46FAA">
      <w:pPr>
        <w:widowControl w:val="0"/>
        <w:spacing w:line="276" w:lineRule="auto"/>
        <w:jc w:val="both"/>
        <w:rPr>
          <w:rFonts w:eastAsia="Calibri"/>
          <w:lang w:eastAsia="en-US"/>
        </w:rPr>
      </w:pPr>
      <w:r w:rsidRPr="00955D5F">
        <w:rPr>
          <w:rFonts w:eastAsia="Calibri"/>
          <w:lang w:eastAsia="en-US"/>
        </w:rPr>
        <w:t>OL (ochranná lhůta) je dána počtem dnů, které je třeba dodržet mezi termínem aplikace a sklizní</w:t>
      </w:r>
    </w:p>
    <w:p w14:paraId="46547B0E" w14:textId="77777777" w:rsidR="00955D5F" w:rsidRPr="00955D5F" w:rsidRDefault="00955D5F" w:rsidP="00D46FAA">
      <w:pPr>
        <w:widowControl w:val="0"/>
        <w:tabs>
          <w:tab w:val="left" w:pos="3402"/>
          <w:tab w:val="left" w:pos="5670"/>
          <w:tab w:val="left" w:pos="6096"/>
          <w:tab w:val="left" w:pos="6804"/>
        </w:tabs>
        <w:spacing w:line="276" w:lineRule="auto"/>
        <w:jc w:val="both"/>
        <w:rPr>
          <w:rFonts w:eastAsia="Calibri"/>
          <w:lang w:eastAsia="en-US"/>
        </w:rPr>
      </w:pPr>
      <w:r w:rsidRPr="00955D5F">
        <w:rPr>
          <w:rFonts w:eastAsia="Calibri"/>
          <w:lang w:eastAsia="en-US"/>
        </w:rPr>
        <w:t>AT – ochranná lhůta je dána odstupem mezi termínem aplikace a sklizní</w:t>
      </w:r>
    </w:p>
    <w:p w14:paraId="320196C3" w14:textId="77777777" w:rsidR="00955D5F" w:rsidRPr="00955D5F" w:rsidRDefault="00955D5F" w:rsidP="00D46FAA">
      <w:pPr>
        <w:widowControl w:val="0"/>
        <w:tabs>
          <w:tab w:val="left" w:pos="3402"/>
          <w:tab w:val="left" w:pos="5670"/>
          <w:tab w:val="left" w:pos="6096"/>
          <w:tab w:val="left" w:pos="6804"/>
        </w:tabs>
        <w:spacing w:line="276" w:lineRule="auto"/>
        <w:jc w:val="both"/>
        <w:rPr>
          <w:rFonts w:eastAsia="Calibri"/>
          <w:lang w:eastAsia="en-US"/>
        </w:rPr>
      </w:pPr>
      <w:r w:rsidRPr="00955D5F">
        <w:rPr>
          <w:rFonts w:eastAsia="Calibri"/>
          <w:lang w:eastAsia="en-US"/>
        </w:rPr>
        <w:t>(–) – ochrannou lhůtu není nutné stanovit</w:t>
      </w:r>
    </w:p>
    <w:p w14:paraId="0201860B" w14:textId="77777777" w:rsidR="00955D5F" w:rsidRPr="00955D5F" w:rsidRDefault="00955D5F" w:rsidP="00D46FAA">
      <w:pPr>
        <w:widowControl w:val="0"/>
        <w:tabs>
          <w:tab w:val="left" w:pos="3402"/>
          <w:tab w:val="left" w:pos="5670"/>
          <w:tab w:val="left" w:pos="6096"/>
          <w:tab w:val="left" w:pos="6804"/>
        </w:tabs>
        <w:spacing w:line="276" w:lineRule="auto"/>
        <w:rPr>
          <w:rFonts w:eastAsia="Calibri"/>
          <w:lang w:eastAsia="en-US"/>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843"/>
        <w:gridCol w:w="2126"/>
        <w:gridCol w:w="1701"/>
        <w:gridCol w:w="1559"/>
      </w:tblGrid>
      <w:tr w:rsidR="00955D5F" w:rsidRPr="00955D5F" w14:paraId="24EF21A2" w14:textId="77777777" w:rsidTr="00D46FAA">
        <w:tc>
          <w:tcPr>
            <w:tcW w:w="2127" w:type="dxa"/>
            <w:shd w:val="clear" w:color="auto" w:fill="auto"/>
          </w:tcPr>
          <w:p w14:paraId="0F800740" w14:textId="77777777" w:rsidR="00955D5F" w:rsidRPr="00955D5F" w:rsidRDefault="00955D5F" w:rsidP="00D46FAA">
            <w:pPr>
              <w:widowControl w:val="0"/>
              <w:tabs>
                <w:tab w:val="left" w:pos="3402"/>
                <w:tab w:val="left" w:pos="5670"/>
                <w:tab w:val="left" w:pos="6096"/>
                <w:tab w:val="left" w:pos="6804"/>
              </w:tabs>
              <w:spacing w:line="276" w:lineRule="auto"/>
              <w:rPr>
                <w:rFonts w:eastAsia="Calibri"/>
                <w:lang w:eastAsia="en-US"/>
              </w:rPr>
            </w:pPr>
            <w:r w:rsidRPr="00955D5F">
              <w:rPr>
                <w:rFonts w:eastAsia="Calibri"/>
                <w:bCs/>
                <w:iCs/>
                <w:lang w:eastAsia="en-US"/>
              </w:rPr>
              <w:t>Plodina, oblast použití</w:t>
            </w:r>
          </w:p>
        </w:tc>
        <w:tc>
          <w:tcPr>
            <w:tcW w:w="1843" w:type="dxa"/>
          </w:tcPr>
          <w:p w14:paraId="3DA2DF05" w14:textId="77777777" w:rsidR="00955D5F" w:rsidRPr="00955D5F" w:rsidRDefault="00955D5F" w:rsidP="00D46FAA">
            <w:pPr>
              <w:widowControl w:val="0"/>
              <w:tabs>
                <w:tab w:val="left" w:pos="3402"/>
                <w:tab w:val="left" w:pos="5670"/>
                <w:tab w:val="left" w:pos="6096"/>
                <w:tab w:val="left" w:pos="6804"/>
              </w:tabs>
              <w:spacing w:line="276" w:lineRule="auto"/>
              <w:jc w:val="both"/>
              <w:rPr>
                <w:rFonts w:eastAsia="Calibri"/>
                <w:bCs/>
                <w:iCs/>
                <w:lang w:eastAsia="en-US"/>
              </w:rPr>
            </w:pPr>
            <w:r w:rsidRPr="00955D5F">
              <w:rPr>
                <w:rFonts w:eastAsia="Calibri"/>
                <w:bCs/>
                <w:iCs/>
                <w:lang w:eastAsia="en-US"/>
              </w:rPr>
              <w:t>Dávky vody</w:t>
            </w:r>
          </w:p>
        </w:tc>
        <w:tc>
          <w:tcPr>
            <w:tcW w:w="2126" w:type="dxa"/>
            <w:shd w:val="clear" w:color="auto" w:fill="auto"/>
          </w:tcPr>
          <w:p w14:paraId="2C529936" w14:textId="77777777" w:rsidR="00955D5F" w:rsidRPr="00955D5F" w:rsidRDefault="00955D5F" w:rsidP="00D46FAA">
            <w:pPr>
              <w:widowControl w:val="0"/>
              <w:tabs>
                <w:tab w:val="left" w:pos="3402"/>
                <w:tab w:val="left" w:pos="5670"/>
                <w:tab w:val="left" w:pos="6096"/>
                <w:tab w:val="left" w:pos="6804"/>
              </w:tabs>
              <w:spacing w:line="276" w:lineRule="auto"/>
              <w:rPr>
                <w:rFonts w:eastAsia="Calibri"/>
                <w:lang w:eastAsia="en-US"/>
              </w:rPr>
            </w:pPr>
            <w:r w:rsidRPr="00955D5F">
              <w:rPr>
                <w:rFonts w:eastAsia="Calibri"/>
                <w:bCs/>
                <w:iCs/>
                <w:lang w:eastAsia="en-US"/>
              </w:rPr>
              <w:t>Způsob aplikace</w:t>
            </w:r>
          </w:p>
        </w:tc>
        <w:tc>
          <w:tcPr>
            <w:tcW w:w="1701" w:type="dxa"/>
            <w:shd w:val="clear" w:color="auto" w:fill="auto"/>
          </w:tcPr>
          <w:p w14:paraId="77CC70A6" w14:textId="406E4FB2" w:rsidR="00955D5F" w:rsidRPr="00955D5F" w:rsidRDefault="00955D5F" w:rsidP="00D46FAA">
            <w:pPr>
              <w:widowControl w:val="0"/>
              <w:tabs>
                <w:tab w:val="left" w:pos="3402"/>
                <w:tab w:val="left" w:pos="5670"/>
                <w:tab w:val="left" w:pos="6096"/>
                <w:tab w:val="left" w:pos="6804"/>
              </w:tabs>
              <w:spacing w:line="276" w:lineRule="auto"/>
              <w:rPr>
                <w:rFonts w:eastAsia="Calibri"/>
                <w:bCs/>
                <w:iCs/>
                <w:lang w:eastAsia="en-US"/>
              </w:rPr>
            </w:pPr>
            <w:r w:rsidRPr="00955D5F">
              <w:rPr>
                <w:rFonts w:eastAsia="Calibri"/>
                <w:bCs/>
                <w:iCs/>
                <w:lang w:eastAsia="en-US"/>
              </w:rPr>
              <w:t>Max. počet aplikací v</w:t>
            </w:r>
            <w:r w:rsidR="00D46FAA">
              <w:rPr>
                <w:rFonts w:eastAsia="Calibri"/>
                <w:bCs/>
                <w:iCs/>
                <w:lang w:eastAsia="en-US"/>
              </w:rPr>
              <w:t xml:space="preserve"> </w:t>
            </w:r>
            <w:r w:rsidRPr="00955D5F">
              <w:rPr>
                <w:rFonts w:eastAsia="Calibri"/>
                <w:bCs/>
                <w:iCs/>
                <w:lang w:eastAsia="en-US"/>
              </w:rPr>
              <w:t>plodině</w:t>
            </w:r>
          </w:p>
        </w:tc>
        <w:tc>
          <w:tcPr>
            <w:tcW w:w="1559" w:type="dxa"/>
          </w:tcPr>
          <w:p w14:paraId="790A8DCE" w14:textId="77777777" w:rsidR="00955D5F" w:rsidRPr="00955D5F" w:rsidRDefault="00955D5F" w:rsidP="00D46FAA">
            <w:pPr>
              <w:widowControl w:val="0"/>
              <w:tabs>
                <w:tab w:val="left" w:pos="3402"/>
                <w:tab w:val="left" w:pos="5670"/>
                <w:tab w:val="left" w:pos="6096"/>
                <w:tab w:val="left" w:pos="6804"/>
              </w:tabs>
              <w:spacing w:line="276" w:lineRule="auto"/>
              <w:rPr>
                <w:rFonts w:eastAsia="Calibri"/>
                <w:bCs/>
                <w:iCs/>
                <w:lang w:eastAsia="en-US"/>
              </w:rPr>
            </w:pPr>
            <w:r w:rsidRPr="00955D5F">
              <w:rPr>
                <w:rFonts w:eastAsia="Calibri"/>
                <w:bCs/>
                <w:iCs/>
                <w:lang w:eastAsia="en-US"/>
              </w:rPr>
              <w:t>Interval mezi aplikacemi</w:t>
            </w:r>
          </w:p>
        </w:tc>
      </w:tr>
      <w:tr w:rsidR="00955D5F" w:rsidRPr="00955D5F" w14:paraId="52ACD7E6" w14:textId="77777777" w:rsidTr="00D46FAA">
        <w:tc>
          <w:tcPr>
            <w:tcW w:w="2127" w:type="dxa"/>
            <w:shd w:val="clear" w:color="auto" w:fill="auto"/>
          </w:tcPr>
          <w:p w14:paraId="04E9F8D4" w14:textId="77777777" w:rsidR="00955D5F" w:rsidRPr="00955D5F" w:rsidRDefault="00955D5F" w:rsidP="00D46FAA">
            <w:pPr>
              <w:widowControl w:val="0"/>
              <w:tabs>
                <w:tab w:val="left" w:pos="3402"/>
                <w:tab w:val="left" w:pos="5670"/>
                <w:tab w:val="left" w:pos="6096"/>
                <w:tab w:val="left" w:pos="6804"/>
              </w:tabs>
              <w:spacing w:line="276" w:lineRule="auto"/>
              <w:jc w:val="both"/>
              <w:rPr>
                <w:rFonts w:eastAsia="Calibri"/>
                <w:iCs/>
                <w:lang w:eastAsia="en-US"/>
              </w:rPr>
            </w:pPr>
            <w:proofErr w:type="spellStart"/>
            <w:r w:rsidRPr="00955D5F">
              <w:rPr>
                <w:rFonts w:eastAsia="Calibri"/>
                <w:iCs/>
                <w:lang w:val="de-DE" w:eastAsia="en-US"/>
              </w:rPr>
              <w:t>skleníky</w:t>
            </w:r>
            <w:proofErr w:type="spellEnd"/>
          </w:p>
        </w:tc>
        <w:tc>
          <w:tcPr>
            <w:tcW w:w="1843" w:type="dxa"/>
          </w:tcPr>
          <w:p w14:paraId="1EFBA09A" w14:textId="77777777" w:rsidR="00955D5F" w:rsidRPr="00955D5F" w:rsidRDefault="00955D5F" w:rsidP="00D46FAA">
            <w:pPr>
              <w:widowControl w:val="0"/>
              <w:tabs>
                <w:tab w:val="left" w:pos="3402"/>
                <w:tab w:val="left" w:pos="5670"/>
                <w:tab w:val="left" w:pos="6096"/>
                <w:tab w:val="left" w:pos="6804"/>
              </w:tabs>
              <w:spacing w:line="276" w:lineRule="auto"/>
              <w:jc w:val="both"/>
              <w:rPr>
                <w:rFonts w:eastAsia="Calibri"/>
                <w:iCs/>
                <w:lang w:eastAsia="en-US"/>
              </w:rPr>
            </w:pPr>
          </w:p>
        </w:tc>
        <w:tc>
          <w:tcPr>
            <w:tcW w:w="2126" w:type="dxa"/>
            <w:shd w:val="clear" w:color="auto" w:fill="auto"/>
          </w:tcPr>
          <w:p w14:paraId="364D07A4" w14:textId="77777777" w:rsidR="00955D5F" w:rsidRPr="00955D5F" w:rsidRDefault="00955D5F" w:rsidP="00D46FAA">
            <w:pPr>
              <w:widowControl w:val="0"/>
              <w:tabs>
                <w:tab w:val="left" w:pos="3402"/>
                <w:tab w:val="left" w:pos="5670"/>
                <w:tab w:val="left" w:pos="6096"/>
                <w:tab w:val="left" w:pos="6804"/>
              </w:tabs>
              <w:spacing w:line="276" w:lineRule="auto"/>
              <w:rPr>
                <w:rFonts w:eastAsia="Calibri"/>
                <w:iCs/>
                <w:lang w:eastAsia="en-US"/>
              </w:rPr>
            </w:pPr>
            <w:r w:rsidRPr="00955D5F">
              <w:rPr>
                <w:rFonts w:eastAsia="Calibri"/>
                <w:iCs/>
                <w:lang w:eastAsia="en-US"/>
              </w:rPr>
              <w:t>postřik podlahové plochy</w:t>
            </w:r>
          </w:p>
        </w:tc>
        <w:tc>
          <w:tcPr>
            <w:tcW w:w="1701" w:type="dxa"/>
            <w:shd w:val="clear" w:color="auto" w:fill="auto"/>
          </w:tcPr>
          <w:p w14:paraId="442AF44C" w14:textId="77777777" w:rsidR="00955D5F" w:rsidRPr="00955D5F" w:rsidRDefault="00955D5F" w:rsidP="00D46FAA">
            <w:pPr>
              <w:widowControl w:val="0"/>
              <w:tabs>
                <w:tab w:val="left" w:pos="3402"/>
                <w:tab w:val="left" w:pos="5670"/>
                <w:tab w:val="left" w:pos="6096"/>
                <w:tab w:val="left" w:pos="6804"/>
              </w:tabs>
              <w:spacing w:line="276" w:lineRule="auto"/>
              <w:rPr>
                <w:rFonts w:eastAsia="Calibri"/>
                <w:iCs/>
                <w:lang w:eastAsia="en-US"/>
              </w:rPr>
            </w:pPr>
            <w:r w:rsidRPr="00955D5F">
              <w:rPr>
                <w:rFonts w:eastAsia="Calibri"/>
                <w:iCs/>
                <w:lang w:eastAsia="en-US"/>
              </w:rPr>
              <w:t xml:space="preserve">4x za rok </w:t>
            </w:r>
          </w:p>
        </w:tc>
        <w:tc>
          <w:tcPr>
            <w:tcW w:w="1559" w:type="dxa"/>
          </w:tcPr>
          <w:p w14:paraId="3EEAD9A8" w14:textId="77777777" w:rsidR="00955D5F" w:rsidRPr="00955D5F" w:rsidRDefault="00955D5F" w:rsidP="00D46FAA">
            <w:pPr>
              <w:widowControl w:val="0"/>
              <w:tabs>
                <w:tab w:val="left" w:pos="3402"/>
                <w:tab w:val="left" w:pos="5670"/>
                <w:tab w:val="left" w:pos="6096"/>
                <w:tab w:val="left" w:pos="6804"/>
              </w:tabs>
              <w:spacing w:line="276" w:lineRule="auto"/>
              <w:rPr>
                <w:rFonts w:eastAsia="Calibri"/>
                <w:iCs/>
                <w:lang w:eastAsia="en-US"/>
              </w:rPr>
            </w:pPr>
          </w:p>
        </w:tc>
      </w:tr>
      <w:tr w:rsidR="00955D5F" w:rsidRPr="00955D5F" w14:paraId="1332329A" w14:textId="77777777" w:rsidTr="00D46FAA">
        <w:tc>
          <w:tcPr>
            <w:tcW w:w="2127" w:type="dxa"/>
            <w:shd w:val="clear" w:color="auto" w:fill="auto"/>
          </w:tcPr>
          <w:p w14:paraId="4BE3728A" w14:textId="4A1556AD" w:rsidR="00955D5F" w:rsidRPr="00955D5F" w:rsidRDefault="00955D5F" w:rsidP="00D46FAA">
            <w:pPr>
              <w:widowControl w:val="0"/>
              <w:tabs>
                <w:tab w:val="left" w:pos="3402"/>
                <w:tab w:val="left" w:pos="5670"/>
                <w:tab w:val="left" w:pos="6096"/>
                <w:tab w:val="left" w:pos="6804"/>
              </w:tabs>
              <w:spacing w:line="276" w:lineRule="auto"/>
              <w:rPr>
                <w:rFonts w:eastAsia="Calibri"/>
                <w:lang w:eastAsia="en-US"/>
              </w:rPr>
            </w:pPr>
            <w:r w:rsidRPr="00955D5F">
              <w:rPr>
                <w:rFonts w:eastAsia="Calibri"/>
                <w:lang w:eastAsia="en-US"/>
              </w:rPr>
              <w:t xml:space="preserve">jetel luční, hybrid jetele lučního a jetele prostředního (odrůda </w:t>
            </w:r>
            <w:proofErr w:type="spellStart"/>
            <w:r w:rsidRPr="00955D5F">
              <w:rPr>
                <w:rFonts w:eastAsia="Calibri"/>
                <w:lang w:eastAsia="en-US"/>
              </w:rPr>
              <w:t>Pramedi</w:t>
            </w:r>
            <w:proofErr w:type="spellEnd"/>
            <w:r w:rsidRPr="00955D5F">
              <w:rPr>
                <w:rFonts w:eastAsia="Calibri"/>
                <w:lang w:eastAsia="en-US"/>
              </w:rPr>
              <w:t>), tolice dětelová</w:t>
            </w:r>
          </w:p>
        </w:tc>
        <w:tc>
          <w:tcPr>
            <w:tcW w:w="1843" w:type="dxa"/>
          </w:tcPr>
          <w:p w14:paraId="6FADE5C2" w14:textId="77777777" w:rsidR="00955D5F" w:rsidRPr="00955D5F" w:rsidRDefault="00955D5F" w:rsidP="00D46FAA">
            <w:pPr>
              <w:widowControl w:val="0"/>
              <w:tabs>
                <w:tab w:val="left" w:pos="3402"/>
                <w:tab w:val="left" w:pos="5670"/>
                <w:tab w:val="left" w:pos="6096"/>
                <w:tab w:val="left" w:pos="6804"/>
              </w:tabs>
              <w:spacing w:line="276" w:lineRule="auto"/>
              <w:rPr>
                <w:rFonts w:eastAsia="Calibri"/>
                <w:iCs/>
                <w:lang w:eastAsia="en-US"/>
              </w:rPr>
            </w:pPr>
            <w:r w:rsidRPr="00955D5F">
              <w:rPr>
                <w:rFonts w:eastAsia="Calibri"/>
                <w:lang w:eastAsia="en-US"/>
              </w:rPr>
              <w:t>200-400 l/ha</w:t>
            </w:r>
          </w:p>
        </w:tc>
        <w:tc>
          <w:tcPr>
            <w:tcW w:w="2126" w:type="dxa"/>
            <w:shd w:val="clear" w:color="auto" w:fill="auto"/>
          </w:tcPr>
          <w:p w14:paraId="7D542435" w14:textId="77777777" w:rsidR="00955D5F" w:rsidRPr="00955D5F" w:rsidRDefault="00955D5F" w:rsidP="00D46FAA">
            <w:pPr>
              <w:widowControl w:val="0"/>
              <w:tabs>
                <w:tab w:val="left" w:pos="3402"/>
                <w:tab w:val="left" w:pos="5670"/>
                <w:tab w:val="left" w:pos="6096"/>
                <w:tab w:val="left" w:pos="6804"/>
              </w:tabs>
              <w:spacing w:line="276" w:lineRule="auto"/>
              <w:rPr>
                <w:rFonts w:eastAsia="Calibri"/>
                <w:iCs/>
                <w:lang w:eastAsia="en-US"/>
              </w:rPr>
            </w:pPr>
            <w:r w:rsidRPr="00955D5F">
              <w:rPr>
                <w:rFonts w:eastAsia="Calibri"/>
                <w:lang w:eastAsia="en-US"/>
              </w:rPr>
              <w:t>postřik</w:t>
            </w:r>
          </w:p>
        </w:tc>
        <w:tc>
          <w:tcPr>
            <w:tcW w:w="1701" w:type="dxa"/>
            <w:shd w:val="clear" w:color="auto" w:fill="auto"/>
          </w:tcPr>
          <w:p w14:paraId="1FFDF247" w14:textId="77777777" w:rsidR="00955D5F" w:rsidRPr="00955D5F" w:rsidRDefault="00955D5F" w:rsidP="00D46FAA">
            <w:pPr>
              <w:widowControl w:val="0"/>
              <w:tabs>
                <w:tab w:val="left" w:pos="3402"/>
                <w:tab w:val="left" w:pos="5670"/>
                <w:tab w:val="left" w:pos="6096"/>
                <w:tab w:val="left" w:pos="6804"/>
              </w:tabs>
              <w:spacing w:line="276" w:lineRule="auto"/>
              <w:rPr>
                <w:rFonts w:eastAsia="Calibri"/>
                <w:iCs/>
                <w:lang w:eastAsia="en-US"/>
              </w:rPr>
            </w:pPr>
            <w:r w:rsidRPr="00955D5F">
              <w:rPr>
                <w:rFonts w:eastAsia="Calibri"/>
                <w:lang w:eastAsia="en-US"/>
              </w:rPr>
              <w:t>1x za rok</w:t>
            </w:r>
          </w:p>
        </w:tc>
        <w:tc>
          <w:tcPr>
            <w:tcW w:w="1559" w:type="dxa"/>
          </w:tcPr>
          <w:p w14:paraId="6C444C5B" w14:textId="77777777" w:rsidR="00955D5F" w:rsidRPr="00955D5F" w:rsidRDefault="00955D5F" w:rsidP="00D46FAA">
            <w:pPr>
              <w:widowControl w:val="0"/>
              <w:tabs>
                <w:tab w:val="left" w:pos="3402"/>
                <w:tab w:val="left" w:pos="5670"/>
                <w:tab w:val="left" w:pos="6096"/>
                <w:tab w:val="left" w:pos="6804"/>
              </w:tabs>
              <w:spacing w:line="276" w:lineRule="auto"/>
              <w:jc w:val="both"/>
              <w:rPr>
                <w:rFonts w:eastAsia="Calibri"/>
                <w:lang w:eastAsia="en-US"/>
              </w:rPr>
            </w:pPr>
          </w:p>
        </w:tc>
      </w:tr>
      <w:tr w:rsidR="00955D5F" w:rsidRPr="00955D5F" w14:paraId="710A5192" w14:textId="77777777" w:rsidTr="00D46FAA">
        <w:tc>
          <w:tcPr>
            <w:tcW w:w="2127" w:type="dxa"/>
            <w:shd w:val="clear" w:color="auto" w:fill="auto"/>
          </w:tcPr>
          <w:p w14:paraId="07CBF505" w14:textId="77777777" w:rsidR="00955D5F" w:rsidRPr="00955D5F" w:rsidRDefault="00955D5F" w:rsidP="00D46FAA">
            <w:pPr>
              <w:widowControl w:val="0"/>
              <w:tabs>
                <w:tab w:val="left" w:pos="3402"/>
                <w:tab w:val="left" w:pos="5670"/>
                <w:tab w:val="left" w:pos="6096"/>
                <w:tab w:val="left" w:pos="6804"/>
              </w:tabs>
              <w:spacing w:line="276" w:lineRule="auto"/>
              <w:rPr>
                <w:rFonts w:eastAsia="Calibri"/>
                <w:iCs/>
                <w:lang w:val="de-DE" w:eastAsia="en-US"/>
              </w:rPr>
            </w:pPr>
            <w:r w:rsidRPr="00955D5F">
              <w:rPr>
                <w:rFonts w:eastAsia="Calibri"/>
                <w:lang w:eastAsia="en-US"/>
              </w:rPr>
              <w:t>lesknice kanárská</w:t>
            </w:r>
          </w:p>
        </w:tc>
        <w:tc>
          <w:tcPr>
            <w:tcW w:w="1843" w:type="dxa"/>
          </w:tcPr>
          <w:p w14:paraId="368387B3" w14:textId="77777777" w:rsidR="00955D5F" w:rsidRPr="00955D5F" w:rsidRDefault="00955D5F" w:rsidP="00D46FAA">
            <w:pPr>
              <w:widowControl w:val="0"/>
              <w:tabs>
                <w:tab w:val="left" w:pos="3402"/>
                <w:tab w:val="left" w:pos="5670"/>
                <w:tab w:val="left" w:pos="6096"/>
                <w:tab w:val="left" w:pos="6804"/>
              </w:tabs>
              <w:spacing w:line="276" w:lineRule="auto"/>
              <w:rPr>
                <w:rFonts w:eastAsia="Calibri"/>
                <w:iCs/>
                <w:lang w:eastAsia="en-US"/>
              </w:rPr>
            </w:pPr>
            <w:r w:rsidRPr="00955D5F">
              <w:rPr>
                <w:rFonts w:eastAsia="Calibri"/>
                <w:lang w:eastAsia="en-US"/>
              </w:rPr>
              <w:t>200 l/ha</w:t>
            </w:r>
          </w:p>
        </w:tc>
        <w:tc>
          <w:tcPr>
            <w:tcW w:w="2126" w:type="dxa"/>
            <w:shd w:val="clear" w:color="auto" w:fill="auto"/>
          </w:tcPr>
          <w:p w14:paraId="6EF9B16C" w14:textId="77777777" w:rsidR="00955D5F" w:rsidRPr="00955D5F" w:rsidRDefault="00955D5F" w:rsidP="00D46FAA">
            <w:pPr>
              <w:widowControl w:val="0"/>
              <w:tabs>
                <w:tab w:val="left" w:pos="3402"/>
                <w:tab w:val="left" w:pos="5670"/>
                <w:tab w:val="left" w:pos="6096"/>
                <w:tab w:val="left" w:pos="6804"/>
              </w:tabs>
              <w:spacing w:line="276" w:lineRule="auto"/>
              <w:rPr>
                <w:rFonts w:eastAsia="Calibri"/>
                <w:iCs/>
                <w:lang w:eastAsia="en-US"/>
              </w:rPr>
            </w:pPr>
            <w:r w:rsidRPr="00955D5F">
              <w:rPr>
                <w:rFonts w:eastAsia="Calibri"/>
                <w:lang w:eastAsia="en-US"/>
              </w:rPr>
              <w:t>postřik</w:t>
            </w:r>
          </w:p>
        </w:tc>
        <w:tc>
          <w:tcPr>
            <w:tcW w:w="1701" w:type="dxa"/>
            <w:shd w:val="clear" w:color="auto" w:fill="auto"/>
          </w:tcPr>
          <w:p w14:paraId="7C185C70" w14:textId="77777777" w:rsidR="00955D5F" w:rsidRPr="00955D5F" w:rsidRDefault="00955D5F" w:rsidP="00D46FAA">
            <w:pPr>
              <w:widowControl w:val="0"/>
              <w:tabs>
                <w:tab w:val="left" w:pos="3402"/>
                <w:tab w:val="left" w:pos="5670"/>
                <w:tab w:val="left" w:pos="6096"/>
                <w:tab w:val="left" w:pos="6804"/>
              </w:tabs>
              <w:spacing w:line="276" w:lineRule="auto"/>
              <w:rPr>
                <w:rFonts w:eastAsia="Calibri"/>
                <w:iCs/>
                <w:lang w:eastAsia="en-US"/>
              </w:rPr>
            </w:pPr>
            <w:r w:rsidRPr="00955D5F">
              <w:rPr>
                <w:rFonts w:eastAsia="Calibri"/>
                <w:lang w:eastAsia="en-US"/>
              </w:rPr>
              <w:t>1x</w:t>
            </w:r>
          </w:p>
        </w:tc>
        <w:tc>
          <w:tcPr>
            <w:tcW w:w="1559" w:type="dxa"/>
          </w:tcPr>
          <w:p w14:paraId="4D9F3D95" w14:textId="77777777" w:rsidR="00955D5F" w:rsidRPr="00955D5F" w:rsidRDefault="00955D5F" w:rsidP="00D46FAA">
            <w:pPr>
              <w:widowControl w:val="0"/>
              <w:tabs>
                <w:tab w:val="left" w:pos="3402"/>
                <w:tab w:val="left" w:pos="5670"/>
                <w:tab w:val="left" w:pos="6096"/>
                <w:tab w:val="left" w:pos="6804"/>
              </w:tabs>
              <w:spacing w:line="276" w:lineRule="auto"/>
              <w:jc w:val="both"/>
              <w:rPr>
                <w:rFonts w:eastAsia="Calibri"/>
                <w:lang w:eastAsia="en-US"/>
              </w:rPr>
            </w:pPr>
          </w:p>
        </w:tc>
      </w:tr>
      <w:tr w:rsidR="00955D5F" w:rsidRPr="00955D5F" w14:paraId="374F8C40" w14:textId="77777777" w:rsidTr="00D46FAA">
        <w:tc>
          <w:tcPr>
            <w:tcW w:w="2127" w:type="dxa"/>
            <w:shd w:val="clear" w:color="auto" w:fill="auto"/>
          </w:tcPr>
          <w:p w14:paraId="33E84314" w14:textId="77777777" w:rsidR="00955D5F" w:rsidRPr="00955D5F" w:rsidRDefault="00955D5F" w:rsidP="00D46FAA">
            <w:pPr>
              <w:widowControl w:val="0"/>
              <w:tabs>
                <w:tab w:val="left" w:pos="3402"/>
                <w:tab w:val="left" w:pos="5670"/>
                <w:tab w:val="left" w:pos="6096"/>
                <w:tab w:val="left" w:pos="6804"/>
              </w:tabs>
              <w:spacing w:line="276" w:lineRule="auto"/>
              <w:rPr>
                <w:rFonts w:eastAsia="Calibri"/>
                <w:iCs/>
                <w:lang w:val="de-DE" w:eastAsia="en-US"/>
              </w:rPr>
            </w:pPr>
            <w:r w:rsidRPr="00955D5F">
              <w:rPr>
                <w:rFonts w:eastAsia="Calibri"/>
                <w:lang w:eastAsia="en-US"/>
              </w:rPr>
              <w:t>lnička setá</w:t>
            </w:r>
          </w:p>
        </w:tc>
        <w:tc>
          <w:tcPr>
            <w:tcW w:w="1843" w:type="dxa"/>
          </w:tcPr>
          <w:p w14:paraId="7062259D" w14:textId="77777777" w:rsidR="00955D5F" w:rsidRPr="00955D5F" w:rsidRDefault="00955D5F" w:rsidP="00D46FAA">
            <w:pPr>
              <w:widowControl w:val="0"/>
              <w:tabs>
                <w:tab w:val="left" w:pos="3402"/>
                <w:tab w:val="left" w:pos="5670"/>
                <w:tab w:val="left" w:pos="6096"/>
                <w:tab w:val="left" w:pos="6804"/>
              </w:tabs>
              <w:spacing w:line="276" w:lineRule="auto"/>
              <w:rPr>
                <w:rFonts w:eastAsia="Calibri"/>
                <w:iCs/>
                <w:lang w:eastAsia="en-US"/>
              </w:rPr>
            </w:pPr>
            <w:r w:rsidRPr="00955D5F">
              <w:rPr>
                <w:rFonts w:eastAsia="Calibri"/>
                <w:lang w:eastAsia="en-US"/>
              </w:rPr>
              <w:t>200-400 l/ha</w:t>
            </w:r>
          </w:p>
        </w:tc>
        <w:tc>
          <w:tcPr>
            <w:tcW w:w="2126" w:type="dxa"/>
            <w:shd w:val="clear" w:color="auto" w:fill="auto"/>
          </w:tcPr>
          <w:p w14:paraId="0049DF97" w14:textId="77777777" w:rsidR="00955D5F" w:rsidRPr="00955D5F" w:rsidRDefault="00955D5F" w:rsidP="00D46FAA">
            <w:pPr>
              <w:widowControl w:val="0"/>
              <w:tabs>
                <w:tab w:val="left" w:pos="3402"/>
                <w:tab w:val="left" w:pos="5670"/>
                <w:tab w:val="left" w:pos="6096"/>
                <w:tab w:val="left" w:pos="6804"/>
              </w:tabs>
              <w:spacing w:line="276" w:lineRule="auto"/>
              <w:rPr>
                <w:rFonts w:eastAsia="Calibri"/>
                <w:iCs/>
                <w:lang w:eastAsia="en-US"/>
              </w:rPr>
            </w:pPr>
            <w:r w:rsidRPr="00955D5F">
              <w:rPr>
                <w:rFonts w:eastAsia="Calibri"/>
                <w:lang w:eastAsia="en-US"/>
              </w:rPr>
              <w:t>postřik</w:t>
            </w:r>
          </w:p>
        </w:tc>
        <w:tc>
          <w:tcPr>
            <w:tcW w:w="1701" w:type="dxa"/>
            <w:shd w:val="clear" w:color="auto" w:fill="auto"/>
          </w:tcPr>
          <w:p w14:paraId="2D135888" w14:textId="77777777" w:rsidR="00955D5F" w:rsidRPr="00955D5F" w:rsidRDefault="00955D5F" w:rsidP="00D46FAA">
            <w:pPr>
              <w:widowControl w:val="0"/>
              <w:tabs>
                <w:tab w:val="left" w:pos="3402"/>
                <w:tab w:val="left" w:pos="5670"/>
                <w:tab w:val="left" w:pos="6096"/>
                <w:tab w:val="left" w:pos="6804"/>
              </w:tabs>
              <w:spacing w:line="276" w:lineRule="auto"/>
              <w:rPr>
                <w:rFonts w:eastAsia="Calibri"/>
                <w:iCs/>
                <w:lang w:eastAsia="en-US"/>
              </w:rPr>
            </w:pPr>
            <w:r w:rsidRPr="00955D5F">
              <w:rPr>
                <w:rFonts w:eastAsia="Calibri"/>
                <w:lang w:eastAsia="en-US"/>
              </w:rPr>
              <w:t>1x</w:t>
            </w:r>
          </w:p>
        </w:tc>
        <w:tc>
          <w:tcPr>
            <w:tcW w:w="1559" w:type="dxa"/>
          </w:tcPr>
          <w:p w14:paraId="5A38277B" w14:textId="77777777" w:rsidR="00955D5F" w:rsidRPr="00955D5F" w:rsidRDefault="00955D5F" w:rsidP="00D46FAA">
            <w:pPr>
              <w:widowControl w:val="0"/>
              <w:tabs>
                <w:tab w:val="left" w:pos="3402"/>
                <w:tab w:val="left" w:pos="5670"/>
                <w:tab w:val="left" w:pos="6096"/>
                <w:tab w:val="left" w:pos="6804"/>
              </w:tabs>
              <w:spacing w:line="276" w:lineRule="auto"/>
              <w:jc w:val="both"/>
              <w:rPr>
                <w:rFonts w:eastAsia="Calibri"/>
                <w:lang w:eastAsia="en-US"/>
              </w:rPr>
            </w:pPr>
          </w:p>
        </w:tc>
      </w:tr>
      <w:tr w:rsidR="00955D5F" w:rsidRPr="00955D5F" w14:paraId="5440DFBC" w14:textId="77777777" w:rsidTr="00D46FAA">
        <w:tc>
          <w:tcPr>
            <w:tcW w:w="2127" w:type="dxa"/>
            <w:shd w:val="clear" w:color="auto" w:fill="auto"/>
          </w:tcPr>
          <w:p w14:paraId="01C442AE" w14:textId="77777777" w:rsidR="00955D5F" w:rsidRPr="00955D5F" w:rsidRDefault="00955D5F" w:rsidP="00D46FAA">
            <w:pPr>
              <w:widowControl w:val="0"/>
              <w:tabs>
                <w:tab w:val="left" w:pos="3402"/>
                <w:tab w:val="left" w:pos="5670"/>
                <w:tab w:val="left" w:pos="6096"/>
                <w:tab w:val="left" w:pos="6804"/>
              </w:tabs>
              <w:spacing w:line="276" w:lineRule="auto"/>
              <w:rPr>
                <w:rFonts w:eastAsia="Calibri"/>
                <w:lang w:eastAsia="en-US"/>
              </w:rPr>
            </w:pPr>
            <w:r w:rsidRPr="00955D5F">
              <w:rPr>
                <w:rFonts w:eastAsia="Calibri"/>
                <w:lang w:eastAsia="en-US"/>
              </w:rPr>
              <w:t>mák setý</w:t>
            </w:r>
          </w:p>
        </w:tc>
        <w:tc>
          <w:tcPr>
            <w:tcW w:w="1843" w:type="dxa"/>
          </w:tcPr>
          <w:p w14:paraId="613EAF00" w14:textId="77777777" w:rsidR="00955D5F" w:rsidRPr="00955D5F" w:rsidRDefault="00955D5F" w:rsidP="00D46FAA">
            <w:pPr>
              <w:widowControl w:val="0"/>
              <w:tabs>
                <w:tab w:val="left" w:pos="3402"/>
                <w:tab w:val="left" w:pos="5670"/>
                <w:tab w:val="left" w:pos="6096"/>
                <w:tab w:val="left" w:pos="6804"/>
              </w:tabs>
              <w:spacing w:line="276" w:lineRule="auto"/>
              <w:rPr>
                <w:rFonts w:eastAsia="Calibri"/>
                <w:lang w:eastAsia="en-US"/>
              </w:rPr>
            </w:pPr>
            <w:r w:rsidRPr="00955D5F">
              <w:rPr>
                <w:rFonts w:eastAsia="Calibri"/>
                <w:lang w:eastAsia="en-US"/>
              </w:rPr>
              <w:t>200-600 l/ha</w:t>
            </w:r>
          </w:p>
        </w:tc>
        <w:tc>
          <w:tcPr>
            <w:tcW w:w="2126" w:type="dxa"/>
            <w:shd w:val="clear" w:color="auto" w:fill="auto"/>
          </w:tcPr>
          <w:p w14:paraId="3CCC9022" w14:textId="77777777" w:rsidR="00955D5F" w:rsidRPr="00955D5F" w:rsidRDefault="00955D5F" w:rsidP="00D46FAA">
            <w:pPr>
              <w:widowControl w:val="0"/>
              <w:tabs>
                <w:tab w:val="left" w:pos="3402"/>
                <w:tab w:val="left" w:pos="5670"/>
                <w:tab w:val="left" w:pos="6096"/>
                <w:tab w:val="left" w:pos="6804"/>
              </w:tabs>
              <w:spacing w:line="276" w:lineRule="auto"/>
              <w:rPr>
                <w:rFonts w:eastAsia="Calibri"/>
                <w:lang w:eastAsia="en-US"/>
              </w:rPr>
            </w:pPr>
            <w:r w:rsidRPr="00955D5F">
              <w:rPr>
                <w:rFonts w:eastAsia="Calibri"/>
                <w:lang w:eastAsia="en-US"/>
              </w:rPr>
              <w:t>postřik</w:t>
            </w:r>
          </w:p>
        </w:tc>
        <w:tc>
          <w:tcPr>
            <w:tcW w:w="1701" w:type="dxa"/>
            <w:shd w:val="clear" w:color="auto" w:fill="auto"/>
          </w:tcPr>
          <w:p w14:paraId="0EC23FDF" w14:textId="77777777" w:rsidR="00955D5F" w:rsidRPr="00955D5F" w:rsidRDefault="00955D5F" w:rsidP="00D46FAA">
            <w:pPr>
              <w:widowControl w:val="0"/>
              <w:tabs>
                <w:tab w:val="left" w:pos="3402"/>
                <w:tab w:val="left" w:pos="5670"/>
                <w:tab w:val="left" w:pos="6096"/>
                <w:tab w:val="left" w:pos="6804"/>
              </w:tabs>
              <w:spacing w:line="276" w:lineRule="auto"/>
              <w:rPr>
                <w:rFonts w:eastAsia="Calibri"/>
                <w:lang w:eastAsia="en-US"/>
              </w:rPr>
            </w:pPr>
            <w:r w:rsidRPr="00955D5F">
              <w:rPr>
                <w:rFonts w:eastAsia="Calibri"/>
                <w:lang w:eastAsia="en-US"/>
              </w:rPr>
              <w:t>1x</w:t>
            </w:r>
          </w:p>
        </w:tc>
        <w:tc>
          <w:tcPr>
            <w:tcW w:w="1559" w:type="dxa"/>
          </w:tcPr>
          <w:p w14:paraId="4D19077B" w14:textId="77777777" w:rsidR="00955D5F" w:rsidRPr="00955D5F" w:rsidRDefault="00955D5F" w:rsidP="00D46FAA">
            <w:pPr>
              <w:widowControl w:val="0"/>
              <w:tabs>
                <w:tab w:val="left" w:pos="3402"/>
                <w:tab w:val="left" w:pos="5670"/>
                <w:tab w:val="left" w:pos="6096"/>
                <w:tab w:val="left" w:pos="6804"/>
              </w:tabs>
              <w:spacing w:line="276" w:lineRule="auto"/>
              <w:jc w:val="both"/>
              <w:rPr>
                <w:rFonts w:eastAsia="Calibri"/>
                <w:lang w:eastAsia="en-US"/>
              </w:rPr>
            </w:pPr>
          </w:p>
        </w:tc>
      </w:tr>
      <w:tr w:rsidR="00955D5F" w:rsidRPr="00955D5F" w14:paraId="0B1F538D" w14:textId="77777777" w:rsidTr="00D46FAA">
        <w:tc>
          <w:tcPr>
            <w:tcW w:w="2127" w:type="dxa"/>
            <w:tcBorders>
              <w:top w:val="single" w:sz="4" w:space="0" w:color="auto"/>
              <w:left w:val="single" w:sz="4" w:space="0" w:color="auto"/>
              <w:bottom w:val="single" w:sz="4" w:space="0" w:color="auto"/>
              <w:right w:val="single" w:sz="4" w:space="0" w:color="auto"/>
            </w:tcBorders>
            <w:shd w:val="clear" w:color="auto" w:fill="auto"/>
          </w:tcPr>
          <w:p w14:paraId="57D41845" w14:textId="77777777" w:rsidR="00955D5F" w:rsidRPr="00955D5F" w:rsidRDefault="00955D5F" w:rsidP="00D46FAA">
            <w:pPr>
              <w:widowControl w:val="0"/>
              <w:tabs>
                <w:tab w:val="left" w:pos="3402"/>
                <w:tab w:val="left" w:pos="5670"/>
                <w:tab w:val="left" w:pos="6096"/>
                <w:tab w:val="left" w:pos="6804"/>
              </w:tabs>
              <w:spacing w:line="276" w:lineRule="auto"/>
              <w:rPr>
                <w:rFonts w:eastAsia="Calibri"/>
                <w:lang w:eastAsia="en-US"/>
              </w:rPr>
            </w:pPr>
            <w:r w:rsidRPr="00955D5F">
              <w:rPr>
                <w:rFonts w:eastAsia="Calibri"/>
                <w:lang w:eastAsia="en-US"/>
              </w:rPr>
              <w:t>jehličnany</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EB3FB42" w14:textId="7993C930" w:rsidR="00955D5F" w:rsidRPr="00955D5F" w:rsidRDefault="00955D5F" w:rsidP="00D46FAA">
            <w:pPr>
              <w:widowControl w:val="0"/>
              <w:tabs>
                <w:tab w:val="left" w:pos="3402"/>
                <w:tab w:val="left" w:pos="5670"/>
                <w:tab w:val="left" w:pos="6096"/>
                <w:tab w:val="left" w:pos="6804"/>
              </w:tabs>
              <w:spacing w:line="276" w:lineRule="auto"/>
              <w:rPr>
                <w:rFonts w:eastAsia="Calibri"/>
                <w:lang w:eastAsia="en-US"/>
              </w:rPr>
            </w:pPr>
            <w:r w:rsidRPr="00955D5F">
              <w:rPr>
                <w:rFonts w:eastAsia="Calibri"/>
                <w:lang w:eastAsia="en-US"/>
              </w:rPr>
              <w:t>0,5 l aplikační kapaliny/m</w:t>
            </w:r>
            <w:r w:rsidR="00D46FAA">
              <w:rPr>
                <w:rFonts w:eastAsia="Calibri"/>
                <w:vertAlign w:val="superscript"/>
                <w:lang w:eastAsia="en-US"/>
              </w:rPr>
              <w:t>2</w:t>
            </w:r>
            <w:r w:rsidR="00D46FAA">
              <w:rPr>
                <w:rFonts w:eastAsia="Calibri"/>
                <w:lang w:eastAsia="en-US"/>
              </w:rPr>
              <w:t xml:space="preserve"> </w:t>
            </w:r>
            <w:r w:rsidRPr="00955D5F">
              <w:rPr>
                <w:rFonts w:eastAsia="Calibri"/>
                <w:lang w:eastAsia="en-US"/>
              </w:rPr>
              <w:t>povrchu stromu</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9BB1E44" w14:textId="77777777" w:rsidR="00955D5F" w:rsidRPr="00955D5F" w:rsidRDefault="00955D5F" w:rsidP="00D46FAA">
            <w:pPr>
              <w:widowControl w:val="0"/>
              <w:tabs>
                <w:tab w:val="left" w:pos="3402"/>
                <w:tab w:val="left" w:pos="5670"/>
                <w:tab w:val="left" w:pos="6096"/>
                <w:tab w:val="left" w:pos="6804"/>
              </w:tabs>
              <w:spacing w:line="276" w:lineRule="auto"/>
              <w:rPr>
                <w:rFonts w:eastAsia="Calibri"/>
                <w:lang w:eastAsia="en-US"/>
              </w:rPr>
            </w:pPr>
            <w:r w:rsidRPr="00955D5F">
              <w:rPr>
                <w:rFonts w:eastAsia="Calibri"/>
                <w:lang w:eastAsia="en-US"/>
              </w:rPr>
              <w:t>postřik kůry stromů speciálním aplikátorem</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A850A50" w14:textId="77777777" w:rsidR="00955D5F" w:rsidRPr="00955D5F" w:rsidRDefault="00955D5F" w:rsidP="00D46FAA">
            <w:pPr>
              <w:widowControl w:val="0"/>
              <w:tabs>
                <w:tab w:val="left" w:pos="3402"/>
                <w:tab w:val="left" w:pos="5670"/>
                <w:tab w:val="left" w:pos="6096"/>
                <w:tab w:val="left" w:pos="6804"/>
              </w:tabs>
              <w:spacing w:line="276" w:lineRule="auto"/>
              <w:rPr>
                <w:rFonts w:eastAsia="Calibri"/>
                <w:lang w:eastAsia="en-US"/>
              </w:rPr>
            </w:pPr>
            <w:r w:rsidRPr="00955D5F">
              <w:rPr>
                <w:rFonts w:eastAsia="Calibri"/>
                <w:lang w:eastAsia="en-US"/>
              </w:rPr>
              <w:t>3x za rok, podle počtu rojení</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CE9A9AE" w14:textId="77777777" w:rsidR="00955D5F" w:rsidRPr="00955D5F" w:rsidRDefault="00955D5F" w:rsidP="00D46FAA">
            <w:pPr>
              <w:widowControl w:val="0"/>
              <w:tabs>
                <w:tab w:val="left" w:pos="3402"/>
                <w:tab w:val="left" w:pos="5670"/>
                <w:tab w:val="left" w:pos="6096"/>
                <w:tab w:val="left" w:pos="6804"/>
              </w:tabs>
              <w:spacing w:line="276" w:lineRule="auto"/>
              <w:jc w:val="both"/>
              <w:rPr>
                <w:rFonts w:eastAsia="Calibri"/>
                <w:lang w:eastAsia="en-US"/>
              </w:rPr>
            </w:pPr>
            <w:r w:rsidRPr="00955D5F">
              <w:rPr>
                <w:rFonts w:eastAsia="Calibri"/>
                <w:lang w:eastAsia="en-US"/>
              </w:rPr>
              <w:t xml:space="preserve"> 60 dnů</w:t>
            </w:r>
          </w:p>
        </w:tc>
      </w:tr>
    </w:tbl>
    <w:p w14:paraId="4BD50BCF" w14:textId="77777777" w:rsidR="00955D5F" w:rsidRPr="00955D5F" w:rsidRDefault="00955D5F" w:rsidP="00D46FAA">
      <w:pPr>
        <w:widowControl w:val="0"/>
        <w:spacing w:line="276" w:lineRule="auto"/>
        <w:jc w:val="both"/>
        <w:rPr>
          <w:rFonts w:eastAsia="Calibri"/>
          <w:lang w:eastAsia="en-US"/>
        </w:rPr>
      </w:pPr>
    </w:p>
    <w:p w14:paraId="4732D7E5" w14:textId="77777777" w:rsidR="00955D5F" w:rsidRPr="00955D5F" w:rsidRDefault="00955D5F" w:rsidP="00D46FAA">
      <w:pPr>
        <w:widowControl w:val="0"/>
        <w:spacing w:line="276" w:lineRule="auto"/>
        <w:jc w:val="both"/>
        <w:rPr>
          <w:rFonts w:eastAsia="Calibri"/>
          <w:lang w:eastAsia="en-US"/>
        </w:rPr>
      </w:pPr>
      <w:r w:rsidRPr="00955D5F">
        <w:rPr>
          <w:rFonts w:eastAsia="Calibri"/>
          <w:lang w:eastAsia="en-US"/>
        </w:rPr>
        <w:t xml:space="preserve">Pro odlišení ošetřených stromů je možné použít tank-mix kombinaci přípravku s barvivem </w:t>
      </w:r>
      <w:proofErr w:type="spellStart"/>
      <w:r w:rsidRPr="00955D5F">
        <w:rPr>
          <w:rFonts w:eastAsia="Calibri"/>
          <w:lang w:eastAsia="en-US"/>
        </w:rPr>
        <w:t>Scolycid</w:t>
      </w:r>
      <w:proofErr w:type="spellEnd"/>
      <w:r w:rsidRPr="00955D5F">
        <w:rPr>
          <w:rFonts w:eastAsia="Calibri"/>
          <w:lang w:eastAsia="en-US"/>
        </w:rPr>
        <w:t xml:space="preserve"> C.</w:t>
      </w:r>
    </w:p>
    <w:p w14:paraId="049141EA" w14:textId="77777777" w:rsidR="00955D5F" w:rsidRPr="00955D5F" w:rsidRDefault="00955D5F" w:rsidP="00D46FAA">
      <w:pPr>
        <w:widowControl w:val="0"/>
        <w:spacing w:line="276" w:lineRule="auto"/>
        <w:jc w:val="both"/>
        <w:rPr>
          <w:rFonts w:eastAsia="Calibri"/>
          <w:lang w:eastAsia="en-US"/>
        </w:rPr>
      </w:pPr>
    </w:p>
    <w:p w14:paraId="539A59B1" w14:textId="77777777" w:rsidR="00955D5F" w:rsidRPr="00955D5F" w:rsidRDefault="00955D5F" w:rsidP="00D46FAA">
      <w:pPr>
        <w:widowControl w:val="0"/>
        <w:numPr>
          <w:ilvl w:val="12"/>
          <w:numId w:val="0"/>
        </w:numPr>
        <w:autoSpaceDE w:val="0"/>
        <w:autoSpaceDN w:val="0"/>
        <w:adjustRightInd w:val="0"/>
        <w:spacing w:line="276" w:lineRule="auto"/>
        <w:ind w:right="-284"/>
        <w:jc w:val="both"/>
        <w:rPr>
          <w:bCs/>
        </w:rPr>
      </w:pPr>
      <w:r w:rsidRPr="00955D5F">
        <w:rPr>
          <w:bCs/>
        </w:rPr>
        <w:t>Tabulka ochranných vzdáleností stanovených s ohledem na ochranu necílových organismů</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1418"/>
        <w:gridCol w:w="1417"/>
        <w:gridCol w:w="1418"/>
        <w:gridCol w:w="1410"/>
      </w:tblGrid>
      <w:tr w:rsidR="00955D5F" w:rsidRPr="00955D5F" w14:paraId="3A193D4B" w14:textId="77777777" w:rsidTr="00D33937">
        <w:trPr>
          <w:trHeight w:val="220"/>
          <w:jc w:val="center"/>
        </w:trPr>
        <w:tc>
          <w:tcPr>
            <w:tcW w:w="3397" w:type="dxa"/>
            <w:shd w:val="clear" w:color="auto" w:fill="FFFFFF"/>
            <w:vAlign w:val="center"/>
          </w:tcPr>
          <w:p w14:paraId="636FB12B" w14:textId="77777777" w:rsidR="00955D5F" w:rsidRPr="00955D5F" w:rsidRDefault="00955D5F" w:rsidP="00D46FAA">
            <w:pPr>
              <w:widowControl w:val="0"/>
              <w:spacing w:line="276" w:lineRule="auto"/>
              <w:ind w:right="-141"/>
            </w:pPr>
            <w:r w:rsidRPr="00955D5F">
              <w:t>Plodina</w:t>
            </w:r>
          </w:p>
        </w:tc>
        <w:tc>
          <w:tcPr>
            <w:tcW w:w="1418" w:type="dxa"/>
            <w:vAlign w:val="center"/>
          </w:tcPr>
          <w:p w14:paraId="4EEC9E9B" w14:textId="77777777" w:rsidR="00955D5F" w:rsidRPr="00955D5F" w:rsidRDefault="00955D5F" w:rsidP="00D46FAA">
            <w:pPr>
              <w:widowControl w:val="0"/>
              <w:spacing w:line="276" w:lineRule="auto"/>
              <w:ind w:left="-108" w:right="-141"/>
              <w:jc w:val="center"/>
            </w:pPr>
            <w:r w:rsidRPr="00955D5F">
              <w:t>bez redukce</w:t>
            </w:r>
          </w:p>
        </w:tc>
        <w:tc>
          <w:tcPr>
            <w:tcW w:w="1417" w:type="dxa"/>
            <w:vAlign w:val="center"/>
          </w:tcPr>
          <w:p w14:paraId="668D6DEF" w14:textId="77777777" w:rsidR="00955D5F" w:rsidRPr="00955D5F" w:rsidRDefault="00955D5F" w:rsidP="00D46FAA">
            <w:pPr>
              <w:widowControl w:val="0"/>
              <w:spacing w:line="276" w:lineRule="auto"/>
              <w:ind w:right="-141"/>
            </w:pPr>
            <w:r w:rsidRPr="00955D5F">
              <w:t>tryska 50 %</w:t>
            </w:r>
          </w:p>
        </w:tc>
        <w:tc>
          <w:tcPr>
            <w:tcW w:w="1418" w:type="dxa"/>
            <w:vAlign w:val="center"/>
          </w:tcPr>
          <w:p w14:paraId="5ABF4A8E" w14:textId="77777777" w:rsidR="00955D5F" w:rsidRPr="00955D5F" w:rsidRDefault="00955D5F" w:rsidP="00D46FAA">
            <w:pPr>
              <w:widowControl w:val="0"/>
              <w:spacing w:line="276" w:lineRule="auto"/>
              <w:ind w:right="-141"/>
            </w:pPr>
            <w:r w:rsidRPr="00955D5F">
              <w:t>tryska 75 %</w:t>
            </w:r>
          </w:p>
        </w:tc>
        <w:tc>
          <w:tcPr>
            <w:tcW w:w="1410" w:type="dxa"/>
            <w:vAlign w:val="center"/>
          </w:tcPr>
          <w:p w14:paraId="779C1687" w14:textId="77777777" w:rsidR="00955D5F" w:rsidRPr="00955D5F" w:rsidRDefault="00955D5F" w:rsidP="00D46FAA">
            <w:pPr>
              <w:widowControl w:val="0"/>
              <w:spacing w:line="276" w:lineRule="auto"/>
              <w:ind w:right="-141"/>
            </w:pPr>
            <w:r w:rsidRPr="00955D5F">
              <w:t>tryska 90 %</w:t>
            </w:r>
          </w:p>
        </w:tc>
      </w:tr>
      <w:tr w:rsidR="00955D5F" w:rsidRPr="00955D5F" w14:paraId="46C4384E" w14:textId="77777777" w:rsidTr="00D33937">
        <w:trPr>
          <w:trHeight w:val="275"/>
          <w:jc w:val="center"/>
        </w:trPr>
        <w:tc>
          <w:tcPr>
            <w:tcW w:w="9060" w:type="dxa"/>
            <w:gridSpan w:val="5"/>
            <w:shd w:val="clear" w:color="auto" w:fill="FFFFFF"/>
            <w:vAlign w:val="center"/>
          </w:tcPr>
          <w:p w14:paraId="755130A6" w14:textId="77777777" w:rsidR="00955D5F" w:rsidRPr="00955D5F" w:rsidRDefault="00955D5F" w:rsidP="00D46FAA">
            <w:pPr>
              <w:widowControl w:val="0"/>
              <w:spacing w:line="276" w:lineRule="auto"/>
              <w:ind w:right="-141"/>
              <w:rPr>
                <w:bCs/>
              </w:rPr>
            </w:pPr>
            <w:r w:rsidRPr="00955D5F">
              <w:rPr>
                <w:bCs/>
              </w:rPr>
              <w:t>Ochranná vzdálenost od povrchové vody s ohledem na ochranu vodních organismů [m]</w:t>
            </w:r>
          </w:p>
        </w:tc>
      </w:tr>
      <w:tr w:rsidR="00955D5F" w:rsidRPr="00955D5F" w14:paraId="3D5CB375" w14:textId="77777777" w:rsidTr="00D33937">
        <w:trPr>
          <w:trHeight w:val="275"/>
          <w:jc w:val="center"/>
        </w:trPr>
        <w:tc>
          <w:tcPr>
            <w:tcW w:w="3397" w:type="dxa"/>
            <w:shd w:val="clear" w:color="auto" w:fill="FFFFFF"/>
            <w:vAlign w:val="center"/>
          </w:tcPr>
          <w:p w14:paraId="70B0E6AB" w14:textId="77777777" w:rsidR="00955D5F" w:rsidRPr="00955D5F" w:rsidRDefault="00955D5F" w:rsidP="00D46FAA">
            <w:pPr>
              <w:widowControl w:val="0"/>
              <w:spacing w:line="276" w:lineRule="auto"/>
              <w:ind w:right="-141"/>
              <w:rPr>
                <w:bCs/>
                <w:iCs/>
              </w:rPr>
            </w:pPr>
            <w:r w:rsidRPr="00955D5F">
              <w:rPr>
                <w:bCs/>
                <w:iCs/>
              </w:rPr>
              <w:t xml:space="preserve">jetel luční, hybrid jetele lučního </w:t>
            </w:r>
            <w:r w:rsidRPr="00955D5F">
              <w:rPr>
                <w:bCs/>
                <w:iCs/>
              </w:rPr>
              <w:br/>
              <w:t xml:space="preserve">a prostředního (odrůda </w:t>
            </w:r>
            <w:proofErr w:type="spellStart"/>
            <w:r w:rsidRPr="00955D5F">
              <w:rPr>
                <w:bCs/>
                <w:iCs/>
              </w:rPr>
              <w:t>Pramedi</w:t>
            </w:r>
            <w:proofErr w:type="spellEnd"/>
            <w:r w:rsidRPr="00955D5F">
              <w:rPr>
                <w:bCs/>
                <w:iCs/>
              </w:rPr>
              <w:t xml:space="preserve">), </w:t>
            </w:r>
            <w:r w:rsidRPr="00955D5F">
              <w:rPr>
                <w:bCs/>
                <w:iCs/>
              </w:rPr>
              <w:br/>
              <w:t>tolice dětelová</w:t>
            </w:r>
          </w:p>
        </w:tc>
        <w:tc>
          <w:tcPr>
            <w:tcW w:w="1418" w:type="dxa"/>
            <w:vAlign w:val="center"/>
          </w:tcPr>
          <w:p w14:paraId="4D8E2242" w14:textId="77777777" w:rsidR="00955D5F" w:rsidRPr="00955D5F" w:rsidRDefault="00955D5F" w:rsidP="00D46FAA">
            <w:pPr>
              <w:widowControl w:val="0"/>
              <w:spacing w:line="276" w:lineRule="auto"/>
              <w:ind w:right="-141"/>
              <w:jc w:val="center"/>
              <w:rPr>
                <w:bCs/>
              </w:rPr>
            </w:pPr>
            <w:r w:rsidRPr="00955D5F">
              <w:rPr>
                <w:bCs/>
              </w:rPr>
              <w:t>14</w:t>
            </w:r>
          </w:p>
        </w:tc>
        <w:tc>
          <w:tcPr>
            <w:tcW w:w="1417" w:type="dxa"/>
            <w:vAlign w:val="center"/>
          </w:tcPr>
          <w:p w14:paraId="60C52CCB" w14:textId="77777777" w:rsidR="00955D5F" w:rsidRPr="00955D5F" w:rsidRDefault="00955D5F" w:rsidP="00D46FAA">
            <w:pPr>
              <w:widowControl w:val="0"/>
              <w:spacing w:line="276" w:lineRule="auto"/>
              <w:ind w:right="-141"/>
              <w:jc w:val="center"/>
              <w:rPr>
                <w:bCs/>
              </w:rPr>
            </w:pPr>
            <w:r w:rsidRPr="00955D5F">
              <w:rPr>
                <w:bCs/>
              </w:rPr>
              <w:t>7</w:t>
            </w:r>
          </w:p>
        </w:tc>
        <w:tc>
          <w:tcPr>
            <w:tcW w:w="1418" w:type="dxa"/>
            <w:vAlign w:val="center"/>
          </w:tcPr>
          <w:p w14:paraId="07545A64" w14:textId="77777777" w:rsidR="00955D5F" w:rsidRPr="00955D5F" w:rsidRDefault="00955D5F" w:rsidP="00D46FAA">
            <w:pPr>
              <w:widowControl w:val="0"/>
              <w:spacing w:line="276" w:lineRule="auto"/>
              <w:ind w:right="-141"/>
              <w:jc w:val="center"/>
              <w:rPr>
                <w:bCs/>
              </w:rPr>
            </w:pPr>
            <w:r w:rsidRPr="00955D5F">
              <w:rPr>
                <w:bCs/>
              </w:rPr>
              <w:t>5</w:t>
            </w:r>
          </w:p>
        </w:tc>
        <w:tc>
          <w:tcPr>
            <w:tcW w:w="1410" w:type="dxa"/>
            <w:vAlign w:val="center"/>
          </w:tcPr>
          <w:p w14:paraId="4A1C5E5B" w14:textId="77777777" w:rsidR="00955D5F" w:rsidRPr="00955D5F" w:rsidRDefault="00955D5F" w:rsidP="00D46FAA">
            <w:pPr>
              <w:widowControl w:val="0"/>
              <w:spacing w:line="276" w:lineRule="auto"/>
              <w:ind w:right="-141"/>
              <w:jc w:val="center"/>
              <w:rPr>
                <w:bCs/>
              </w:rPr>
            </w:pPr>
            <w:r w:rsidRPr="00955D5F">
              <w:rPr>
                <w:bCs/>
              </w:rPr>
              <w:t>4</w:t>
            </w:r>
          </w:p>
        </w:tc>
      </w:tr>
      <w:tr w:rsidR="00955D5F" w:rsidRPr="00955D5F" w14:paraId="18A1B2D8" w14:textId="77777777" w:rsidTr="00D33937">
        <w:trPr>
          <w:trHeight w:val="275"/>
          <w:jc w:val="center"/>
        </w:trPr>
        <w:tc>
          <w:tcPr>
            <w:tcW w:w="3397" w:type="dxa"/>
            <w:shd w:val="clear" w:color="auto" w:fill="FFFFFF"/>
            <w:vAlign w:val="center"/>
          </w:tcPr>
          <w:p w14:paraId="285D66A6" w14:textId="77777777" w:rsidR="00955D5F" w:rsidRPr="00955D5F" w:rsidRDefault="00955D5F" w:rsidP="00D46FAA">
            <w:pPr>
              <w:widowControl w:val="0"/>
              <w:spacing w:line="276" w:lineRule="auto"/>
              <w:ind w:right="-141"/>
              <w:rPr>
                <w:bCs/>
                <w:iCs/>
              </w:rPr>
            </w:pPr>
            <w:r w:rsidRPr="00955D5F">
              <w:rPr>
                <w:bCs/>
                <w:iCs/>
              </w:rPr>
              <w:t xml:space="preserve">lnička setá, mák setý </w:t>
            </w:r>
          </w:p>
        </w:tc>
        <w:tc>
          <w:tcPr>
            <w:tcW w:w="1418" w:type="dxa"/>
            <w:vAlign w:val="center"/>
          </w:tcPr>
          <w:p w14:paraId="2237AB4C" w14:textId="77777777" w:rsidR="00955D5F" w:rsidRPr="00955D5F" w:rsidRDefault="00955D5F" w:rsidP="00D46FAA">
            <w:pPr>
              <w:widowControl w:val="0"/>
              <w:spacing w:line="276" w:lineRule="auto"/>
              <w:ind w:right="-141"/>
              <w:jc w:val="center"/>
              <w:rPr>
                <w:bCs/>
              </w:rPr>
            </w:pPr>
            <w:r w:rsidRPr="00955D5F">
              <w:rPr>
                <w:bCs/>
              </w:rPr>
              <w:t>16</w:t>
            </w:r>
          </w:p>
        </w:tc>
        <w:tc>
          <w:tcPr>
            <w:tcW w:w="1417" w:type="dxa"/>
            <w:vAlign w:val="center"/>
          </w:tcPr>
          <w:p w14:paraId="4CB356E7" w14:textId="77777777" w:rsidR="00955D5F" w:rsidRPr="00955D5F" w:rsidRDefault="00955D5F" w:rsidP="00D46FAA">
            <w:pPr>
              <w:widowControl w:val="0"/>
              <w:spacing w:line="276" w:lineRule="auto"/>
              <w:ind w:right="-141"/>
              <w:jc w:val="center"/>
              <w:rPr>
                <w:bCs/>
              </w:rPr>
            </w:pPr>
            <w:r w:rsidRPr="00955D5F">
              <w:rPr>
                <w:bCs/>
              </w:rPr>
              <w:t>8</w:t>
            </w:r>
          </w:p>
        </w:tc>
        <w:tc>
          <w:tcPr>
            <w:tcW w:w="1418" w:type="dxa"/>
            <w:vAlign w:val="center"/>
          </w:tcPr>
          <w:p w14:paraId="1719C306" w14:textId="77777777" w:rsidR="00955D5F" w:rsidRPr="00955D5F" w:rsidRDefault="00955D5F" w:rsidP="00D46FAA">
            <w:pPr>
              <w:widowControl w:val="0"/>
              <w:spacing w:line="276" w:lineRule="auto"/>
              <w:ind w:right="-141"/>
              <w:jc w:val="center"/>
              <w:rPr>
                <w:bCs/>
              </w:rPr>
            </w:pPr>
            <w:r w:rsidRPr="00955D5F">
              <w:rPr>
                <w:bCs/>
              </w:rPr>
              <w:t>4</w:t>
            </w:r>
          </w:p>
        </w:tc>
        <w:tc>
          <w:tcPr>
            <w:tcW w:w="1410" w:type="dxa"/>
            <w:vAlign w:val="center"/>
          </w:tcPr>
          <w:p w14:paraId="525B6E42" w14:textId="77777777" w:rsidR="00955D5F" w:rsidRPr="00955D5F" w:rsidRDefault="00955D5F" w:rsidP="00D46FAA">
            <w:pPr>
              <w:widowControl w:val="0"/>
              <w:spacing w:line="276" w:lineRule="auto"/>
              <w:ind w:right="-141"/>
              <w:jc w:val="center"/>
              <w:rPr>
                <w:bCs/>
              </w:rPr>
            </w:pPr>
            <w:r w:rsidRPr="00955D5F">
              <w:rPr>
                <w:bCs/>
              </w:rPr>
              <w:t>4</w:t>
            </w:r>
          </w:p>
        </w:tc>
      </w:tr>
      <w:tr w:rsidR="00955D5F" w:rsidRPr="00955D5F" w14:paraId="2D446577" w14:textId="77777777" w:rsidTr="00D33937">
        <w:trPr>
          <w:trHeight w:val="275"/>
          <w:jc w:val="center"/>
        </w:trPr>
        <w:tc>
          <w:tcPr>
            <w:tcW w:w="3397" w:type="dxa"/>
            <w:shd w:val="clear" w:color="auto" w:fill="FFFFFF"/>
            <w:vAlign w:val="center"/>
          </w:tcPr>
          <w:p w14:paraId="0E56CC48" w14:textId="77777777" w:rsidR="00955D5F" w:rsidRPr="00955D5F" w:rsidRDefault="00955D5F" w:rsidP="00D46FAA">
            <w:pPr>
              <w:widowControl w:val="0"/>
              <w:spacing w:line="276" w:lineRule="auto"/>
              <w:ind w:right="-141"/>
              <w:rPr>
                <w:bCs/>
                <w:iCs/>
              </w:rPr>
            </w:pPr>
            <w:r w:rsidRPr="00955D5F">
              <w:rPr>
                <w:bCs/>
                <w:iCs/>
              </w:rPr>
              <w:t xml:space="preserve">lesknice kanárská </w:t>
            </w:r>
          </w:p>
        </w:tc>
        <w:tc>
          <w:tcPr>
            <w:tcW w:w="1418" w:type="dxa"/>
            <w:vAlign w:val="center"/>
          </w:tcPr>
          <w:p w14:paraId="32E7A865" w14:textId="77777777" w:rsidR="00955D5F" w:rsidRPr="00955D5F" w:rsidRDefault="00955D5F" w:rsidP="00D46FAA">
            <w:pPr>
              <w:widowControl w:val="0"/>
              <w:spacing w:line="276" w:lineRule="auto"/>
              <w:ind w:right="-141"/>
              <w:jc w:val="center"/>
              <w:rPr>
                <w:bCs/>
              </w:rPr>
            </w:pPr>
            <w:r w:rsidRPr="00955D5F">
              <w:rPr>
                <w:bCs/>
              </w:rPr>
              <w:t>14</w:t>
            </w:r>
          </w:p>
        </w:tc>
        <w:tc>
          <w:tcPr>
            <w:tcW w:w="1417" w:type="dxa"/>
            <w:vAlign w:val="center"/>
          </w:tcPr>
          <w:p w14:paraId="7C33F40B" w14:textId="77777777" w:rsidR="00955D5F" w:rsidRPr="00955D5F" w:rsidRDefault="00955D5F" w:rsidP="00D46FAA">
            <w:pPr>
              <w:widowControl w:val="0"/>
              <w:spacing w:line="276" w:lineRule="auto"/>
              <w:ind w:right="-141"/>
              <w:jc w:val="center"/>
              <w:rPr>
                <w:bCs/>
              </w:rPr>
            </w:pPr>
            <w:r w:rsidRPr="00955D5F">
              <w:rPr>
                <w:bCs/>
              </w:rPr>
              <w:t>7</w:t>
            </w:r>
          </w:p>
        </w:tc>
        <w:tc>
          <w:tcPr>
            <w:tcW w:w="1418" w:type="dxa"/>
            <w:vAlign w:val="center"/>
          </w:tcPr>
          <w:p w14:paraId="70264387" w14:textId="77777777" w:rsidR="00955D5F" w:rsidRPr="00955D5F" w:rsidRDefault="00955D5F" w:rsidP="00D46FAA">
            <w:pPr>
              <w:widowControl w:val="0"/>
              <w:spacing w:line="276" w:lineRule="auto"/>
              <w:ind w:right="-141"/>
              <w:jc w:val="center"/>
              <w:rPr>
                <w:bCs/>
              </w:rPr>
            </w:pPr>
            <w:r w:rsidRPr="00955D5F">
              <w:rPr>
                <w:bCs/>
              </w:rPr>
              <w:t>4</w:t>
            </w:r>
          </w:p>
        </w:tc>
        <w:tc>
          <w:tcPr>
            <w:tcW w:w="1410" w:type="dxa"/>
            <w:vAlign w:val="center"/>
          </w:tcPr>
          <w:p w14:paraId="06F983DD" w14:textId="77777777" w:rsidR="00955D5F" w:rsidRPr="00955D5F" w:rsidRDefault="00955D5F" w:rsidP="00D46FAA">
            <w:pPr>
              <w:widowControl w:val="0"/>
              <w:spacing w:line="276" w:lineRule="auto"/>
              <w:ind w:right="-141"/>
              <w:jc w:val="center"/>
              <w:rPr>
                <w:bCs/>
              </w:rPr>
            </w:pPr>
            <w:r w:rsidRPr="00955D5F">
              <w:rPr>
                <w:bCs/>
              </w:rPr>
              <w:t>4</w:t>
            </w:r>
          </w:p>
        </w:tc>
      </w:tr>
      <w:tr w:rsidR="00955D5F" w:rsidRPr="00955D5F" w14:paraId="664591CA" w14:textId="77777777" w:rsidTr="00D33937">
        <w:trPr>
          <w:trHeight w:val="275"/>
          <w:jc w:val="center"/>
        </w:trPr>
        <w:tc>
          <w:tcPr>
            <w:tcW w:w="9060" w:type="dxa"/>
            <w:gridSpan w:val="5"/>
            <w:shd w:val="clear" w:color="auto" w:fill="FFFFFF"/>
            <w:vAlign w:val="center"/>
          </w:tcPr>
          <w:p w14:paraId="33F55834" w14:textId="77777777" w:rsidR="00955D5F" w:rsidRPr="00955D5F" w:rsidRDefault="00955D5F" w:rsidP="00D46FAA">
            <w:pPr>
              <w:widowControl w:val="0"/>
              <w:spacing w:line="276" w:lineRule="auto"/>
              <w:ind w:right="-141"/>
              <w:rPr>
                <w:bCs/>
                <w:highlight w:val="yellow"/>
              </w:rPr>
            </w:pPr>
            <w:r w:rsidRPr="00955D5F">
              <w:rPr>
                <w:bCs/>
              </w:rPr>
              <w:t>Ochranná vzdálenost od okraje pozemku s ohledem na ochranu necílových členovců [m]</w:t>
            </w:r>
          </w:p>
        </w:tc>
      </w:tr>
      <w:tr w:rsidR="00955D5F" w:rsidRPr="00955D5F" w14:paraId="7748AFF4" w14:textId="77777777" w:rsidTr="00D33937">
        <w:trPr>
          <w:trHeight w:val="275"/>
          <w:jc w:val="center"/>
        </w:trPr>
        <w:tc>
          <w:tcPr>
            <w:tcW w:w="3397" w:type="dxa"/>
            <w:shd w:val="clear" w:color="auto" w:fill="FFFFFF"/>
            <w:vAlign w:val="center"/>
          </w:tcPr>
          <w:p w14:paraId="15F6D67D" w14:textId="77777777" w:rsidR="00955D5F" w:rsidRPr="00955D5F" w:rsidRDefault="00955D5F" w:rsidP="00D46FAA">
            <w:pPr>
              <w:widowControl w:val="0"/>
              <w:spacing w:line="276" w:lineRule="auto"/>
              <w:ind w:right="-141"/>
              <w:rPr>
                <w:bCs/>
                <w:iCs/>
              </w:rPr>
            </w:pPr>
            <w:r w:rsidRPr="00955D5F">
              <w:rPr>
                <w:bCs/>
                <w:iCs/>
              </w:rPr>
              <w:t xml:space="preserve">jetel luční, hybrid jetele lučního </w:t>
            </w:r>
            <w:r w:rsidRPr="00955D5F">
              <w:rPr>
                <w:bCs/>
                <w:iCs/>
              </w:rPr>
              <w:br/>
              <w:t xml:space="preserve">a prostředního (odrůda </w:t>
            </w:r>
            <w:proofErr w:type="spellStart"/>
            <w:r w:rsidRPr="00955D5F">
              <w:rPr>
                <w:bCs/>
                <w:iCs/>
              </w:rPr>
              <w:t>Pramedi</w:t>
            </w:r>
            <w:proofErr w:type="spellEnd"/>
            <w:r w:rsidRPr="00955D5F">
              <w:rPr>
                <w:bCs/>
                <w:iCs/>
              </w:rPr>
              <w:t xml:space="preserve">), </w:t>
            </w:r>
            <w:r w:rsidRPr="00955D5F">
              <w:rPr>
                <w:bCs/>
                <w:iCs/>
              </w:rPr>
              <w:br/>
              <w:t>tolice dětelová, lnička setá</w:t>
            </w:r>
          </w:p>
        </w:tc>
        <w:tc>
          <w:tcPr>
            <w:tcW w:w="1418" w:type="dxa"/>
            <w:vAlign w:val="center"/>
          </w:tcPr>
          <w:p w14:paraId="398F46A9" w14:textId="77777777" w:rsidR="00955D5F" w:rsidRPr="00955D5F" w:rsidRDefault="00955D5F" w:rsidP="00D46FAA">
            <w:pPr>
              <w:widowControl w:val="0"/>
              <w:spacing w:line="276" w:lineRule="auto"/>
              <w:ind w:right="-141"/>
              <w:jc w:val="center"/>
              <w:rPr>
                <w:bCs/>
              </w:rPr>
            </w:pPr>
            <w:r w:rsidRPr="00955D5F">
              <w:rPr>
                <w:bCs/>
              </w:rPr>
              <w:t>15</w:t>
            </w:r>
          </w:p>
        </w:tc>
        <w:tc>
          <w:tcPr>
            <w:tcW w:w="1417" w:type="dxa"/>
            <w:vAlign w:val="center"/>
          </w:tcPr>
          <w:p w14:paraId="4896A5A6" w14:textId="77777777" w:rsidR="00955D5F" w:rsidRPr="00955D5F" w:rsidRDefault="00955D5F" w:rsidP="00D46FAA">
            <w:pPr>
              <w:widowControl w:val="0"/>
              <w:spacing w:line="276" w:lineRule="auto"/>
              <w:ind w:right="-141"/>
              <w:jc w:val="center"/>
              <w:rPr>
                <w:bCs/>
              </w:rPr>
            </w:pPr>
            <w:r w:rsidRPr="00955D5F">
              <w:rPr>
                <w:bCs/>
              </w:rPr>
              <w:t>10</w:t>
            </w:r>
          </w:p>
        </w:tc>
        <w:tc>
          <w:tcPr>
            <w:tcW w:w="1418" w:type="dxa"/>
            <w:vAlign w:val="center"/>
          </w:tcPr>
          <w:p w14:paraId="565DAC7E" w14:textId="77777777" w:rsidR="00955D5F" w:rsidRPr="00955D5F" w:rsidRDefault="00955D5F" w:rsidP="00D46FAA">
            <w:pPr>
              <w:widowControl w:val="0"/>
              <w:spacing w:line="276" w:lineRule="auto"/>
              <w:ind w:right="-141"/>
              <w:jc w:val="center"/>
              <w:rPr>
                <w:bCs/>
              </w:rPr>
            </w:pPr>
            <w:r w:rsidRPr="00955D5F">
              <w:rPr>
                <w:bCs/>
              </w:rPr>
              <w:t>5</w:t>
            </w:r>
          </w:p>
        </w:tc>
        <w:tc>
          <w:tcPr>
            <w:tcW w:w="1410" w:type="dxa"/>
            <w:vAlign w:val="center"/>
          </w:tcPr>
          <w:p w14:paraId="62AF39C9" w14:textId="77777777" w:rsidR="00955D5F" w:rsidRPr="00955D5F" w:rsidRDefault="00955D5F" w:rsidP="00D46FAA">
            <w:pPr>
              <w:widowControl w:val="0"/>
              <w:spacing w:line="276" w:lineRule="auto"/>
              <w:ind w:right="-141"/>
              <w:jc w:val="center"/>
              <w:rPr>
                <w:bCs/>
              </w:rPr>
            </w:pPr>
            <w:r w:rsidRPr="00955D5F">
              <w:rPr>
                <w:bCs/>
              </w:rPr>
              <w:t>5</w:t>
            </w:r>
          </w:p>
        </w:tc>
      </w:tr>
      <w:tr w:rsidR="00955D5F" w:rsidRPr="00955D5F" w14:paraId="060455AB" w14:textId="77777777" w:rsidTr="00D33937">
        <w:trPr>
          <w:trHeight w:val="275"/>
          <w:jc w:val="center"/>
        </w:trPr>
        <w:tc>
          <w:tcPr>
            <w:tcW w:w="3397" w:type="dxa"/>
            <w:shd w:val="clear" w:color="auto" w:fill="FFFFFF"/>
            <w:vAlign w:val="center"/>
          </w:tcPr>
          <w:p w14:paraId="3A931EF9" w14:textId="77777777" w:rsidR="00955D5F" w:rsidRPr="00955D5F" w:rsidRDefault="00955D5F" w:rsidP="00D46FAA">
            <w:pPr>
              <w:widowControl w:val="0"/>
              <w:spacing w:line="276" w:lineRule="auto"/>
              <w:ind w:right="-141"/>
              <w:rPr>
                <w:bCs/>
                <w:iCs/>
              </w:rPr>
            </w:pPr>
            <w:r w:rsidRPr="00955D5F">
              <w:rPr>
                <w:bCs/>
                <w:iCs/>
              </w:rPr>
              <w:t>lesknice kanárská</w:t>
            </w:r>
          </w:p>
        </w:tc>
        <w:tc>
          <w:tcPr>
            <w:tcW w:w="1418" w:type="dxa"/>
            <w:vAlign w:val="center"/>
          </w:tcPr>
          <w:p w14:paraId="39180FB3" w14:textId="77777777" w:rsidR="00955D5F" w:rsidRPr="00955D5F" w:rsidRDefault="00955D5F" w:rsidP="00D46FAA">
            <w:pPr>
              <w:widowControl w:val="0"/>
              <w:spacing w:line="276" w:lineRule="auto"/>
              <w:ind w:right="-141"/>
              <w:jc w:val="center"/>
              <w:rPr>
                <w:bCs/>
              </w:rPr>
            </w:pPr>
            <w:r w:rsidRPr="00955D5F">
              <w:rPr>
                <w:bCs/>
              </w:rPr>
              <w:t>10</w:t>
            </w:r>
          </w:p>
        </w:tc>
        <w:tc>
          <w:tcPr>
            <w:tcW w:w="1417" w:type="dxa"/>
            <w:vAlign w:val="center"/>
          </w:tcPr>
          <w:p w14:paraId="6B1F0650" w14:textId="77777777" w:rsidR="00955D5F" w:rsidRPr="00955D5F" w:rsidRDefault="00955D5F" w:rsidP="00D46FAA">
            <w:pPr>
              <w:widowControl w:val="0"/>
              <w:spacing w:line="276" w:lineRule="auto"/>
              <w:ind w:right="-141"/>
              <w:jc w:val="center"/>
              <w:rPr>
                <w:bCs/>
              </w:rPr>
            </w:pPr>
            <w:r w:rsidRPr="00955D5F">
              <w:rPr>
                <w:bCs/>
              </w:rPr>
              <w:t>5</w:t>
            </w:r>
          </w:p>
        </w:tc>
        <w:tc>
          <w:tcPr>
            <w:tcW w:w="1418" w:type="dxa"/>
            <w:vAlign w:val="center"/>
          </w:tcPr>
          <w:p w14:paraId="2042256C" w14:textId="77777777" w:rsidR="00955D5F" w:rsidRPr="00955D5F" w:rsidRDefault="00955D5F" w:rsidP="00D46FAA">
            <w:pPr>
              <w:widowControl w:val="0"/>
              <w:spacing w:line="276" w:lineRule="auto"/>
              <w:ind w:right="-141"/>
              <w:jc w:val="center"/>
              <w:rPr>
                <w:bCs/>
              </w:rPr>
            </w:pPr>
            <w:r w:rsidRPr="00955D5F">
              <w:rPr>
                <w:bCs/>
              </w:rPr>
              <w:t>0</w:t>
            </w:r>
          </w:p>
        </w:tc>
        <w:tc>
          <w:tcPr>
            <w:tcW w:w="1410" w:type="dxa"/>
            <w:vAlign w:val="center"/>
          </w:tcPr>
          <w:p w14:paraId="24A26B8A" w14:textId="77777777" w:rsidR="00955D5F" w:rsidRPr="00955D5F" w:rsidRDefault="00955D5F" w:rsidP="00D46FAA">
            <w:pPr>
              <w:widowControl w:val="0"/>
              <w:spacing w:line="276" w:lineRule="auto"/>
              <w:ind w:right="-141"/>
              <w:jc w:val="center"/>
              <w:rPr>
                <w:bCs/>
              </w:rPr>
            </w:pPr>
            <w:r w:rsidRPr="00955D5F">
              <w:rPr>
                <w:bCs/>
              </w:rPr>
              <w:t>0</w:t>
            </w:r>
          </w:p>
        </w:tc>
      </w:tr>
      <w:tr w:rsidR="00955D5F" w:rsidRPr="00955D5F" w14:paraId="2670ED0D" w14:textId="77777777" w:rsidTr="00D33937">
        <w:trPr>
          <w:trHeight w:val="275"/>
          <w:jc w:val="center"/>
        </w:trPr>
        <w:tc>
          <w:tcPr>
            <w:tcW w:w="3397" w:type="dxa"/>
            <w:shd w:val="clear" w:color="auto" w:fill="FFFFFF"/>
            <w:vAlign w:val="center"/>
          </w:tcPr>
          <w:p w14:paraId="6F572E00" w14:textId="77777777" w:rsidR="00955D5F" w:rsidRPr="00955D5F" w:rsidRDefault="00955D5F" w:rsidP="00D46FAA">
            <w:pPr>
              <w:widowControl w:val="0"/>
              <w:spacing w:line="276" w:lineRule="auto"/>
              <w:ind w:right="-141"/>
              <w:rPr>
                <w:bCs/>
                <w:iCs/>
              </w:rPr>
            </w:pPr>
            <w:r w:rsidRPr="00955D5F">
              <w:rPr>
                <w:bCs/>
                <w:iCs/>
              </w:rPr>
              <w:t>mák setý</w:t>
            </w:r>
          </w:p>
        </w:tc>
        <w:tc>
          <w:tcPr>
            <w:tcW w:w="1418" w:type="dxa"/>
            <w:vAlign w:val="center"/>
          </w:tcPr>
          <w:p w14:paraId="7E8CAEA2" w14:textId="77777777" w:rsidR="00955D5F" w:rsidRPr="00955D5F" w:rsidRDefault="00955D5F" w:rsidP="00D46FAA">
            <w:pPr>
              <w:widowControl w:val="0"/>
              <w:spacing w:line="276" w:lineRule="auto"/>
              <w:ind w:right="-141"/>
              <w:jc w:val="center"/>
              <w:rPr>
                <w:bCs/>
              </w:rPr>
            </w:pPr>
            <w:r w:rsidRPr="00955D5F">
              <w:rPr>
                <w:bCs/>
              </w:rPr>
              <w:t>10</w:t>
            </w:r>
          </w:p>
        </w:tc>
        <w:tc>
          <w:tcPr>
            <w:tcW w:w="1417" w:type="dxa"/>
            <w:vAlign w:val="center"/>
          </w:tcPr>
          <w:p w14:paraId="761467C5" w14:textId="77777777" w:rsidR="00955D5F" w:rsidRPr="00955D5F" w:rsidRDefault="00955D5F" w:rsidP="00D46FAA">
            <w:pPr>
              <w:widowControl w:val="0"/>
              <w:spacing w:line="276" w:lineRule="auto"/>
              <w:ind w:right="-141"/>
              <w:jc w:val="center"/>
              <w:rPr>
                <w:bCs/>
              </w:rPr>
            </w:pPr>
            <w:r w:rsidRPr="00955D5F">
              <w:rPr>
                <w:bCs/>
              </w:rPr>
              <w:t>5</w:t>
            </w:r>
          </w:p>
        </w:tc>
        <w:tc>
          <w:tcPr>
            <w:tcW w:w="1418" w:type="dxa"/>
            <w:vAlign w:val="center"/>
          </w:tcPr>
          <w:p w14:paraId="07DDF891" w14:textId="77777777" w:rsidR="00955D5F" w:rsidRPr="00955D5F" w:rsidRDefault="00955D5F" w:rsidP="00D46FAA">
            <w:pPr>
              <w:widowControl w:val="0"/>
              <w:spacing w:line="276" w:lineRule="auto"/>
              <w:ind w:right="-141"/>
              <w:jc w:val="center"/>
              <w:rPr>
                <w:bCs/>
              </w:rPr>
            </w:pPr>
            <w:r w:rsidRPr="00955D5F">
              <w:rPr>
                <w:bCs/>
              </w:rPr>
              <w:t>5</w:t>
            </w:r>
          </w:p>
        </w:tc>
        <w:tc>
          <w:tcPr>
            <w:tcW w:w="1410" w:type="dxa"/>
            <w:vAlign w:val="center"/>
          </w:tcPr>
          <w:p w14:paraId="699579DC" w14:textId="77777777" w:rsidR="00955D5F" w:rsidRPr="00955D5F" w:rsidRDefault="00955D5F" w:rsidP="00D46FAA">
            <w:pPr>
              <w:widowControl w:val="0"/>
              <w:spacing w:line="276" w:lineRule="auto"/>
              <w:ind w:right="-141"/>
              <w:jc w:val="center"/>
              <w:rPr>
                <w:bCs/>
              </w:rPr>
            </w:pPr>
            <w:r w:rsidRPr="00955D5F">
              <w:rPr>
                <w:bCs/>
              </w:rPr>
              <w:t>0</w:t>
            </w:r>
          </w:p>
        </w:tc>
      </w:tr>
    </w:tbl>
    <w:p w14:paraId="5542D66D" w14:textId="77777777" w:rsidR="00955D5F" w:rsidRPr="00955D5F" w:rsidRDefault="00955D5F" w:rsidP="00D46FAA">
      <w:pPr>
        <w:widowControl w:val="0"/>
        <w:spacing w:line="276" w:lineRule="auto"/>
        <w:jc w:val="both"/>
        <w:rPr>
          <w:u w:val="single"/>
        </w:rPr>
      </w:pPr>
    </w:p>
    <w:p w14:paraId="0028F11D" w14:textId="77777777" w:rsidR="00955D5F" w:rsidRPr="00955D5F" w:rsidRDefault="00955D5F" w:rsidP="00D46FAA">
      <w:pPr>
        <w:widowControl w:val="0"/>
        <w:spacing w:line="276" w:lineRule="auto"/>
        <w:jc w:val="both"/>
        <w:rPr>
          <w:bCs/>
          <w:u w:val="single"/>
        </w:rPr>
      </w:pPr>
      <w:r w:rsidRPr="00955D5F">
        <w:rPr>
          <w:bCs/>
          <w:u w:val="single"/>
        </w:rPr>
        <w:t>Lnička setá, mák setý:</w:t>
      </w:r>
    </w:p>
    <w:p w14:paraId="3DB68D06" w14:textId="77777777" w:rsidR="00955D5F" w:rsidRPr="00955D5F" w:rsidRDefault="00955D5F" w:rsidP="00D46FAA">
      <w:pPr>
        <w:widowControl w:val="0"/>
        <w:spacing w:line="276" w:lineRule="auto"/>
        <w:jc w:val="both"/>
        <w:rPr>
          <w:lang w:eastAsia="en-US"/>
        </w:rPr>
      </w:pPr>
      <w:r w:rsidRPr="00955D5F">
        <w:rPr>
          <w:lang w:eastAsia="en-US"/>
        </w:rPr>
        <w:t>Za účelem ochrany vodních organismů neaplikujte na svažitých pozemcích (≥ 3° svažitosti), jejichž okraje jsou vzdáleny od povrchových vod &lt; 16 m.</w:t>
      </w:r>
    </w:p>
    <w:p w14:paraId="1F4CEE75" w14:textId="77777777" w:rsidR="00955D5F" w:rsidRPr="00955D5F" w:rsidRDefault="00955D5F" w:rsidP="00D46FAA">
      <w:pPr>
        <w:widowControl w:val="0"/>
        <w:spacing w:line="276" w:lineRule="auto"/>
        <w:jc w:val="both"/>
        <w:rPr>
          <w:b/>
        </w:rPr>
      </w:pPr>
    </w:p>
    <w:p w14:paraId="6564C71C" w14:textId="77777777" w:rsidR="00955D5F" w:rsidRPr="00955D5F" w:rsidRDefault="00955D5F" w:rsidP="00D46FAA">
      <w:pPr>
        <w:widowControl w:val="0"/>
        <w:spacing w:line="276" w:lineRule="auto"/>
        <w:rPr>
          <w:rFonts w:eastAsia="Calibri"/>
          <w:u w:val="single"/>
          <w:lang w:eastAsia="en-US"/>
        </w:rPr>
      </w:pPr>
      <w:r w:rsidRPr="00955D5F">
        <w:rPr>
          <w:rFonts w:eastAsia="Calibri"/>
          <w:u w:val="single"/>
          <w:lang w:eastAsia="en-US"/>
        </w:rPr>
        <w:t>Lesknice kanárská:</w:t>
      </w:r>
    </w:p>
    <w:p w14:paraId="111E12AD" w14:textId="51324367" w:rsidR="00955D5F" w:rsidRPr="00BE4C04" w:rsidRDefault="00955D5F" w:rsidP="00BE4C04">
      <w:pPr>
        <w:widowControl w:val="0"/>
        <w:spacing w:line="276" w:lineRule="auto"/>
        <w:jc w:val="both"/>
        <w:rPr>
          <w:rFonts w:eastAsia="Calibri"/>
          <w:lang w:eastAsia="en-US"/>
        </w:rPr>
      </w:pPr>
      <w:r w:rsidRPr="00955D5F">
        <w:rPr>
          <w:rFonts w:eastAsia="Calibri"/>
          <w:lang w:eastAsia="en-US"/>
        </w:rPr>
        <w:t>Za účelem ochrany vodních organismů neaplikujte na svažitých pozemcích (≥ 3° svažitosti), jejichž okraje jsou vzdáleny od povrchových vod &lt; 14 m.</w:t>
      </w:r>
    </w:p>
    <w:p w14:paraId="0C6D0338" w14:textId="77777777" w:rsidR="00F504F7" w:rsidRDefault="00F504F7" w:rsidP="00D46FAA">
      <w:pPr>
        <w:widowControl w:val="0"/>
        <w:tabs>
          <w:tab w:val="left" w:pos="1560"/>
        </w:tabs>
        <w:spacing w:line="276" w:lineRule="auto"/>
        <w:ind w:left="2835" w:hanging="2835"/>
        <w:rPr>
          <w:b/>
          <w:sz w:val="28"/>
          <w:szCs w:val="28"/>
        </w:rPr>
      </w:pPr>
      <w:proofErr w:type="spellStart"/>
      <w:r w:rsidRPr="00F504F7">
        <w:rPr>
          <w:b/>
          <w:sz w:val="28"/>
          <w:szCs w:val="28"/>
        </w:rPr>
        <w:lastRenderedPageBreak/>
        <w:t>Flipper</w:t>
      </w:r>
      <w:proofErr w:type="spellEnd"/>
    </w:p>
    <w:p w14:paraId="4C799143" w14:textId="37E207D6" w:rsidR="00F504F7" w:rsidRPr="005F6D14" w:rsidRDefault="00F504F7" w:rsidP="00D46FAA">
      <w:pPr>
        <w:widowControl w:val="0"/>
        <w:tabs>
          <w:tab w:val="left" w:pos="1560"/>
        </w:tabs>
        <w:spacing w:line="276" w:lineRule="auto"/>
        <w:ind w:left="2835" w:hanging="2835"/>
        <w:rPr>
          <w:bCs/>
          <w:snapToGrid w:val="0"/>
        </w:rPr>
      </w:pPr>
      <w:r w:rsidRPr="005F6D14">
        <w:t>evidenční číslo:</w:t>
      </w:r>
      <w:r w:rsidRPr="005F6D14">
        <w:rPr>
          <w:iCs/>
        </w:rPr>
        <w:t xml:space="preserve"> </w:t>
      </w:r>
      <w:r w:rsidRPr="00F504F7">
        <w:rPr>
          <w:iCs/>
        </w:rPr>
        <w:t>5703-0</w:t>
      </w:r>
    </w:p>
    <w:p w14:paraId="6EC686D6" w14:textId="4F08C8BC" w:rsidR="00F504F7" w:rsidRPr="005F6D14" w:rsidRDefault="00F504F7" w:rsidP="00D46FAA">
      <w:pPr>
        <w:widowControl w:val="0"/>
        <w:tabs>
          <w:tab w:val="left" w:pos="1560"/>
        </w:tabs>
        <w:spacing w:line="276" w:lineRule="auto"/>
        <w:ind w:left="2835" w:hanging="2835"/>
        <w:rPr>
          <w:rFonts w:eastAsia="Calibri"/>
          <w:bCs/>
          <w:iCs/>
          <w:snapToGrid w:val="0"/>
          <w:lang w:eastAsia="en-US"/>
        </w:rPr>
      </w:pPr>
      <w:r w:rsidRPr="005F6D14">
        <w:t>účinná látka:</w:t>
      </w:r>
      <w:r w:rsidRPr="005F6D14">
        <w:rPr>
          <w:iCs/>
        </w:rPr>
        <w:t xml:space="preserve"> </w:t>
      </w:r>
      <w:r>
        <w:rPr>
          <w:iCs/>
        </w:rPr>
        <w:t>d</w:t>
      </w:r>
      <w:r w:rsidRPr="00F504F7">
        <w:rPr>
          <w:iCs/>
        </w:rPr>
        <w:t>raselná sůl přírodních mastných kyselin</w:t>
      </w:r>
      <w:r>
        <w:rPr>
          <w:iCs/>
        </w:rPr>
        <w:t xml:space="preserve"> </w:t>
      </w:r>
      <w:r w:rsidRPr="00F504F7">
        <w:rPr>
          <w:iCs/>
        </w:rPr>
        <w:t>479,8</w:t>
      </w:r>
      <w:r>
        <w:rPr>
          <w:iCs/>
        </w:rPr>
        <w:t xml:space="preserve"> g/l </w:t>
      </w:r>
    </w:p>
    <w:p w14:paraId="512FB53B" w14:textId="472B719B" w:rsidR="00F504F7" w:rsidRDefault="00F504F7" w:rsidP="00BE4C04">
      <w:pPr>
        <w:widowControl w:val="0"/>
        <w:tabs>
          <w:tab w:val="left" w:pos="-1843"/>
          <w:tab w:val="left" w:pos="0"/>
        </w:tabs>
        <w:spacing w:line="276" w:lineRule="auto"/>
        <w:ind w:left="360" w:hanging="360"/>
        <w:jc w:val="both"/>
      </w:pPr>
      <w:r w:rsidRPr="005F6D14">
        <w:t xml:space="preserve">platnost povolení končí dne: </w:t>
      </w:r>
      <w:r w:rsidRPr="00F504F7">
        <w:t>31.8.2022</w:t>
      </w:r>
    </w:p>
    <w:p w14:paraId="3F7BD945" w14:textId="77777777" w:rsidR="00F504F7" w:rsidRPr="00BE4C04" w:rsidRDefault="00F504F7" w:rsidP="00BE4C04">
      <w:pPr>
        <w:widowControl w:val="0"/>
        <w:tabs>
          <w:tab w:val="left" w:pos="426"/>
        </w:tabs>
        <w:spacing w:line="276" w:lineRule="auto"/>
        <w:jc w:val="both"/>
        <w:rPr>
          <w:rFonts w:eastAsia="Calibri"/>
          <w:lang w:eastAsia="en-US"/>
        </w:rPr>
      </w:pPr>
    </w:p>
    <w:p w14:paraId="412FBCED" w14:textId="12D2E3DA" w:rsidR="00F504F7" w:rsidRPr="00F504F7" w:rsidRDefault="00F504F7" w:rsidP="00D46FAA">
      <w:pPr>
        <w:widowControl w:val="0"/>
        <w:tabs>
          <w:tab w:val="left" w:pos="426"/>
        </w:tabs>
        <w:spacing w:line="276" w:lineRule="auto"/>
        <w:jc w:val="both"/>
        <w:rPr>
          <w:rFonts w:eastAsia="Calibri"/>
          <w:i/>
          <w:iCs/>
          <w:lang w:eastAsia="en-US"/>
        </w:rPr>
      </w:pPr>
      <w:r w:rsidRPr="00F504F7">
        <w:rPr>
          <w:rFonts w:eastAsia="Calibri"/>
          <w:i/>
          <w:iCs/>
          <w:lang w:eastAsia="en-US"/>
        </w:rPr>
        <w:t>Rozsah povoleného použití přípravku:</w:t>
      </w:r>
    </w:p>
    <w:tbl>
      <w:tblPr>
        <w:tblW w:w="508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669"/>
        <w:gridCol w:w="1859"/>
        <w:gridCol w:w="1377"/>
        <w:gridCol w:w="580"/>
        <w:gridCol w:w="1999"/>
        <w:gridCol w:w="1721"/>
      </w:tblGrid>
      <w:tr w:rsidR="00F504F7" w:rsidRPr="00F504F7" w14:paraId="770FD11F" w14:textId="77777777" w:rsidTr="00347F7A">
        <w:tc>
          <w:tcPr>
            <w:tcW w:w="906" w:type="pct"/>
          </w:tcPr>
          <w:p w14:paraId="5F6F9B19" w14:textId="77777777" w:rsidR="00F504F7" w:rsidRPr="00F504F7" w:rsidRDefault="00F504F7" w:rsidP="00D46FAA">
            <w:pPr>
              <w:widowControl w:val="0"/>
              <w:spacing w:line="276" w:lineRule="auto"/>
              <w:ind w:right="119"/>
              <w:rPr>
                <w:rFonts w:eastAsia="Calibri"/>
                <w:lang w:eastAsia="en-US"/>
              </w:rPr>
            </w:pPr>
            <w:r w:rsidRPr="00F504F7">
              <w:rPr>
                <w:rFonts w:eastAsia="Calibri"/>
                <w:lang w:eastAsia="en-US"/>
              </w:rPr>
              <w:t>1)Plodina, oblast použití</w:t>
            </w:r>
          </w:p>
        </w:tc>
        <w:tc>
          <w:tcPr>
            <w:tcW w:w="1009" w:type="pct"/>
          </w:tcPr>
          <w:p w14:paraId="579E0777" w14:textId="77777777" w:rsidR="00F504F7" w:rsidRPr="00F504F7" w:rsidRDefault="00F504F7" w:rsidP="00D46FAA">
            <w:pPr>
              <w:widowControl w:val="0"/>
              <w:spacing w:line="276" w:lineRule="auto"/>
              <w:ind w:left="25" w:right="-70"/>
              <w:rPr>
                <w:rFonts w:eastAsia="Calibri"/>
                <w:lang w:eastAsia="en-US"/>
              </w:rPr>
            </w:pPr>
            <w:r w:rsidRPr="00F504F7">
              <w:rPr>
                <w:rFonts w:eastAsia="Calibri"/>
                <w:lang w:eastAsia="en-US"/>
              </w:rPr>
              <w:t>2) Škodlivý organismus, jiný účel použití</w:t>
            </w:r>
          </w:p>
        </w:tc>
        <w:tc>
          <w:tcPr>
            <w:tcW w:w="748" w:type="pct"/>
          </w:tcPr>
          <w:p w14:paraId="649143F5" w14:textId="77777777" w:rsidR="00F504F7" w:rsidRPr="00F504F7" w:rsidRDefault="00F504F7" w:rsidP="00D46FAA">
            <w:pPr>
              <w:widowControl w:val="0"/>
              <w:spacing w:line="276" w:lineRule="auto"/>
              <w:ind w:left="51"/>
              <w:rPr>
                <w:rFonts w:eastAsia="Calibri"/>
                <w:lang w:eastAsia="en-US"/>
              </w:rPr>
            </w:pPr>
            <w:r w:rsidRPr="00F504F7">
              <w:rPr>
                <w:rFonts w:eastAsia="Calibri"/>
                <w:lang w:eastAsia="en-US"/>
              </w:rPr>
              <w:t>Dávkování, mísitelnost</w:t>
            </w:r>
          </w:p>
        </w:tc>
        <w:tc>
          <w:tcPr>
            <w:tcW w:w="315" w:type="pct"/>
          </w:tcPr>
          <w:p w14:paraId="33E90524" w14:textId="77777777" w:rsidR="00F504F7" w:rsidRPr="00F504F7" w:rsidRDefault="00F504F7" w:rsidP="00D46FAA">
            <w:pPr>
              <w:widowControl w:val="0"/>
              <w:spacing w:line="276" w:lineRule="auto"/>
              <w:jc w:val="center"/>
              <w:outlineLvl w:val="4"/>
              <w:rPr>
                <w:color w:val="365F91"/>
                <w:lang w:eastAsia="en-US"/>
              </w:rPr>
            </w:pPr>
            <w:r w:rsidRPr="00F504F7">
              <w:rPr>
                <w:lang w:eastAsia="en-US"/>
              </w:rPr>
              <w:t>OL</w:t>
            </w:r>
          </w:p>
        </w:tc>
        <w:tc>
          <w:tcPr>
            <w:tcW w:w="1086" w:type="pct"/>
          </w:tcPr>
          <w:p w14:paraId="0D770894" w14:textId="77777777" w:rsidR="00F504F7" w:rsidRPr="00F504F7" w:rsidRDefault="00F504F7" w:rsidP="00D46FAA">
            <w:pPr>
              <w:widowControl w:val="0"/>
              <w:spacing w:line="276" w:lineRule="auto"/>
              <w:rPr>
                <w:rFonts w:eastAsia="Calibri"/>
                <w:lang w:eastAsia="en-US"/>
              </w:rPr>
            </w:pPr>
            <w:r w:rsidRPr="00F504F7">
              <w:rPr>
                <w:rFonts w:eastAsia="Calibri"/>
                <w:lang w:eastAsia="en-US"/>
              </w:rPr>
              <w:t>Poznámka</w:t>
            </w:r>
          </w:p>
          <w:p w14:paraId="2A90C8B8" w14:textId="77777777" w:rsidR="00F504F7" w:rsidRPr="00F504F7" w:rsidRDefault="00F504F7" w:rsidP="00D46FAA">
            <w:pPr>
              <w:widowControl w:val="0"/>
              <w:spacing w:line="276" w:lineRule="auto"/>
              <w:rPr>
                <w:rFonts w:eastAsia="Calibri"/>
                <w:lang w:eastAsia="en-US"/>
              </w:rPr>
            </w:pPr>
            <w:r w:rsidRPr="00F504F7">
              <w:rPr>
                <w:rFonts w:eastAsia="Calibri"/>
                <w:lang w:eastAsia="en-US"/>
              </w:rPr>
              <w:t>1) k plodině</w:t>
            </w:r>
          </w:p>
          <w:p w14:paraId="0F71021B" w14:textId="77777777" w:rsidR="00F504F7" w:rsidRPr="00F504F7" w:rsidRDefault="00F504F7" w:rsidP="00D46FAA">
            <w:pPr>
              <w:widowControl w:val="0"/>
              <w:spacing w:line="276" w:lineRule="auto"/>
              <w:rPr>
                <w:rFonts w:eastAsia="Calibri"/>
                <w:lang w:eastAsia="en-US"/>
              </w:rPr>
            </w:pPr>
            <w:r w:rsidRPr="00F504F7">
              <w:rPr>
                <w:rFonts w:eastAsia="Calibri"/>
                <w:lang w:eastAsia="en-US"/>
              </w:rPr>
              <w:t>2) k ŠO</w:t>
            </w:r>
          </w:p>
          <w:p w14:paraId="7D6A6F51" w14:textId="77777777" w:rsidR="00F504F7" w:rsidRPr="00F504F7" w:rsidRDefault="00F504F7" w:rsidP="00D46FAA">
            <w:pPr>
              <w:widowControl w:val="0"/>
              <w:spacing w:line="276" w:lineRule="auto"/>
              <w:rPr>
                <w:rFonts w:eastAsia="Calibri"/>
                <w:lang w:eastAsia="en-US"/>
              </w:rPr>
            </w:pPr>
            <w:r w:rsidRPr="00F504F7">
              <w:rPr>
                <w:rFonts w:eastAsia="Calibri"/>
                <w:lang w:eastAsia="en-US"/>
              </w:rPr>
              <w:t>3) k OL</w:t>
            </w:r>
          </w:p>
        </w:tc>
        <w:tc>
          <w:tcPr>
            <w:tcW w:w="935" w:type="pct"/>
          </w:tcPr>
          <w:p w14:paraId="773D6864" w14:textId="77777777" w:rsidR="00F504F7" w:rsidRPr="00F504F7" w:rsidRDefault="00F504F7" w:rsidP="00D46FAA">
            <w:pPr>
              <w:widowControl w:val="0"/>
              <w:spacing w:line="276" w:lineRule="auto"/>
              <w:rPr>
                <w:rFonts w:eastAsia="Calibri"/>
                <w:lang w:eastAsia="en-US"/>
              </w:rPr>
            </w:pPr>
            <w:r w:rsidRPr="00F504F7">
              <w:rPr>
                <w:rFonts w:eastAsia="Calibri"/>
                <w:lang w:eastAsia="en-US"/>
              </w:rPr>
              <w:t>4) Pozn. k dávkování</w:t>
            </w:r>
          </w:p>
          <w:p w14:paraId="09DAA8D0" w14:textId="77777777" w:rsidR="00F504F7" w:rsidRPr="00F504F7" w:rsidRDefault="00F504F7" w:rsidP="00D46FAA">
            <w:pPr>
              <w:widowControl w:val="0"/>
              <w:spacing w:line="276" w:lineRule="auto"/>
              <w:rPr>
                <w:rFonts w:eastAsia="Calibri"/>
                <w:lang w:eastAsia="en-US"/>
              </w:rPr>
            </w:pPr>
            <w:r w:rsidRPr="00F504F7">
              <w:rPr>
                <w:rFonts w:eastAsia="Calibri"/>
                <w:lang w:eastAsia="en-US"/>
              </w:rPr>
              <w:t>5) Umístění</w:t>
            </w:r>
          </w:p>
          <w:p w14:paraId="7D6717FA" w14:textId="1F09A85E" w:rsidR="00F504F7" w:rsidRPr="00F504F7" w:rsidRDefault="00F504F7" w:rsidP="00D46FAA">
            <w:pPr>
              <w:widowControl w:val="0"/>
              <w:spacing w:line="276" w:lineRule="auto"/>
              <w:rPr>
                <w:rFonts w:eastAsia="Calibri"/>
                <w:lang w:eastAsia="en-US"/>
              </w:rPr>
            </w:pPr>
            <w:r w:rsidRPr="00F504F7">
              <w:rPr>
                <w:rFonts w:eastAsia="Calibri"/>
                <w:lang w:eastAsia="en-US"/>
              </w:rPr>
              <w:t>6) Určení sklizně</w:t>
            </w:r>
          </w:p>
        </w:tc>
      </w:tr>
      <w:tr w:rsidR="00F504F7" w:rsidRPr="00F504F7" w14:paraId="37CB29E2" w14:textId="77777777" w:rsidTr="00347F7A">
        <w:tc>
          <w:tcPr>
            <w:tcW w:w="906" w:type="pct"/>
          </w:tcPr>
          <w:p w14:paraId="34D6837B" w14:textId="77777777" w:rsidR="00F504F7" w:rsidRPr="00F504F7" w:rsidRDefault="00F504F7" w:rsidP="00D46FAA">
            <w:pPr>
              <w:widowControl w:val="0"/>
              <w:spacing w:line="276" w:lineRule="auto"/>
              <w:ind w:right="119"/>
              <w:rPr>
                <w:rFonts w:eastAsia="Calibri"/>
                <w:lang w:eastAsia="en-US"/>
              </w:rPr>
            </w:pPr>
            <w:r w:rsidRPr="00F504F7">
              <w:rPr>
                <w:rFonts w:eastAsia="Calibri"/>
                <w:lang w:eastAsia="en-US"/>
              </w:rPr>
              <w:t>cukrovka, řepa krmná, řepa salátová</w:t>
            </w:r>
          </w:p>
        </w:tc>
        <w:tc>
          <w:tcPr>
            <w:tcW w:w="1009" w:type="pct"/>
          </w:tcPr>
          <w:p w14:paraId="247ECAD8" w14:textId="77777777" w:rsidR="00F504F7" w:rsidRPr="00F504F7" w:rsidRDefault="00F504F7" w:rsidP="00D46FAA">
            <w:pPr>
              <w:widowControl w:val="0"/>
              <w:spacing w:line="276" w:lineRule="auto"/>
              <w:ind w:left="25"/>
              <w:rPr>
                <w:rFonts w:eastAsia="Calibri"/>
                <w:lang w:eastAsia="en-US"/>
              </w:rPr>
            </w:pPr>
            <w:r w:rsidRPr="00F504F7">
              <w:rPr>
                <w:rFonts w:eastAsia="Calibri"/>
                <w:lang w:eastAsia="en-US"/>
              </w:rPr>
              <w:t>svilušky, molice, třásněnky</w:t>
            </w:r>
          </w:p>
        </w:tc>
        <w:tc>
          <w:tcPr>
            <w:tcW w:w="748" w:type="pct"/>
          </w:tcPr>
          <w:p w14:paraId="2F388D0C" w14:textId="77777777" w:rsidR="00F504F7" w:rsidRPr="00F504F7" w:rsidRDefault="00F504F7" w:rsidP="00D46FAA">
            <w:pPr>
              <w:widowControl w:val="0"/>
              <w:spacing w:line="276" w:lineRule="auto"/>
              <w:ind w:left="51"/>
              <w:rPr>
                <w:rFonts w:eastAsia="Calibri"/>
                <w:lang w:eastAsia="en-US"/>
              </w:rPr>
            </w:pPr>
            <w:r w:rsidRPr="00F504F7">
              <w:rPr>
                <w:rFonts w:eastAsia="Calibri"/>
                <w:lang w:eastAsia="en-US"/>
              </w:rPr>
              <w:t>3-5 l/ha</w:t>
            </w:r>
          </w:p>
        </w:tc>
        <w:tc>
          <w:tcPr>
            <w:tcW w:w="315" w:type="pct"/>
          </w:tcPr>
          <w:p w14:paraId="2787D143" w14:textId="77777777" w:rsidR="00F504F7" w:rsidRPr="00F504F7" w:rsidRDefault="00F504F7" w:rsidP="00D46FAA">
            <w:pPr>
              <w:widowControl w:val="0"/>
              <w:spacing w:line="276" w:lineRule="auto"/>
              <w:ind w:left="-65"/>
              <w:jc w:val="center"/>
              <w:rPr>
                <w:rFonts w:eastAsia="Calibri"/>
                <w:lang w:eastAsia="en-US"/>
              </w:rPr>
            </w:pPr>
            <w:r w:rsidRPr="00F504F7">
              <w:rPr>
                <w:rFonts w:eastAsia="Calibri"/>
                <w:lang w:eastAsia="en-US"/>
              </w:rPr>
              <w:t>1</w:t>
            </w:r>
          </w:p>
        </w:tc>
        <w:tc>
          <w:tcPr>
            <w:tcW w:w="1086" w:type="pct"/>
          </w:tcPr>
          <w:p w14:paraId="2073D142" w14:textId="27E21366" w:rsidR="00F504F7" w:rsidRPr="00F504F7" w:rsidRDefault="00F504F7" w:rsidP="00D46FAA">
            <w:pPr>
              <w:widowControl w:val="0"/>
              <w:spacing w:line="276" w:lineRule="auto"/>
              <w:rPr>
                <w:rFonts w:eastAsia="Calibri"/>
                <w:lang w:eastAsia="en-US"/>
              </w:rPr>
            </w:pPr>
            <w:r w:rsidRPr="00F504F7">
              <w:rPr>
                <w:rFonts w:eastAsia="Calibri"/>
                <w:lang w:eastAsia="en-US"/>
              </w:rPr>
              <w:t xml:space="preserve">1) do: 11 BBCH, do: 59 BBCH </w:t>
            </w:r>
          </w:p>
        </w:tc>
        <w:tc>
          <w:tcPr>
            <w:tcW w:w="935" w:type="pct"/>
          </w:tcPr>
          <w:p w14:paraId="162F8342" w14:textId="77777777" w:rsidR="00F504F7" w:rsidRPr="00F504F7" w:rsidRDefault="00F504F7" w:rsidP="00D46FAA">
            <w:pPr>
              <w:widowControl w:val="0"/>
              <w:spacing w:line="276" w:lineRule="auto"/>
              <w:rPr>
                <w:rFonts w:eastAsia="Calibri"/>
                <w:lang w:eastAsia="en-US"/>
              </w:rPr>
            </w:pPr>
          </w:p>
        </w:tc>
      </w:tr>
      <w:tr w:rsidR="00F504F7" w:rsidRPr="00F504F7" w14:paraId="0C34949E" w14:textId="77777777" w:rsidTr="00347F7A">
        <w:tc>
          <w:tcPr>
            <w:tcW w:w="906" w:type="pct"/>
          </w:tcPr>
          <w:p w14:paraId="081291B5" w14:textId="77777777" w:rsidR="00F504F7" w:rsidRPr="00F504F7" w:rsidRDefault="00F504F7" w:rsidP="00D46FAA">
            <w:pPr>
              <w:widowControl w:val="0"/>
              <w:spacing w:line="276" w:lineRule="auto"/>
              <w:ind w:right="119"/>
              <w:rPr>
                <w:rFonts w:eastAsia="Calibri"/>
                <w:lang w:eastAsia="en-US"/>
              </w:rPr>
            </w:pPr>
            <w:r w:rsidRPr="00F504F7">
              <w:rPr>
                <w:rFonts w:eastAsia="Calibri"/>
                <w:lang w:eastAsia="en-US"/>
              </w:rPr>
              <w:t>mák setý</w:t>
            </w:r>
          </w:p>
        </w:tc>
        <w:tc>
          <w:tcPr>
            <w:tcW w:w="1009" w:type="pct"/>
          </w:tcPr>
          <w:p w14:paraId="4B6C6E9F" w14:textId="77777777" w:rsidR="00F504F7" w:rsidRPr="00F504F7" w:rsidRDefault="00F504F7" w:rsidP="00D46FAA">
            <w:pPr>
              <w:widowControl w:val="0"/>
              <w:spacing w:line="276" w:lineRule="auto"/>
              <w:ind w:left="25"/>
              <w:rPr>
                <w:rFonts w:eastAsia="Calibri"/>
                <w:lang w:eastAsia="en-US"/>
              </w:rPr>
            </w:pPr>
            <w:r w:rsidRPr="00F504F7">
              <w:rPr>
                <w:rFonts w:eastAsia="Calibri"/>
                <w:lang w:eastAsia="en-US"/>
              </w:rPr>
              <w:t>krytonosec makovicový</w:t>
            </w:r>
          </w:p>
        </w:tc>
        <w:tc>
          <w:tcPr>
            <w:tcW w:w="748" w:type="pct"/>
          </w:tcPr>
          <w:p w14:paraId="19DCA780" w14:textId="77777777" w:rsidR="00F504F7" w:rsidRPr="00F504F7" w:rsidRDefault="00F504F7" w:rsidP="00D46FAA">
            <w:pPr>
              <w:widowControl w:val="0"/>
              <w:spacing w:line="276" w:lineRule="auto"/>
              <w:ind w:left="51"/>
              <w:rPr>
                <w:rFonts w:eastAsia="Calibri"/>
                <w:lang w:eastAsia="en-US"/>
              </w:rPr>
            </w:pPr>
            <w:r w:rsidRPr="00F504F7">
              <w:rPr>
                <w:rFonts w:eastAsia="Calibri"/>
                <w:lang w:eastAsia="en-US"/>
              </w:rPr>
              <w:t>3-5 l/ha</w:t>
            </w:r>
          </w:p>
        </w:tc>
        <w:tc>
          <w:tcPr>
            <w:tcW w:w="315" w:type="pct"/>
          </w:tcPr>
          <w:p w14:paraId="411295E4" w14:textId="77777777" w:rsidR="00F504F7" w:rsidRPr="00F504F7" w:rsidRDefault="00F504F7" w:rsidP="00D46FAA">
            <w:pPr>
              <w:widowControl w:val="0"/>
              <w:spacing w:line="276" w:lineRule="auto"/>
              <w:ind w:left="-65"/>
              <w:jc w:val="center"/>
              <w:rPr>
                <w:rFonts w:eastAsia="Calibri"/>
                <w:lang w:eastAsia="en-US"/>
              </w:rPr>
            </w:pPr>
            <w:r w:rsidRPr="00F504F7">
              <w:rPr>
                <w:rFonts w:eastAsia="Calibri"/>
                <w:lang w:eastAsia="en-US"/>
              </w:rPr>
              <w:t>1</w:t>
            </w:r>
          </w:p>
        </w:tc>
        <w:tc>
          <w:tcPr>
            <w:tcW w:w="1086" w:type="pct"/>
          </w:tcPr>
          <w:p w14:paraId="010D351B" w14:textId="270F0A0C" w:rsidR="00F504F7" w:rsidRPr="00F504F7" w:rsidRDefault="00F504F7" w:rsidP="00D46FAA">
            <w:pPr>
              <w:widowControl w:val="0"/>
              <w:spacing w:line="276" w:lineRule="auto"/>
              <w:rPr>
                <w:rFonts w:eastAsia="Calibri"/>
                <w:lang w:eastAsia="en-US"/>
              </w:rPr>
            </w:pPr>
            <w:r w:rsidRPr="00F504F7">
              <w:rPr>
                <w:rFonts w:eastAsia="Calibri"/>
                <w:lang w:eastAsia="en-US"/>
              </w:rPr>
              <w:t xml:space="preserve">1) od: 12 BBCH, do: 56 BBCH </w:t>
            </w:r>
          </w:p>
        </w:tc>
        <w:tc>
          <w:tcPr>
            <w:tcW w:w="935" w:type="pct"/>
          </w:tcPr>
          <w:p w14:paraId="72BB0826" w14:textId="77777777" w:rsidR="00F504F7" w:rsidRPr="00F504F7" w:rsidRDefault="00F504F7" w:rsidP="00D46FAA">
            <w:pPr>
              <w:widowControl w:val="0"/>
              <w:spacing w:line="276" w:lineRule="auto"/>
              <w:rPr>
                <w:rFonts w:eastAsia="Calibri"/>
                <w:lang w:eastAsia="en-US"/>
              </w:rPr>
            </w:pPr>
          </w:p>
        </w:tc>
      </w:tr>
      <w:tr w:rsidR="00F504F7" w:rsidRPr="00F504F7" w14:paraId="51EF230C" w14:textId="77777777" w:rsidTr="00347F7A">
        <w:tc>
          <w:tcPr>
            <w:tcW w:w="906" w:type="pct"/>
          </w:tcPr>
          <w:p w14:paraId="58362553" w14:textId="77777777" w:rsidR="00F504F7" w:rsidRPr="00F504F7" w:rsidRDefault="00F504F7" w:rsidP="00D46FAA">
            <w:pPr>
              <w:widowControl w:val="0"/>
              <w:spacing w:line="276" w:lineRule="auto"/>
              <w:ind w:right="119"/>
              <w:rPr>
                <w:rFonts w:eastAsia="Calibri"/>
                <w:lang w:eastAsia="en-US"/>
              </w:rPr>
            </w:pPr>
            <w:r w:rsidRPr="00F504F7">
              <w:rPr>
                <w:rFonts w:eastAsia="Calibri"/>
                <w:lang w:eastAsia="en-US"/>
              </w:rPr>
              <w:t>zelenina kořenová</w:t>
            </w:r>
          </w:p>
        </w:tc>
        <w:tc>
          <w:tcPr>
            <w:tcW w:w="1009" w:type="pct"/>
          </w:tcPr>
          <w:p w14:paraId="3042B646" w14:textId="77777777" w:rsidR="00F504F7" w:rsidRPr="00F504F7" w:rsidRDefault="00F504F7" w:rsidP="00D46FAA">
            <w:pPr>
              <w:widowControl w:val="0"/>
              <w:spacing w:line="276" w:lineRule="auto"/>
              <w:ind w:left="25"/>
              <w:rPr>
                <w:rFonts w:eastAsia="Calibri"/>
                <w:lang w:eastAsia="en-US"/>
              </w:rPr>
            </w:pPr>
            <w:r w:rsidRPr="00F504F7">
              <w:rPr>
                <w:rFonts w:eastAsia="Calibri"/>
                <w:lang w:eastAsia="en-US"/>
              </w:rPr>
              <w:t>třásněnky</w:t>
            </w:r>
          </w:p>
        </w:tc>
        <w:tc>
          <w:tcPr>
            <w:tcW w:w="748" w:type="pct"/>
          </w:tcPr>
          <w:p w14:paraId="0A575C19" w14:textId="77777777" w:rsidR="00F504F7" w:rsidRPr="00F504F7" w:rsidRDefault="00F504F7" w:rsidP="00D46FAA">
            <w:pPr>
              <w:widowControl w:val="0"/>
              <w:spacing w:line="276" w:lineRule="auto"/>
              <w:ind w:left="51"/>
              <w:rPr>
                <w:rFonts w:eastAsia="Calibri"/>
                <w:lang w:eastAsia="en-US"/>
              </w:rPr>
            </w:pPr>
            <w:r w:rsidRPr="00F504F7">
              <w:rPr>
                <w:rFonts w:eastAsia="Calibri"/>
                <w:lang w:eastAsia="en-US"/>
              </w:rPr>
              <w:t>3-5 l/ha</w:t>
            </w:r>
          </w:p>
        </w:tc>
        <w:tc>
          <w:tcPr>
            <w:tcW w:w="315" w:type="pct"/>
          </w:tcPr>
          <w:p w14:paraId="5474D531" w14:textId="77777777" w:rsidR="00F504F7" w:rsidRPr="00F504F7" w:rsidRDefault="00F504F7" w:rsidP="00D46FAA">
            <w:pPr>
              <w:widowControl w:val="0"/>
              <w:spacing w:line="276" w:lineRule="auto"/>
              <w:ind w:left="-65"/>
              <w:jc w:val="center"/>
              <w:rPr>
                <w:rFonts w:eastAsia="Calibri"/>
                <w:lang w:eastAsia="en-US"/>
              </w:rPr>
            </w:pPr>
            <w:r w:rsidRPr="00F504F7">
              <w:rPr>
                <w:rFonts w:eastAsia="Calibri"/>
                <w:lang w:eastAsia="en-US"/>
              </w:rPr>
              <w:t>1</w:t>
            </w:r>
          </w:p>
        </w:tc>
        <w:tc>
          <w:tcPr>
            <w:tcW w:w="1086" w:type="pct"/>
          </w:tcPr>
          <w:p w14:paraId="212395CA" w14:textId="438AF57A" w:rsidR="00F504F7" w:rsidRPr="00F504F7" w:rsidRDefault="00F504F7" w:rsidP="00D46FAA">
            <w:pPr>
              <w:widowControl w:val="0"/>
              <w:spacing w:line="276" w:lineRule="auto"/>
              <w:rPr>
                <w:rFonts w:eastAsia="Calibri"/>
                <w:lang w:eastAsia="en-US"/>
              </w:rPr>
            </w:pPr>
            <w:r w:rsidRPr="00F504F7">
              <w:rPr>
                <w:rFonts w:eastAsia="Calibri"/>
                <w:lang w:eastAsia="en-US"/>
              </w:rPr>
              <w:t xml:space="preserve">1) od: 10 BBCH, do: 49 BBCH </w:t>
            </w:r>
          </w:p>
        </w:tc>
        <w:tc>
          <w:tcPr>
            <w:tcW w:w="935" w:type="pct"/>
          </w:tcPr>
          <w:p w14:paraId="6D3629D1" w14:textId="77777777" w:rsidR="00F504F7" w:rsidRPr="00F504F7" w:rsidRDefault="00F504F7" w:rsidP="00D46FAA">
            <w:pPr>
              <w:widowControl w:val="0"/>
              <w:spacing w:line="276" w:lineRule="auto"/>
              <w:rPr>
                <w:rFonts w:eastAsia="Calibri"/>
                <w:lang w:eastAsia="en-US"/>
              </w:rPr>
            </w:pPr>
          </w:p>
        </w:tc>
      </w:tr>
      <w:tr w:rsidR="00F504F7" w:rsidRPr="00F504F7" w14:paraId="24BE9B07" w14:textId="77777777" w:rsidTr="00347F7A">
        <w:tc>
          <w:tcPr>
            <w:tcW w:w="906" w:type="pct"/>
          </w:tcPr>
          <w:p w14:paraId="5E206165" w14:textId="77777777" w:rsidR="00F504F7" w:rsidRPr="00F504F7" w:rsidRDefault="00F504F7" w:rsidP="00D46FAA">
            <w:pPr>
              <w:widowControl w:val="0"/>
              <w:spacing w:line="276" w:lineRule="auto"/>
              <w:ind w:right="119"/>
              <w:rPr>
                <w:rFonts w:eastAsia="Calibri"/>
                <w:lang w:eastAsia="en-US"/>
              </w:rPr>
            </w:pPr>
            <w:r w:rsidRPr="00F504F7">
              <w:rPr>
                <w:rFonts w:eastAsia="Calibri"/>
                <w:lang w:eastAsia="en-US"/>
              </w:rPr>
              <w:t>řepka olejka</w:t>
            </w:r>
          </w:p>
        </w:tc>
        <w:tc>
          <w:tcPr>
            <w:tcW w:w="1009" w:type="pct"/>
          </w:tcPr>
          <w:p w14:paraId="1B4537F6" w14:textId="77777777" w:rsidR="00F504F7" w:rsidRPr="00F504F7" w:rsidRDefault="00F504F7" w:rsidP="00D46FAA">
            <w:pPr>
              <w:widowControl w:val="0"/>
              <w:spacing w:line="276" w:lineRule="auto"/>
              <w:ind w:left="25"/>
              <w:rPr>
                <w:rFonts w:eastAsia="Calibri"/>
                <w:lang w:eastAsia="en-US"/>
              </w:rPr>
            </w:pPr>
            <w:r w:rsidRPr="00F504F7">
              <w:rPr>
                <w:rFonts w:eastAsia="Calibri"/>
                <w:lang w:eastAsia="en-US"/>
              </w:rPr>
              <w:t>dřepčík olejkový</w:t>
            </w:r>
          </w:p>
        </w:tc>
        <w:tc>
          <w:tcPr>
            <w:tcW w:w="748" w:type="pct"/>
          </w:tcPr>
          <w:p w14:paraId="49808ACB" w14:textId="77777777" w:rsidR="00F504F7" w:rsidRPr="00F504F7" w:rsidRDefault="00F504F7" w:rsidP="00D46FAA">
            <w:pPr>
              <w:widowControl w:val="0"/>
              <w:spacing w:line="276" w:lineRule="auto"/>
              <w:ind w:left="51"/>
              <w:rPr>
                <w:rFonts w:eastAsia="Calibri"/>
                <w:lang w:eastAsia="en-US"/>
              </w:rPr>
            </w:pPr>
            <w:r w:rsidRPr="00F504F7">
              <w:rPr>
                <w:rFonts w:eastAsia="Calibri"/>
                <w:lang w:eastAsia="en-US"/>
              </w:rPr>
              <w:t>3-5 l/ha</w:t>
            </w:r>
          </w:p>
        </w:tc>
        <w:tc>
          <w:tcPr>
            <w:tcW w:w="315" w:type="pct"/>
          </w:tcPr>
          <w:p w14:paraId="635970F3" w14:textId="77777777" w:rsidR="00F504F7" w:rsidRPr="00F504F7" w:rsidRDefault="00F504F7" w:rsidP="00D46FAA">
            <w:pPr>
              <w:widowControl w:val="0"/>
              <w:spacing w:line="276" w:lineRule="auto"/>
              <w:ind w:left="-65"/>
              <w:jc w:val="center"/>
              <w:rPr>
                <w:rFonts w:eastAsia="Calibri"/>
                <w:lang w:eastAsia="en-US"/>
              </w:rPr>
            </w:pPr>
            <w:r w:rsidRPr="00F504F7">
              <w:rPr>
                <w:rFonts w:eastAsia="Calibri"/>
                <w:lang w:eastAsia="en-US"/>
              </w:rPr>
              <w:t>1</w:t>
            </w:r>
          </w:p>
        </w:tc>
        <w:tc>
          <w:tcPr>
            <w:tcW w:w="1086" w:type="pct"/>
          </w:tcPr>
          <w:p w14:paraId="794F06FF" w14:textId="77777777" w:rsidR="00F504F7" w:rsidRPr="00F504F7" w:rsidRDefault="00F504F7" w:rsidP="00D46FAA">
            <w:pPr>
              <w:widowControl w:val="0"/>
              <w:spacing w:line="276" w:lineRule="auto"/>
              <w:rPr>
                <w:rFonts w:eastAsia="Calibri"/>
                <w:lang w:eastAsia="en-US"/>
              </w:rPr>
            </w:pPr>
            <w:r w:rsidRPr="00F504F7">
              <w:rPr>
                <w:rFonts w:eastAsia="Calibri"/>
                <w:lang w:eastAsia="en-US"/>
              </w:rPr>
              <w:t xml:space="preserve"> 1) od: 12 BBCH, do: 19 BBCH </w:t>
            </w:r>
          </w:p>
        </w:tc>
        <w:tc>
          <w:tcPr>
            <w:tcW w:w="935" w:type="pct"/>
          </w:tcPr>
          <w:p w14:paraId="67CC53FA" w14:textId="77777777" w:rsidR="00F504F7" w:rsidRPr="00F504F7" w:rsidRDefault="00F504F7" w:rsidP="00D46FAA">
            <w:pPr>
              <w:widowControl w:val="0"/>
              <w:spacing w:line="276" w:lineRule="auto"/>
              <w:rPr>
                <w:rFonts w:eastAsia="Calibri"/>
                <w:lang w:eastAsia="en-US"/>
              </w:rPr>
            </w:pPr>
          </w:p>
        </w:tc>
      </w:tr>
      <w:tr w:rsidR="00F504F7" w:rsidRPr="00F504F7" w14:paraId="5D2A6303" w14:textId="77777777" w:rsidTr="00347F7A">
        <w:tc>
          <w:tcPr>
            <w:tcW w:w="906" w:type="pct"/>
          </w:tcPr>
          <w:p w14:paraId="3F4E2306" w14:textId="77777777" w:rsidR="00F504F7" w:rsidRPr="00F504F7" w:rsidRDefault="00F504F7" w:rsidP="00D46FAA">
            <w:pPr>
              <w:widowControl w:val="0"/>
              <w:spacing w:line="276" w:lineRule="auto"/>
              <w:ind w:right="119"/>
              <w:rPr>
                <w:rFonts w:eastAsia="Calibri"/>
                <w:lang w:eastAsia="en-US"/>
              </w:rPr>
            </w:pPr>
            <w:r w:rsidRPr="00F504F7">
              <w:rPr>
                <w:rFonts w:eastAsia="Calibri"/>
                <w:lang w:eastAsia="en-US"/>
              </w:rPr>
              <w:t>řepka olejka</w:t>
            </w:r>
          </w:p>
        </w:tc>
        <w:tc>
          <w:tcPr>
            <w:tcW w:w="1009" w:type="pct"/>
          </w:tcPr>
          <w:p w14:paraId="33A281F6" w14:textId="77777777" w:rsidR="00F504F7" w:rsidRPr="00F504F7" w:rsidRDefault="00F504F7" w:rsidP="00D46FAA">
            <w:pPr>
              <w:widowControl w:val="0"/>
              <w:spacing w:line="276" w:lineRule="auto"/>
              <w:ind w:left="25"/>
              <w:rPr>
                <w:rFonts w:eastAsia="Calibri"/>
                <w:lang w:eastAsia="en-US"/>
              </w:rPr>
            </w:pPr>
            <w:r w:rsidRPr="00F504F7">
              <w:rPr>
                <w:rFonts w:eastAsia="Calibri"/>
                <w:lang w:eastAsia="en-US"/>
              </w:rPr>
              <w:t>blýskáček řepkový</w:t>
            </w:r>
          </w:p>
        </w:tc>
        <w:tc>
          <w:tcPr>
            <w:tcW w:w="748" w:type="pct"/>
          </w:tcPr>
          <w:p w14:paraId="7C60799A" w14:textId="77777777" w:rsidR="00F504F7" w:rsidRPr="00F504F7" w:rsidRDefault="00F504F7" w:rsidP="00D46FAA">
            <w:pPr>
              <w:widowControl w:val="0"/>
              <w:spacing w:line="276" w:lineRule="auto"/>
              <w:ind w:left="51"/>
              <w:rPr>
                <w:rFonts w:eastAsia="Calibri"/>
                <w:lang w:eastAsia="en-US"/>
              </w:rPr>
            </w:pPr>
            <w:r w:rsidRPr="00F504F7">
              <w:rPr>
                <w:rFonts w:eastAsia="Calibri"/>
                <w:lang w:eastAsia="en-US"/>
              </w:rPr>
              <w:t>3-5 l/ha</w:t>
            </w:r>
          </w:p>
        </w:tc>
        <w:tc>
          <w:tcPr>
            <w:tcW w:w="315" w:type="pct"/>
          </w:tcPr>
          <w:p w14:paraId="1C2614D7" w14:textId="77777777" w:rsidR="00F504F7" w:rsidRPr="00F504F7" w:rsidRDefault="00F504F7" w:rsidP="00D46FAA">
            <w:pPr>
              <w:widowControl w:val="0"/>
              <w:spacing w:line="276" w:lineRule="auto"/>
              <w:ind w:left="-65"/>
              <w:jc w:val="center"/>
              <w:rPr>
                <w:rFonts w:eastAsia="Calibri"/>
                <w:lang w:eastAsia="en-US"/>
              </w:rPr>
            </w:pPr>
            <w:r w:rsidRPr="00F504F7">
              <w:rPr>
                <w:rFonts w:eastAsia="Calibri"/>
                <w:lang w:eastAsia="en-US"/>
              </w:rPr>
              <w:t>1</w:t>
            </w:r>
          </w:p>
        </w:tc>
        <w:tc>
          <w:tcPr>
            <w:tcW w:w="1086" w:type="pct"/>
          </w:tcPr>
          <w:p w14:paraId="7BFA3460" w14:textId="77777777" w:rsidR="00F504F7" w:rsidRPr="00F504F7" w:rsidRDefault="00F504F7" w:rsidP="00D46FAA">
            <w:pPr>
              <w:widowControl w:val="0"/>
              <w:spacing w:line="276" w:lineRule="auto"/>
              <w:rPr>
                <w:rFonts w:eastAsia="Calibri"/>
                <w:lang w:eastAsia="en-US"/>
              </w:rPr>
            </w:pPr>
            <w:r w:rsidRPr="00F504F7">
              <w:rPr>
                <w:rFonts w:eastAsia="Calibri"/>
                <w:lang w:eastAsia="en-US"/>
              </w:rPr>
              <w:t xml:space="preserve"> 1) od: 30 BBCH, do: 65 BBCH </w:t>
            </w:r>
          </w:p>
        </w:tc>
        <w:tc>
          <w:tcPr>
            <w:tcW w:w="935" w:type="pct"/>
          </w:tcPr>
          <w:p w14:paraId="48B83086" w14:textId="77777777" w:rsidR="00F504F7" w:rsidRPr="00F504F7" w:rsidRDefault="00F504F7" w:rsidP="00D46FAA">
            <w:pPr>
              <w:widowControl w:val="0"/>
              <w:spacing w:line="276" w:lineRule="auto"/>
              <w:rPr>
                <w:rFonts w:eastAsia="Calibri"/>
                <w:lang w:eastAsia="en-US"/>
              </w:rPr>
            </w:pPr>
          </w:p>
        </w:tc>
      </w:tr>
      <w:tr w:rsidR="00F504F7" w:rsidRPr="00F504F7" w14:paraId="38C180B4" w14:textId="77777777" w:rsidTr="00347F7A">
        <w:tc>
          <w:tcPr>
            <w:tcW w:w="906" w:type="pct"/>
          </w:tcPr>
          <w:p w14:paraId="3E255E3B" w14:textId="77777777" w:rsidR="00F504F7" w:rsidRPr="00F504F7" w:rsidRDefault="00F504F7" w:rsidP="00D46FAA">
            <w:pPr>
              <w:widowControl w:val="0"/>
              <w:spacing w:line="276" w:lineRule="auto"/>
              <w:ind w:right="119"/>
              <w:rPr>
                <w:rFonts w:eastAsia="Calibri"/>
                <w:lang w:eastAsia="en-US"/>
              </w:rPr>
            </w:pPr>
            <w:r w:rsidRPr="00F504F7">
              <w:rPr>
                <w:rFonts w:eastAsia="Calibri"/>
                <w:lang w:eastAsia="en-US"/>
              </w:rPr>
              <w:t>řepka olejka</w:t>
            </w:r>
          </w:p>
        </w:tc>
        <w:tc>
          <w:tcPr>
            <w:tcW w:w="1009" w:type="pct"/>
          </w:tcPr>
          <w:p w14:paraId="3A9CC5BD" w14:textId="77777777" w:rsidR="00F504F7" w:rsidRPr="00F504F7" w:rsidRDefault="00F504F7" w:rsidP="00D46FAA">
            <w:pPr>
              <w:widowControl w:val="0"/>
              <w:spacing w:line="276" w:lineRule="auto"/>
              <w:ind w:left="25"/>
              <w:rPr>
                <w:rFonts w:eastAsia="Calibri"/>
                <w:lang w:eastAsia="en-US"/>
              </w:rPr>
            </w:pPr>
            <w:r w:rsidRPr="00F504F7">
              <w:rPr>
                <w:rFonts w:eastAsia="Calibri"/>
                <w:lang w:eastAsia="en-US"/>
              </w:rPr>
              <w:t xml:space="preserve">krytonosec </w:t>
            </w:r>
            <w:proofErr w:type="spellStart"/>
            <w:r w:rsidRPr="00F504F7">
              <w:rPr>
                <w:rFonts w:eastAsia="Calibri"/>
                <w:lang w:eastAsia="en-US"/>
              </w:rPr>
              <w:t>šešulový</w:t>
            </w:r>
            <w:proofErr w:type="spellEnd"/>
            <w:r w:rsidRPr="00F504F7">
              <w:rPr>
                <w:rFonts w:eastAsia="Calibri"/>
                <w:lang w:eastAsia="en-US"/>
              </w:rPr>
              <w:t>, bejlomorka kapustová</w:t>
            </w:r>
          </w:p>
        </w:tc>
        <w:tc>
          <w:tcPr>
            <w:tcW w:w="748" w:type="pct"/>
          </w:tcPr>
          <w:p w14:paraId="2B5AC85E" w14:textId="77777777" w:rsidR="00F504F7" w:rsidRPr="00F504F7" w:rsidRDefault="00F504F7" w:rsidP="00D46FAA">
            <w:pPr>
              <w:widowControl w:val="0"/>
              <w:spacing w:line="276" w:lineRule="auto"/>
              <w:ind w:left="51"/>
              <w:rPr>
                <w:rFonts w:eastAsia="Calibri"/>
                <w:lang w:eastAsia="en-US"/>
              </w:rPr>
            </w:pPr>
            <w:r w:rsidRPr="00F504F7">
              <w:rPr>
                <w:rFonts w:eastAsia="Calibri"/>
                <w:lang w:eastAsia="en-US"/>
              </w:rPr>
              <w:t>3-5 l/ha</w:t>
            </w:r>
          </w:p>
        </w:tc>
        <w:tc>
          <w:tcPr>
            <w:tcW w:w="315" w:type="pct"/>
          </w:tcPr>
          <w:p w14:paraId="54C5766B" w14:textId="77777777" w:rsidR="00F504F7" w:rsidRPr="00F504F7" w:rsidRDefault="00F504F7" w:rsidP="00D46FAA">
            <w:pPr>
              <w:widowControl w:val="0"/>
              <w:spacing w:line="276" w:lineRule="auto"/>
              <w:ind w:left="-65"/>
              <w:jc w:val="center"/>
              <w:rPr>
                <w:rFonts w:eastAsia="Calibri"/>
                <w:lang w:eastAsia="en-US"/>
              </w:rPr>
            </w:pPr>
            <w:r w:rsidRPr="00F504F7">
              <w:rPr>
                <w:rFonts w:eastAsia="Calibri"/>
                <w:lang w:eastAsia="en-US"/>
              </w:rPr>
              <w:t>1</w:t>
            </w:r>
          </w:p>
        </w:tc>
        <w:tc>
          <w:tcPr>
            <w:tcW w:w="1086" w:type="pct"/>
          </w:tcPr>
          <w:p w14:paraId="365CD085" w14:textId="0D9F007A" w:rsidR="00F504F7" w:rsidRPr="00F504F7" w:rsidRDefault="00F504F7" w:rsidP="00D46FAA">
            <w:pPr>
              <w:widowControl w:val="0"/>
              <w:spacing w:line="276" w:lineRule="auto"/>
              <w:rPr>
                <w:rFonts w:eastAsia="Calibri"/>
                <w:lang w:eastAsia="en-US"/>
              </w:rPr>
            </w:pPr>
            <w:r w:rsidRPr="00F504F7">
              <w:rPr>
                <w:rFonts w:eastAsia="Calibri"/>
                <w:lang w:eastAsia="en-US"/>
              </w:rPr>
              <w:t xml:space="preserve">1) od: 59 BBCH, do: 69 BBCH </w:t>
            </w:r>
          </w:p>
        </w:tc>
        <w:tc>
          <w:tcPr>
            <w:tcW w:w="935" w:type="pct"/>
          </w:tcPr>
          <w:p w14:paraId="21B85C81" w14:textId="77777777" w:rsidR="00F504F7" w:rsidRPr="00F504F7" w:rsidRDefault="00F504F7" w:rsidP="00D46FAA">
            <w:pPr>
              <w:widowControl w:val="0"/>
              <w:spacing w:line="276" w:lineRule="auto"/>
              <w:rPr>
                <w:rFonts w:eastAsia="Calibri"/>
                <w:lang w:eastAsia="en-US"/>
              </w:rPr>
            </w:pPr>
          </w:p>
        </w:tc>
      </w:tr>
      <w:tr w:rsidR="00F504F7" w:rsidRPr="00F504F7" w14:paraId="3D949477" w14:textId="77777777" w:rsidTr="00347F7A">
        <w:trPr>
          <w:trHeight w:val="57"/>
        </w:trPr>
        <w:tc>
          <w:tcPr>
            <w:tcW w:w="906" w:type="pct"/>
          </w:tcPr>
          <w:p w14:paraId="727349F0" w14:textId="77777777" w:rsidR="00F504F7" w:rsidRPr="00F504F7" w:rsidRDefault="00F504F7" w:rsidP="00D46FAA">
            <w:pPr>
              <w:widowControl w:val="0"/>
              <w:spacing w:line="276" w:lineRule="auto"/>
              <w:ind w:right="119"/>
              <w:rPr>
                <w:rFonts w:eastAsia="Calibri"/>
                <w:lang w:eastAsia="en-US"/>
              </w:rPr>
            </w:pPr>
            <w:r w:rsidRPr="00F504F7">
              <w:rPr>
                <w:rFonts w:eastAsia="Calibri"/>
                <w:lang w:eastAsia="en-US"/>
              </w:rPr>
              <w:t>slunečnice</w:t>
            </w:r>
          </w:p>
        </w:tc>
        <w:tc>
          <w:tcPr>
            <w:tcW w:w="1009" w:type="pct"/>
          </w:tcPr>
          <w:p w14:paraId="4BE86024" w14:textId="77777777" w:rsidR="00F504F7" w:rsidRPr="00F504F7" w:rsidRDefault="00F504F7" w:rsidP="00D46FAA">
            <w:pPr>
              <w:widowControl w:val="0"/>
              <w:spacing w:line="276" w:lineRule="auto"/>
              <w:ind w:left="25"/>
              <w:rPr>
                <w:rFonts w:eastAsia="Calibri"/>
                <w:lang w:eastAsia="en-US"/>
              </w:rPr>
            </w:pPr>
            <w:r w:rsidRPr="00F504F7">
              <w:rPr>
                <w:rFonts w:eastAsia="Calibri"/>
                <w:lang w:eastAsia="en-US"/>
              </w:rPr>
              <w:t>třásněnky</w:t>
            </w:r>
          </w:p>
        </w:tc>
        <w:tc>
          <w:tcPr>
            <w:tcW w:w="748" w:type="pct"/>
          </w:tcPr>
          <w:p w14:paraId="2CBD2AE8" w14:textId="77777777" w:rsidR="00F504F7" w:rsidRPr="00F504F7" w:rsidRDefault="00F504F7" w:rsidP="00D46FAA">
            <w:pPr>
              <w:widowControl w:val="0"/>
              <w:spacing w:line="276" w:lineRule="auto"/>
              <w:ind w:left="51"/>
              <w:rPr>
                <w:rFonts w:eastAsia="Calibri"/>
                <w:lang w:eastAsia="en-US"/>
              </w:rPr>
            </w:pPr>
            <w:r w:rsidRPr="00F504F7">
              <w:rPr>
                <w:rFonts w:eastAsia="Calibri"/>
                <w:lang w:eastAsia="en-US"/>
              </w:rPr>
              <w:t>3-5 l/ha</w:t>
            </w:r>
          </w:p>
        </w:tc>
        <w:tc>
          <w:tcPr>
            <w:tcW w:w="315" w:type="pct"/>
          </w:tcPr>
          <w:p w14:paraId="7023DA59" w14:textId="77777777" w:rsidR="00F504F7" w:rsidRPr="00F504F7" w:rsidRDefault="00F504F7" w:rsidP="00D46FAA">
            <w:pPr>
              <w:widowControl w:val="0"/>
              <w:spacing w:line="276" w:lineRule="auto"/>
              <w:ind w:left="-65"/>
              <w:jc w:val="center"/>
              <w:rPr>
                <w:rFonts w:eastAsia="Calibri"/>
                <w:lang w:eastAsia="en-US"/>
              </w:rPr>
            </w:pPr>
            <w:r w:rsidRPr="00F504F7">
              <w:rPr>
                <w:rFonts w:eastAsia="Calibri"/>
                <w:lang w:eastAsia="en-US"/>
              </w:rPr>
              <w:t>1</w:t>
            </w:r>
          </w:p>
        </w:tc>
        <w:tc>
          <w:tcPr>
            <w:tcW w:w="1086" w:type="pct"/>
          </w:tcPr>
          <w:p w14:paraId="2A7C80E5" w14:textId="0911DEDA" w:rsidR="00F504F7" w:rsidRPr="00F504F7" w:rsidRDefault="00F504F7" w:rsidP="00D46FAA">
            <w:pPr>
              <w:widowControl w:val="0"/>
              <w:spacing w:line="276" w:lineRule="auto"/>
              <w:rPr>
                <w:rFonts w:eastAsia="Calibri"/>
                <w:lang w:eastAsia="en-US"/>
              </w:rPr>
            </w:pPr>
            <w:r w:rsidRPr="00F504F7">
              <w:rPr>
                <w:rFonts w:eastAsia="Calibri"/>
                <w:lang w:eastAsia="en-US"/>
              </w:rPr>
              <w:t xml:space="preserve">1) od: 12 BBCH, do: 65 BBCH </w:t>
            </w:r>
          </w:p>
        </w:tc>
        <w:tc>
          <w:tcPr>
            <w:tcW w:w="935" w:type="pct"/>
          </w:tcPr>
          <w:p w14:paraId="05698EB6" w14:textId="77777777" w:rsidR="00F504F7" w:rsidRPr="00F504F7" w:rsidRDefault="00F504F7" w:rsidP="00D46FAA">
            <w:pPr>
              <w:widowControl w:val="0"/>
              <w:spacing w:line="276" w:lineRule="auto"/>
              <w:rPr>
                <w:rFonts w:eastAsia="Calibri"/>
                <w:lang w:eastAsia="en-US"/>
              </w:rPr>
            </w:pPr>
          </w:p>
        </w:tc>
      </w:tr>
      <w:tr w:rsidR="00F504F7" w:rsidRPr="00F504F7" w14:paraId="63FD7EF8" w14:textId="77777777" w:rsidTr="00347F7A">
        <w:trPr>
          <w:trHeight w:val="57"/>
        </w:trPr>
        <w:tc>
          <w:tcPr>
            <w:tcW w:w="906" w:type="pct"/>
            <w:shd w:val="clear" w:color="auto" w:fill="auto"/>
          </w:tcPr>
          <w:p w14:paraId="0810637D" w14:textId="77777777" w:rsidR="00F504F7" w:rsidRPr="00F504F7" w:rsidRDefault="00F504F7" w:rsidP="00D46FAA">
            <w:pPr>
              <w:widowControl w:val="0"/>
              <w:spacing w:line="276" w:lineRule="auto"/>
              <w:ind w:right="119"/>
              <w:rPr>
                <w:rFonts w:eastAsia="Calibri"/>
                <w:lang w:eastAsia="en-US"/>
              </w:rPr>
            </w:pPr>
            <w:r w:rsidRPr="00F504F7">
              <w:rPr>
                <w:rFonts w:eastAsia="Calibri"/>
                <w:lang w:eastAsia="en-US"/>
              </w:rPr>
              <w:t>kmín kořenný</w:t>
            </w:r>
          </w:p>
        </w:tc>
        <w:tc>
          <w:tcPr>
            <w:tcW w:w="1009" w:type="pct"/>
            <w:shd w:val="clear" w:color="auto" w:fill="auto"/>
          </w:tcPr>
          <w:p w14:paraId="77C5661C" w14:textId="77777777" w:rsidR="00F504F7" w:rsidRPr="00F504F7" w:rsidRDefault="00F504F7" w:rsidP="00D46FAA">
            <w:pPr>
              <w:widowControl w:val="0"/>
              <w:spacing w:line="276" w:lineRule="auto"/>
              <w:ind w:right="119"/>
              <w:rPr>
                <w:rFonts w:eastAsia="Calibri"/>
                <w:lang w:eastAsia="en-US"/>
              </w:rPr>
            </w:pPr>
            <w:r w:rsidRPr="00F504F7">
              <w:rPr>
                <w:rFonts w:eastAsia="Calibri"/>
                <w:lang w:eastAsia="en-US"/>
              </w:rPr>
              <w:t xml:space="preserve">vlnovník kmínový, </w:t>
            </w:r>
            <w:proofErr w:type="spellStart"/>
            <w:r w:rsidRPr="00F504F7">
              <w:rPr>
                <w:rFonts w:eastAsia="Calibri"/>
                <w:lang w:eastAsia="en-US"/>
              </w:rPr>
              <w:t>dutilka</w:t>
            </w:r>
            <w:proofErr w:type="spellEnd"/>
            <w:r w:rsidRPr="00F504F7">
              <w:rPr>
                <w:rFonts w:eastAsia="Calibri"/>
                <w:lang w:eastAsia="en-US"/>
              </w:rPr>
              <w:t xml:space="preserve"> topolová</w:t>
            </w:r>
          </w:p>
        </w:tc>
        <w:tc>
          <w:tcPr>
            <w:tcW w:w="748" w:type="pct"/>
            <w:shd w:val="clear" w:color="auto" w:fill="auto"/>
          </w:tcPr>
          <w:p w14:paraId="6AEB26BF" w14:textId="77777777" w:rsidR="00F504F7" w:rsidRPr="00F504F7" w:rsidRDefault="00F504F7" w:rsidP="00D46FAA">
            <w:pPr>
              <w:widowControl w:val="0"/>
              <w:spacing w:line="276" w:lineRule="auto"/>
              <w:ind w:right="119"/>
              <w:rPr>
                <w:rFonts w:eastAsia="Calibri"/>
                <w:lang w:eastAsia="en-US"/>
              </w:rPr>
            </w:pPr>
            <w:r w:rsidRPr="00F504F7">
              <w:rPr>
                <w:rFonts w:eastAsia="Calibri"/>
                <w:lang w:eastAsia="en-US"/>
              </w:rPr>
              <w:t>3-5 l/ha</w:t>
            </w:r>
          </w:p>
        </w:tc>
        <w:tc>
          <w:tcPr>
            <w:tcW w:w="315" w:type="pct"/>
            <w:shd w:val="clear" w:color="auto" w:fill="auto"/>
          </w:tcPr>
          <w:p w14:paraId="5A3A60DA" w14:textId="77777777" w:rsidR="00F504F7" w:rsidRPr="00F504F7" w:rsidRDefault="00F504F7" w:rsidP="00D46FAA">
            <w:pPr>
              <w:widowControl w:val="0"/>
              <w:spacing w:line="276" w:lineRule="auto"/>
              <w:ind w:right="119"/>
              <w:rPr>
                <w:rFonts w:eastAsia="Calibri"/>
                <w:lang w:eastAsia="en-US"/>
              </w:rPr>
            </w:pPr>
            <w:r w:rsidRPr="00F504F7">
              <w:rPr>
                <w:rFonts w:eastAsia="Calibri"/>
                <w:lang w:eastAsia="en-US"/>
              </w:rPr>
              <w:t>AT</w:t>
            </w:r>
          </w:p>
        </w:tc>
        <w:tc>
          <w:tcPr>
            <w:tcW w:w="1086" w:type="pct"/>
            <w:shd w:val="clear" w:color="auto" w:fill="auto"/>
          </w:tcPr>
          <w:p w14:paraId="0CA26197" w14:textId="74916663" w:rsidR="00F504F7" w:rsidRPr="00F504F7" w:rsidRDefault="00F504F7" w:rsidP="00D46FAA">
            <w:pPr>
              <w:widowControl w:val="0"/>
              <w:spacing w:line="276" w:lineRule="auto"/>
              <w:ind w:right="119"/>
              <w:rPr>
                <w:rFonts w:eastAsia="Calibri"/>
                <w:lang w:eastAsia="en-US"/>
              </w:rPr>
            </w:pPr>
            <w:r w:rsidRPr="00F504F7">
              <w:rPr>
                <w:rFonts w:eastAsia="Calibri"/>
                <w:lang w:eastAsia="en-US"/>
              </w:rPr>
              <w:t>1) od: 16 BBCH, do: 21 BBCH</w:t>
            </w:r>
          </w:p>
        </w:tc>
        <w:tc>
          <w:tcPr>
            <w:tcW w:w="935" w:type="pct"/>
            <w:shd w:val="clear" w:color="auto" w:fill="auto"/>
          </w:tcPr>
          <w:p w14:paraId="4C86A1E4" w14:textId="77777777" w:rsidR="00F504F7" w:rsidRPr="00F504F7" w:rsidRDefault="00F504F7" w:rsidP="00D46FAA">
            <w:pPr>
              <w:widowControl w:val="0"/>
              <w:spacing w:line="276" w:lineRule="auto"/>
              <w:ind w:right="119"/>
              <w:rPr>
                <w:rFonts w:eastAsia="Calibri"/>
                <w:lang w:eastAsia="en-US"/>
              </w:rPr>
            </w:pPr>
          </w:p>
        </w:tc>
      </w:tr>
      <w:tr w:rsidR="00F504F7" w:rsidRPr="00F504F7" w14:paraId="730B4446" w14:textId="77777777" w:rsidTr="00347F7A">
        <w:trPr>
          <w:trHeight w:val="57"/>
        </w:trPr>
        <w:tc>
          <w:tcPr>
            <w:tcW w:w="906" w:type="pct"/>
            <w:shd w:val="clear" w:color="auto" w:fill="auto"/>
          </w:tcPr>
          <w:p w14:paraId="0EFCD374" w14:textId="77777777" w:rsidR="00F504F7" w:rsidRPr="00F504F7" w:rsidRDefault="00F504F7" w:rsidP="00D46FAA">
            <w:pPr>
              <w:widowControl w:val="0"/>
              <w:spacing w:line="276" w:lineRule="auto"/>
              <w:ind w:right="119"/>
              <w:rPr>
                <w:rFonts w:eastAsia="Calibri"/>
                <w:lang w:eastAsia="en-US"/>
              </w:rPr>
            </w:pPr>
            <w:r w:rsidRPr="00F504F7">
              <w:rPr>
                <w:rFonts w:eastAsia="Calibri"/>
                <w:lang w:eastAsia="en-US"/>
              </w:rPr>
              <w:t>kmín kořenný</w:t>
            </w:r>
          </w:p>
        </w:tc>
        <w:tc>
          <w:tcPr>
            <w:tcW w:w="1009" w:type="pct"/>
            <w:shd w:val="clear" w:color="auto" w:fill="auto"/>
          </w:tcPr>
          <w:p w14:paraId="1448B713" w14:textId="77777777" w:rsidR="00F504F7" w:rsidRPr="00F504F7" w:rsidRDefault="00F504F7" w:rsidP="00D46FAA">
            <w:pPr>
              <w:widowControl w:val="0"/>
              <w:spacing w:line="276" w:lineRule="auto"/>
              <w:ind w:right="119"/>
              <w:rPr>
                <w:rFonts w:eastAsia="Calibri"/>
                <w:lang w:eastAsia="en-US"/>
              </w:rPr>
            </w:pPr>
            <w:proofErr w:type="spellStart"/>
            <w:r w:rsidRPr="00F504F7">
              <w:rPr>
                <w:rFonts w:eastAsia="Calibri"/>
                <w:lang w:eastAsia="en-US"/>
              </w:rPr>
              <w:t>plochuška</w:t>
            </w:r>
            <w:proofErr w:type="spellEnd"/>
            <w:r w:rsidRPr="00F504F7">
              <w:rPr>
                <w:rFonts w:eastAsia="Calibri"/>
                <w:lang w:eastAsia="en-US"/>
              </w:rPr>
              <w:t xml:space="preserve"> kmínová, obaleč polní, mšice</w:t>
            </w:r>
          </w:p>
        </w:tc>
        <w:tc>
          <w:tcPr>
            <w:tcW w:w="748" w:type="pct"/>
            <w:shd w:val="clear" w:color="auto" w:fill="auto"/>
          </w:tcPr>
          <w:p w14:paraId="44A414A4" w14:textId="77777777" w:rsidR="00F504F7" w:rsidRPr="00F504F7" w:rsidRDefault="00F504F7" w:rsidP="00D46FAA">
            <w:pPr>
              <w:widowControl w:val="0"/>
              <w:spacing w:line="276" w:lineRule="auto"/>
              <w:ind w:right="119"/>
              <w:rPr>
                <w:rFonts w:eastAsia="Calibri"/>
                <w:lang w:eastAsia="en-US"/>
              </w:rPr>
            </w:pPr>
            <w:r w:rsidRPr="00F504F7">
              <w:rPr>
                <w:rFonts w:eastAsia="Calibri"/>
                <w:lang w:eastAsia="en-US"/>
              </w:rPr>
              <w:t>3-5 l/ha</w:t>
            </w:r>
          </w:p>
        </w:tc>
        <w:tc>
          <w:tcPr>
            <w:tcW w:w="315" w:type="pct"/>
            <w:shd w:val="clear" w:color="auto" w:fill="auto"/>
          </w:tcPr>
          <w:p w14:paraId="65B8AF04" w14:textId="77777777" w:rsidR="00F504F7" w:rsidRPr="00F504F7" w:rsidRDefault="00F504F7" w:rsidP="00D46FAA">
            <w:pPr>
              <w:widowControl w:val="0"/>
              <w:spacing w:line="276" w:lineRule="auto"/>
              <w:ind w:right="119"/>
              <w:rPr>
                <w:rFonts w:eastAsia="Calibri"/>
                <w:lang w:eastAsia="en-US"/>
              </w:rPr>
            </w:pPr>
            <w:r w:rsidRPr="00F504F7">
              <w:rPr>
                <w:rFonts w:eastAsia="Calibri"/>
                <w:lang w:eastAsia="en-US"/>
              </w:rPr>
              <w:t>AT</w:t>
            </w:r>
          </w:p>
        </w:tc>
        <w:tc>
          <w:tcPr>
            <w:tcW w:w="1086" w:type="pct"/>
            <w:shd w:val="clear" w:color="auto" w:fill="auto"/>
          </w:tcPr>
          <w:p w14:paraId="791F2BAE" w14:textId="1056FF6B" w:rsidR="00F504F7" w:rsidRPr="00F504F7" w:rsidRDefault="00F504F7" w:rsidP="00D46FAA">
            <w:pPr>
              <w:widowControl w:val="0"/>
              <w:spacing w:line="276" w:lineRule="auto"/>
              <w:ind w:right="119"/>
              <w:rPr>
                <w:rFonts w:eastAsia="Calibri"/>
                <w:lang w:eastAsia="en-US"/>
              </w:rPr>
            </w:pPr>
            <w:r w:rsidRPr="00F504F7">
              <w:rPr>
                <w:rFonts w:eastAsia="Calibri"/>
                <w:lang w:eastAsia="en-US"/>
              </w:rPr>
              <w:t>1) od: 21 BBCH, do: 69 BBCH</w:t>
            </w:r>
          </w:p>
        </w:tc>
        <w:tc>
          <w:tcPr>
            <w:tcW w:w="935" w:type="pct"/>
            <w:shd w:val="clear" w:color="auto" w:fill="auto"/>
          </w:tcPr>
          <w:p w14:paraId="3BDB9C63" w14:textId="77777777" w:rsidR="00F504F7" w:rsidRPr="00F504F7" w:rsidRDefault="00F504F7" w:rsidP="00D46FAA">
            <w:pPr>
              <w:widowControl w:val="0"/>
              <w:spacing w:line="276" w:lineRule="auto"/>
              <w:ind w:right="119"/>
              <w:rPr>
                <w:rFonts w:eastAsia="Calibri"/>
                <w:lang w:eastAsia="en-US"/>
              </w:rPr>
            </w:pPr>
          </w:p>
        </w:tc>
      </w:tr>
      <w:tr w:rsidR="00F504F7" w:rsidRPr="00F504F7" w14:paraId="1EF92D74" w14:textId="77777777" w:rsidTr="00347F7A">
        <w:trPr>
          <w:trHeight w:val="57"/>
        </w:trPr>
        <w:tc>
          <w:tcPr>
            <w:tcW w:w="906" w:type="pct"/>
          </w:tcPr>
          <w:p w14:paraId="1247281F" w14:textId="77777777" w:rsidR="00F504F7" w:rsidRPr="00F504F7" w:rsidRDefault="00F504F7" w:rsidP="00D46FAA">
            <w:pPr>
              <w:widowControl w:val="0"/>
              <w:spacing w:line="276" w:lineRule="auto"/>
              <w:ind w:right="119"/>
              <w:rPr>
                <w:rFonts w:eastAsia="Calibri"/>
                <w:lang w:eastAsia="en-US"/>
              </w:rPr>
            </w:pPr>
            <w:r w:rsidRPr="00F504F7">
              <w:rPr>
                <w:rFonts w:eastAsia="Calibri"/>
                <w:lang w:eastAsia="en-US"/>
              </w:rPr>
              <w:t>jádroviny, peckoviny</w:t>
            </w:r>
          </w:p>
        </w:tc>
        <w:tc>
          <w:tcPr>
            <w:tcW w:w="1009" w:type="pct"/>
          </w:tcPr>
          <w:p w14:paraId="4EDAD5F2" w14:textId="77777777" w:rsidR="00F504F7" w:rsidRPr="00F504F7" w:rsidRDefault="00F504F7" w:rsidP="00D46FAA">
            <w:pPr>
              <w:widowControl w:val="0"/>
              <w:spacing w:line="276" w:lineRule="auto"/>
              <w:ind w:right="119"/>
              <w:rPr>
                <w:rFonts w:eastAsia="Calibri"/>
                <w:lang w:eastAsia="en-US"/>
              </w:rPr>
            </w:pPr>
            <w:r w:rsidRPr="00F504F7">
              <w:rPr>
                <w:rFonts w:eastAsia="Calibri"/>
                <w:lang w:eastAsia="en-US"/>
              </w:rPr>
              <w:t>mšice, třásněnky</w:t>
            </w:r>
          </w:p>
        </w:tc>
        <w:tc>
          <w:tcPr>
            <w:tcW w:w="748" w:type="pct"/>
          </w:tcPr>
          <w:p w14:paraId="3C4E96F5" w14:textId="77777777" w:rsidR="00F504F7" w:rsidRPr="00F504F7" w:rsidRDefault="00F504F7" w:rsidP="00D46FAA">
            <w:pPr>
              <w:widowControl w:val="0"/>
              <w:spacing w:line="276" w:lineRule="auto"/>
              <w:ind w:right="119"/>
              <w:rPr>
                <w:rFonts w:eastAsia="Calibri"/>
                <w:lang w:eastAsia="en-US"/>
              </w:rPr>
            </w:pPr>
            <w:r w:rsidRPr="00F504F7">
              <w:rPr>
                <w:rFonts w:eastAsia="Calibri"/>
                <w:lang w:eastAsia="en-US"/>
              </w:rPr>
              <w:t>5-10 l/ha</w:t>
            </w:r>
          </w:p>
        </w:tc>
        <w:tc>
          <w:tcPr>
            <w:tcW w:w="315" w:type="pct"/>
          </w:tcPr>
          <w:p w14:paraId="2E01FA04" w14:textId="77777777" w:rsidR="00F504F7" w:rsidRPr="00F504F7" w:rsidRDefault="00F504F7" w:rsidP="00D46FAA">
            <w:pPr>
              <w:widowControl w:val="0"/>
              <w:spacing w:line="276" w:lineRule="auto"/>
              <w:ind w:right="119"/>
              <w:rPr>
                <w:rFonts w:eastAsia="Calibri"/>
                <w:lang w:eastAsia="en-US"/>
              </w:rPr>
            </w:pPr>
            <w:r w:rsidRPr="00F504F7">
              <w:rPr>
                <w:rFonts w:eastAsia="Calibri"/>
                <w:lang w:eastAsia="en-US"/>
              </w:rPr>
              <w:t>AT</w:t>
            </w:r>
          </w:p>
        </w:tc>
        <w:tc>
          <w:tcPr>
            <w:tcW w:w="1086" w:type="pct"/>
          </w:tcPr>
          <w:p w14:paraId="1CE12A18" w14:textId="53DAEA2F" w:rsidR="00F504F7" w:rsidRPr="00F504F7" w:rsidRDefault="00F504F7" w:rsidP="00D46FAA">
            <w:pPr>
              <w:widowControl w:val="0"/>
              <w:spacing w:line="276" w:lineRule="auto"/>
              <w:ind w:right="119"/>
              <w:rPr>
                <w:rFonts w:eastAsia="Calibri"/>
                <w:lang w:eastAsia="en-US"/>
              </w:rPr>
            </w:pPr>
            <w:r w:rsidRPr="00F504F7">
              <w:rPr>
                <w:rFonts w:eastAsia="Calibri"/>
                <w:lang w:eastAsia="en-US"/>
              </w:rPr>
              <w:t>1) od: 70 BBCH, do: 81 BBCH</w:t>
            </w:r>
          </w:p>
        </w:tc>
        <w:tc>
          <w:tcPr>
            <w:tcW w:w="935" w:type="pct"/>
            <w:shd w:val="clear" w:color="auto" w:fill="auto"/>
          </w:tcPr>
          <w:p w14:paraId="0518AEDE" w14:textId="77777777" w:rsidR="00F504F7" w:rsidRPr="00F504F7" w:rsidRDefault="00F504F7" w:rsidP="00D46FAA">
            <w:pPr>
              <w:widowControl w:val="0"/>
              <w:spacing w:line="276" w:lineRule="auto"/>
              <w:ind w:right="119"/>
              <w:rPr>
                <w:rFonts w:eastAsia="Calibri"/>
                <w:lang w:eastAsia="en-US"/>
              </w:rPr>
            </w:pPr>
          </w:p>
        </w:tc>
      </w:tr>
      <w:tr w:rsidR="00F504F7" w:rsidRPr="00F504F7" w14:paraId="560FC1B9" w14:textId="77777777" w:rsidTr="00347F7A">
        <w:trPr>
          <w:trHeight w:val="57"/>
        </w:trPr>
        <w:tc>
          <w:tcPr>
            <w:tcW w:w="906" w:type="pct"/>
          </w:tcPr>
          <w:p w14:paraId="58517476" w14:textId="77777777" w:rsidR="00F504F7" w:rsidRPr="00F504F7" w:rsidRDefault="00F504F7" w:rsidP="00D46FAA">
            <w:pPr>
              <w:widowControl w:val="0"/>
              <w:spacing w:line="276" w:lineRule="auto"/>
              <w:ind w:right="119"/>
              <w:rPr>
                <w:rFonts w:eastAsia="Calibri"/>
                <w:lang w:eastAsia="en-US"/>
              </w:rPr>
            </w:pPr>
            <w:r w:rsidRPr="00F504F7">
              <w:rPr>
                <w:rFonts w:eastAsia="Calibri"/>
                <w:lang w:eastAsia="en-US"/>
              </w:rPr>
              <w:t>jahodník</w:t>
            </w:r>
          </w:p>
        </w:tc>
        <w:tc>
          <w:tcPr>
            <w:tcW w:w="1009" w:type="pct"/>
          </w:tcPr>
          <w:p w14:paraId="47EDAAFC" w14:textId="77777777" w:rsidR="00F504F7" w:rsidRPr="00F504F7" w:rsidRDefault="00F504F7" w:rsidP="00D46FAA">
            <w:pPr>
              <w:widowControl w:val="0"/>
              <w:spacing w:line="276" w:lineRule="auto"/>
              <w:ind w:right="119"/>
              <w:rPr>
                <w:rFonts w:eastAsia="Calibri"/>
                <w:lang w:eastAsia="en-US"/>
              </w:rPr>
            </w:pPr>
            <w:r w:rsidRPr="00F504F7">
              <w:rPr>
                <w:rFonts w:eastAsia="Calibri"/>
                <w:lang w:eastAsia="en-US"/>
              </w:rPr>
              <w:t>mšice, třásněnky</w:t>
            </w:r>
          </w:p>
        </w:tc>
        <w:tc>
          <w:tcPr>
            <w:tcW w:w="748" w:type="pct"/>
          </w:tcPr>
          <w:p w14:paraId="03C55067" w14:textId="77777777" w:rsidR="00F504F7" w:rsidRPr="00F504F7" w:rsidRDefault="00F504F7" w:rsidP="00D46FAA">
            <w:pPr>
              <w:widowControl w:val="0"/>
              <w:spacing w:line="276" w:lineRule="auto"/>
              <w:ind w:right="119"/>
              <w:rPr>
                <w:rFonts w:eastAsia="Calibri"/>
                <w:lang w:eastAsia="en-US"/>
              </w:rPr>
            </w:pPr>
            <w:r w:rsidRPr="00F504F7">
              <w:rPr>
                <w:rFonts w:eastAsia="Calibri"/>
                <w:lang w:eastAsia="en-US"/>
              </w:rPr>
              <w:t>5-10 l/ha</w:t>
            </w:r>
          </w:p>
        </w:tc>
        <w:tc>
          <w:tcPr>
            <w:tcW w:w="315" w:type="pct"/>
          </w:tcPr>
          <w:p w14:paraId="43AA4481" w14:textId="77777777" w:rsidR="00F504F7" w:rsidRPr="00F504F7" w:rsidRDefault="00F504F7" w:rsidP="00D46FAA">
            <w:pPr>
              <w:widowControl w:val="0"/>
              <w:spacing w:line="276" w:lineRule="auto"/>
              <w:ind w:right="119"/>
              <w:rPr>
                <w:rFonts w:eastAsia="Calibri"/>
                <w:lang w:eastAsia="en-US"/>
              </w:rPr>
            </w:pPr>
            <w:r w:rsidRPr="00F504F7">
              <w:rPr>
                <w:rFonts w:eastAsia="Calibri"/>
                <w:lang w:eastAsia="en-US"/>
              </w:rPr>
              <w:t>AT</w:t>
            </w:r>
          </w:p>
        </w:tc>
        <w:tc>
          <w:tcPr>
            <w:tcW w:w="1086" w:type="pct"/>
          </w:tcPr>
          <w:p w14:paraId="7612CE78" w14:textId="3D7D46F5" w:rsidR="00F504F7" w:rsidRPr="00F504F7" w:rsidRDefault="00F504F7" w:rsidP="00D46FAA">
            <w:pPr>
              <w:widowControl w:val="0"/>
              <w:spacing w:line="276" w:lineRule="auto"/>
              <w:ind w:right="119"/>
              <w:rPr>
                <w:rFonts w:eastAsia="Calibri"/>
                <w:lang w:eastAsia="en-US"/>
              </w:rPr>
            </w:pPr>
            <w:r w:rsidRPr="00F504F7">
              <w:rPr>
                <w:rFonts w:eastAsia="Calibri"/>
                <w:lang w:eastAsia="en-US"/>
              </w:rPr>
              <w:t>1) od: 10 BBCH, do: 89 BBCH</w:t>
            </w:r>
          </w:p>
        </w:tc>
        <w:tc>
          <w:tcPr>
            <w:tcW w:w="935" w:type="pct"/>
            <w:shd w:val="clear" w:color="auto" w:fill="auto"/>
          </w:tcPr>
          <w:p w14:paraId="4A87C7FB" w14:textId="77777777" w:rsidR="00F504F7" w:rsidRPr="00F504F7" w:rsidRDefault="00F504F7" w:rsidP="00D46FAA">
            <w:pPr>
              <w:widowControl w:val="0"/>
              <w:spacing w:line="276" w:lineRule="auto"/>
              <w:ind w:right="119"/>
              <w:rPr>
                <w:rFonts w:eastAsia="Calibri"/>
                <w:lang w:eastAsia="en-US"/>
              </w:rPr>
            </w:pPr>
            <w:r w:rsidRPr="00F504F7">
              <w:rPr>
                <w:rFonts w:eastAsia="Calibri"/>
                <w:lang w:eastAsia="en-US"/>
              </w:rPr>
              <w:t>5) venkovní prostory</w:t>
            </w:r>
          </w:p>
        </w:tc>
      </w:tr>
    </w:tbl>
    <w:p w14:paraId="3587B25F" w14:textId="77777777" w:rsidR="00F504F7" w:rsidRPr="00F504F7" w:rsidRDefault="00F504F7" w:rsidP="00D46FAA">
      <w:pPr>
        <w:widowControl w:val="0"/>
        <w:autoSpaceDE w:val="0"/>
        <w:autoSpaceDN w:val="0"/>
        <w:adjustRightInd w:val="0"/>
        <w:spacing w:line="276" w:lineRule="auto"/>
        <w:jc w:val="both"/>
      </w:pPr>
    </w:p>
    <w:p w14:paraId="31D2AA06" w14:textId="77777777" w:rsidR="00F504F7" w:rsidRPr="00F504F7" w:rsidRDefault="00F504F7" w:rsidP="00D46FAA">
      <w:pPr>
        <w:widowControl w:val="0"/>
        <w:autoSpaceDE w:val="0"/>
        <w:autoSpaceDN w:val="0"/>
        <w:adjustRightInd w:val="0"/>
        <w:spacing w:line="276" w:lineRule="auto"/>
        <w:jc w:val="both"/>
      </w:pPr>
      <w:r w:rsidRPr="00F504F7">
        <w:t>OL (ochranná lhůta) je dána počtem dnů, které je nutné dodržet mezi termínem poslední aplikace a sklizní.</w:t>
      </w:r>
    </w:p>
    <w:p w14:paraId="79D174E7" w14:textId="77777777" w:rsidR="00F504F7" w:rsidRPr="00F504F7" w:rsidRDefault="00F504F7" w:rsidP="00D46FAA">
      <w:pPr>
        <w:widowControl w:val="0"/>
        <w:autoSpaceDE w:val="0"/>
        <w:autoSpaceDN w:val="0"/>
        <w:adjustRightInd w:val="0"/>
        <w:spacing w:line="276" w:lineRule="auto"/>
        <w:jc w:val="both"/>
      </w:pPr>
      <w:r w:rsidRPr="00F504F7">
        <w:t>AT – ochranná lhůta je dána odstupem mezi termínem poslední aplikace a sklizní.</w:t>
      </w:r>
    </w:p>
    <w:p w14:paraId="737EC21E" w14:textId="77777777" w:rsidR="00F504F7" w:rsidRPr="00F504F7" w:rsidRDefault="00F504F7" w:rsidP="00D46FAA">
      <w:pPr>
        <w:widowControl w:val="0"/>
        <w:tabs>
          <w:tab w:val="left" w:pos="3402"/>
          <w:tab w:val="left" w:pos="5670"/>
          <w:tab w:val="left" w:pos="6096"/>
          <w:tab w:val="left" w:pos="6804"/>
        </w:tabs>
        <w:spacing w:line="276" w:lineRule="auto"/>
        <w:jc w:val="both"/>
        <w:rPr>
          <w:rFonts w:eastAsia="Calibri"/>
          <w:lang w:eastAsia="en-US"/>
        </w:rPr>
      </w:pPr>
    </w:p>
    <w:tbl>
      <w:tblPr>
        <w:tblStyle w:val="Mkatabulky"/>
        <w:tblW w:w="5151" w:type="pct"/>
        <w:tblInd w:w="-147" w:type="dxa"/>
        <w:tblLook w:val="01E0" w:firstRow="1" w:lastRow="1" w:firstColumn="1" w:lastColumn="1" w:noHBand="0" w:noVBand="0"/>
      </w:tblPr>
      <w:tblGrid>
        <w:gridCol w:w="2127"/>
        <w:gridCol w:w="1703"/>
        <w:gridCol w:w="1273"/>
        <w:gridCol w:w="2127"/>
        <w:gridCol w:w="2106"/>
      </w:tblGrid>
      <w:tr w:rsidR="00F504F7" w:rsidRPr="00F504F7" w14:paraId="4E0F530D" w14:textId="77777777" w:rsidTr="00385597">
        <w:tc>
          <w:tcPr>
            <w:tcW w:w="1139" w:type="pct"/>
          </w:tcPr>
          <w:p w14:paraId="60E9F102" w14:textId="77777777" w:rsidR="00F504F7" w:rsidRPr="00F504F7" w:rsidRDefault="00F504F7" w:rsidP="00385597">
            <w:pPr>
              <w:widowControl w:val="0"/>
              <w:spacing w:line="276" w:lineRule="auto"/>
              <w:rPr>
                <w:rFonts w:ascii="Calibri" w:eastAsia="Calibri" w:hAnsi="Calibri"/>
                <w:lang w:eastAsia="en-US"/>
              </w:rPr>
            </w:pPr>
            <w:r w:rsidRPr="00F504F7">
              <w:rPr>
                <w:rFonts w:eastAsia="Calibri"/>
                <w:lang w:eastAsia="en-US"/>
              </w:rPr>
              <w:lastRenderedPageBreak/>
              <w:t>Plodina, oblast použití</w:t>
            </w:r>
          </w:p>
        </w:tc>
        <w:tc>
          <w:tcPr>
            <w:tcW w:w="912" w:type="pct"/>
          </w:tcPr>
          <w:p w14:paraId="09CFBA2A" w14:textId="77777777" w:rsidR="00F504F7" w:rsidRPr="00F504F7" w:rsidRDefault="00F504F7" w:rsidP="00385597">
            <w:pPr>
              <w:widowControl w:val="0"/>
              <w:spacing w:line="276" w:lineRule="auto"/>
              <w:ind w:left="34" w:hanging="34"/>
              <w:rPr>
                <w:rFonts w:ascii="Calibri" w:eastAsia="Calibri" w:hAnsi="Calibri"/>
                <w:lang w:eastAsia="en-US"/>
              </w:rPr>
            </w:pPr>
            <w:r w:rsidRPr="00F504F7">
              <w:rPr>
                <w:rFonts w:eastAsia="Calibri"/>
                <w:lang w:eastAsia="en-US"/>
              </w:rPr>
              <w:t>Dávka vody</w:t>
            </w:r>
          </w:p>
        </w:tc>
        <w:tc>
          <w:tcPr>
            <w:tcW w:w="682" w:type="pct"/>
          </w:tcPr>
          <w:p w14:paraId="012587F9" w14:textId="77777777" w:rsidR="00F504F7" w:rsidRPr="00F504F7" w:rsidRDefault="00F504F7" w:rsidP="00385597">
            <w:pPr>
              <w:widowControl w:val="0"/>
              <w:spacing w:line="276" w:lineRule="auto"/>
              <w:ind w:left="34" w:hanging="34"/>
              <w:rPr>
                <w:rFonts w:ascii="Calibri" w:eastAsia="Calibri" w:hAnsi="Calibri"/>
                <w:lang w:eastAsia="en-US"/>
              </w:rPr>
            </w:pPr>
            <w:r w:rsidRPr="00F504F7">
              <w:rPr>
                <w:rFonts w:eastAsia="Calibri"/>
                <w:lang w:eastAsia="en-US"/>
              </w:rPr>
              <w:t>Způsob aplikace</w:t>
            </w:r>
          </w:p>
        </w:tc>
        <w:tc>
          <w:tcPr>
            <w:tcW w:w="1139" w:type="pct"/>
          </w:tcPr>
          <w:p w14:paraId="17DDFD1A" w14:textId="77777777" w:rsidR="00F504F7" w:rsidRPr="00F504F7" w:rsidRDefault="00F504F7" w:rsidP="00385597">
            <w:pPr>
              <w:widowControl w:val="0"/>
              <w:spacing w:line="276" w:lineRule="auto"/>
              <w:ind w:left="34" w:hanging="34"/>
              <w:rPr>
                <w:rFonts w:eastAsia="Calibri"/>
                <w:lang w:eastAsia="en-US"/>
              </w:rPr>
            </w:pPr>
            <w:r w:rsidRPr="00F504F7">
              <w:rPr>
                <w:rFonts w:eastAsia="Calibri"/>
                <w:lang w:eastAsia="en-US"/>
              </w:rPr>
              <w:t>Max. počet aplikací v plodině</w:t>
            </w:r>
          </w:p>
        </w:tc>
        <w:tc>
          <w:tcPr>
            <w:tcW w:w="1128" w:type="pct"/>
          </w:tcPr>
          <w:p w14:paraId="3A439747" w14:textId="77777777" w:rsidR="00F504F7" w:rsidRPr="00F504F7" w:rsidRDefault="00F504F7" w:rsidP="00385597">
            <w:pPr>
              <w:widowControl w:val="0"/>
              <w:spacing w:line="276" w:lineRule="auto"/>
              <w:ind w:left="34" w:hanging="34"/>
              <w:rPr>
                <w:rFonts w:eastAsia="Calibri"/>
                <w:lang w:eastAsia="en-US"/>
              </w:rPr>
            </w:pPr>
            <w:r w:rsidRPr="00F504F7">
              <w:rPr>
                <w:rFonts w:eastAsia="Calibri"/>
                <w:lang w:eastAsia="en-US"/>
              </w:rPr>
              <w:t xml:space="preserve">Interval mezi aplikacemi </w:t>
            </w:r>
          </w:p>
        </w:tc>
      </w:tr>
      <w:tr w:rsidR="00F504F7" w:rsidRPr="00F504F7" w14:paraId="467E7963" w14:textId="77777777" w:rsidTr="00385597">
        <w:tc>
          <w:tcPr>
            <w:tcW w:w="1139" w:type="pct"/>
          </w:tcPr>
          <w:p w14:paraId="3CF1EA32" w14:textId="77777777" w:rsidR="00F504F7" w:rsidRPr="00F504F7" w:rsidRDefault="00F504F7" w:rsidP="00385597">
            <w:pPr>
              <w:widowControl w:val="0"/>
              <w:spacing w:line="276" w:lineRule="auto"/>
              <w:ind w:left="25"/>
              <w:rPr>
                <w:rFonts w:eastAsia="Calibri"/>
                <w:lang w:eastAsia="en-US"/>
              </w:rPr>
            </w:pPr>
            <w:r w:rsidRPr="00F504F7">
              <w:rPr>
                <w:rFonts w:eastAsia="Calibri"/>
                <w:lang w:eastAsia="en-US"/>
              </w:rPr>
              <w:t>cukrovka</w:t>
            </w:r>
          </w:p>
        </w:tc>
        <w:tc>
          <w:tcPr>
            <w:tcW w:w="912" w:type="pct"/>
            <w:vMerge w:val="restart"/>
          </w:tcPr>
          <w:p w14:paraId="709C5410" w14:textId="2356021C" w:rsidR="00F504F7" w:rsidRPr="00F504F7" w:rsidRDefault="00F504F7" w:rsidP="00385597">
            <w:pPr>
              <w:widowControl w:val="0"/>
              <w:spacing w:line="276" w:lineRule="auto"/>
              <w:rPr>
                <w:rFonts w:eastAsia="Calibri"/>
                <w:lang w:eastAsia="en-US"/>
              </w:rPr>
            </w:pPr>
            <w:r w:rsidRPr="00F504F7">
              <w:rPr>
                <w:rFonts w:eastAsia="Calibri"/>
                <w:lang w:eastAsia="en-US"/>
              </w:rPr>
              <w:t>300-500 l/ha</w:t>
            </w:r>
          </w:p>
        </w:tc>
        <w:tc>
          <w:tcPr>
            <w:tcW w:w="682" w:type="pct"/>
            <w:vMerge w:val="restart"/>
          </w:tcPr>
          <w:p w14:paraId="3A29918D" w14:textId="14F0DA97" w:rsidR="00F504F7" w:rsidRPr="00F504F7" w:rsidRDefault="00F504F7" w:rsidP="00385597">
            <w:pPr>
              <w:widowControl w:val="0"/>
              <w:spacing w:line="276" w:lineRule="auto"/>
              <w:ind w:left="25"/>
              <w:rPr>
                <w:rFonts w:eastAsia="Calibri"/>
                <w:lang w:eastAsia="en-US"/>
              </w:rPr>
            </w:pPr>
            <w:r w:rsidRPr="00F504F7">
              <w:rPr>
                <w:rFonts w:eastAsia="Calibri"/>
                <w:lang w:eastAsia="en-US"/>
              </w:rPr>
              <w:t>postři</w:t>
            </w:r>
            <w:r w:rsidR="00385597">
              <w:rPr>
                <w:rFonts w:eastAsia="Calibri"/>
                <w:lang w:eastAsia="en-US"/>
              </w:rPr>
              <w:t>k</w:t>
            </w:r>
          </w:p>
        </w:tc>
        <w:tc>
          <w:tcPr>
            <w:tcW w:w="1139" w:type="pct"/>
            <w:vMerge w:val="restart"/>
          </w:tcPr>
          <w:p w14:paraId="67C1AA15" w14:textId="77777777" w:rsidR="00F504F7" w:rsidRPr="00F504F7" w:rsidRDefault="00F504F7" w:rsidP="00385597">
            <w:pPr>
              <w:widowControl w:val="0"/>
              <w:spacing w:line="276" w:lineRule="auto"/>
              <w:ind w:left="25"/>
              <w:rPr>
                <w:rFonts w:eastAsia="Calibri"/>
                <w:lang w:eastAsia="en-US"/>
              </w:rPr>
            </w:pPr>
            <w:r w:rsidRPr="00F504F7">
              <w:rPr>
                <w:rFonts w:eastAsia="Calibri"/>
                <w:lang w:eastAsia="en-US"/>
              </w:rPr>
              <w:t>3x</w:t>
            </w:r>
          </w:p>
        </w:tc>
        <w:tc>
          <w:tcPr>
            <w:tcW w:w="1128" w:type="pct"/>
            <w:vMerge w:val="restart"/>
          </w:tcPr>
          <w:p w14:paraId="1B527C7D" w14:textId="20A777B2" w:rsidR="00F504F7" w:rsidRPr="00F504F7" w:rsidRDefault="00F504F7" w:rsidP="00385597">
            <w:pPr>
              <w:widowControl w:val="0"/>
              <w:spacing w:line="276" w:lineRule="auto"/>
              <w:rPr>
                <w:rFonts w:eastAsia="Calibri"/>
                <w:lang w:eastAsia="en-US"/>
              </w:rPr>
            </w:pPr>
            <w:r w:rsidRPr="00F504F7">
              <w:rPr>
                <w:rFonts w:eastAsia="Calibri"/>
                <w:lang w:eastAsia="en-US"/>
              </w:rPr>
              <w:t>5-7 dnů</w:t>
            </w:r>
          </w:p>
        </w:tc>
      </w:tr>
      <w:tr w:rsidR="00F504F7" w:rsidRPr="00F504F7" w14:paraId="73A1C586" w14:textId="77777777" w:rsidTr="00385597">
        <w:tc>
          <w:tcPr>
            <w:tcW w:w="1139" w:type="pct"/>
          </w:tcPr>
          <w:p w14:paraId="7D03AAB8" w14:textId="77777777" w:rsidR="00F504F7" w:rsidRPr="00F504F7" w:rsidRDefault="00F504F7" w:rsidP="00385597">
            <w:pPr>
              <w:widowControl w:val="0"/>
              <w:spacing w:line="276" w:lineRule="auto"/>
              <w:ind w:left="25"/>
              <w:rPr>
                <w:rFonts w:eastAsia="Calibri"/>
                <w:lang w:eastAsia="en-US"/>
              </w:rPr>
            </w:pPr>
            <w:r w:rsidRPr="00F504F7">
              <w:rPr>
                <w:rFonts w:eastAsia="Calibri"/>
                <w:lang w:eastAsia="en-US"/>
              </w:rPr>
              <w:t>mák setý</w:t>
            </w:r>
          </w:p>
        </w:tc>
        <w:tc>
          <w:tcPr>
            <w:tcW w:w="912" w:type="pct"/>
            <w:vMerge/>
          </w:tcPr>
          <w:p w14:paraId="10B95A4B" w14:textId="77777777" w:rsidR="00F504F7" w:rsidRPr="00F504F7" w:rsidRDefault="00F504F7" w:rsidP="00385597">
            <w:pPr>
              <w:widowControl w:val="0"/>
              <w:spacing w:line="276" w:lineRule="auto"/>
              <w:ind w:left="25"/>
              <w:rPr>
                <w:rFonts w:eastAsia="Calibri"/>
                <w:lang w:eastAsia="en-US"/>
              </w:rPr>
            </w:pPr>
          </w:p>
        </w:tc>
        <w:tc>
          <w:tcPr>
            <w:tcW w:w="682" w:type="pct"/>
            <w:vMerge/>
          </w:tcPr>
          <w:p w14:paraId="31C9B60E" w14:textId="77777777" w:rsidR="00F504F7" w:rsidRPr="00F504F7" w:rsidRDefault="00F504F7" w:rsidP="00385597">
            <w:pPr>
              <w:widowControl w:val="0"/>
              <w:spacing w:line="276" w:lineRule="auto"/>
              <w:ind w:left="25"/>
              <w:rPr>
                <w:rFonts w:eastAsia="Calibri"/>
                <w:lang w:eastAsia="en-US"/>
              </w:rPr>
            </w:pPr>
          </w:p>
        </w:tc>
        <w:tc>
          <w:tcPr>
            <w:tcW w:w="1139" w:type="pct"/>
            <w:vMerge/>
          </w:tcPr>
          <w:p w14:paraId="225A0384" w14:textId="77777777" w:rsidR="00F504F7" w:rsidRPr="00F504F7" w:rsidRDefault="00F504F7" w:rsidP="00385597">
            <w:pPr>
              <w:widowControl w:val="0"/>
              <w:spacing w:line="276" w:lineRule="auto"/>
              <w:ind w:left="25"/>
              <w:rPr>
                <w:rFonts w:eastAsia="Calibri"/>
                <w:lang w:eastAsia="en-US"/>
              </w:rPr>
            </w:pPr>
          </w:p>
        </w:tc>
        <w:tc>
          <w:tcPr>
            <w:tcW w:w="1128" w:type="pct"/>
            <w:vMerge/>
          </w:tcPr>
          <w:p w14:paraId="72459CEB" w14:textId="77777777" w:rsidR="00F504F7" w:rsidRPr="00F504F7" w:rsidRDefault="00F504F7" w:rsidP="00385597">
            <w:pPr>
              <w:widowControl w:val="0"/>
              <w:spacing w:line="276" w:lineRule="auto"/>
              <w:ind w:left="25"/>
              <w:rPr>
                <w:rFonts w:eastAsia="Calibri"/>
                <w:lang w:eastAsia="en-US"/>
              </w:rPr>
            </w:pPr>
          </w:p>
        </w:tc>
      </w:tr>
      <w:tr w:rsidR="00F504F7" w:rsidRPr="00F504F7" w14:paraId="2AD510D9" w14:textId="77777777" w:rsidTr="00385597">
        <w:tc>
          <w:tcPr>
            <w:tcW w:w="1139" w:type="pct"/>
          </w:tcPr>
          <w:p w14:paraId="2023A416" w14:textId="77777777" w:rsidR="00F504F7" w:rsidRPr="00F504F7" w:rsidRDefault="00F504F7" w:rsidP="00385597">
            <w:pPr>
              <w:widowControl w:val="0"/>
              <w:spacing w:line="276" w:lineRule="auto"/>
              <w:ind w:left="25"/>
              <w:rPr>
                <w:rFonts w:eastAsia="Calibri"/>
                <w:lang w:eastAsia="en-US"/>
              </w:rPr>
            </w:pPr>
            <w:r w:rsidRPr="00F504F7">
              <w:rPr>
                <w:rFonts w:eastAsia="Calibri"/>
                <w:lang w:eastAsia="en-US"/>
              </w:rPr>
              <w:t>řepa krmná</w:t>
            </w:r>
          </w:p>
        </w:tc>
        <w:tc>
          <w:tcPr>
            <w:tcW w:w="912" w:type="pct"/>
            <w:vMerge/>
          </w:tcPr>
          <w:p w14:paraId="125AA3F5" w14:textId="77777777" w:rsidR="00F504F7" w:rsidRPr="00F504F7" w:rsidRDefault="00F504F7" w:rsidP="00385597">
            <w:pPr>
              <w:widowControl w:val="0"/>
              <w:spacing w:line="276" w:lineRule="auto"/>
              <w:ind w:left="25"/>
              <w:rPr>
                <w:rFonts w:eastAsia="Calibri"/>
                <w:lang w:eastAsia="en-US"/>
              </w:rPr>
            </w:pPr>
          </w:p>
        </w:tc>
        <w:tc>
          <w:tcPr>
            <w:tcW w:w="682" w:type="pct"/>
            <w:vMerge/>
          </w:tcPr>
          <w:p w14:paraId="3A5097D1" w14:textId="77777777" w:rsidR="00F504F7" w:rsidRPr="00F504F7" w:rsidRDefault="00F504F7" w:rsidP="00385597">
            <w:pPr>
              <w:widowControl w:val="0"/>
              <w:spacing w:line="276" w:lineRule="auto"/>
              <w:ind w:left="25"/>
              <w:rPr>
                <w:rFonts w:eastAsia="Calibri"/>
                <w:lang w:eastAsia="en-US"/>
              </w:rPr>
            </w:pPr>
          </w:p>
        </w:tc>
        <w:tc>
          <w:tcPr>
            <w:tcW w:w="1139" w:type="pct"/>
            <w:vMerge/>
          </w:tcPr>
          <w:p w14:paraId="40DCEE0A" w14:textId="77777777" w:rsidR="00F504F7" w:rsidRPr="00F504F7" w:rsidRDefault="00F504F7" w:rsidP="00385597">
            <w:pPr>
              <w:widowControl w:val="0"/>
              <w:spacing w:line="276" w:lineRule="auto"/>
              <w:ind w:left="25"/>
              <w:rPr>
                <w:rFonts w:eastAsia="Calibri"/>
                <w:lang w:eastAsia="en-US"/>
              </w:rPr>
            </w:pPr>
          </w:p>
        </w:tc>
        <w:tc>
          <w:tcPr>
            <w:tcW w:w="1128" w:type="pct"/>
            <w:vMerge/>
          </w:tcPr>
          <w:p w14:paraId="76A4C98D" w14:textId="77777777" w:rsidR="00F504F7" w:rsidRPr="00F504F7" w:rsidRDefault="00F504F7" w:rsidP="00385597">
            <w:pPr>
              <w:widowControl w:val="0"/>
              <w:spacing w:line="276" w:lineRule="auto"/>
              <w:ind w:left="25"/>
              <w:rPr>
                <w:rFonts w:eastAsia="Calibri"/>
                <w:lang w:eastAsia="en-US"/>
              </w:rPr>
            </w:pPr>
          </w:p>
        </w:tc>
      </w:tr>
      <w:tr w:rsidR="00F504F7" w:rsidRPr="00F504F7" w14:paraId="2D8B6F50" w14:textId="77777777" w:rsidTr="00385597">
        <w:tc>
          <w:tcPr>
            <w:tcW w:w="1139" w:type="pct"/>
          </w:tcPr>
          <w:p w14:paraId="4AF41A97" w14:textId="77777777" w:rsidR="00F504F7" w:rsidRPr="00F504F7" w:rsidRDefault="00F504F7" w:rsidP="00385597">
            <w:pPr>
              <w:widowControl w:val="0"/>
              <w:spacing w:line="276" w:lineRule="auto"/>
              <w:ind w:left="25"/>
              <w:rPr>
                <w:rFonts w:eastAsia="Calibri"/>
                <w:lang w:eastAsia="en-US"/>
              </w:rPr>
            </w:pPr>
            <w:r w:rsidRPr="00F504F7">
              <w:rPr>
                <w:rFonts w:eastAsia="Calibri"/>
                <w:lang w:eastAsia="en-US"/>
              </w:rPr>
              <w:t>řepa salátová</w:t>
            </w:r>
          </w:p>
        </w:tc>
        <w:tc>
          <w:tcPr>
            <w:tcW w:w="912" w:type="pct"/>
            <w:vMerge/>
          </w:tcPr>
          <w:p w14:paraId="11ACF0D2" w14:textId="77777777" w:rsidR="00F504F7" w:rsidRPr="00F504F7" w:rsidRDefault="00F504F7" w:rsidP="00385597">
            <w:pPr>
              <w:widowControl w:val="0"/>
              <w:spacing w:line="276" w:lineRule="auto"/>
              <w:ind w:left="25"/>
              <w:rPr>
                <w:rFonts w:eastAsia="Calibri"/>
                <w:lang w:eastAsia="en-US"/>
              </w:rPr>
            </w:pPr>
          </w:p>
        </w:tc>
        <w:tc>
          <w:tcPr>
            <w:tcW w:w="682" w:type="pct"/>
            <w:vMerge/>
          </w:tcPr>
          <w:p w14:paraId="329F5339" w14:textId="77777777" w:rsidR="00F504F7" w:rsidRPr="00F504F7" w:rsidRDefault="00F504F7" w:rsidP="00385597">
            <w:pPr>
              <w:widowControl w:val="0"/>
              <w:spacing w:line="276" w:lineRule="auto"/>
              <w:ind w:left="25"/>
              <w:rPr>
                <w:rFonts w:eastAsia="Calibri"/>
                <w:lang w:eastAsia="en-US"/>
              </w:rPr>
            </w:pPr>
          </w:p>
        </w:tc>
        <w:tc>
          <w:tcPr>
            <w:tcW w:w="1139" w:type="pct"/>
            <w:vMerge/>
          </w:tcPr>
          <w:p w14:paraId="25488E9F" w14:textId="77777777" w:rsidR="00F504F7" w:rsidRPr="00F504F7" w:rsidRDefault="00F504F7" w:rsidP="00385597">
            <w:pPr>
              <w:widowControl w:val="0"/>
              <w:spacing w:line="276" w:lineRule="auto"/>
              <w:ind w:left="25"/>
              <w:rPr>
                <w:rFonts w:eastAsia="Calibri"/>
                <w:lang w:eastAsia="en-US"/>
              </w:rPr>
            </w:pPr>
          </w:p>
        </w:tc>
        <w:tc>
          <w:tcPr>
            <w:tcW w:w="1128" w:type="pct"/>
            <w:vMerge/>
          </w:tcPr>
          <w:p w14:paraId="6B94263A" w14:textId="77777777" w:rsidR="00F504F7" w:rsidRPr="00F504F7" w:rsidRDefault="00F504F7" w:rsidP="00385597">
            <w:pPr>
              <w:widowControl w:val="0"/>
              <w:spacing w:line="276" w:lineRule="auto"/>
              <w:ind w:left="25"/>
              <w:rPr>
                <w:rFonts w:eastAsia="Calibri"/>
                <w:lang w:eastAsia="en-US"/>
              </w:rPr>
            </w:pPr>
          </w:p>
        </w:tc>
      </w:tr>
      <w:tr w:rsidR="00F504F7" w:rsidRPr="00F504F7" w14:paraId="05C21200" w14:textId="77777777" w:rsidTr="00385597">
        <w:tc>
          <w:tcPr>
            <w:tcW w:w="1139" w:type="pct"/>
          </w:tcPr>
          <w:p w14:paraId="593A2DCC" w14:textId="77777777" w:rsidR="00F504F7" w:rsidRPr="00F504F7" w:rsidRDefault="00F504F7" w:rsidP="00385597">
            <w:pPr>
              <w:widowControl w:val="0"/>
              <w:spacing w:line="276" w:lineRule="auto"/>
              <w:ind w:left="25"/>
              <w:rPr>
                <w:rFonts w:eastAsia="Calibri"/>
                <w:lang w:eastAsia="en-US"/>
              </w:rPr>
            </w:pPr>
            <w:r w:rsidRPr="00F504F7">
              <w:rPr>
                <w:rFonts w:eastAsia="Calibri"/>
                <w:lang w:eastAsia="en-US"/>
              </w:rPr>
              <w:t>řepka olejka</w:t>
            </w:r>
          </w:p>
        </w:tc>
        <w:tc>
          <w:tcPr>
            <w:tcW w:w="912" w:type="pct"/>
            <w:vMerge/>
          </w:tcPr>
          <w:p w14:paraId="27FBCDDE" w14:textId="77777777" w:rsidR="00F504F7" w:rsidRPr="00F504F7" w:rsidRDefault="00F504F7" w:rsidP="00385597">
            <w:pPr>
              <w:widowControl w:val="0"/>
              <w:spacing w:line="276" w:lineRule="auto"/>
              <w:ind w:left="25"/>
              <w:rPr>
                <w:rFonts w:eastAsia="Calibri"/>
                <w:lang w:eastAsia="en-US"/>
              </w:rPr>
            </w:pPr>
          </w:p>
        </w:tc>
        <w:tc>
          <w:tcPr>
            <w:tcW w:w="682" w:type="pct"/>
            <w:vMerge/>
          </w:tcPr>
          <w:p w14:paraId="02158090" w14:textId="77777777" w:rsidR="00F504F7" w:rsidRPr="00F504F7" w:rsidRDefault="00F504F7" w:rsidP="00385597">
            <w:pPr>
              <w:widowControl w:val="0"/>
              <w:spacing w:line="276" w:lineRule="auto"/>
              <w:ind w:left="25"/>
              <w:rPr>
                <w:rFonts w:eastAsia="Calibri"/>
                <w:lang w:eastAsia="en-US"/>
              </w:rPr>
            </w:pPr>
          </w:p>
        </w:tc>
        <w:tc>
          <w:tcPr>
            <w:tcW w:w="1139" w:type="pct"/>
            <w:vMerge/>
          </w:tcPr>
          <w:p w14:paraId="0DF1CFA9" w14:textId="77777777" w:rsidR="00F504F7" w:rsidRPr="00F504F7" w:rsidRDefault="00F504F7" w:rsidP="00385597">
            <w:pPr>
              <w:widowControl w:val="0"/>
              <w:spacing w:line="276" w:lineRule="auto"/>
              <w:ind w:left="25"/>
              <w:rPr>
                <w:rFonts w:eastAsia="Calibri"/>
                <w:lang w:eastAsia="en-US"/>
              </w:rPr>
            </w:pPr>
          </w:p>
        </w:tc>
        <w:tc>
          <w:tcPr>
            <w:tcW w:w="1128" w:type="pct"/>
            <w:vMerge/>
          </w:tcPr>
          <w:p w14:paraId="10B8347B" w14:textId="77777777" w:rsidR="00F504F7" w:rsidRPr="00F504F7" w:rsidRDefault="00F504F7" w:rsidP="00385597">
            <w:pPr>
              <w:widowControl w:val="0"/>
              <w:spacing w:line="276" w:lineRule="auto"/>
              <w:ind w:left="25"/>
              <w:rPr>
                <w:rFonts w:eastAsia="Calibri"/>
                <w:lang w:eastAsia="en-US"/>
              </w:rPr>
            </w:pPr>
          </w:p>
        </w:tc>
      </w:tr>
      <w:tr w:rsidR="00F504F7" w:rsidRPr="00F504F7" w14:paraId="561B08DF" w14:textId="77777777" w:rsidTr="00385597">
        <w:tc>
          <w:tcPr>
            <w:tcW w:w="1139" w:type="pct"/>
          </w:tcPr>
          <w:p w14:paraId="01395023" w14:textId="77777777" w:rsidR="00F504F7" w:rsidRPr="00F504F7" w:rsidRDefault="00F504F7" w:rsidP="00385597">
            <w:pPr>
              <w:widowControl w:val="0"/>
              <w:spacing w:line="276" w:lineRule="auto"/>
              <w:ind w:left="25"/>
              <w:rPr>
                <w:rFonts w:eastAsia="Calibri"/>
                <w:lang w:eastAsia="en-US"/>
              </w:rPr>
            </w:pPr>
            <w:r w:rsidRPr="00F504F7">
              <w:rPr>
                <w:rFonts w:eastAsia="Calibri"/>
                <w:lang w:eastAsia="en-US"/>
              </w:rPr>
              <w:t>slunečnice</w:t>
            </w:r>
          </w:p>
        </w:tc>
        <w:tc>
          <w:tcPr>
            <w:tcW w:w="912" w:type="pct"/>
            <w:vMerge/>
          </w:tcPr>
          <w:p w14:paraId="0EC402CB" w14:textId="77777777" w:rsidR="00F504F7" w:rsidRPr="00F504F7" w:rsidRDefault="00F504F7" w:rsidP="00385597">
            <w:pPr>
              <w:widowControl w:val="0"/>
              <w:spacing w:line="276" w:lineRule="auto"/>
              <w:ind w:left="25"/>
              <w:rPr>
                <w:rFonts w:eastAsia="Calibri"/>
                <w:lang w:eastAsia="en-US"/>
              </w:rPr>
            </w:pPr>
          </w:p>
        </w:tc>
        <w:tc>
          <w:tcPr>
            <w:tcW w:w="682" w:type="pct"/>
            <w:vMerge/>
          </w:tcPr>
          <w:p w14:paraId="10ABE271" w14:textId="77777777" w:rsidR="00F504F7" w:rsidRPr="00F504F7" w:rsidRDefault="00F504F7" w:rsidP="00385597">
            <w:pPr>
              <w:widowControl w:val="0"/>
              <w:spacing w:line="276" w:lineRule="auto"/>
              <w:ind w:left="25"/>
              <w:rPr>
                <w:rFonts w:eastAsia="Calibri"/>
                <w:lang w:eastAsia="en-US"/>
              </w:rPr>
            </w:pPr>
          </w:p>
        </w:tc>
        <w:tc>
          <w:tcPr>
            <w:tcW w:w="1139" w:type="pct"/>
            <w:vMerge/>
          </w:tcPr>
          <w:p w14:paraId="2D1ACCFA" w14:textId="77777777" w:rsidR="00F504F7" w:rsidRPr="00F504F7" w:rsidRDefault="00F504F7" w:rsidP="00385597">
            <w:pPr>
              <w:widowControl w:val="0"/>
              <w:spacing w:line="276" w:lineRule="auto"/>
              <w:ind w:left="25"/>
              <w:rPr>
                <w:rFonts w:eastAsia="Calibri"/>
                <w:lang w:eastAsia="en-US"/>
              </w:rPr>
            </w:pPr>
          </w:p>
        </w:tc>
        <w:tc>
          <w:tcPr>
            <w:tcW w:w="1128" w:type="pct"/>
            <w:vMerge/>
          </w:tcPr>
          <w:p w14:paraId="78364C53" w14:textId="77777777" w:rsidR="00F504F7" w:rsidRPr="00F504F7" w:rsidRDefault="00F504F7" w:rsidP="00385597">
            <w:pPr>
              <w:widowControl w:val="0"/>
              <w:spacing w:line="276" w:lineRule="auto"/>
              <w:ind w:left="25"/>
              <w:rPr>
                <w:rFonts w:eastAsia="Calibri"/>
                <w:lang w:eastAsia="en-US"/>
              </w:rPr>
            </w:pPr>
          </w:p>
        </w:tc>
      </w:tr>
      <w:tr w:rsidR="00F504F7" w:rsidRPr="00F504F7" w14:paraId="0F1CAA50" w14:textId="77777777" w:rsidTr="00385597">
        <w:tc>
          <w:tcPr>
            <w:tcW w:w="1139" w:type="pct"/>
          </w:tcPr>
          <w:p w14:paraId="663026DB" w14:textId="77777777" w:rsidR="00F504F7" w:rsidRPr="00F504F7" w:rsidRDefault="00F504F7" w:rsidP="00385597">
            <w:pPr>
              <w:widowControl w:val="0"/>
              <w:spacing w:line="276" w:lineRule="auto"/>
              <w:ind w:left="25"/>
              <w:rPr>
                <w:rFonts w:eastAsia="Calibri"/>
                <w:lang w:eastAsia="en-US"/>
              </w:rPr>
            </w:pPr>
            <w:r w:rsidRPr="00F504F7">
              <w:rPr>
                <w:rFonts w:eastAsia="Calibri"/>
                <w:lang w:eastAsia="en-US"/>
              </w:rPr>
              <w:t>zelenina kořenová</w:t>
            </w:r>
          </w:p>
        </w:tc>
        <w:tc>
          <w:tcPr>
            <w:tcW w:w="912" w:type="pct"/>
          </w:tcPr>
          <w:p w14:paraId="604F8336" w14:textId="6CC40B19" w:rsidR="00F504F7" w:rsidRPr="00F504F7" w:rsidRDefault="00F504F7" w:rsidP="00385597">
            <w:pPr>
              <w:widowControl w:val="0"/>
              <w:spacing w:line="276" w:lineRule="auto"/>
              <w:rPr>
                <w:rFonts w:eastAsia="Calibri"/>
                <w:lang w:eastAsia="en-US"/>
              </w:rPr>
            </w:pPr>
            <w:r w:rsidRPr="00F504F7">
              <w:rPr>
                <w:rFonts w:eastAsia="Calibri"/>
                <w:lang w:eastAsia="en-US"/>
              </w:rPr>
              <w:t>300-500 l/ha</w:t>
            </w:r>
          </w:p>
        </w:tc>
        <w:tc>
          <w:tcPr>
            <w:tcW w:w="682" w:type="pct"/>
          </w:tcPr>
          <w:p w14:paraId="65699EC8" w14:textId="77777777" w:rsidR="00F504F7" w:rsidRPr="00F504F7" w:rsidRDefault="00F504F7" w:rsidP="00385597">
            <w:pPr>
              <w:widowControl w:val="0"/>
              <w:spacing w:line="276" w:lineRule="auto"/>
              <w:ind w:left="25"/>
              <w:rPr>
                <w:rFonts w:eastAsia="Calibri"/>
                <w:lang w:eastAsia="en-US"/>
              </w:rPr>
            </w:pPr>
            <w:r w:rsidRPr="00F504F7">
              <w:rPr>
                <w:rFonts w:eastAsia="Calibri"/>
                <w:lang w:eastAsia="en-US"/>
              </w:rPr>
              <w:t>postřik</w:t>
            </w:r>
          </w:p>
        </w:tc>
        <w:tc>
          <w:tcPr>
            <w:tcW w:w="1139" w:type="pct"/>
          </w:tcPr>
          <w:p w14:paraId="1FFD5BA4" w14:textId="0A36A0D0" w:rsidR="00F504F7" w:rsidRPr="00F504F7" w:rsidRDefault="00F504F7" w:rsidP="00385597">
            <w:pPr>
              <w:widowControl w:val="0"/>
              <w:spacing w:line="276" w:lineRule="auto"/>
              <w:rPr>
                <w:rFonts w:eastAsia="Calibri"/>
                <w:lang w:eastAsia="en-US"/>
              </w:rPr>
            </w:pPr>
            <w:r w:rsidRPr="00F504F7">
              <w:rPr>
                <w:rFonts w:eastAsia="Calibri"/>
                <w:lang w:eastAsia="en-US"/>
              </w:rPr>
              <w:t>9x</w:t>
            </w:r>
          </w:p>
        </w:tc>
        <w:tc>
          <w:tcPr>
            <w:tcW w:w="1128" w:type="pct"/>
          </w:tcPr>
          <w:p w14:paraId="55B15527" w14:textId="53A7A986" w:rsidR="00F504F7" w:rsidRPr="00F504F7" w:rsidRDefault="00F504F7" w:rsidP="00385597">
            <w:pPr>
              <w:widowControl w:val="0"/>
              <w:spacing w:line="276" w:lineRule="auto"/>
              <w:rPr>
                <w:rFonts w:eastAsia="Calibri"/>
                <w:lang w:eastAsia="en-US"/>
              </w:rPr>
            </w:pPr>
            <w:r w:rsidRPr="00F504F7">
              <w:rPr>
                <w:rFonts w:eastAsia="Calibri"/>
                <w:lang w:eastAsia="en-US"/>
              </w:rPr>
              <w:t>5-7 dnů</w:t>
            </w:r>
          </w:p>
        </w:tc>
      </w:tr>
      <w:tr w:rsidR="00F504F7" w:rsidRPr="00F504F7" w14:paraId="4994DD5E" w14:textId="77777777" w:rsidTr="00385597">
        <w:tc>
          <w:tcPr>
            <w:tcW w:w="1139" w:type="pct"/>
            <w:shd w:val="clear" w:color="auto" w:fill="auto"/>
          </w:tcPr>
          <w:p w14:paraId="59BE7D2D" w14:textId="77777777" w:rsidR="00F504F7" w:rsidRPr="00F504F7" w:rsidRDefault="00F504F7" w:rsidP="00385597">
            <w:pPr>
              <w:widowControl w:val="0"/>
              <w:spacing w:line="276" w:lineRule="auto"/>
              <w:ind w:left="25"/>
              <w:rPr>
                <w:rFonts w:eastAsia="Calibri"/>
                <w:lang w:eastAsia="en-US"/>
              </w:rPr>
            </w:pPr>
            <w:r w:rsidRPr="00F504F7">
              <w:rPr>
                <w:rFonts w:eastAsia="Calibri"/>
                <w:lang w:eastAsia="en-US"/>
              </w:rPr>
              <w:t>kmín kořenný</w:t>
            </w:r>
          </w:p>
        </w:tc>
        <w:tc>
          <w:tcPr>
            <w:tcW w:w="912" w:type="pct"/>
            <w:shd w:val="clear" w:color="auto" w:fill="auto"/>
          </w:tcPr>
          <w:p w14:paraId="7BD51770" w14:textId="37EABF7C" w:rsidR="00F504F7" w:rsidRPr="00F504F7" w:rsidRDefault="00F504F7" w:rsidP="00385597">
            <w:pPr>
              <w:widowControl w:val="0"/>
              <w:spacing w:line="276" w:lineRule="auto"/>
              <w:rPr>
                <w:rFonts w:eastAsia="Calibri"/>
                <w:lang w:eastAsia="en-US"/>
              </w:rPr>
            </w:pPr>
            <w:r w:rsidRPr="00F504F7">
              <w:rPr>
                <w:rFonts w:eastAsia="Calibri"/>
                <w:lang w:eastAsia="en-US"/>
              </w:rPr>
              <w:t>300-500 l/ha</w:t>
            </w:r>
          </w:p>
        </w:tc>
        <w:tc>
          <w:tcPr>
            <w:tcW w:w="682" w:type="pct"/>
            <w:shd w:val="clear" w:color="auto" w:fill="auto"/>
          </w:tcPr>
          <w:p w14:paraId="38F119B3" w14:textId="77777777" w:rsidR="00F504F7" w:rsidRPr="00F504F7" w:rsidRDefault="00F504F7" w:rsidP="00385597">
            <w:pPr>
              <w:widowControl w:val="0"/>
              <w:spacing w:line="276" w:lineRule="auto"/>
              <w:ind w:left="25"/>
              <w:rPr>
                <w:rFonts w:eastAsia="Calibri"/>
                <w:lang w:eastAsia="en-US"/>
              </w:rPr>
            </w:pPr>
            <w:r w:rsidRPr="00F504F7">
              <w:rPr>
                <w:rFonts w:eastAsia="Calibri"/>
                <w:lang w:eastAsia="en-US"/>
              </w:rPr>
              <w:t>postřik</w:t>
            </w:r>
          </w:p>
        </w:tc>
        <w:tc>
          <w:tcPr>
            <w:tcW w:w="1139" w:type="pct"/>
            <w:shd w:val="clear" w:color="auto" w:fill="auto"/>
          </w:tcPr>
          <w:p w14:paraId="1473C52B" w14:textId="16E45DEA" w:rsidR="00F504F7" w:rsidRPr="00F504F7" w:rsidRDefault="00F504F7" w:rsidP="00385597">
            <w:pPr>
              <w:widowControl w:val="0"/>
              <w:spacing w:line="276" w:lineRule="auto"/>
              <w:rPr>
                <w:rFonts w:eastAsia="Calibri"/>
                <w:lang w:eastAsia="en-US"/>
              </w:rPr>
            </w:pPr>
            <w:r w:rsidRPr="00F504F7">
              <w:rPr>
                <w:rFonts w:eastAsia="Calibri"/>
                <w:lang w:eastAsia="en-US"/>
              </w:rPr>
              <w:t>3x</w:t>
            </w:r>
          </w:p>
        </w:tc>
        <w:tc>
          <w:tcPr>
            <w:tcW w:w="1128" w:type="pct"/>
            <w:shd w:val="clear" w:color="auto" w:fill="auto"/>
          </w:tcPr>
          <w:p w14:paraId="385FADA1" w14:textId="621F6CEB" w:rsidR="00F504F7" w:rsidRPr="00F504F7" w:rsidRDefault="00F504F7" w:rsidP="00385597">
            <w:pPr>
              <w:widowControl w:val="0"/>
              <w:spacing w:line="276" w:lineRule="auto"/>
              <w:rPr>
                <w:rFonts w:eastAsia="Calibri"/>
                <w:lang w:eastAsia="en-US"/>
              </w:rPr>
            </w:pPr>
            <w:r w:rsidRPr="00F504F7">
              <w:rPr>
                <w:rFonts w:eastAsia="Calibri"/>
                <w:lang w:eastAsia="en-US"/>
              </w:rPr>
              <w:t>7 dnů</w:t>
            </w:r>
          </w:p>
        </w:tc>
      </w:tr>
      <w:tr w:rsidR="00F504F7" w:rsidRPr="00F504F7" w14:paraId="3F31D5DD" w14:textId="77777777" w:rsidTr="00385597">
        <w:tc>
          <w:tcPr>
            <w:tcW w:w="1139" w:type="pct"/>
            <w:shd w:val="clear" w:color="auto" w:fill="auto"/>
          </w:tcPr>
          <w:p w14:paraId="6EFD3DDB" w14:textId="77777777" w:rsidR="00F504F7" w:rsidRPr="00F504F7" w:rsidRDefault="00F504F7" w:rsidP="00385597">
            <w:pPr>
              <w:widowControl w:val="0"/>
              <w:spacing w:line="276" w:lineRule="auto"/>
              <w:ind w:left="25"/>
              <w:rPr>
                <w:rFonts w:eastAsia="Calibri"/>
                <w:lang w:eastAsia="en-US"/>
              </w:rPr>
            </w:pPr>
            <w:r w:rsidRPr="00F504F7">
              <w:rPr>
                <w:rFonts w:eastAsia="Calibri"/>
                <w:lang w:eastAsia="en-US"/>
              </w:rPr>
              <w:t>jádroviny, peckoviny</w:t>
            </w:r>
          </w:p>
        </w:tc>
        <w:tc>
          <w:tcPr>
            <w:tcW w:w="912" w:type="pct"/>
            <w:shd w:val="clear" w:color="auto" w:fill="auto"/>
          </w:tcPr>
          <w:p w14:paraId="043AEB2E" w14:textId="43C0C632" w:rsidR="00F504F7" w:rsidRPr="00F504F7" w:rsidRDefault="00F504F7" w:rsidP="00385597">
            <w:pPr>
              <w:widowControl w:val="0"/>
              <w:spacing w:line="276" w:lineRule="auto"/>
              <w:rPr>
                <w:rFonts w:eastAsia="Calibri"/>
                <w:lang w:eastAsia="en-US"/>
              </w:rPr>
            </w:pPr>
            <w:r w:rsidRPr="00F504F7">
              <w:rPr>
                <w:rFonts w:eastAsia="Calibri"/>
                <w:lang w:eastAsia="en-US"/>
              </w:rPr>
              <w:t>500-1000 l/ha</w:t>
            </w:r>
          </w:p>
        </w:tc>
        <w:tc>
          <w:tcPr>
            <w:tcW w:w="682" w:type="pct"/>
            <w:shd w:val="clear" w:color="auto" w:fill="auto"/>
          </w:tcPr>
          <w:p w14:paraId="635CF77C" w14:textId="77777777" w:rsidR="00F504F7" w:rsidRPr="00F504F7" w:rsidRDefault="00F504F7" w:rsidP="00385597">
            <w:pPr>
              <w:widowControl w:val="0"/>
              <w:spacing w:line="276" w:lineRule="auto"/>
              <w:ind w:left="25"/>
              <w:rPr>
                <w:rFonts w:eastAsia="Calibri"/>
                <w:lang w:eastAsia="en-US"/>
              </w:rPr>
            </w:pPr>
            <w:r w:rsidRPr="00F504F7">
              <w:rPr>
                <w:rFonts w:eastAsia="Calibri"/>
                <w:lang w:eastAsia="en-US"/>
              </w:rPr>
              <w:t>postřik, rosení</w:t>
            </w:r>
          </w:p>
        </w:tc>
        <w:tc>
          <w:tcPr>
            <w:tcW w:w="1139" w:type="pct"/>
            <w:shd w:val="clear" w:color="auto" w:fill="auto"/>
          </w:tcPr>
          <w:p w14:paraId="008F3D99" w14:textId="7525E04A" w:rsidR="00F504F7" w:rsidRPr="00F504F7" w:rsidRDefault="00F504F7" w:rsidP="00385597">
            <w:pPr>
              <w:widowControl w:val="0"/>
              <w:spacing w:line="276" w:lineRule="auto"/>
              <w:rPr>
                <w:rFonts w:eastAsia="Calibri"/>
                <w:lang w:eastAsia="en-US"/>
              </w:rPr>
            </w:pPr>
            <w:r w:rsidRPr="00F504F7">
              <w:rPr>
                <w:rFonts w:eastAsia="Calibri"/>
                <w:lang w:eastAsia="en-US"/>
              </w:rPr>
              <w:t>9x za rok</w:t>
            </w:r>
          </w:p>
          <w:p w14:paraId="123AB921" w14:textId="77777777" w:rsidR="00F504F7" w:rsidRPr="00F504F7" w:rsidRDefault="00F504F7" w:rsidP="00385597">
            <w:pPr>
              <w:widowControl w:val="0"/>
              <w:spacing w:line="276" w:lineRule="auto"/>
              <w:ind w:left="25"/>
              <w:rPr>
                <w:rFonts w:eastAsia="Calibri"/>
                <w:lang w:eastAsia="en-US"/>
              </w:rPr>
            </w:pPr>
            <w:r w:rsidRPr="00F504F7">
              <w:rPr>
                <w:rFonts w:eastAsia="Calibri"/>
                <w:lang w:eastAsia="en-US"/>
              </w:rPr>
              <w:t>(3x ve 3 blocích)</w:t>
            </w:r>
          </w:p>
        </w:tc>
        <w:tc>
          <w:tcPr>
            <w:tcW w:w="1128" w:type="pct"/>
            <w:shd w:val="clear" w:color="auto" w:fill="auto"/>
          </w:tcPr>
          <w:p w14:paraId="71DCD059" w14:textId="4BBC799B" w:rsidR="00F504F7" w:rsidRPr="00F504F7" w:rsidRDefault="00F504F7" w:rsidP="00385597">
            <w:pPr>
              <w:widowControl w:val="0"/>
              <w:spacing w:line="276" w:lineRule="auto"/>
              <w:rPr>
                <w:rFonts w:eastAsia="Calibri"/>
                <w:lang w:eastAsia="en-US"/>
              </w:rPr>
            </w:pPr>
            <w:r w:rsidRPr="00F504F7">
              <w:rPr>
                <w:rFonts w:eastAsia="Calibri"/>
                <w:lang w:eastAsia="en-US"/>
              </w:rPr>
              <w:t>5-7 dnů (interval mezi bloky 28 dnů)</w:t>
            </w:r>
          </w:p>
        </w:tc>
      </w:tr>
      <w:tr w:rsidR="00F504F7" w:rsidRPr="00F504F7" w14:paraId="6D6D6139" w14:textId="77777777" w:rsidTr="00385597">
        <w:tc>
          <w:tcPr>
            <w:tcW w:w="1139" w:type="pct"/>
            <w:shd w:val="clear" w:color="auto" w:fill="auto"/>
          </w:tcPr>
          <w:p w14:paraId="75E65453" w14:textId="77777777" w:rsidR="00F504F7" w:rsidRPr="00F504F7" w:rsidRDefault="00F504F7" w:rsidP="00385597">
            <w:pPr>
              <w:widowControl w:val="0"/>
              <w:spacing w:line="276" w:lineRule="auto"/>
              <w:ind w:left="25"/>
              <w:rPr>
                <w:rFonts w:eastAsia="Calibri"/>
                <w:lang w:eastAsia="en-US"/>
              </w:rPr>
            </w:pPr>
            <w:r w:rsidRPr="00F504F7">
              <w:rPr>
                <w:rFonts w:eastAsia="Calibri"/>
                <w:lang w:eastAsia="en-US"/>
              </w:rPr>
              <w:t>jahodník</w:t>
            </w:r>
          </w:p>
        </w:tc>
        <w:tc>
          <w:tcPr>
            <w:tcW w:w="912" w:type="pct"/>
            <w:shd w:val="clear" w:color="auto" w:fill="auto"/>
          </w:tcPr>
          <w:p w14:paraId="203DFA93" w14:textId="1892070D" w:rsidR="00F504F7" w:rsidRPr="00F504F7" w:rsidRDefault="00F504F7" w:rsidP="00385597">
            <w:pPr>
              <w:widowControl w:val="0"/>
              <w:spacing w:line="276" w:lineRule="auto"/>
              <w:rPr>
                <w:rFonts w:eastAsia="Calibri"/>
                <w:lang w:eastAsia="en-US"/>
              </w:rPr>
            </w:pPr>
            <w:r w:rsidRPr="00F504F7">
              <w:rPr>
                <w:rFonts w:eastAsia="Calibri"/>
                <w:lang w:eastAsia="en-US"/>
              </w:rPr>
              <w:t>400-1000 l/ha</w:t>
            </w:r>
          </w:p>
        </w:tc>
        <w:tc>
          <w:tcPr>
            <w:tcW w:w="682" w:type="pct"/>
            <w:shd w:val="clear" w:color="auto" w:fill="auto"/>
          </w:tcPr>
          <w:p w14:paraId="04C2AE26" w14:textId="77777777" w:rsidR="00F504F7" w:rsidRPr="00F504F7" w:rsidRDefault="00F504F7" w:rsidP="00385597">
            <w:pPr>
              <w:widowControl w:val="0"/>
              <w:spacing w:line="276" w:lineRule="auto"/>
              <w:ind w:left="25"/>
              <w:rPr>
                <w:rFonts w:eastAsia="Calibri"/>
                <w:lang w:eastAsia="en-US"/>
              </w:rPr>
            </w:pPr>
            <w:r w:rsidRPr="00F504F7">
              <w:rPr>
                <w:rFonts w:eastAsia="Calibri"/>
                <w:lang w:eastAsia="en-US"/>
              </w:rPr>
              <w:t>postřik</w:t>
            </w:r>
          </w:p>
        </w:tc>
        <w:tc>
          <w:tcPr>
            <w:tcW w:w="1139" w:type="pct"/>
            <w:shd w:val="clear" w:color="auto" w:fill="auto"/>
          </w:tcPr>
          <w:p w14:paraId="3B9FABFD" w14:textId="4CEE1CB0" w:rsidR="00F504F7" w:rsidRPr="00F504F7" w:rsidRDefault="00F504F7" w:rsidP="00385597">
            <w:pPr>
              <w:widowControl w:val="0"/>
              <w:spacing w:line="276" w:lineRule="auto"/>
              <w:rPr>
                <w:rFonts w:eastAsia="Calibri"/>
                <w:lang w:eastAsia="en-US"/>
              </w:rPr>
            </w:pPr>
            <w:r w:rsidRPr="00F504F7">
              <w:rPr>
                <w:rFonts w:eastAsia="Calibri"/>
                <w:lang w:eastAsia="en-US"/>
              </w:rPr>
              <w:t>9x za rok</w:t>
            </w:r>
          </w:p>
          <w:p w14:paraId="7795EDFC" w14:textId="77777777" w:rsidR="00F504F7" w:rsidRPr="00F504F7" w:rsidRDefault="00F504F7" w:rsidP="00385597">
            <w:pPr>
              <w:widowControl w:val="0"/>
              <w:spacing w:line="276" w:lineRule="auto"/>
              <w:ind w:left="25"/>
              <w:rPr>
                <w:rFonts w:eastAsia="Calibri"/>
                <w:lang w:eastAsia="en-US"/>
              </w:rPr>
            </w:pPr>
            <w:r w:rsidRPr="00F504F7">
              <w:rPr>
                <w:rFonts w:eastAsia="Calibri"/>
                <w:lang w:eastAsia="en-US"/>
              </w:rPr>
              <w:t>(3x ve 3 blocích)</w:t>
            </w:r>
          </w:p>
        </w:tc>
        <w:tc>
          <w:tcPr>
            <w:tcW w:w="1128" w:type="pct"/>
            <w:shd w:val="clear" w:color="auto" w:fill="auto"/>
          </w:tcPr>
          <w:p w14:paraId="4DD7DE06" w14:textId="1E856C4A" w:rsidR="00F504F7" w:rsidRPr="00F504F7" w:rsidRDefault="00F504F7" w:rsidP="00385597">
            <w:pPr>
              <w:widowControl w:val="0"/>
              <w:spacing w:line="276" w:lineRule="auto"/>
              <w:rPr>
                <w:rFonts w:eastAsia="Calibri"/>
                <w:lang w:eastAsia="en-US"/>
              </w:rPr>
            </w:pPr>
            <w:r w:rsidRPr="00F504F7">
              <w:rPr>
                <w:rFonts w:eastAsia="Calibri"/>
                <w:lang w:eastAsia="en-US"/>
              </w:rPr>
              <w:t>5-7 dnů (interval mezi bloky 28 dnů)</w:t>
            </w:r>
          </w:p>
        </w:tc>
      </w:tr>
    </w:tbl>
    <w:p w14:paraId="1837A7C5" w14:textId="77777777" w:rsidR="00F504F7" w:rsidRPr="00F504F7" w:rsidRDefault="00F504F7" w:rsidP="00385597">
      <w:pPr>
        <w:widowControl w:val="0"/>
        <w:spacing w:line="276" w:lineRule="auto"/>
        <w:jc w:val="both"/>
        <w:rPr>
          <w:rFonts w:eastAsiaTheme="minorHAnsi"/>
          <w:lang w:eastAsia="en-US"/>
        </w:rPr>
      </w:pPr>
    </w:p>
    <w:p w14:paraId="2A2BDEF3" w14:textId="77777777" w:rsidR="00F504F7" w:rsidRPr="00F504F7" w:rsidRDefault="00F504F7" w:rsidP="00385597">
      <w:pPr>
        <w:widowControl w:val="0"/>
        <w:spacing w:line="276" w:lineRule="auto"/>
        <w:jc w:val="both"/>
        <w:rPr>
          <w:rFonts w:eastAsiaTheme="minorHAnsi"/>
          <w:lang w:eastAsia="en-US"/>
        </w:rPr>
      </w:pPr>
      <w:r w:rsidRPr="00F504F7">
        <w:rPr>
          <w:rFonts w:eastAsiaTheme="minorHAnsi"/>
          <w:lang w:eastAsia="en-US"/>
        </w:rPr>
        <w:t>Tabulka ochranných vzdáleností stanovených s ohledem na ochranu necílových organismů</w:t>
      </w:r>
    </w:p>
    <w:tbl>
      <w:tblPr>
        <w:tblW w:w="508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5"/>
        <w:gridCol w:w="1232"/>
        <w:gridCol w:w="1352"/>
        <w:gridCol w:w="1225"/>
        <w:gridCol w:w="1295"/>
      </w:tblGrid>
      <w:tr w:rsidR="00F504F7" w:rsidRPr="00F504F7" w14:paraId="4FCFB94F" w14:textId="77777777" w:rsidTr="00BE4C04">
        <w:trPr>
          <w:trHeight w:val="220"/>
          <w:jc w:val="center"/>
        </w:trPr>
        <w:tc>
          <w:tcPr>
            <w:tcW w:w="2229" w:type="pct"/>
            <w:shd w:val="clear" w:color="auto" w:fill="FFFFFF"/>
            <w:vAlign w:val="center"/>
          </w:tcPr>
          <w:p w14:paraId="7014D476" w14:textId="77777777" w:rsidR="00F504F7" w:rsidRPr="00F504F7" w:rsidRDefault="00F504F7" w:rsidP="00385597">
            <w:pPr>
              <w:widowControl w:val="0"/>
              <w:spacing w:line="276" w:lineRule="auto"/>
              <w:ind w:right="-141"/>
              <w:rPr>
                <w:rFonts w:eastAsia="Calibri"/>
                <w:lang w:eastAsia="en-US"/>
              </w:rPr>
            </w:pPr>
            <w:r w:rsidRPr="00F504F7">
              <w:rPr>
                <w:rFonts w:eastAsia="Calibri"/>
                <w:lang w:eastAsia="en-US"/>
              </w:rPr>
              <w:t>Plodina</w:t>
            </w:r>
          </w:p>
        </w:tc>
        <w:tc>
          <w:tcPr>
            <w:tcW w:w="669" w:type="pct"/>
            <w:vAlign w:val="center"/>
          </w:tcPr>
          <w:p w14:paraId="6A2797F1" w14:textId="2133969C" w:rsidR="00F504F7" w:rsidRPr="00F504F7" w:rsidRDefault="00F504F7" w:rsidP="00385597">
            <w:pPr>
              <w:widowControl w:val="0"/>
              <w:spacing w:line="276" w:lineRule="auto"/>
              <w:ind w:right="-141"/>
              <w:rPr>
                <w:rFonts w:eastAsia="Calibri"/>
                <w:lang w:eastAsia="en-US"/>
              </w:rPr>
            </w:pPr>
            <w:r w:rsidRPr="00F504F7">
              <w:rPr>
                <w:rFonts w:eastAsia="Calibri"/>
                <w:lang w:eastAsia="en-US"/>
              </w:rPr>
              <w:t>bez redukce</w:t>
            </w:r>
          </w:p>
        </w:tc>
        <w:tc>
          <w:tcPr>
            <w:tcW w:w="734" w:type="pct"/>
            <w:vAlign w:val="center"/>
          </w:tcPr>
          <w:p w14:paraId="03139376" w14:textId="7ABC3469" w:rsidR="00F504F7" w:rsidRPr="00F504F7" w:rsidRDefault="00F504F7" w:rsidP="00385597">
            <w:pPr>
              <w:widowControl w:val="0"/>
              <w:spacing w:line="276" w:lineRule="auto"/>
              <w:ind w:right="-141"/>
              <w:rPr>
                <w:rFonts w:eastAsia="Calibri"/>
                <w:lang w:eastAsia="en-US"/>
              </w:rPr>
            </w:pPr>
            <w:r w:rsidRPr="00F504F7">
              <w:rPr>
                <w:rFonts w:eastAsia="Calibri"/>
                <w:lang w:eastAsia="en-US"/>
              </w:rPr>
              <w:t>tryska</w:t>
            </w:r>
            <w:r w:rsidR="00385597">
              <w:rPr>
                <w:rFonts w:eastAsia="Calibri"/>
                <w:lang w:eastAsia="en-US"/>
              </w:rPr>
              <w:t xml:space="preserve"> </w:t>
            </w:r>
            <w:r w:rsidRPr="00F504F7">
              <w:rPr>
                <w:rFonts w:eastAsia="Calibri"/>
                <w:lang w:eastAsia="en-US"/>
              </w:rPr>
              <w:t>50 %</w:t>
            </w:r>
          </w:p>
        </w:tc>
        <w:tc>
          <w:tcPr>
            <w:tcW w:w="665" w:type="pct"/>
            <w:vAlign w:val="center"/>
          </w:tcPr>
          <w:p w14:paraId="02E58307" w14:textId="4BFDC8C8" w:rsidR="00F504F7" w:rsidRPr="00F504F7" w:rsidRDefault="00F504F7" w:rsidP="00385597">
            <w:pPr>
              <w:widowControl w:val="0"/>
              <w:spacing w:line="276" w:lineRule="auto"/>
              <w:ind w:right="-141"/>
              <w:rPr>
                <w:rFonts w:eastAsia="Calibri"/>
                <w:lang w:eastAsia="en-US"/>
              </w:rPr>
            </w:pPr>
            <w:r w:rsidRPr="00F504F7">
              <w:rPr>
                <w:rFonts w:eastAsia="Calibri"/>
                <w:lang w:eastAsia="en-US"/>
              </w:rPr>
              <w:t>tryska</w:t>
            </w:r>
            <w:r w:rsidR="00385597">
              <w:rPr>
                <w:rFonts w:eastAsia="Calibri"/>
                <w:lang w:eastAsia="en-US"/>
              </w:rPr>
              <w:t xml:space="preserve"> </w:t>
            </w:r>
            <w:r w:rsidRPr="00F504F7">
              <w:rPr>
                <w:rFonts w:eastAsia="Calibri"/>
                <w:lang w:eastAsia="en-US"/>
              </w:rPr>
              <w:t>75 %</w:t>
            </w:r>
          </w:p>
        </w:tc>
        <w:tc>
          <w:tcPr>
            <w:tcW w:w="703" w:type="pct"/>
            <w:vAlign w:val="center"/>
          </w:tcPr>
          <w:p w14:paraId="6C0D284B" w14:textId="7F648263" w:rsidR="00F504F7" w:rsidRPr="00F504F7" w:rsidRDefault="00F504F7" w:rsidP="00385597">
            <w:pPr>
              <w:widowControl w:val="0"/>
              <w:spacing w:line="276" w:lineRule="auto"/>
              <w:ind w:right="-141"/>
              <w:rPr>
                <w:rFonts w:eastAsia="Calibri"/>
                <w:lang w:eastAsia="en-US"/>
              </w:rPr>
            </w:pPr>
            <w:r w:rsidRPr="00F504F7">
              <w:rPr>
                <w:rFonts w:eastAsia="Calibri"/>
                <w:lang w:eastAsia="en-US"/>
              </w:rPr>
              <w:t>tryska</w:t>
            </w:r>
            <w:r w:rsidR="00385597">
              <w:rPr>
                <w:rFonts w:eastAsia="Calibri"/>
                <w:lang w:eastAsia="en-US"/>
              </w:rPr>
              <w:t xml:space="preserve"> </w:t>
            </w:r>
            <w:r w:rsidRPr="00F504F7">
              <w:rPr>
                <w:rFonts w:eastAsia="Calibri"/>
                <w:lang w:eastAsia="en-US"/>
              </w:rPr>
              <w:t>90 %</w:t>
            </w:r>
          </w:p>
        </w:tc>
      </w:tr>
      <w:tr w:rsidR="00F504F7" w:rsidRPr="00F504F7" w14:paraId="2BFD58C0" w14:textId="77777777" w:rsidTr="00BE4C04">
        <w:trPr>
          <w:trHeight w:val="275"/>
          <w:jc w:val="center"/>
        </w:trPr>
        <w:tc>
          <w:tcPr>
            <w:tcW w:w="5000" w:type="pct"/>
            <w:gridSpan w:val="5"/>
            <w:shd w:val="clear" w:color="auto" w:fill="FFFFFF"/>
            <w:vAlign w:val="center"/>
          </w:tcPr>
          <w:p w14:paraId="6F04F379" w14:textId="77777777" w:rsidR="00F504F7" w:rsidRPr="00F504F7" w:rsidRDefault="00F504F7" w:rsidP="00385597">
            <w:pPr>
              <w:widowControl w:val="0"/>
              <w:spacing w:line="276" w:lineRule="auto"/>
              <w:ind w:right="-141"/>
              <w:rPr>
                <w:rFonts w:eastAsia="Calibri"/>
                <w:lang w:eastAsia="en-US"/>
              </w:rPr>
            </w:pPr>
            <w:r w:rsidRPr="00F504F7">
              <w:rPr>
                <w:rFonts w:eastAsia="Calibri"/>
                <w:sz w:val="22"/>
                <w:szCs w:val="22"/>
                <w:lang w:eastAsia="en-US"/>
              </w:rPr>
              <w:t>Ochranná vzdálenost od povrchové vody s ohledem na ochranu vodních organismů [m]</w:t>
            </w:r>
          </w:p>
        </w:tc>
      </w:tr>
      <w:tr w:rsidR="00F504F7" w:rsidRPr="00F504F7" w14:paraId="60903B6C" w14:textId="77777777" w:rsidTr="00BE4C04">
        <w:trPr>
          <w:trHeight w:val="857"/>
          <w:jc w:val="center"/>
        </w:trPr>
        <w:tc>
          <w:tcPr>
            <w:tcW w:w="2229" w:type="pct"/>
            <w:shd w:val="clear" w:color="auto" w:fill="FFFFFF"/>
            <w:vAlign w:val="center"/>
          </w:tcPr>
          <w:p w14:paraId="314297E4" w14:textId="77777777" w:rsidR="00F504F7" w:rsidRPr="00F504F7" w:rsidRDefault="00F504F7" w:rsidP="00385597">
            <w:pPr>
              <w:widowControl w:val="0"/>
              <w:spacing w:line="276" w:lineRule="auto"/>
              <w:rPr>
                <w:rFonts w:eastAsia="Calibri"/>
                <w:iCs/>
                <w:lang w:eastAsia="en-US"/>
              </w:rPr>
            </w:pPr>
            <w:r w:rsidRPr="00F504F7">
              <w:rPr>
                <w:rFonts w:eastAsia="Calibri"/>
                <w:spacing w:val="-5"/>
                <w:lang w:eastAsia="en-US"/>
              </w:rPr>
              <w:t xml:space="preserve">cukrovka, krmná řepa, salátová řepa, </w:t>
            </w:r>
            <w:r w:rsidRPr="00F504F7">
              <w:rPr>
                <w:rFonts w:eastAsia="Calibri"/>
                <w:sz w:val="22"/>
                <w:szCs w:val="22"/>
                <w:lang w:eastAsia="en-US"/>
              </w:rPr>
              <w:t>mák setý, kořenová zelenina, řepka olejka, slunečnice roční, kmín kořenný, jahodník</w:t>
            </w:r>
          </w:p>
        </w:tc>
        <w:tc>
          <w:tcPr>
            <w:tcW w:w="669" w:type="pct"/>
            <w:vAlign w:val="center"/>
          </w:tcPr>
          <w:p w14:paraId="62C9CD02" w14:textId="77777777" w:rsidR="00F504F7" w:rsidRPr="00F504F7" w:rsidRDefault="00F504F7" w:rsidP="00385597">
            <w:pPr>
              <w:widowControl w:val="0"/>
              <w:spacing w:line="276" w:lineRule="auto"/>
              <w:ind w:right="-141"/>
              <w:jc w:val="center"/>
              <w:rPr>
                <w:rFonts w:eastAsia="Calibri"/>
                <w:lang w:eastAsia="en-US"/>
              </w:rPr>
            </w:pPr>
            <w:r w:rsidRPr="00F504F7">
              <w:rPr>
                <w:rFonts w:eastAsia="Calibri"/>
                <w:lang w:eastAsia="en-US"/>
              </w:rPr>
              <w:t>4</w:t>
            </w:r>
          </w:p>
        </w:tc>
        <w:tc>
          <w:tcPr>
            <w:tcW w:w="734" w:type="pct"/>
            <w:vAlign w:val="center"/>
          </w:tcPr>
          <w:p w14:paraId="72CAB4FE" w14:textId="77777777" w:rsidR="00F504F7" w:rsidRPr="00F504F7" w:rsidRDefault="00F504F7" w:rsidP="00385597">
            <w:pPr>
              <w:widowControl w:val="0"/>
              <w:spacing w:line="276" w:lineRule="auto"/>
              <w:ind w:right="-141"/>
              <w:jc w:val="center"/>
              <w:rPr>
                <w:rFonts w:eastAsia="Calibri"/>
                <w:lang w:eastAsia="en-US"/>
              </w:rPr>
            </w:pPr>
            <w:r w:rsidRPr="00F504F7">
              <w:rPr>
                <w:rFonts w:eastAsia="Calibri"/>
                <w:lang w:eastAsia="en-US"/>
              </w:rPr>
              <w:t>4</w:t>
            </w:r>
          </w:p>
        </w:tc>
        <w:tc>
          <w:tcPr>
            <w:tcW w:w="665" w:type="pct"/>
            <w:vAlign w:val="center"/>
          </w:tcPr>
          <w:p w14:paraId="658E6A5C" w14:textId="77777777" w:rsidR="00F504F7" w:rsidRPr="00F504F7" w:rsidRDefault="00F504F7" w:rsidP="00385597">
            <w:pPr>
              <w:widowControl w:val="0"/>
              <w:spacing w:line="276" w:lineRule="auto"/>
              <w:ind w:right="-141"/>
              <w:jc w:val="center"/>
              <w:rPr>
                <w:rFonts w:eastAsia="Calibri"/>
                <w:lang w:eastAsia="en-US"/>
              </w:rPr>
            </w:pPr>
            <w:r w:rsidRPr="00F504F7">
              <w:rPr>
                <w:rFonts w:eastAsia="Calibri"/>
                <w:lang w:eastAsia="en-US"/>
              </w:rPr>
              <w:t>4</w:t>
            </w:r>
          </w:p>
        </w:tc>
        <w:tc>
          <w:tcPr>
            <w:tcW w:w="703" w:type="pct"/>
            <w:vAlign w:val="center"/>
          </w:tcPr>
          <w:p w14:paraId="23932F74" w14:textId="77777777" w:rsidR="00F504F7" w:rsidRPr="00F504F7" w:rsidRDefault="00F504F7" w:rsidP="00385597">
            <w:pPr>
              <w:widowControl w:val="0"/>
              <w:spacing w:line="276" w:lineRule="auto"/>
              <w:ind w:right="-141"/>
              <w:jc w:val="center"/>
              <w:rPr>
                <w:rFonts w:eastAsia="Calibri"/>
                <w:lang w:eastAsia="en-US"/>
              </w:rPr>
            </w:pPr>
            <w:r w:rsidRPr="00F504F7">
              <w:rPr>
                <w:rFonts w:eastAsia="Calibri"/>
                <w:lang w:eastAsia="en-US"/>
              </w:rPr>
              <w:t>4</w:t>
            </w:r>
          </w:p>
        </w:tc>
      </w:tr>
      <w:tr w:rsidR="00F504F7" w:rsidRPr="00F504F7" w14:paraId="6A5B862F" w14:textId="77777777" w:rsidTr="00BE4C04">
        <w:trPr>
          <w:trHeight w:val="368"/>
          <w:jc w:val="center"/>
        </w:trPr>
        <w:tc>
          <w:tcPr>
            <w:tcW w:w="222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844869D" w14:textId="77777777" w:rsidR="00F504F7" w:rsidRPr="00F504F7" w:rsidRDefault="00F504F7" w:rsidP="00D46FAA">
            <w:pPr>
              <w:widowControl w:val="0"/>
              <w:spacing w:line="276" w:lineRule="auto"/>
              <w:rPr>
                <w:rFonts w:eastAsia="Calibri"/>
                <w:spacing w:val="-5"/>
                <w:lang w:eastAsia="en-US"/>
              </w:rPr>
            </w:pPr>
            <w:r w:rsidRPr="00F504F7">
              <w:rPr>
                <w:rFonts w:eastAsia="Calibri"/>
                <w:spacing w:val="-5"/>
                <w:lang w:eastAsia="en-US"/>
              </w:rPr>
              <w:t>jádroviny, peckoviny</w:t>
            </w:r>
          </w:p>
        </w:tc>
        <w:tc>
          <w:tcPr>
            <w:tcW w:w="669" w:type="pct"/>
            <w:tcBorders>
              <w:top w:val="single" w:sz="4" w:space="0" w:color="000000"/>
              <w:left w:val="single" w:sz="4" w:space="0" w:color="000000"/>
              <w:bottom w:val="single" w:sz="4" w:space="0" w:color="000000"/>
              <w:right w:val="single" w:sz="4" w:space="0" w:color="000000"/>
            </w:tcBorders>
            <w:vAlign w:val="center"/>
          </w:tcPr>
          <w:p w14:paraId="17ECE97D" w14:textId="77777777" w:rsidR="00F504F7" w:rsidRPr="00F504F7" w:rsidRDefault="00F504F7" w:rsidP="00D46FAA">
            <w:pPr>
              <w:widowControl w:val="0"/>
              <w:spacing w:line="276" w:lineRule="auto"/>
              <w:ind w:right="-141"/>
              <w:jc w:val="center"/>
              <w:rPr>
                <w:rFonts w:eastAsia="Calibri"/>
                <w:lang w:eastAsia="en-US"/>
              </w:rPr>
            </w:pPr>
            <w:r w:rsidRPr="00F504F7">
              <w:rPr>
                <w:rFonts w:eastAsia="Calibri"/>
                <w:lang w:eastAsia="en-US"/>
              </w:rPr>
              <w:t>20</w:t>
            </w:r>
          </w:p>
        </w:tc>
        <w:tc>
          <w:tcPr>
            <w:tcW w:w="734" w:type="pct"/>
            <w:tcBorders>
              <w:top w:val="single" w:sz="4" w:space="0" w:color="000000"/>
              <w:left w:val="single" w:sz="4" w:space="0" w:color="000000"/>
              <w:bottom w:val="single" w:sz="4" w:space="0" w:color="000000"/>
              <w:right w:val="single" w:sz="4" w:space="0" w:color="000000"/>
            </w:tcBorders>
            <w:vAlign w:val="center"/>
          </w:tcPr>
          <w:p w14:paraId="76C61994" w14:textId="77777777" w:rsidR="00F504F7" w:rsidRPr="00F504F7" w:rsidRDefault="00F504F7" w:rsidP="00D46FAA">
            <w:pPr>
              <w:widowControl w:val="0"/>
              <w:spacing w:line="276" w:lineRule="auto"/>
              <w:ind w:right="-141"/>
              <w:jc w:val="center"/>
              <w:rPr>
                <w:rFonts w:eastAsia="Calibri"/>
                <w:lang w:eastAsia="en-US"/>
              </w:rPr>
            </w:pPr>
            <w:r w:rsidRPr="00F504F7">
              <w:rPr>
                <w:rFonts w:eastAsia="Calibri"/>
                <w:lang w:eastAsia="en-US"/>
              </w:rPr>
              <w:t>14</w:t>
            </w:r>
          </w:p>
        </w:tc>
        <w:tc>
          <w:tcPr>
            <w:tcW w:w="665" w:type="pct"/>
            <w:tcBorders>
              <w:top w:val="single" w:sz="4" w:space="0" w:color="000000"/>
              <w:left w:val="single" w:sz="4" w:space="0" w:color="000000"/>
              <w:bottom w:val="single" w:sz="4" w:space="0" w:color="000000"/>
              <w:right w:val="single" w:sz="4" w:space="0" w:color="000000"/>
            </w:tcBorders>
            <w:vAlign w:val="center"/>
          </w:tcPr>
          <w:p w14:paraId="28D0334F" w14:textId="77777777" w:rsidR="00F504F7" w:rsidRPr="00F504F7" w:rsidRDefault="00F504F7" w:rsidP="00D46FAA">
            <w:pPr>
              <w:widowControl w:val="0"/>
              <w:spacing w:line="276" w:lineRule="auto"/>
              <w:ind w:right="-141"/>
              <w:jc w:val="center"/>
              <w:rPr>
                <w:rFonts w:eastAsia="Calibri"/>
                <w:lang w:eastAsia="en-US"/>
              </w:rPr>
            </w:pPr>
            <w:r w:rsidRPr="00F504F7">
              <w:rPr>
                <w:rFonts w:eastAsia="Calibri"/>
                <w:lang w:eastAsia="en-US"/>
              </w:rPr>
              <w:t>9</w:t>
            </w:r>
          </w:p>
        </w:tc>
        <w:tc>
          <w:tcPr>
            <w:tcW w:w="703" w:type="pct"/>
            <w:tcBorders>
              <w:top w:val="single" w:sz="4" w:space="0" w:color="000000"/>
              <w:left w:val="single" w:sz="4" w:space="0" w:color="000000"/>
              <w:bottom w:val="single" w:sz="4" w:space="0" w:color="000000"/>
              <w:right w:val="single" w:sz="4" w:space="0" w:color="000000"/>
            </w:tcBorders>
            <w:vAlign w:val="center"/>
          </w:tcPr>
          <w:p w14:paraId="564D30F2" w14:textId="77777777" w:rsidR="00F504F7" w:rsidRPr="00F504F7" w:rsidRDefault="00F504F7" w:rsidP="00D46FAA">
            <w:pPr>
              <w:widowControl w:val="0"/>
              <w:spacing w:line="276" w:lineRule="auto"/>
              <w:ind w:right="-141"/>
              <w:jc w:val="center"/>
              <w:rPr>
                <w:rFonts w:eastAsia="Calibri"/>
                <w:lang w:eastAsia="en-US"/>
              </w:rPr>
            </w:pPr>
            <w:r w:rsidRPr="00F504F7">
              <w:rPr>
                <w:rFonts w:eastAsia="Calibri"/>
                <w:lang w:eastAsia="en-US"/>
              </w:rPr>
              <w:t>6</w:t>
            </w:r>
          </w:p>
        </w:tc>
      </w:tr>
    </w:tbl>
    <w:p w14:paraId="5437A3D9" w14:textId="77777777" w:rsidR="00F504F7" w:rsidRPr="00BE4C04" w:rsidRDefault="00F504F7" w:rsidP="00BE4C04">
      <w:pPr>
        <w:widowControl w:val="0"/>
        <w:tabs>
          <w:tab w:val="left" w:pos="284"/>
        </w:tabs>
        <w:spacing w:line="276" w:lineRule="auto"/>
        <w:ind w:right="-2"/>
        <w:jc w:val="both"/>
        <w:rPr>
          <w:rFonts w:eastAsia="Calibri"/>
          <w:lang w:eastAsia="en-US"/>
        </w:rPr>
      </w:pPr>
    </w:p>
    <w:p w14:paraId="75958F73" w14:textId="77777777" w:rsidR="00F504F7" w:rsidRPr="00F504F7" w:rsidRDefault="00F504F7" w:rsidP="00D46FAA">
      <w:pPr>
        <w:widowControl w:val="0"/>
        <w:tabs>
          <w:tab w:val="left" w:pos="3402"/>
          <w:tab w:val="left" w:pos="5670"/>
          <w:tab w:val="left" w:pos="6096"/>
          <w:tab w:val="left" w:pos="6804"/>
        </w:tabs>
        <w:spacing w:line="276" w:lineRule="auto"/>
        <w:jc w:val="both"/>
        <w:rPr>
          <w:rFonts w:eastAsia="Calibri"/>
          <w:u w:val="single"/>
          <w:lang w:eastAsia="en-US"/>
        </w:rPr>
      </w:pPr>
      <w:r w:rsidRPr="00F504F7">
        <w:rPr>
          <w:rFonts w:eastAsia="Calibri"/>
          <w:u w:val="single"/>
          <w:lang w:eastAsia="en-US"/>
        </w:rPr>
        <w:t>Jádroviny, peckoviny</w:t>
      </w:r>
    </w:p>
    <w:p w14:paraId="05AD23E5" w14:textId="77777777" w:rsidR="00F504F7" w:rsidRPr="00F504F7" w:rsidRDefault="00F504F7" w:rsidP="00D46FAA">
      <w:pPr>
        <w:widowControl w:val="0"/>
        <w:tabs>
          <w:tab w:val="left" w:pos="3402"/>
          <w:tab w:val="left" w:pos="5670"/>
          <w:tab w:val="left" w:pos="6096"/>
          <w:tab w:val="left" w:pos="6804"/>
        </w:tabs>
        <w:spacing w:line="276" w:lineRule="auto"/>
        <w:jc w:val="both"/>
        <w:rPr>
          <w:rFonts w:eastAsia="Calibri"/>
          <w:lang w:eastAsia="en-US"/>
        </w:rPr>
      </w:pPr>
      <w:r w:rsidRPr="00F504F7">
        <w:rPr>
          <w:rFonts w:eastAsia="Calibri"/>
          <w:lang w:eastAsia="en-US"/>
        </w:rPr>
        <w:t>Za účelem ochrany vodních organismů neaplikujte na svažitých pozemcích (≥ 3° svažitosti), jejichž okraje jsou vzdáleny od povrchových vod &lt; 20 m.</w:t>
      </w:r>
    </w:p>
    <w:p w14:paraId="5E46B812" w14:textId="77777777" w:rsidR="00F504F7" w:rsidRPr="00F504F7" w:rsidRDefault="00F504F7" w:rsidP="00D46FAA">
      <w:pPr>
        <w:widowControl w:val="0"/>
        <w:tabs>
          <w:tab w:val="left" w:pos="3402"/>
          <w:tab w:val="left" w:pos="5670"/>
          <w:tab w:val="left" w:pos="6096"/>
          <w:tab w:val="left" w:pos="6804"/>
        </w:tabs>
        <w:spacing w:line="276" w:lineRule="auto"/>
        <w:jc w:val="both"/>
        <w:rPr>
          <w:rFonts w:eastAsia="Calibri"/>
          <w:lang w:eastAsia="en-US"/>
        </w:rPr>
      </w:pPr>
    </w:p>
    <w:p w14:paraId="5A106700" w14:textId="77777777" w:rsidR="00F504F7" w:rsidRPr="00F504F7" w:rsidRDefault="00F504F7" w:rsidP="00D46FAA">
      <w:pPr>
        <w:widowControl w:val="0"/>
        <w:tabs>
          <w:tab w:val="left" w:pos="3402"/>
          <w:tab w:val="left" w:pos="5670"/>
          <w:tab w:val="left" w:pos="6096"/>
          <w:tab w:val="left" w:pos="6804"/>
        </w:tabs>
        <w:spacing w:line="276" w:lineRule="auto"/>
        <w:jc w:val="both"/>
        <w:rPr>
          <w:rFonts w:eastAsia="Calibri"/>
          <w:u w:val="single"/>
          <w:lang w:eastAsia="en-US"/>
        </w:rPr>
      </w:pPr>
      <w:r w:rsidRPr="00F504F7">
        <w:rPr>
          <w:rFonts w:eastAsia="Calibri"/>
          <w:u w:val="single"/>
          <w:lang w:eastAsia="en-US"/>
        </w:rPr>
        <w:t>Jahodník</w:t>
      </w:r>
    </w:p>
    <w:p w14:paraId="424C4A62" w14:textId="65DA8820" w:rsidR="00F504F7" w:rsidRDefault="00F504F7" w:rsidP="00D46FAA">
      <w:pPr>
        <w:widowControl w:val="0"/>
        <w:tabs>
          <w:tab w:val="left" w:pos="3402"/>
          <w:tab w:val="left" w:pos="5670"/>
          <w:tab w:val="left" w:pos="6096"/>
          <w:tab w:val="left" w:pos="6804"/>
        </w:tabs>
        <w:spacing w:line="276" w:lineRule="auto"/>
        <w:jc w:val="both"/>
        <w:rPr>
          <w:rFonts w:eastAsia="Calibri"/>
          <w:lang w:eastAsia="en-US"/>
        </w:rPr>
      </w:pPr>
      <w:r w:rsidRPr="00F504F7">
        <w:rPr>
          <w:rFonts w:eastAsia="Calibri"/>
          <w:lang w:eastAsia="en-US"/>
        </w:rPr>
        <w:t>Za účelem ochrany vodních organismů je vyloučeno použití přípravku na pozemcích svažujících se k povrchovým vodám. Přípravek nelze na těchto pozemcích aplikovat ani při použití vegetačního pásu.</w:t>
      </w:r>
    </w:p>
    <w:p w14:paraId="40CDD57C" w14:textId="3383DAC0" w:rsidR="00385597" w:rsidRDefault="00385597" w:rsidP="00D46FAA">
      <w:pPr>
        <w:widowControl w:val="0"/>
        <w:tabs>
          <w:tab w:val="left" w:pos="3402"/>
          <w:tab w:val="left" w:pos="5670"/>
          <w:tab w:val="left" w:pos="6096"/>
          <w:tab w:val="left" w:pos="6804"/>
        </w:tabs>
        <w:spacing w:line="276" w:lineRule="auto"/>
        <w:jc w:val="both"/>
        <w:rPr>
          <w:rFonts w:eastAsia="Calibri"/>
          <w:lang w:eastAsia="en-US"/>
        </w:rPr>
      </w:pPr>
    </w:p>
    <w:p w14:paraId="646BD662" w14:textId="180C5741" w:rsidR="00385597" w:rsidRDefault="00385597" w:rsidP="00D46FAA">
      <w:pPr>
        <w:widowControl w:val="0"/>
        <w:tabs>
          <w:tab w:val="left" w:pos="3402"/>
          <w:tab w:val="left" w:pos="5670"/>
          <w:tab w:val="left" w:pos="6096"/>
          <w:tab w:val="left" w:pos="6804"/>
        </w:tabs>
        <w:spacing w:line="276" w:lineRule="auto"/>
        <w:jc w:val="both"/>
        <w:rPr>
          <w:rFonts w:eastAsia="Calibri"/>
          <w:lang w:eastAsia="en-US"/>
        </w:rPr>
      </w:pPr>
    </w:p>
    <w:p w14:paraId="2C7C1070" w14:textId="77777777" w:rsidR="00385597" w:rsidRDefault="00385597" w:rsidP="00D46FAA">
      <w:pPr>
        <w:widowControl w:val="0"/>
        <w:tabs>
          <w:tab w:val="left" w:pos="3402"/>
          <w:tab w:val="left" w:pos="5670"/>
          <w:tab w:val="left" w:pos="6096"/>
          <w:tab w:val="left" w:pos="6804"/>
        </w:tabs>
        <w:spacing w:line="276" w:lineRule="auto"/>
        <w:jc w:val="both"/>
        <w:rPr>
          <w:rFonts w:eastAsia="Calibri"/>
          <w:lang w:eastAsia="en-US"/>
        </w:rPr>
      </w:pPr>
    </w:p>
    <w:p w14:paraId="2EE03739" w14:textId="7ACD86AE" w:rsidR="005F6D14" w:rsidRDefault="005F6D14" w:rsidP="00D46FAA">
      <w:pPr>
        <w:widowControl w:val="0"/>
        <w:tabs>
          <w:tab w:val="left" w:pos="1560"/>
        </w:tabs>
        <w:spacing w:line="276" w:lineRule="auto"/>
        <w:ind w:left="2835" w:hanging="2835"/>
        <w:rPr>
          <w:b/>
          <w:sz w:val="28"/>
          <w:szCs w:val="28"/>
        </w:rPr>
      </w:pPr>
      <w:r w:rsidRPr="005F6D14">
        <w:rPr>
          <w:b/>
          <w:sz w:val="28"/>
          <w:szCs w:val="28"/>
        </w:rPr>
        <w:t>FROOTI</w:t>
      </w:r>
    </w:p>
    <w:p w14:paraId="76175DA3" w14:textId="161787E0" w:rsidR="00492353" w:rsidRPr="005F6D14" w:rsidRDefault="00492353" w:rsidP="00D46FAA">
      <w:pPr>
        <w:widowControl w:val="0"/>
        <w:tabs>
          <w:tab w:val="left" w:pos="1560"/>
        </w:tabs>
        <w:spacing w:line="276" w:lineRule="auto"/>
        <w:ind w:left="2835" w:hanging="2835"/>
        <w:rPr>
          <w:bCs/>
          <w:snapToGrid w:val="0"/>
        </w:rPr>
      </w:pPr>
      <w:r w:rsidRPr="005F6D14">
        <w:t>evidenční číslo:</w:t>
      </w:r>
      <w:r w:rsidRPr="005F6D14">
        <w:rPr>
          <w:iCs/>
        </w:rPr>
        <w:t xml:space="preserve"> </w:t>
      </w:r>
      <w:r w:rsidR="005F6D14" w:rsidRPr="005F6D14">
        <w:rPr>
          <w:iCs/>
        </w:rPr>
        <w:t>5928-0</w:t>
      </w:r>
    </w:p>
    <w:p w14:paraId="3E8806DC" w14:textId="4C440397" w:rsidR="008A6C89" w:rsidRPr="005F6D14" w:rsidRDefault="00492353" w:rsidP="00D46FAA">
      <w:pPr>
        <w:widowControl w:val="0"/>
        <w:tabs>
          <w:tab w:val="left" w:pos="1560"/>
        </w:tabs>
        <w:spacing w:line="276" w:lineRule="auto"/>
        <w:ind w:left="2835" w:hanging="2835"/>
        <w:rPr>
          <w:rFonts w:eastAsia="Calibri"/>
          <w:bCs/>
          <w:iCs/>
          <w:snapToGrid w:val="0"/>
          <w:lang w:eastAsia="en-US"/>
        </w:rPr>
      </w:pPr>
      <w:r w:rsidRPr="005F6D14">
        <w:t>účinná látka:</w:t>
      </w:r>
      <w:r w:rsidRPr="005F6D14">
        <w:rPr>
          <w:iCs/>
        </w:rPr>
        <w:t xml:space="preserve"> </w:t>
      </w:r>
      <w:r w:rsidR="00955D5F">
        <w:rPr>
          <w:iCs/>
        </w:rPr>
        <w:t>k</w:t>
      </w:r>
      <w:r w:rsidR="005F6D14" w:rsidRPr="005F6D14">
        <w:rPr>
          <w:iCs/>
        </w:rPr>
        <w:t>yselina 1-naftyloctová</w:t>
      </w:r>
      <w:r w:rsidR="005F6D14">
        <w:rPr>
          <w:iCs/>
        </w:rPr>
        <w:t xml:space="preserve"> </w:t>
      </w:r>
      <w:r w:rsidR="005F6D14" w:rsidRPr="005F6D14">
        <w:rPr>
          <w:iCs/>
        </w:rPr>
        <w:t>77,8</w:t>
      </w:r>
      <w:r w:rsidR="005F6D14">
        <w:rPr>
          <w:iCs/>
        </w:rPr>
        <w:t xml:space="preserve"> g/l</w:t>
      </w:r>
    </w:p>
    <w:p w14:paraId="5DC053BB" w14:textId="2A54FF3C" w:rsidR="00CC7EE0" w:rsidRDefault="00492353" w:rsidP="00D46FAA">
      <w:pPr>
        <w:widowControl w:val="0"/>
        <w:tabs>
          <w:tab w:val="left" w:pos="-1843"/>
          <w:tab w:val="left" w:pos="0"/>
        </w:tabs>
        <w:spacing w:line="276" w:lineRule="auto"/>
        <w:ind w:left="360" w:hanging="360"/>
        <w:jc w:val="both"/>
      </w:pPr>
      <w:r w:rsidRPr="005F6D14">
        <w:t xml:space="preserve">platnost povolení končí dne: </w:t>
      </w:r>
      <w:r w:rsidR="005F6D14">
        <w:t>31.12.2024</w:t>
      </w:r>
    </w:p>
    <w:p w14:paraId="19D0594C" w14:textId="105097CB" w:rsidR="005F6D14" w:rsidRDefault="005F6D14" w:rsidP="00D46FAA">
      <w:pPr>
        <w:widowControl w:val="0"/>
        <w:tabs>
          <w:tab w:val="left" w:pos="-1843"/>
          <w:tab w:val="left" w:pos="0"/>
        </w:tabs>
        <w:spacing w:line="276" w:lineRule="auto"/>
        <w:ind w:left="360" w:hanging="360"/>
        <w:jc w:val="both"/>
      </w:pPr>
    </w:p>
    <w:p w14:paraId="7EDC0442" w14:textId="599C5D0C" w:rsidR="00BE4C04" w:rsidRDefault="00BE4C04" w:rsidP="00D46FAA">
      <w:pPr>
        <w:widowControl w:val="0"/>
        <w:tabs>
          <w:tab w:val="left" w:pos="-1843"/>
          <w:tab w:val="left" w:pos="0"/>
        </w:tabs>
        <w:spacing w:line="276" w:lineRule="auto"/>
        <w:ind w:left="360" w:hanging="360"/>
        <w:jc w:val="both"/>
      </w:pPr>
    </w:p>
    <w:p w14:paraId="5EAA85FA" w14:textId="4EE2A1E2" w:rsidR="00BE4C04" w:rsidRDefault="00BE4C04" w:rsidP="00D46FAA">
      <w:pPr>
        <w:widowControl w:val="0"/>
        <w:tabs>
          <w:tab w:val="left" w:pos="-1843"/>
          <w:tab w:val="left" w:pos="0"/>
        </w:tabs>
        <w:spacing w:line="276" w:lineRule="auto"/>
        <w:ind w:left="360" w:hanging="360"/>
        <w:jc w:val="both"/>
      </w:pPr>
    </w:p>
    <w:p w14:paraId="676941AD" w14:textId="32484964" w:rsidR="00BE4C04" w:rsidRDefault="00BE4C04" w:rsidP="00D46FAA">
      <w:pPr>
        <w:widowControl w:val="0"/>
        <w:tabs>
          <w:tab w:val="left" w:pos="-1843"/>
          <w:tab w:val="left" w:pos="0"/>
        </w:tabs>
        <w:spacing w:line="276" w:lineRule="auto"/>
        <w:ind w:left="360" w:hanging="360"/>
        <w:jc w:val="both"/>
      </w:pPr>
    </w:p>
    <w:p w14:paraId="1A3455C6" w14:textId="77777777" w:rsidR="00BE4C04" w:rsidRDefault="00BE4C04" w:rsidP="00D46FAA">
      <w:pPr>
        <w:widowControl w:val="0"/>
        <w:tabs>
          <w:tab w:val="left" w:pos="-1843"/>
          <w:tab w:val="left" w:pos="0"/>
        </w:tabs>
        <w:spacing w:line="276" w:lineRule="auto"/>
        <w:ind w:left="360" w:hanging="360"/>
        <w:jc w:val="both"/>
      </w:pPr>
    </w:p>
    <w:p w14:paraId="69312330" w14:textId="77777777" w:rsidR="005F6D14" w:rsidRDefault="005F6D14" w:rsidP="00D46FAA">
      <w:pPr>
        <w:widowControl w:val="0"/>
        <w:tabs>
          <w:tab w:val="left" w:pos="426"/>
        </w:tabs>
        <w:spacing w:line="276" w:lineRule="auto"/>
        <w:jc w:val="both"/>
        <w:rPr>
          <w:i/>
          <w:iCs/>
          <w:snapToGrid w:val="0"/>
        </w:rPr>
      </w:pPr>
      <w:r>
        <w:rPr>
          <w:i/>
          <w:iCs/>
          <w:snapToGrid w:val="0"/>
        </w:rPr>
        <w:lastRenderedPageBreak/>
        <w:t>Rozsah použití přípravku:</w:t>
      </w:r>
    </w:p>
    <w:tbl>
      <w:tblPr>
        <w:tblW w:w="508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11"/>
        <w:gridCol w:w="1745"/>
        <w:gridCol w:w="1305"/>
        <w:gridCol w:w="514"/>
        <w:gridCol w:w="1821"/>
        <w:gridCol w:w="2410"/>
      </w:tblGrid>
      <w:tr w:rsidR="005F6D14" w:rsidRPr="001F6556" w14:paraId="52749518" w14:textId="77777777" w:rsidTr="00385597">
        <w:trPr>
          <w:jc w:val="center"/>
        </w:trPr>
        <w:tc>
          <w:tcPr>
            <w:tcW w:w="766" w:type="pct"/>
            <w:tcBorders>
              <w:top w:val="single" w:sz="6" w:space="0" w:color="auto"/>
              <w:left w:val="single" w:sz="6" w:space="0" w:color="auto"/>
              <w:bottom w:val="single" w:sz="6" w:space="0" w:color="auto"/>
              <w:right w:val="single" w:sz="6" w:space="0" w:color="auto"/>
            </w:tcBorders>
            <w:hideMark/>
          </w:tcPr>
          <w:p w14:paraId="1D1FDB4E" w14:textId="77777777" w:rsidR="005F6D14" w:rsidRPr="001F6556" w:rsidRDefault="005F6D14" w:rsidP="00D46FAA">
            <w:pPr>
              <w:pStyle w:val="Zhlav"/>
              <w:widowControl w:val="0"/>
              <w:tabs>
                <w:tab w:val="left" w:pos="708"/>
              </w:tabs>
              <w:spacing w:line="276" w:lineRule="auto"/>
              <w:ind w:right="119"/>
              <w:rPr>
                <w:bCs/>
                <w:iCs/>
                <w:sz w:val="24"/>
                <w:szCs w:val="24"/>
              </w:rPr>
            </w:pPr>
            <w:r w:rsidRPr="001F6556">
              <w:rPr>
                <w:bCs/>
                <w:iCs/>
                <w:sz w:val="24"/>
                <w:szCs w:val="24"/>
              </w:rPr>
              <w:t>1) Plodina, oblast použití</w:t>
            </w:r>
          </w:p>
        </w:tc>
        <w:tc>
          <w:tcPr>
            <w:tcW w:w="948" w:type="pct"/>
            <w:tcBorders>
              <w:top w:val="single" w:sz="6" w:space="0" w:color="auto"/>
              <w:left w:val="single" w:sz="6" w:space="0" w:color="auto"/>
              <w:bottom w:val="single" w:sz="6" w:space="0" w:color="auto"/>
              <w:right w:val="single" w:sz="6" w:space="0" w:color="auto"/>
            </w:tcBorders>
            <w:hideMark/>
          </w:tcPr>
          <w:p w14:paraId="6A2D0445" w14:textId="77777777" w:rsidR="005F6D14" w:rsidRPr="001F6556" w:rsidRDefault="005F6D14" w:rsidP="00D46FAA">
            <w:pPr>
              <w:widowControl w:val="0"/>
              <w:spacing w:line="276" w:lineRule="auto"/>
              <w:ind w:left="25" w:right="-70"/>
              <w:rPr>
                <w:bCs/>
                <w:iCs/>
              </w:rPr>
            </w:pPr>
            <w:r w:rsidRPr="001F6556">
              <w:rPr>
                <w:bCs/>
                <w:iCs/>
              </w:rPr>
              <w:t>2) Škodlivý organismus, jiný účel použití</w:t>
            </w:r>
          </w:p>
        </w:tc>
        <w:tc>
          <w:tcPr>
            <w:tcW w:w="709" w:type="pct"/>
            <w:tcBorders>
              <w:top w:val="single" w:sz="6" w:space="0" w:color="auto"/>
              <w:left w:val="single" w:sz="6" w:space="0" w:color="auto"/>
              <w:bottom w:val="single" w:sz="6" w:space="0" w:color="auto"/>
              <w:right w:val="single" w:sz="6" w:space="0" w:color="auto"/>
            </w:tcBorders>
            <w:hideMark/>
          </w:tcPr>
          <w:p w14:paraId="5C09A91A" w14:textId="77777777" w:rsidR="005F6D14" w:rsidRPr="001F6556" w:rsidRDefault="005F6D14" w:rsidP="00D46FAA">
            <w:pPr>
              <w:widowControl w:val="0"/>
              <w:spacing w:line="276" w:lineRule="auto"/>
              <w:ind w:left="51"/>
              <w:rPr>
                <w:bCs/>
                <w:iCs/>
              </w:rPr>
            </w:pPr>
            <w:r w:rsidRPr="001F6556">
              <w:rPr>
                <w:bCs/>
                <w:iCs/>
              </w:rPr>
              <w:t>Dávkování, mísitelnost</w:t>
            </w:r>
          </w:p>
        </w:tc>
        <w:tc>
          <w:tcPr>
            <w:tcW w:w="279" w:type="pct"/>
            <w:tcBorders>
              <w:top w:val="single" w:sz="6" w:space="0" w:color="auto"/>
              <w:left w:val="single" w:sz="6" w:space="0" w:color="auto"/>
              <w:bottom w:val="single" w:sz="6" w:space="0" w:color="auto"/>
              <w:right w:val="single" w:sz="6" w:space="0" w:color="auto"/>
            </w:tcBorders>
            <w:hideMark/>
          </w:tcPr>
          <w:p w14:paraId="79A922B5" w14:textId="77777777" w:rsidR="005F6D14" w:rsidRPr="00385597" w:rsidRDefault="005F6D14" w:rsidP="00D46FAA">
            <w:pPr>
              <w:pStyle w:val="Nadpis5"/>
              <w:widowControl w:val="0"/>
              <w:spacing w:before="0" w:line="276" w:lineRule="auto"/>
              <w:jc w:val="center"/>
              <w:rPr>
                <w:b w:val="0"/>
                <w:bCs w:val="0"/>
                <w:i w:val="0"/>
                <w:sz w:val="24"/>
                <w:szCs w:val="24"/>
              </w:rPr>
            </w:pPr>
            <w:r w:rsidRPr="00385597">
              <w:rPr>
                <w:b w:val="0"/>
                <w:bCs w:val="0"/>
                <w:i w:val="0"/>
                <w:sz w:val="24"/>
                <w:szCs w:val="24"/>
              </w:rPr>
              <w:t>OL</w:t>
            </w:r>
          </w:p>
        </w:tc>
        <w:tc>
          <w:tcPr>
            <w:tcW w:w="989" w:type="pct"/>
            <w:tcBorders>
              <w:top w:val="single" w:sz="6" w:space="0" w:color="auto"/>
              <w:left w:val="single" w:sz="6" w:space="0" w:color="auto"/>
              <w:bottom w:val="single" w:sz="6" w:space="0" w:color="auto"/>
              <w:right w:val="single" w:sz="6" w:space="0" w:color="auto"/>
            </w:tcBorders>
            <w:hideMark/>
          </w:tcPr>
          <w:p w14:paraId="68A578E8" w14:textId="77777777" w:rsidR="005F6D14" w:rsidRPr="001F6556" w:rsidRDefault="005F6D14" w:rsidP="00D46FAA">
            <w:pPr>
              <w:pStyle w:val="Zhlav"/>
              <w:widowControl w:val="0"/>
              <w:tabs>
                <w:tab w:val="left" w:pos="708"/>
              </w:tabs>
              <w:spacing w:line="276" w:lineRule="auto"/>
              <w:ind w:right="119"/>
              <w:rPr>
                <w:bCs/>
                <w:iCs/>
                <w:sz w:val="24"/>
                <w:szCs w:val="24"/>
              </w:rPr>
            </w:pPr>
            <w:r w:rsidRPr="001F6556">
              <w:rPr>
                <w:bCs/>
                <w:iCs/>
                <w:sz w:val="24"/>
                <w:szCs w:val="24"/>
              </w:rPr>
              <w:t>Poznámka</w:t>
            </w:r>
          </w:p>
          <w:p w14:paraId="2F1C3F90" w14:textId="77777777" w:rsidR="005F6D14" w:rsidRPr="001F6556" w:rsidRDefault="005F6D14" w:rsidP="00D46FAA">
            <w:pPr>
              <w:pStyle w:val="Zhlav"/>
              <w:widowControl w:val="0"/>
              <w:tabs>
                <w:tab w:val="left" w:pos="708"/>
              </w:tabs>
              <w:spacing w:line="276" w:lineRule="auto"/>
              <w:ind w:right="119"/>
              <w:rPr>
                <w:bCs/>
                <w:iCs/>
                <w:sz w:val="24"/>
                <w:szCs w:val="24"/>
              </w:rPr>
            </w:pPr>
            <w:r w:rsidRPr="001F6556">
              <w:rPr>
                <w:bCs/>
                <w:iCs/>
                <w:sz w:val="24"/>
                <w:szCs w:val="24"/>
              </w:rPr>
              <w:t>1) k plodině</w:t>
            </w:r>
          </w:p>
          <w:p w14:paraId="69BF44A3" w14:textId="77777777" w:rsidR="005F6D14" w:rsidRPr="001F6556" w:rsidRDefault="005F6D14" w:rsidP="00D46FAA">
            <w:pPr>
              <w:pStyle w:val="Zhlav"/>
              <w:widowControl w:val="0"/>
              <w:tabs>
                <w:tab w:val="left" w:pos="708"/>
              </w:tabs>
              <w:spacing w:line="276" w:lineRule="auto"/>
              <w:ind w:right="119"/>
              <w:rPr>
                <w:bCs/>
                <w:iCs/>
                <w:sz w:val="24"/>
                <w:szCs w:val="24"/>
              </w:rPr>
            </w:pPr>
            <w:r w:rsidRPr="001F6556">
              <w:rPr>
                <w:bCs/>
                <w:iCs/>
                <w:sz w:val="24"/>
                <w:szCs w:val="24"/>
              </w:rPr>
              <w:t>2) k ŠO</w:t>
            </w:r>
          </w:p>
          <w:p w14:paraId="69B90C6F" w14:textId="77777777" w:rsidR="005F6D14" w:rsidRPr="001F6556" w:rsidRDefault="005F6D14" w:rsidP="00D46FAA">
            <w:pPr>
              <w:pStyle w:val="Zhlav"/>
              <w:widowControl w:val="0"/>
              <w:tabs>
                <w:tab w:val="left" w:pos="708"/>
              </w:tabs>
              <w:spacing w:line="276" w:lineRule="auto"/>
              <w:ind w:right="119"/>
              <w:rPr>
                <w:bCs/>
                <w:iCs/>
                <w:sz w:val="24"/>
                <w:szCs w:val="24"/>
              </w:rPr>
            </w:pPr>
            <w:r w:rsidRPr="001F6556">
              <w:rPr>
                <w:bCs/>
                <w:iCs/>
                <w:sz w:val="24"/>
                <w:szCs w:val="24"/>
              </w:rPr>
              <w:t>3) k OL</w:t>
            </w:r>
          </w:p>
        </w:tc>
        <w:tc>
          <w:tcPr>
            <w:tcW w:w="1309" w:type="pct"/>
            <w:tcBorders>
              <w:top w:val="single" w:sz="6" w:space="0" w:color="auto"/>
              <w:left w:val="single" w:sz="6" w:space="0" w:color="auto"/>
              <w:bottom w:val="single" w:sz="6" w:space="0" w:color="auto"/>
              <w:right w:val="single" w:sz="6" w:space="0" w:color="auto"/>
            </w:tcBorders>
          </w:tcPr>
          <w:p w14:paraId="7B1EFBC0" w14:textId="77777777" w:rsidR="005F6D14" w:rsidRPr="001F6556" w:rsidRDefault="005F6D14" w:rsidP="00D46FAA">
            <w:pPr>
              <w:pStyle w:val="Zhlav"/>
              <w:widowControl w:val="0"/>
              <w:tabs>
                <w:tab w:val="left" w:pos="708"/>
              </w:tabs>
              <w:spacing w:line="276" w:lineRule="auto"/>
              <w:ind w:right="119"/>
              <w:rPr>
                <w:bCs/>
                <w:iCs/>
                <w:sz w:val="24"/>
                <w:szCs w:val="24"/>
              </w:rPr>
            </w:pPr>
            <w:r w:rsidRPr="001F6556">
              <w:rPr>
                <w:bCs/>
                <w:iCs/>
                <w:sz w:val="24"/>
                <w:szCs w:val="24"/>
              </w:rPr>
              <w:t>4) Pozn. k dávkování</w:t>
            </w:r>
          </w:p>
          <w:p w14:paraId="6EACF77F" w14:textId="77777777" w:rsidR="005F6D14" w:rsidRPr="001F6556" w:rsidRDefault="005F6D14" w:rsidP="00D46FAA">
            <w:pPr>
              <w:pStyle w:val="Zhlav"/>
              <w:widowControl w:val="0"/>
              <w:tabs>
                <w:tab w:val="left" w:pos="708"/>
              </w:tabs>
              <w:spacing w:line="276" w:lineRule="auto"/>
              <w:ind w:right="119"/>
              <w:rPr>
                <w:bCs/>
                <w:iCs/>
                <w:sz w:val="24"/>
                <w:szCs w:val="24"/>
              </w:rPr>
            </w:pPr>
            <w:r w:rsidRPr="001F6556">
              <w:rPr>
                <w:bCs/>
                <w:iCs/>
                <w:sz w:val="24"/>
                <w:szCs w:val="24"/>
              </w:rPr>
              <w:t>5) Umístění</w:t>
            </w:r>
          </w:p>
          <w:p w14:paraId="7C9FC1FD" w14:textId="77777777" w:rsidR="005F6D14" w:rsidRPr="001F6556" w:rsidRDefault="005F6D14" w:rsidP="00D46FAA">
            <w:pPr>
              <w:pStyle w:val="Zhlav"/>
              <w:widowControl w:val="0"/>
              <w:tabs>
                <w:tab w:val="left" w:pos="708"/>
              </w:tabs>
              <w:spacing w:line="276" w:lineRule="auto"/>
              <w:ind w:right="119"/>
              <w:rPr>
                <w:bCs/>
                <w:iCs/>
                <w:sz w:val="24"/>
                <w:szCs w:val="24"/>
              </w:rPr>
            </w:pPr>
            <w:r w:rsidRPr="001F6556">
              <w:rPr>
                <w:bCs/>
                <w:iCs/>
                <w:sz w:val="24"/>
                <w:szCs w:val="24"/>
              </w:rPr>
              <w:t>6) Určení sklizně</w:t>
            </w:r>
          </w:p>
          <w:p w14:paraId="17E1F4AF" w14:textId="77777777" w:rsidR="005F6D14" w:rsidRPr="001F6556" w:rsidRDefault="005F6D14" w:rsidP="00D46FAA">
            <w:pPr>
              <w:widowControl w:val="0"/>
              <w:spacing w:line="276" w:lineRule="auto"/>
              <w:rPr>
                <w:bCs/>
                <w:iCs/>
              </w:rPr>
            </w:pPr>
          </w:p>
        </w:tc>
      </w:tr>
      <w:tr w:rsidR="005F6D14" w:rsidRPr="00EF7558" w14:paraId="47DD4E8E" w14:textId="77777777" w:rsidTr="00385597">
        <w:trPr>
          <w:trHeight w:val="57"/>
          <w:jc w:val="center"/>
        </w:trPr>
        <w:tc>
          <w:tcPr>
            <w:tcW w:w="766" w:type="pct"/>
            <w:tcBorders>
              <w:top w:val="single" w:sz="6" w:space="0" w:color="auto"/>
              <w:left w:val="single" w:sz="6" w:space="0" w:color="auto"/>
              <w:bottom w:val="single" w:sz="6" w:space="0" w:color="auto"/>
              <w:right w:val="single" w:sz="6" w:space="0" w:color="auto"/>
            </w:tcBorders>
          </w:tcPr>
          <w:p w14:paraId="5D88AA69" w14:textId="77777777" w:rsidR="005F6D14" w:rsidRPr="000D0C4C" w:rsidRDefault="005F6D14" w:rsidP="00D46FAA">
            <w:pPr>
              <w:widowControl w:val="0"/>
              <w:spacing w:before="40" w:after="40" w:line="276" w:lineRule="auto"/>
              <w:ind w:right="119"/>
            </w:pPr>
            <w:r w:rsidRPr="000D0C4C">
              <w:t>hrušeň</w:t>
            </w:r>
          </w:p>
        </w:tc>
        <w:tc>
          <w:tcPr>
            <w:tcW w:w="948" w:type="pct"/>
            <w:tcBorders>
              <w:top w:val="single" w:sz="6" w:space="0" w:color="auto"/>
              <w:left w:val="single" w:sz="6" w:space="0" w:color="auto"/>
              <w:bottom w:val="single" w:sz="6" w:space="0" w:color="auto"/>
              <w:right w:val="single" w:sz="6" w:space="0" w:color="auto"/>
            </w:tcBorders>
          </w:tcPr>
          <w:p w14:paraId="5EFE5F2D" w14:textId="77777777" w:rsidR="005F6D14" w:rsidRPr="000D0C4C" w:rsidRDefault="005F6D14" w:rsidP="00D46FAA">
            <w:pPr>
              <w:widowControl w:val="0"/>
              <w:spacing w:before="40" w:after="40" w:line="276" w:lineRule="auto"/>
              <w:ind w:left="25"/>
            </w:pPr>
            <w:r w:rsidRPr="000D0C4C">
              <w:t>redukce nadměrné násady plodů</w:t>
            </w:r>
          </w:p>
        </w:tc>
        <w:tc>
          <w:tcPr>
            <w:tcW w:w="709" w:type="pct"/>
            <w:tcBorders>
              <w:top w:val="single" w:sz="6" w:space="0" w:color="auto"/>
              <w:left w:val="single" w:sz="6" w:space="0" w:color="auto"/>
              <w:bottom w:val="single" w:sz="6" w:space="0" w:color="auto"/>
              <w:right w:val="single" w:sz="6" w:space="0" w:color="auto"/>
            </w:tcBorders>
          </w:tcPr>
          <w:p w14:paraId="5F9623CD" w14:textId="77777777" w:rsidR="005F6D14" w:rsidRPr="000D0C4C" w:rsidRDefault="005F6D14" w:rsidP="00D46FAA">
            <w:pPr>
              <w:widowControl w:val="0"/>
              <w:spacing w:before="40" w:after="40" w:line="276" w:lineRule="auto"/>
              <w:ind w:left="51"/>
            </w:pPr>
            <w:r w:rsidRPr="000D0C4C">
              <w:t>0,2 l/ha</w:t>
            </w:r>
          </w:p>
        </w:tc>
        <w:tc>
          <w:tcPr>
            <w:tcW w:w="279" w:type="pct"/>
            <w:tcBorders>
              <w:top w:val="single" w:sz="6" w:space="0" w:color="auto"/>
              <w:left w:val="single" w:sz="6" w:space="0" w:color="auto"/>
              <w:bottom w:val="single" w:sz="6" w:space="0" w:color="auto"/>
              <w:right w:val="single" w:sz="6" w:space="0" w:color="auto"/>
            </w:tcBorders>
          </w:tcPr>
          <w:p w14:paraId="1DE8633D" w14:textId="77777777" w:rsidR="005F6D14" w:rsidRPr="00385597" w:rsidRDefault="005F6D14" w:rsidP="00D46FAA">
            <w:pPr>
              <w:widowControl w:val="0"/>
              <w:spacing w:before="40" w:after="40" w:line="276" w:lineRule="auto"/>
              <w:ind w:left="-65"/>
              <w:jc w:val="center"/>
              <w:rPr>
                <w:iCs/>
              </w:rPr>
            </w:pPr>
            <w:r w:rsidRPr="00385597">
              <w:rPr>
                <w:iCs/>
              </w:rPr>
              <w:t>AT</w:t>
            </w:r>
          </w:p>
        </w:tc>
        <w:tc>
          <w:tcPr>
            <w:tcW w:w="989" w:type="pct"/>
            <w:tcBorders>
              <w:top w:val="single" w:sz="6" w:space="0" w:color="auto"/>
              <w:left w:val="single" w:sz="6" w:space="0" w:color="auto"/>
              <w:bottom w:val="single" w:sz="6" w:space="0" w:color="auto"/>
              <w:right w:val="single" w:sz="6" w:space="0" w:color="auto"/>
            </w:tcBorders>
          </w:tcPr>
          <w:p w14:paraId="7733E6FC" w14:textId="674E35F0" w:rsidR="005F6D14" w:rsidRPr="000D0C4C" w:rsidRDefault="005F6D14" w:rsidP="00D46FAA">
            <w:pPr>
              <w:widowControl w:val="0"/>
              <w:spacing w:before="40" w:after="40" w:line="276" w:lineRule="auto"/>
            </w:pPr>
            <w:r w:rsidRPr="000D0C4C">
              <w:t xml:space="preserve"> 1) od 69 BBCH do 72 BBCH </w:t>
            </w:r>
          </w:p>
        </w:tc>
        <w:tc>
          <w:tcPr>
            <w:tcW w:w="1309" w:type="pct"/>
            <w:tcBorders>
              <w:top w:val="single" w:sz="6" w:space="0" w:color="auto"/>
              <w:left w:val="single" w:sz="6" w:space="0" w:color="auto"/>
              <w:bottom w:val="single" w:sz="6" w:space="0" w:color="auto"/>
              <w:right w:val="single" w:sz="6" w:space="0" w:color="auto"/>
            </w:tcBorders>
          </w:tcPr>
          <w:p w14:paraId="1D314ADC" w14:textId="3E7832D8" w:rsidR="005F6D14" w:rsidRDefault="005F6D14" w:rsidP="00D46FAA">
            <w:pPr>
              <w:widowControl w:val="0"/>
              <w:spacing w:before="40" w:after="40" w:line="276" w:lineRule="auto"/>
              <w:rPr>
                <w:vertAlign w:val="superscript"/>
              </w:rPr>
            </w:pPr>
            <w:r w:rsidRPr="000D0C4C">
              <w:t>4) 0,19 l/10 000 m</w:t>
            </w:r>
            <w:r w:rsidRPr="000D0C4C">
              <w:rPr>
                <w:vertAlign w:val="superscript"/>
              </w:rPr>
              <w:t xml:space="preserve">2 </w:t>
            </w:r>
          </w:p>
          <w:p w14:paraId="07119066" w14:textId="77777777" w:rsidR="005F6D14" w:rsidRPr="000D0C4C" w:rsidRDefault="005F6D14" w:rsidP="00D46FAA">
            <w:pPr>
              <w:widowControl w:val="0"/>
              <w:spacing w:before="40" w:after="40" w:line="276" w:lineRule="auto"/>
            </w:pPr>
            <w:r w:rsidRPr="000D0C4C">
              <w:t>LWA</w:t>
            </w:r>
          </w:p>
        </w:tc>
      </w:tr>
      <w:tr w:rsidR="005F6D14" w:rsidRPr="00EF7558" w14:paraId="047782E8" w14:textId="77777777" w:rsidTr="00385597">
        <w:trPr>
          <w:trHeight w:val="57"/>
          <w:jc w:val="center"/>
        </w:trPr>
        <w:tc>
          <w:tcPr>
            <w:tcW w:w="766" w:type="pct"/>
            <w:tcBorders>
              <w:top w:val="single" w:sz="6" w:space="0" w:color="auto"/>
              <w:left w:val="single" w:sz="6" w:space="0" w:color="auto"/>
              <w:bottom w:val="single" w:sz="6" w:space="0" w:color="auto"/>
              <w:right w:val="single" w:sz="6" w:space="0" w:color="auto"/>
            </w:tcBorders>
          </w:tcPr>
          <w:p w14:paraId="101B6B97" w14:textId="77777777" w:rsidR="005F6D14" w:rsidRPr="000D0C4C" w:rsidRDefault="005F6D14" w:rsidP="00D46FAA">
            <w:pPr>
              <w:widowControl w:val="0"/>
              <w:spacing w:before="40" w:after="40" w:line="276" w:lineRule="auto"/>
              <w:ind w:right="119"/>
            </w:pPr>
            <w:r w:rsidRPr="000D0C4C">
              <w:t>hrušeň</w:t>
            </w:r>
          </w:p>
        </w:tc>
        <w:tc>
          <w:tcPr>
            <w:tcW w:w="948" w:type="pct"/>
            <w:tcBorders>
              <w:top w:val="single" w:sz="6" w:space="0" w:color="auto"/>
              <w:left w:val="single" w:sz="6" w:space="0" w:color="auto"/>
              <w:bottom w:val="single" w:sz="6" w:space="0" w:color="auto"/>
              <w:right w:val="single" w:sz="6" w:space="0" w:color="auto"/>
            </w:tcBorders>
          </w:tcPr>
          <w:p w14:paraId="06FB36B5" w14:textId="77777777" w:rsidR="005F6D14" w:rsidRPr="000D0C4C" w:rsidRDefault="005F6D14" w:rsidP="00D46FAA">
            <w:pPr>
              <w:widowControl w:val="0"/>
              <w:spacing w:before="40" w:after="40" w:line="276" w:lineRule="auto"/>
              <w:ind w:left="25"/>
            </w:pPr>
            <w:r w:rsidRPr="000D0C4C">
              <w:t>zabránění opadu plodů</w:t>
            </w:r>
          </w:p>
        </w:tc>
        <w:tc>
          <w:tcPr>
            <w:tcW w:w="709" w:type="pct"/>
            <w:tcBorders>
              <w:top w:val="single" w:sz="6" w:space="0" w:color="auto"/>
              <w:left w:val="single" w:sz="6" w:space="0" w:color="auto"/>
              <w:bottom w:val="single" w:sz="6" w:space="0" w:color="auto"/>
              <w:right w:val="single" w:sz="6" w:space="0" w:color="auto"/>
            </w:tcBorders>
          </w:tcPr>
          <w:p w14:paraId="6E6E6FBB" w14:textId="77777777" w:rsidR="005F6D14" w:rsidRPr="000D0C4C" w:rsidRDefault="005F6D14" w:rsidP="00D46FAA">
            <w:pPr>
              <w:widowControl w:val="0"/>
              <w:spacing w:before="40" w:after="40" w:line="276" w:lineRule="auto"/>
              <w:ind w:left="51"/>
            </w:pPr>
            <w:r w:rsidRPr="000D0C4C">
              <w:t>0,2 l/ha</w:t>
            </w:r>
          </w:p>
        </w:tc>
        <w:tc>
          <w:tcPr>
            <w:tcW w:w="279" w:type="pct"/>
            <w:tcBorders>
              <w:top w:val="single" w:sz="6" w:space="0" w:color="auto"/>
              <w:left w:val="single" w:sz="6" w:space="0" w:color="auto"/>
              <w:bottom w:val="single" w:sz="6" w:space="0" w:color="auto"/>
              <w:right w:val="single" w:sz="6" w:space="0" w:color="auto"/>
            </w:tcBorders>
          </w:tcPr>
          <w:p w14:paraId="1DC138B2" w14:textId="77777777" w:rsidR="005F6D14" w:rsidRPr="00385597" w:rsidRDefault="005F6D14" w:rsidP="00D46FAA">
            <w:pPr>
              <w:widowControl w:val="0"/>
              <w:spacing w:before="40" w:after="40" w:line="276" w:lineRule="auto"/>
              <w:ind w:left="-65"/>
              <w:jc w:val="center"/>
              <w:rPr>
                <w:iCs/>
              </w:rPr>
            </w:pPr>
            <w:r w:rsidRPr="00385597">
              <w:rPr>
                <w:iCs/>
              </w:rPr>
              <w:t>7</w:t>
            </w:r>
          </w:p>
        </w:tc>
        <w:tc>
          <w:tcPr>
            <w:tcW w:w="989" w:type="pct"/>
            <w:tcBorders>
              <w:top w:val="single" w:sz="6" w:space="0" w:color="auto"/>
              <w:left w:val="single" w:sz="6" w:space="0" w:color="auto"/>
              <w:bottom w:val="single" w:sz="6" w:space="0" w:color="auto"/>
              <w:right w:val="single" w:sz="6" w:space="0" w:color="auto"/>
            </w:tcBorders>
          </w:tcPr>
          <w:p w14:paraId="18A8BD8A" w14:textId="332C5309" w:rsidR="005F6D14" w:rsidRPr="000D0C4C" w:rsidRDefault="005F6D14" w:rsidP="00D46FAA">
            <w:pPr>
              <w:widowControl w:val="0"/>
              <w:spacing w:before="40" w:after="40" w:line="276" w:lineRule="auto"/>
            </w:pPr>
            <w:r w:rsidRPr="000D0C4C">
              <w:t xml:space="preserve">1) od 71 BBCH do 87 BBCH </w:t>
            </w:r>
          </w:p>
        </w:tc>
        <w:tc>
          <w:tcPr>
            <w:tcW w:w="1309" w:type="pct"/>
            <w:tcBorders>
              <w:top w:val="single" w:sz="6" w:space="0" w:color="auto"/>
              <w:left w:val="single" w:sz="6" w:space="0" w:color="auto"/>
              <w:bottom w:val="single" w:sz="6" w:space="0" w:color="auto"/>
              <w:right w:val="single" w:sz="6" w:space="0" w:color="auto"/>
            </w:tcBorders>
          </w:tcPr>
          <w:p w14:paraId="1C7C0571" w14:textId="77777777" w:rsidR="005F6D14" w:rsidRDefault="005F6D14" w:rsidP="00D46FAA">
            <w:pPr>
              <w:widowControl w:val="0"/>
              <w:spacing w:before="40" w:after="40" w:line="276" w:lineRule="auto"/>
              <w:rPr>
                <w:vertAlign w:val="superscript"/>
              </w:rPr>
            </w:pPr>
            <w:r w:rsidRPr="000D0C4C">
              <w:t>4) 0,18 l/10 000 m</w:t>
            </w:r>
            <w:r w:rsidRPr="000D0C4C">
              <w:rPr>
                <w:vertAlign w:val="superscript"/>
              </w:rPr>
              <w:t xml:space="preserve">2 </w:t>
            </w:r>
          </w:p>
          <w:p w14:paraId="5CE97D44" w14:textId="77777777" w:rsidR="005F6D14" w:rsidRPr="000D0C4C" w:rsidRDefault="005F6D14" w:rsidP="00D46FAA">
            <w:pPr>
              <w:widowControl w:val="0"/>
              <w:spacing w:before="40" w:after="40" w:line="276" w:lineRule="auto"/>
            </w:pPr>
            <w:r w:rsidRPr="000D0C4C">
              <w:t>LWA</w:t>
            </w:r>
          </w:p>
        </w:tc>
      </w:tr>
    </w:tbl>
    <w:p w14:paraId="77E5B2A7" w14:textId="77777777" w:rsidR="005F6D14" w:rsidRPr="00CC6F23" w:rsidRDefault="005F6D14" w:rsidP="00385597">
      <w:pPr>
        <w:widowControl w:val="0"/>
        <w:spacing w:line="276" w:lineRule="auto"/>
        <w:jc w:val="both"/>
      </w:pPr>
      <w:r w:rsidRPr="00CC6F23">
        <w:t>OL (ochranná lhůta)</w:t>
      </w:r>
      <w:r w:rsidRPr="00CC6F23">
        <w:rPr>
          <w:b/>
        </w:rPr>
        <w:t xml:space="preserve"> </w:t>
      </w:r>
      <w:r w:rsidRPr="00CC6F23">
        <w:t>je dána počtem dnů, které je nutné dodržet mezi termínem poslední aplikace a sklizní</w:t>
      </w:r>
    </w:p>
    <w:p w14:paraId="4203AF99" w14:textId="77777777" w:rsidR="005F6D14" w:rsidRPr="00CC6F23" w:rsidRDefault="005F6D14" w:rsidP="00385597">
      <w:pPr>
        <w:widowControl w:val="0"/>
        <w:spacing w:line="276" w:lineRule="auto"/>
        <w:jc w:val="both"/>
      </w:pPr>
      <w:r w:rsidRPr="00CC6F23">
        <w:t>AT – ochranná lhůta je dána odstupem mezi termínem poslední aplikace a sklizní.</w:t>
      </w:r>
    </w:p>
    <w:p w14:paraId="22744F09" w14:textId="77777777" w:rsidR="005F6D14" w:rsidRPr="00F3225F" w:rsidRDefault="005F6D14" w:rsidP="00D46FAA">
      <w:pPr>
        <w:widowControl w:val="0"/>
        <w:spacing w:line="276" w:lineRule="auto"/>
        <w:ind w:left="62"/>
        <w:jc w:val="both"/>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417"/>
        <w:gridCol w:w="1276"/>
        <w:gridCol w:w="3119"/>
        <w:gridCol w:w="1842"/>
      </w:tblGrid>
      <w:tr w:rsidR="005F6D14" w:rsidRPr="000D0C4C" w14:paraId="08718552" w14:textId="77777777" w:rsidTr="009B1E2A">
        <w:tc>
          <w:tcPr>
            <w:tcW w:w="1560" w:type="dxa"/>
            <w:shd w:val="clear" w:color="auto" w:fill="auto"/>
          </w:tcPr>
          <w:p w14:paraId="6308C690" w14:textId="77777777" w:rsidR="005F6D14" w:rsidRPr="000D0C4C" w:rsidRDefault="005F6D14" w:rsidP="00385597">
            <w:pPr>
              <w:widowControl w:val="0"/>
              <w:autoSpaceDE w:val="0"/>
              <w:autoSpaceDN w:val="0"/>
              <w:adjustRightInd w:val="0"/>
              <w:spacing w:line="276" w:lineRule="auto"/>
              <w:rPr>
                <w:rFonts w:ascii="Arial" w:hAnsi="Arial" w:cs="Arial"/>
              </w:rPr>
            </w:pPr>
            <w:r w:rsidRPr="000D0C4C">
              <w:rPr>
                <w:rFonts w:cs="Arial"/>
              </w:rPr>
              <w:t>Plodina, oblast použití</w:t>
            </w:r>
          </w:p>
        </w:tc>
        <w:tc>
          <w:tcPr>
            <w:tcW w:w="1417" w:type="dxa"/>
            <w:shd w:val="clear" w:color="auto" w:fill="auto"/>
          </w:tcPr>
          <w:p w14:paraId="62B6684A" w14:textId="77777777" w:rsidR="005F6D14" w:rsidRPr="000D0C4C" w:rsidRDefault="005F6D14" w:rsidP="00385597">
            <w:pPr>
              <w:widowControl w:val="0"/>
              <w:autoSpaceDE w:val="0"/>
              <w:autoSpaceDN w:val="0"/>
              <w:adjustRightInd w:val="0"/>
              <w:spacing w:line="276" w:lineRule="auto"/>
              <w:ind w:left="34" w:hanging="34"/>
              <w:rPr>
                <w:rFonts w:ascii="Arial" w:hAnsi="Arial" w:cs="Arial"/>
              </w:rPr>
            </w:pPr>
            <w:r w:rsidRPr="000D0C4C">
              <w:rPr>
                <w:rFonts w:cs="Arial"/>
              </w:rPr>
              <w:t>Dávka vody</w:t>
            </w:r>
          </w:p>
        </w:tc>
        <w:tc>
          <w:tcPr>
            <w:tcW w:w="1276" w:type="dxa"/>
            <w:shd w:val="clear" w:color="auto" w:fill="auto"/>
          </w:tcPr>
          <w:p w14:paraId="0ACBC0E5" w14:textId="77777777" w:rsidR="005F6D14" w:rsidRPr="000D0C4C" w:rsidRDefault="005F6D14" w:rsidP="00385597">
            <w:pPr>
              <w:widowControl w:val="0"/>
              <w:autoSpaceDE w:val="0"/>
              <w:autoSpaceDN w:val="0"/>
              <w:adjustRightInd w:val="0"/>
              <w:spacing w:line="276" w:lineRule="auto"/>
              <w:ind w:left="34" w:hanging="34"/>
              <w:rPr>
                <w:rFonts w:ascii="Arial" w:hAnsi="Arial" w:cs="Arial"/>
              </w:rPr>
            </w:pPr>
            <w:r w:rsidRPr="000D0C4C">
              <w:rPr>
                <w:rFonts w:cs="Arial"/>
              </w:rPr>
              <w:t>Způsob aplikace</w:t>
            </w:r>
          </w:p>
        </w:tc>
        <w:tc>
          <w:tcPr>
            <w:tcW w:w="3119" w:type="dxa"/>
            <w:shd w:val="clear" w:color="auto" w:fill="auto"/>
          </w:tcPr>
          <w:p w14:paraId="45B3B4C8" w14:textId="77777777" w:rsidR="005F6D14" w:rsidRPr="000D0C4C" w:rsidRDefault="005F6D14" w:rsidP="00385597">
            <w:pPr>
              <w:widowControl w:val="0"/>
              <w:autoSpaceDE w:val="0"/>
              <w:autoSpaceDN w:val="0"/>
              <w:adjustRightInd w:val="0"/>
              <w:spacing w:line="276" w:lineRule="auto"/>
              <w:ind w:left="34" w:hanging="34"/>
              <w:rPr>
                <w:rFonts w:cs="Arial"/>
              </w:rPr>
            </w:pPr>
            <w:r w:rsidRPr="000D0C4C">
              <w:rPr>
                <w:rFonts w:cs="Arial"/>
              </w:rPr>
              <w:t>Max. počet aplikací v plodině</w:t>
            </w:r>
          </w:p>
        </w:tc>
        <w:tc>
          <w:tcPr>
            <w:tcW w:w="1842" w:type="dxa"/>
            <w:shd w:val="clear" w:color="auto" w:fill="auto"/>
          </w:tcPr>
          <w:p w14:paraId="1A2B4136" w14:textId="77777777" w:rsidR="005F6D14" w:rsidRPr="000D0C4C" w:rsidRDefault="005F6D14" w:rsidP="00385597">
            <w:pPr>
              <w:widowControl w:val="0"/>
              <w:autoSpaceDE w:val="0"/>
              <w:autoSpaceDN w:val="0"/>
              <w:adjustRightInd w:val="0"/>
              <w:spacing w:line="276" w:lineRule="auto"/>
              <w:ind w:left="34" w:hanging="34"/>
              <w:rPr>
                <w:rFonts w:cs="Arial"/>
              </w:rPr>
            </w:pPr>
            <w:r w:rsidRPr="000D0C4C">
              <w:rPr>
                <w:rFonts w:cs="Arial"/>
              </w:rPr>
              <w:t xml:space="preserve">Interval mezi aplikacemi </w:t>
            </w:r>
          </w:p>
        </w:tc>
      </w:tr>
      <w:tr w:rsidR="005F6D14" w:rsidRPr="000D0C4C" w14:paraId="598E6ED4" w14:textId="77777777" w:rsidTr="009B1E2A">
        <w:tc>
          <w:tcPr>
            <w:tcW w:w="1560" w:type="dxa"/>
            <w:shd w:val="clear" w:color="auto" w:fill="auto"/>
          </w:tcPr>
          <w:p w14:paraId="06143FF5" w14:textId="77777777" w:rsidR="005F6D14" w:rsidRPr="000D0C4C" w:rsidRDefault="005F6D14" w:rsidP="00385597">
            <w:pPr>
              <w:widowControl w:val="0"/>
              <w:autoSpaceDE w:val="0"/>
              <w:autoSpaceDN w:val="0"/>
              <w:adjustRightInd w:val="0"/>
              <w:spacing w:line="276" w:lineRule="auto"/>
              <w:ind w:left="25"/>
              <w:jc w:val="both"/>
              <w:rPr>
                <w:rFonts w:cs="Arial"/>
              </w:rPr>
            </w:pPr>
            <w:r w:rsidRPr="000D0C4C">
              <w:rPr>
                <w:rFonts w:cs="Arial"/>
              </w:rPr>
              <w:t>hrušeň</w:t>
            </w:r>
          </w:p>
        </w:tc>
        <w:tc>
          <w:tcPr>
            <w:tcW w:w="1417" w:type="dxa"/>
            <w:shd w:val="clear" w:color="auto" w:fill="auto"/>
          </w:tcPr>
          <w:p w14:paraId="51E65113" w14:textId="7B987EAD" w:rsidR="005F6D14" w:rsidRPr="000D0C4C" w:rsidRDefault="005F6D14" w:rsidP="009B1E2A">
            <w:pPr>
              <w:widowControl w:val="0"/>
              <w:autoSpaceDE w:val="0"/>
              <w:autoSpaceDN w:val="0"/>
              <w:adjustRightInd w:val="0"/>
              <w:spacing w:line="276" w:lineRule="auto"/>
              <w:jc w:val="both"/>
              <w:rPr>
                <w:rFonts w:cs="Arial"/>
              </w:rPr>
            </w:pPr>
            <w:r w:rsidRPr="000D0C4C">
              <w:rPr>
                <w:rFonts w:cs="Arial"/>
              </w:rPr>
              <w:t>1000 l/ha</w:t>
            </w:r>
          </w:p>
        </w:tc>
        <w:tc>
          <w:tcPr>
            <w:tcW w:w="1276" w:type="dxa"/>
            <w:shd w:val="clear" w:color="auto" w:fill="auto"/>
          </w:tcPr>
          <w:p w14:paraId="0BC13327" w14:textId="77777777" w:rsidR="005F6D14" w:rsidRPr="000D0C4C" w:rsidRDefault="005F6D14" w:rsidP="00385597">
            <w:pPr>
              <w:widowControl w:val="0"/>
              <w:autoSpaceDE w:val="0"/>
              <w:autoSpaceDN w:val="0"/>
              <w:adjustRightInd w:val="0"/>
              <w:spacing w:line="276" w:lineRule="auto"/>
              <w:ind w:left="25"/>
              <w:jc w:val="both"/>
              <w:rPr>
                <w:rFonts w:cs="Arial"/>
              </w:rPr>
            </w:pPr>
            <w:r w:rsidRPr="000D0C4C">
              <w:rPr>
                <w:rFonts w:cs="Arial"/>
              </w:rPr>
              <w:t>postřik</w:t>
            </w:r>
          </w:p>
        </w:tc>
        <w:tc>
          <w:tcPr>
            <w:tcW w:w="3119" w:type="dxa"/>
            <w:shd w:val="clear" w:color="auto" w:fill="auto"/>
          </w:tcPr>
          <w:p w14:paraId="0DD40C34" w14:textId="77777777" w:rsidR="005F6D14" w:rsidRPr="000D0C4C" w:rsidRDefault="005F6D14" w:rsidP="009B1E2A">
            <w:pPr>
              <w:widowControl w:val="0"/>
              <w:autoSpaceDE w:val="0"/>
              <w:autoSpaceDN w:val="0"/>
              <w:adjustRightInd w:val="0"/>
              <w:spacing w:line="276" w:lineRule="auto"/>
              <w:ind w:left="25"/>
              <w:rPr>
                <w:rFonts w:cs="Arial"/>
              </w:rPr>
            </w:pPr>
            <w:r w:rsidRPr="000D0C4C">
              <w:rPr>
                <w:rFonts w:cs="Arial"/>
              </w:rPr>
              <w:t>max 2x za rok (1x redukce nadměrné násady plodů, nebo 2x zabránění opadu plodů)</w:t>
            </w:r>
          </w:p>
        </w:tc>
        <w:tc>
          <w:tcPr>
            <w:tcW w:w="1842" w:type="dxa"/>
            <w:shd w:val="clear" w:color="auto" w:fill="auto"/>
          </w:tcPr>
          <w:p w14:paraId="1AE4E0BD" w14:textId="0136B271" w:rsidR="005F6D14" w:rsidRPr="000D0C4C" w:rsidRDefault="005F6D14" w:rsidP="009B1E2A">
            <w:pPr>
              <w:widowControl w:val="0"/>
              <w:autoSpaceDE w:val="0"/>
              <w:autoSpaceDN w:val="0"/>
              <w:adjustRightInd w:val="0"/>
              <w:spacing w:line="276" w:lineRule="auto"/>
              <w:jc w:val="both"/>
              <w:rPr>
                <w:rFonts w:cs="Arial"/>
              </w:rPr>
            </w:pPr>
            <w:r w:rsidRPr="000D0C4C">
              <w:rPr>
                <w:rFonts w:cs="Arial"/>
              </w:rPr>
              <w:t>10 dnů</w:t>
            </w:r>
          </w:p>
        </w:tc>
      </w:tr>
    </w:tbl>
    <w:p w14:paraId="483E8F62" w14:textId="77777777" w:rsidR="005F6D14" w:rsidRDefault="005F6D14" w:rsidP="00BE4C04">
      <w:pPr>
        <w:widowControl w:val="0"/>
        <w:spacing w:line="276" w:lineRule="auto"/>
        <w:jc w:val="both"/>
      </w:pPr>
    </w:p>
    <w:p w14:paraId="230F90AC" w14:textId="77777777" w:rsidR="005F6D14" w:rsidRPr="000D0C4C" w:rsidRDefault="005F6D14" w:rsidP="00D46FAA">
      <w:pPr>
        <w:widowControl w:val="0"/>
        <w:tabs>
          <w:tab w:val="left" w:pos="1134"/>
          <w:tab w:val="left" w:pos="3261"/>
        </w:tabs>
        <w:overflowPunct w:val="0"/>
        <w:autoSpaceDE w:val="0"/>
        <w:autoSpaceDN w:val="0"/>
        <w:adjustRightInd w:val="0"/>
        <w:spacing w:line="276" w:lineRule="auto"/>
        <w:textAlignment w:val="baseline"/>
        <w:rPr>
          <w:szCs w:val="20"/>
        </w:rPr>
      </w:pPr>
      <w:r w:rsidRPr="000D0C4C">
        <w:rPr>
          <w:szCs w:val="20"/>
        </w:rPr>
        <w:t xml:space="preserve">LWA = (ošetřená výška koruny x 2 x 10 000) / šířka </w:t>
      </w:r>
      <w:proofErr w:type="spellStart"/>
      <w:r w:rsidRPr="000D0C4C">
        <w:rPr>
          <w:szCs w:val="20"/>
        </w:rPr>
        <w:t>meziřadí</w:t>
      </w:r>
      <w:proofErr w:type="spellEnd"/>
    </w:p>
    <w:p w14:paraId="272DE9CE" w14:textId="77777777" w:rsidR="005F6D14" w:rsidRPr="000D0C4C" w:rsidRDefault="005F6D14" w:rsidP="00D46FAA">
      <w:pPr>
        <w:widowControl w:val="0"/>
        <w:tabs>
          <w:tab w:val="left" w:pos="1134"/>
          <w:tab w:val="left" w:pos="3261"/>
        </w:tabs>
        <w:overflowPunct w:val="0"/>
        <w:autoSpaceDE w:val="0"/>
        <w:autoSpaceDN w:val="0"/>
        <w:adjustRightInd w:val="0"/>
        <w:spacing w:line="276" w:lineRule="auto"/>
        <w:textAlignment w:val="baseline"/>
        <w:rPr>
          <w:szCs w:val="20"/>
        </w:rPr>
      </w:pPr>
      <w:r w:rsidRPr="000D0C4C">
        <w:rPr>
          <w:szCs w:val="20"/>
        </w:rPr>
        <w:t>Nepřekračujte maximální aplikační dávku 0,2 l/ha.</w:t>
      </w:r>
    </w:p>
    <w:p w14:paraId="276F5D14" w14:textId="77777777" w:rsidR="005F6D14" w:rsidRPr="000D0C4C" w:rsidRDefault="005F6D14" w:rsidP="00D46FAA">
      <w:pPr>
        <w:widowControl w:val="0"/>
        <w:tabs>
          <w:tab w:val="left" w:pos="1134"/>
          <w:tab w:val="left" w:pos="3261"/>
        </w:tabs>
        <w:overflowPunct w:val="0"/>
        <w:autoSpaceDE w:val="0"/>
        <w:autoSpaceDN w:val="0"/>
        <w:adjustRightInd w:val="0"/>
        <w:spacing w:line="276" w:lineRule="auto"/>
        <w:textAlignment w:val="baseline"/>
        <w:rPr>
          <w:szCs w:val="20"/>
        </w:rPr>
      </w:pPr>
      <w:r w:rsidRPr="000D0C4C">
        <w:rPr>
          <w:szCs w:val="20"/>
        </w:rPr>
        <w:t>Při snižování dávky přípravku podle LWA sadu se zároveň úměrně snižuje dávka vody.</w:t>
      </w:r>
    </w:p>
    <w:p w14:paraId="7652888D" w14:textId="77777777" w:rsidR="005F6D14" w:rsidRDefault="005F6D14" w:rsidP="00D46FAA">
      <w:pPr>
        <w:widowControl w:val="0"/>
        <w:spacing w:line="276" w:lineRule="auto"/>
        <w:jc w:val="both"/>
      </w:pPr>
    </w:p>
    <w:p w14:paraId="574D8394" w14:textId="77777777" w:rsidR="005F6D14" w:rsidRPr="000D0C4C" w:rsidRDefault="005F6D14" w:rsidP="00D46FAA">
      <w:pPr>
        <w:widowControl w:val="0"/>
        <w:autoSpaceDE w:val="0"/>
        <w:autoSpaceDN w:val="0"/>
        <w:adjustRightInd w:val="0"/>
        <w:spacing w:line="276" w:lineRule="auto"/>
        <w:jc w:val="both"/>
        <w:rPr>
          <w:color w:val="000000"/>
        </w:rPr>
      </w:pPr>
      <w:r w:rsidRPr="000D0C4C">
        <w:rPr>
          <w:color w:val="000000"/>
        </w:rPr>
        <w:t>Nelze vyloučit, že používání přípravku bude mít za následek značně větší úrodu velkých plodů (60 mm a více).</w:t>
      </w:r>
    </w:p>
    <w:p w14:paraId="53BDB66E" w14:textId="77777777" w:rsidR="005F6D14" w:rsidRPr="00BE4C04" w:rsidRDefault="005F6D14" w:rsidP="00D46FAA">
      <w:pPr>
        <w:widowControl w:val="0"/>
        <w:autoSpaceDE w:val="0"/>
        <w:autoSpaceDN w:val="0"/>
        <w:adjustRightInd w:val="0"/>
        <w:spacing w:line="276" w:lineRule="auto"/>
        <w:jc w:val="both"/>
        <w:rPr>
          <w:color w:val="000000"/>
        </w:rPr>
      </w:pPr>
    </w:p>
    <w:p w14:paraId="300C88DB" w14:textId="77777777" w:rsidR="005F6D14" w:rsidRPr="000D0C4C" w:rsidRDefault="005F6D14" w:rsidP="00D46FAA">
      <w:pPr>
        <w:widowControl w:val="0"/>
        <w:autoSpaceDE w:val="0"/>
        <w:autoSpaceDN w:val="0"/>
        <w:adjustRightInd w:val="0"/>
        <w:spacing w:line="276" w:lineRule="auto"/>
        <w:jc w:val="both"/>
        <w:rPr>
          <w:color w:val="000000"/>
        </w:rPr>
      </w:pPr>
      <w:r w:rsidRPr="000D0C4C">
        <w:rPr>
          <w:color w:val="000000"/>
        </w:rPr>
        <w:t>1. Aplikace neovlivňuje dozrávání plodů.</w:t>
      </w:r>
    </w:p>
    <w:p w14:paraId="6BEB0CCD" w14:textId="77777777" w:rsidR="005F6D14" w:rsidRPr="000D0C4C" w:rsidRDefault="005F6D14" w:rsidP="00D46FAA">
      <w:pPr>
        <w:widowControl w:val="0"/>
        <w:autoSpaceDE w:val="0"/>
        <w:autoSpaceDN w:val="0"/>
        <w:adjustRightInd w:val="0"/>
        <w:spacing w:line="276" w:lineRule="auto"/>
        <w:jc w:val="both"/>
        <w:rPr>
          <w:color w:val="000000"/>
        </w:rPr>
      </w:pPr>
      <w:r w:rsidRPr="000D0C4C">
        <w:rPr>
          <w:color w:val="000000"/>
        </w:rPr>
        <w:t xml:space="preserve">2. Aplikujte na suchý porost, když se v nejbližších hodinách neočekávají srážky, nejlépe během teplých dní, a večer. </w:t>
      </w:r>
    </w:p>
    <w:p w14:paraId="33570D1C" w14:textId="77777777" w:rsidR="005F6D14" w:rsidRPr="000D0C4C" w:rsidRDefault="005F6D14" w:rsidP="00D46FAA">
      <w:pPr>
        <w:widowControl w:val="0"/>
        <w:spacing w:line="276" w:lineRule="auto"/>
      </w:pPr>
      <w:r w:rsidRPr="000D0C4C">
        <w:rPr>
          <w:color w:val="000000"/>
        </w:rPr>
        <w:t xml:space="preserve">3. </w:t>
      </w:r>
      <w:r w:rsidRPr="000D0C4C">
        <w:t>Aplikujte tak, aby došlo k co nejdokonalejšímu ovlhčení stopek a plodů</w:t>
      </w:r>
      <w:r w:rsidRPr="000D0C4C">
        <w:rPr>
          <w:color w:val="000000"/>
        </w:rPr>
        <w:t>.</w:t>
      </w:r>
    </w:p>
    <w:p w14:paraId="2D9EAFBC" w14:textId="77777777" w:rsidR="005F6D14" w:rsidRPr="000D0C4C" w:rsidRDefault="005F6D14" w:rsidP="00D46FAA">
      <w:pPr>
        <w:widowControl w:val="0"/>
        <w:autoSpaceDE w:val="0"/>
        <w:autoSpaceDN w:val="0"/>
        <w:adjustRightInd w:val="0"/>
        <w:spacing w:line="276" w:lineRule="auto"/>
        <w:jc w:val="both"/>
        <w:rPr>
          <w:color w:val="000000"/>
        </w:rPr>
      </w:pPr>
      <w:r w:rsidRPr="000D0C4C">
        <w:rPr>
          <w:color w:val="000000"/>
        </w:rPr>
        <w:t>4. Některé odrůdy hrušní mohou být citlivé na účinek přípravku. Vzhledem k tomu se doporučuje provést zkušební aplikaci 10-14 dní před plánovanou aplikací přípravku na ověření eventuálních nežádoucích účinků.</w:t>
      </w:r>
    </w:p>
    <w:p w14:paraId="3BC87A7E" w14:textId="77777777" w:rsidR="005F6D14" w:rsidRPr="000D0C4C" w:rsidRDefault="005F6D14" w:rsidP="00D46FAA">
      <w:pPr>
        <w:widowControl w:val="0"/>
        <w:autoSpaceDE w:val="0"/>
        <w:autoSpaceDN w:val="0"/>
        <w:adjustRightInd w:val="0"/>
        <w:spacing w:line="276" w:lineRule="auto"/>
        <w:jc w:val="both"/>
        <w:rPr>
          <w:color w:val="000000"/>
        </w:rPr>
      </w:pPr>
    </w:p>
    <w:p w14:paraId="150FFA49" w14:textId="77777777" w:rsidR="005F6D14" w:rsidRPr="000D0C4C" w:rsidRDefault="005F6D14" w:rsidP="00D46FAA">
      <w:pPr>
        <w:widowControl w:val="0"/>
        <w:autoSpaceDE w:val="0"/>
        <w:autoSpaceDN w:val="0"/>
        <w:adjustRightInd w:val="0"/>
        <w:spacing w:after="240" w:line="276" w:lineRule="auto"/>
        <w:jc w:val="both"/>
        <w:rPr>
          <w:color w:val="000000"/>
        </w:rPr>
      </w:pPr>
      <w:r w:rsidRPr="000D0C4C">
        <w:rPr>
          <w:color w:val="000000"/>
        </w:rPr>
        <w:t>Nelze vyloučit, že použití přípravku bude mít negativní vliv na opětovné kvetení stromů v následujícím vegetačním období.</w:t>
      </w:r>
    </w:p>
    <w:p w14:paraId="21017313" w14:textId="2A684AE1" w:rsidR="005F6D14" w:rsidRDefault="005F6D14" w:rsidP="00D46FAA">
      <w:pPr>
        <w:widowControl w:val="0"/>
        <w:tabs>
          <w:tab w:val="left" w:pos="540"/>
          <w:tab w:val="left" w:pos="7380"/>
        </w:tabs>
        <w:spacing w:line="276" w:lineRule="auto"/>
        <w:rPr>
          <w:bCs/>
          <w:lang w:eastAsia="en-GB"/>
        </w:rPr>
      </w:pPr>
      <w:r w:rsidRPr="000D0C4C">
        <w:rPr>
          <w:bCs/>
          <w:lang w:eastAsia="en-GB"/>
        </w:rPr>
        <w:t xml:space="preserve">Přípravek nesmí zasáhnout </w:t>
      </w:r>
      <w:r>
        <w:rPr>
          <w:bCs/>
          <w:lang w:eastAsia="en-GB"/>
        </w:rPr>
        <w:t>okolní</w:t>
      </w:r>
      <w:r w:rsidRPr="000D0C4C">
        <w:rPr>
          <w:bCs/>
          <w:lang w:eastAsia="en-GB"/>
        </w:rPr>
        <w:t xml:space="preserve"> porosty.</w:t>
      </w:r>
    </w:p>
    <w:p w14:paraId="7E0D6B8F" w14:textId="63E43FC6" w:rsidR="009B1E2A" w:rsidRDefault="009B1E2A" w:rsidP="00D46FAA">
      <w:pPr>
        <w:widowControl w:val="0"/>
        <w:tabs>
          <w:tab w:val="left" w:pos="540"/>
          <w:tab w:val="left" w:pos="7380"/>
        </w:tabs>
        <w:spacing w:line="276" w:lineRule="auto"/>
        <w:rPr>
          <w:bCs/>
          <w:lang w:eastAsia="en-GB"/>
        </w:rPr>
      </w:pPr>
    </w:p>
    <w:p w14:paraId="466F8A09" w14:textId="400F65D1" w:rsidR="009B1E2A" w:rsidRDefault="009B1E2A" w:rsidP="00D46FAA">
      <w:pPr>
        <w:widowControl w:val="0"/>
        <w:tabs>
          <w:tab w:val="left" w:pos="540"/>
          <w:tab w:val="left" w:pos="7380"/>
        </w:tabs>
        <w:spacing w:line="276" w:lineRule="auto"/>
        <w:rPr>
          <w:bCs/>
          <w:lang w:eastAsia="en-GB"/>
        </w:rPr>
      </w:pPr>
    </w:p>
    <w:p w14:paraId="29C1E801" w14:textId="0EEE497B" w:rsidR="009B1E2A" w:rsidRDefault="009B1E2A" w:rsidP="00D46FAA">
      <w:pPr>
        <w:widowControl w:val="0"/>
        <w:tabs>
          <w:tab w:val="left" w:pos="540"/>
          <w:tab w:val="left" w:pos="7380"/>
        </w:tabs>
        <w:spacing w:line="276" w:lineRule="auto"/>
        <w:rPr>
          <w:bCs/>
          <w:lang w:eastAsia="en-GB"/>
        </w:rPr>
      </w:pPr>
    </w:p>
    <w:p w14:paraId="6685A25D" w14:textId="77777777" w:rsidR="009B1E2A" w:rsidRPr="000D0C4C" w:rsidRDefault="009B1E2A" w:rsidP="00D46FAA">
      <w:pPr>
        <w:widowControl w:val="0"/>
        <w:tabs>
          <w:tab w:val="left" w:pos="540"/>
          <w:tab w:val="left" w:pos="7380"/>
        </w:tabs>
        <w:spacing w:line="276" w:lineRule="auto"/>
        <w:rPr>
          <w:bCs/>
          <w:lang w:eastAsia="en-GB"/>
        </w:rPr>
      </w:pPr>
    </w:p>
    <w:p w14:paraId="635D23F6" w14:textId="77777777" w:rsidR="00E02F0C" w:rsidRDefault="00E02F0C" w:rsidP="00D46FAA">
      <w:pPr>
        <w:widowControl w:val="0"/>
        <w:tabs>
          <w:tab w:val="left" w:pos="1560"/>
        </w:tabs>
        <w:spacing w:line="276" w:lineRule="auto"/>
        <w:ind w:left="2835" w:hanging="2835"/>
        <w:rPr>
          <w:b/>
          <w:sz w:val="28"/>
          <w:szCs w:val="28"/>
        </w:rPr>
      </w:pPr>
      <w:proofErr w:type="spellStart"/>
      <w:r w:rsidRPr="00E02F0C">
        <w:rPr>
          <w:b/>
          <w:sz w:val="28"/>
          <w:szCs w:val="28"/>
        </w:rPr>
        <w:lastRenderedPageBreak/>
        <w:t>Gibb</w:t>
      </w:r>
      <w:proofErr w:type="spellEnd"/>
      <w:r w:rsidRPr="00E02F0C">
        <w:rPr>
          <w:b/>
          <w:sz w:val="28"/>
          <w:szCs w:val="28"/>
        </w:rPr>
        <w:t xml:space="preserve"> Plus</w:t>
      </w:r>
    </w:p>
    <w:p w14:paraId="7FDB6527" w14:textId="670785C6" w:rsidR="00E02F0C" w:rsidRPr="005F6D14" w:rsidRDefault="00E02F0C" w:rsidP="00D46FAA">
      <w:pPr>
        <w:widowControl w:val="0"/>
        <w:tabs>
          <w:tab w:val="left" w:pos="1560"/>
        </w:tabs>
        <w:spacing w:line="276" w:lineRule="auto"/>
        <w:ind w:left="2835" w:hanging="2835"/>
        <w:rPr>
          <w:bCs/>
          <w:snapToGrid w:val="0"/>
        </w:rPr>
      </w:pPr>
      <w:r w:rsidRPr="005F6D14">
        <w:t>evidenční číslo:</w:t>
      </w:r>
      <w:r w:rsidRPr="005F6D14">
        <w:rPr>
          <w:iCs/>
        </w:rPr>
        <w:t xml:space="preserve"> </w:t>
      </w:r>
      <w:r>
        <w:rPr>
          <w:iCs/>
        </w:rPr>
        <w:t>4856-0</w:t>
      </w:r>
    </w:p>
    <w:p w14:paraId="1EC4822E" w14:textId="63114FB0" w:rsidR="00E02F0C" w:rsidRPr="005F6D14" w:rsidRDefault="00E02F0C" w:rsidP="00D46FAA">
      <w:pPr>
        <w:widowControl w:val="0"/>
        <w:tabs>
          <w:tab w:val="left" w:pos="1560"/>
        </w:tabs>
        <w:spacing w:line="276" w:lineRule="auto"/>
        <w:ind w:left="2835" w:hanging="2835"/>
        <w:rPr>
          <w:rFonts w:eastAsia="Calibri"/>
          <w:bCs/>
          <w:iCs/>
          <w:snapToGrid w:val="0"/>
          <w:lang w:eastAsia="en-US"/>
        </w:rPr>
      </w:pPr>
      <w:r w:rsidRPr="005F6D14">
        <w:t>účinná látka:</w:t>
      </w:r>
      <w:r w:rsidRPr="005F6D14">
        <w:rPr>
          <w:iCs/>
        </w:rPr>
        <w:t xml:space="preserve"> </w:t>
      </w:r>
      <w:r>
        <w:rPr>
          <w:iCs/>
        </w:rPr>
        <w:t>g</w:t>
      </w:r>
      <w:r w:rsidRPr="00E02F0C">
        <w:rPr>
          <w:iCs/>
        </w:rPr>
        <w:t>ibereliny</w:t>
      </w:r>
      <w:r>
        <w:rPr>
          <w:iCs/>
        </w:rPr>
        <w:t xml:space="preserve"> 10 g/l</w:t>
      </w:r>
    </w:p>
    <w:p w14:paraId="2721B824" w14:textId="77777777" w:rsidR="00E02F0C" w:rsidRDefault="00E02F0C" w:rsidP="00D46FAA">
      <w:pPr>
        <w:widowControl w:val="0"/>
        <w:tabs>
          <w:tab w:val="left" w:pos="-1843"/>
          <w:tab w:val="left" w:pos="0"/>
        </w:tabs>
        <w:spacing w:line="276" w:lineRule="auto"/>
        <w:ind w:left="360" w:hanging="360"/>
        <w:jc w:val="both"/>
      </w:pPr>
      <w:r w:rsidRPr="005F6D14">
        <w:t xml:space="preserve">platnost povolení končí dne: </w:t>
      </w:r>
      <w:r>
        <w:t>31.8.2023</w:t>
      </w:r>
    </w:p>
    <w:p w14:paraId="07BE5BF1" w14:textId="77777777" w:rsidR="00E02F0C" w:rsidRDefault="00E02F0C" w:rsidP="00D46FAA">
      <w:pPr>
        <w:widowControl w:val="0"/>
        <w:tabs>
          <w:tab w:val="left" w:pos="-1843"/>
          <w:tab w:val="left" w:pos="0"/>
        </w:tabs>
        <w:spacing w:line="276" w:lineRule="auto"/>
        <w:ind w:left="360" w:hanging="360"/>
        <w:jc w:val="both"/>
        <w:rPr>
          <w:i/>
          <w:iCs/>
          <w:lang w:eastAsia="en-US"/>
        </w:rPr>
      </w:pPr>
    </w:p>
    <w:p w14:paraId="0DBCFAA8" w14:textId="53A1F845" w:rsidR="00E02F0C" w:rsidRPr="00E02F0C" w:rsidRDefault="00E02F0C" w:rsidP="00D46FAA">
      <w:pPr>
        <w:widowControl w:val="0"/>
        <w:tabs>
          <w:tab w:val="left" w:pos="-1843"/>
          <w:tab w:val="left" w:pos="0"/>
        </w:tabs>
        <w:spacing w:line="276" w:lineRule="auto"/>
        <w:ind w:left="360" w:hanging="360"/>
        <w:jc w:val="both"/>
        <w:rPr>
          <w:rFonts w:eastAsia="Calibri"/>
          <w:i/>
          <w:iCs/>
          <w:lang w:eastAsia="en-US"/>
        </w:rPr>
      </w:pPr>
      <w:r w:rsidRPr="00E02F0C">
        <w:rPr>
          <w:rFonts w:eastAsia="Calibri"/>
          <w:i/>
          <w:iCs/>
          <w:lang w:eastAsia="en-US"/>
        </w:rPr>
        <w:t>Rozsah povoleného použití přípravku:</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409"/>
        <w:gridCol w:w="2269"/>
        <w:gridCol w:w="1701"/>
        <w:gridCol w:w="567"/>
        <w:gridCol w:w="1817"/>
        <w:gridCol w:w="1293"/>
      </w:tblGrid>
      <w:tr w:rsidR="00E02F0C" w:rsidRPr="00E02F0C" w14:paraId="1959BC4C" w14:textId="77777777" w:rsidTr="009B1E2A">
        <w:trPr>
          <w:trHeight w:val="1580"/>
        </w:trPr>
        <w:tc>
          <w:tcPr>
            <w:tcW w:w="778" w:type="pct"/>
          </w:tcPr>
          <w:p w14:paraId="25E8B222" w14:textId="2A2B0A26" w:rsidR="00E02F0C" w:rsidRPr="00E02F0C" w:rsidRDefault="00E02F0C" w:rsidP="009B1E2A">
            <w:pPr>
              <w:widowControl w:val="0"/>
              <w:autoSpaceDE w:val="0"/>
              <w:autoSpaceDN w:val="0"/>
              <w:adjustRightInd w:val="0"/>
              <w:spacing w:line="276" w:lineRule="auto"/>
              <w:ind w:right="119"/>
            </w:pPr>
            <w:r w:rsidRPr="00E02F0C">
              <w:t>1)</w:t>
            </w:r>
            <w:r w:rsidR="009B1E2A">
              <w:t xml:space="preserve"> </w:t>
            </w:r>
            <w:r w:rsidRPr="00E02F0C">
              <w:t>Plodina, oblast použití</w:t>
            </w:r>
          </w:p>
        </w:tc>
        <w:tc>
          <w:tcPr>
            <w:tcW w:w="1253" w:type="pct"/>
          </w:tcPr>
          <w:p w14:paraId="6B06978B" w14:textId="77777777" w:rsidR="00E02F0C" w:rsidRPr="00E02F0C" w:rsidRDefault="00E02F0C" w:rsidP="009B1E2A">
            <w:pPr>
              <w:widowControl w:val="0"/>
              <w:spacing w:line="276" w:lineRule="auto"/>
              <w:ind w:left="25" w:right="-70"/>
              <w:rPr>
                <w:rFonts w:eastAsiaTheme="minorHAnsi"/>
                <w:lang w:eastAsia="en-US"/>
              </w:rPr>
            </w:pPr>
            <w:r w:rsidRPr="00E02F0C">
              <w:rPr>
                <w:rFonts w:eastAsiaTheme="minorHAnsi"/>
                <w:lang w:eastAsia="en-US"/>
              </w:rPr>
              <w:t>2) Škodlivý organismus, jiný účel použití</w:t>
            </w:r>
          </w:p>
        </w:tc>
        <w:tc>
          <w:tcPr>
            <w:tcW w:w="939" w:type="pct"/>
          </w:tcPr>
          <w:p w14:paraId="76F09D7D" w14:textId="77777777" w:rsidR="00E02F0C" w:rsidRPr="00E02F0C" w:rsidRDefault="00E02F0C" w:rsidP="009B1E2A">
            <w:pPr>
              <w:widowControl w:val="0"/>
              <w:spacing w:line="276" w:lineRule="auto"/>
              <w:ind w:left="25" w:right="-70"/>
              <w:rPr>
                <w:rFonts w:eastAsiaTheme="minorHAnsi"/>
                <w:lang w:eastAsia="en-US"/>
              </w:rPr>
            </w:pPr>
            <w:r w:rsidRPr="00E02F0C">
              <w:rPr>
                <w:rFonts w:eastAsiaTheme="minorHAnsi"/>
                <w:lang w:eastAsia="en-US"/>
              </w:rPr>
              <w:t>Dávkování, mísitelnost</w:t>
            </w:r>
          </w:p>
        </w:tc>
        <w:tc>
          <w:tcPr>
            <w:tcW w:w="313" w:type="pct"/>
          </w:tcPr>
          <w:p w14:paraId="07D6B721" w14:textId="77777777" w:rsidR="00E02F0C" w:rsidRPr="00E02F0C" w:rsidRDefault="00E02F0C" w:rsidP="009B1E2A">
            <w:pPr>
              <w:widowControl w:val="0"/>
              <w:autoSpaceDE w:val="0"/>
              <w:autoSpaceDN w:val="0"/>
              <w:adjustRightInd w:val="0"/>
              <w:spacing w:line="276" w:lineRule="auto"/>
              <w:jc w:val="center"/>
              <w:outlineLvl w:val="4"/>
            </w:pPr>
            <w:r w:rsidRPr="00E02F0C">
              <w:t>OL</w:t>
            </w:r>
          </w:p>
        </w:tc>
        <w:tc>
          <w:tcPr>
            <w:tcW w:w="1003" w:type="pct"/>
          </w:tcPr>
          <w:p w14:paraId="533C240F" w14:textId="77777777" w:rsidR="00E02F0C" w:rsidRPr="00E02F0C" w:rsidRDefault="00E02F0C" w:rsidP="009B1E2A">
            <w:pPr>
              <w:widowControl w:val="0"/>
              <w:spacing w:line="276" w:lineRule="auto"/>
              <w:rPr>
                <w:rFonts w:eastAsiaTheme="minorHAnsi"/>
                <w:lang w:eastAsia="en-US"/>
              </w:rPr>
            </w:pPr>
            <w:r w:rsidRPr="00E02F0C">
              <w:rPr>
                <w:rFonts w:eastAsiaTheme="minorHAnsi"/>
                <w:lang w:eastAsia="en-US"/>
              </w:rPr>
              <w:t>Poznámka</w:t>
            </w:r>
          </w:p>
          <w:p w14:paraId="454040B2" w14:textId="77777777" w:rsidR="00E02F0C" w:rsidRPr="00E02F0C" w:rsidRDefault="00E02F0C" w:rsidP="009B1E2A">
            <w:pPr>
              <w:widowControl w:val="0"/>
              <w:spacing w:line="276" w:lineRule="auto"/>
              <w:rPr>
                <w:rFonts w:eastAsiaTheme="minorHAnsi"/>
                <w:lang w:eastAsia="en-US"/>
              </w:rPr>
            </w:pPr>
            <w:r w:rsidRPr="00E02F0C">
              <w:rPr>
                <w:rFonts w:eastAsiaTheme="minorHAnsi"/>
                <w:lang w:eastAsia="en-US"/>
              </w:rPr>
              <w:t>1) k plodině</w:t>
            </w:r>
          </w:p>
          <w:p w14:paraId="4CFEC00F" w14:textId="77777777" w:rsidR="00E02F0C" w:rsidRPr="00E02F0C" w:rsidRDefault="00E02F0C" w:rsidP="009B1E2A">
            <w:pPr>
              <w:widowControl w:val="0"/>
              <w:spacing w:line="276" w:lineRule="auto"/>
              <w:rPr>
                <w:rFonts w:eastAsiaTheme="minorHAnsi"/>
                <w:lang w:eastAsia="en-US"/>
              </w:rPr>
            </w:pPr>
            <w:r w:rsidRPr="00E02F0C">
              <w:rPr>
                <w:rFonts w:eastAsiaTheme="minorHAnsi"/>
                <w:lang w:eastAsia="en-US"/>
              </w:rPr>
              <w:t>2) k ŠO</w:t>
            </w:r>
          </w:p>
          <w:p w14:paraId="641ADFA8" w14:textId="77777777" w:rsidR="00E02F0C" w:rsidRPr="00E02F0C" w:rsidRDefault="00E02F0C" w:rsidP="009B1E2A">
            <w:pPr>
              <w:widowControl w:val="0"/>
              <w:spacing w:line="276" w:lineRule="auto"/>
              <w:rPr>
                <w:rFonts w:eastAsiaTheme="minorHAnsi"/>
                <w:lang w:eastAsia="en-US"/>
              </w:rPr>
            </w:pPr>
            <w:r w:rsidRPr="00E02F0C">
              <w:rPr>
                <w:rFonts w:eastAsiaTheme="minorHAnsi"/>
                <w:lang w:eastAsia="en-US"/>
              </w:rPr>
              <w:t>3) k OL</w:t>
            </w:r>
          </w:p>
        </w:tc>
        <w:tc>
          <w:tcPr>
            <w:tcW w:w="714" w:type="pct"/>
          </w:tcPr>
          <w:p w14:paraId="7603128F" w14:textId="77777777" w:rsidR="00E02F0C" w:rsidRPr="00E02F0C" w:rsidRDefault="00E02F0C" w:rsidP="009B1E2A">
            <w:pPr>
              <w:widowControl w:val="0"/>
              <w:spacing w:line="276" w:lineRule="auto"/>
              <w:rPr>
                <w:rFonts w:eastAsiaTheme="minorHAnsi"/>
                <w:lang w:eastAsia="en-US"/>
              </w:rPr>
            </w:pPr>
            <w:r w:rsidRPr="00E02F0C">
              <w:rPr>
                <w:rFonts w:eastAsiaTheme="minorHAnsi"/>
                <w:lang w:eastAsia="en-US"/>
              </w:rPr>
              <w:t>4) Pozn. k dávkování</w:t>
            </w:r>
          </w:p>
          <w:p w14:paraId="6EEBF2AE" w14:textId="77777777" w:rsidR="00E02F0C" w:rsidRPr="00E02F0C" w:rsidRDefault="00E02F0C" w:rsidP="009B1E2A">
            <w:pPr>
              <w:widowControl w:val="0"/>
              <w:spacing w:line="276" w:lineRule="auto"/>
              <w:rPr>
                <w:rFonts w:eastAsiaTheme="minorHAnsi"/>
                <w:lang w:eastAsia="en-US"/>
              </w:rPr>
            </w:pPr>
            <w:r w:rsidRPr="00E02F0C">
              <w:rPr>
                <w:rFonts w:eastAsiaTheme="minorHAnsi"/>
                <w:lang w:eastAsia="en-US"/>
              </w:rPr>
              <w:t>5) Umístění</w:t>
            </w:r>
          </w:p>
          <w:p w14:paraId="6CC9EB6E" w14:textId="77777777" w:rsidR="00E02F0C" w:rsidRPr="00E02F0C" w:rsidRDefault="00E02F0C" w:rsidP="009B1E2A">
            <w:pPr>
              <w:widowControl w:val="0"/>
              <w:spacing w:line="276" w:lineRule="auto"/>
              <w:rPr>
                <w:rFonts w:eastAsiaTheme="minorHAnsi"/>
                <w:lang w:eastAsia="en-US"/>
              </w:rPr>
            </w:pPr>
            <w:r w:rsidRPr="00E02F0C">
              <w:rPr>
                <w:rFonts w:eastAsiaTheme="minorHAnsi"/>
                <w:lang w:eastAsia="en-US"/>
              </w:rPr>
              <w:t>6) Určení sklizně</w:t>
            </w:r>
          </w:p>
        </w:tc>
      </w:tr>
      <w:tr w:rsidR="00E02F0C" w:rsidRPr="00E02F0C" w14:paraId="2917E1F7" w14:textId="77777777" w:rsidTr="009B1E2A">
        <w:tc>
          <w:tcPr>
            <w:tcW w:w="778" w:type="pct"/>
          </w:tcPr>
          <w:p w14:paraId="2299614A" w14:textId="77777777" w:rsidR="00E02F0C" w:rsidRPr="00E02F0C" w:rsidRDefault="00E02F0C" w:rsidP="009B1E2A">
            <w:pPr>
              <w:widowControl w:val="0"/>
              <w:autoSpaceDE w:val="0"/>
              <w:autoSpaceDN w:val="0"/>
              <w:adjustRightInd w:val="0"/>
              <w:spacing w:line="276" w:lineRule="auto"/>
              <w:rPr>
                <w:bCs/>
                <w:iCs/>
              </w:rPr>
            </w:pPr>
            <w:r w:rsidRPr="00E02F0C">
              <w:rPr>
                <w:bCs/>
                <w:iCs/>
              </w:rPr>
              <w:t>hrušeň</w:t>
            </w:r>
          </w:p>
        </w:tc>
        <w:tc>
          <w:tcPr>
            <w:tcW w:w="1253" w:type="pct"/>
          </w:tcPr>
          <w:p w14:paraId="713617C4" w14:textId="77777777" w:rsidR="00E02F0C" w:rsidRPr="00E02F0C" w:rsidRDefault="00E02F0C" w:rsidP="009B1E2A">
            <w:pPr>
              <w:widowControl w:val="0"/>
              <w:autoSpaceDE w:val="0"/>
              <w:autoSpaceDN w:val="0"/>
              <w:adjustRightInd w:val="0"/>
              <w:spacing w:line="276" w:lineRule="auto"/>
              <w:rPr>
                <w:bCs/>
                <w:iCs/>
              </w:rPr>
            </w:pPr>
            <w:r w:rsidRPr="00E02F0C">
              <w:rPr>
                <w:bCs/>
                <w:iCs/>
              </w:rPr>
              <w:t xml:space="preserve">zlepšení tržních vlastností - redukce rzivosti slupky </w:t>
            </w:r>
          </w:p>
        </w:tc>
        <w:tc>
          <w:tcPr>
            <w:tcW w:w="939" w:type="pct"/>
          </w:tcPr>
          <w:p w14:paraId="433AA9C6" w14:textId="77777777" w:rsidR="00E02F0C" w:rsidRPr="00E02F0C" w:rsidRDefault="00E02F0C" w:rsidP="009B1E2A">
            <w:pPr>
              <w:widowControl w:val="0"/>
              <w:autoSpaceDE w:val="0"/>
              <w:autoSpaceDN w:val="0"/>
              <w:adjustRightInd w:val="0"/>
              <w:spacing w:line="276" w:lineRule="auto"/>
              <w:rPr>
                <w:bCs/>
                <w:iCs/>
              </w:rPr>
            </w:pPr>
            <w:r w:rsidRPr="00E02F0C">
              <w:rPr>
                <w:bCs/>
                <w:iCs/>
              </w:rPr>
              <w:t>0,5-1 l/ha</w:t>
            </w:r>
          </w:p>
        </w:tc>
        <w:tc>
          <w:tcPr>
            <w:tcW w:w="313" w:type="pct"/>
          </w:tcPr>
          <w:p w14:paraId="3C8FD63D" w14:textId="77777777" w:rsidR="00E02F0C" w:rsidRPr="00E02F0C" w:rsidRDefault="00E02F0C" w:rsidP="009B1E2A">
            <w:pPr>
              <w:widowControl w:val="0"/>
              <w:autoSpaceDE w:val="0"/>
              <w:autoSpaceDN w:val="0"/>
              <w:adjustRightInd w:val="0"/>
              <w:spacing w:line="276" w:lineRule="auto"/>
              <w:jc w:val="center"/>
              <w:rPr>
                <w:bCs/>
                <w:iCs/>
              </w:rPr>
            </w:pPr>
            <w:r w:rsidRPr="00E02F0C">
              <w:rPr>
                <w:bCs/>
                <w:iCs/>
              </w:rPr>
              <w:t>AT</w:t>
            </w:r>
          </w:p>
        </w:tc>
        <w:tc>
          <w:tcPr>
            <w:tcW w:w="1003" w:type="pct"/>
          </w:tcPr>
          <w:p w14:paraId="751ABCAC" w14:textId="50312D45" w:rsidR="00E02F0C" w:rsidRPr="00E02F0C" w:rsidRDefault="00E02F0C" w:rsidP="009B1E2A">
            <w:pPr>
              <w:widowControl w:val="0"/>
              <w:autoSpaceDE w:val="0"/>
              <w:autoSpaceDN w:val="0"/>
              <w:adjustRightInd w:val="0"/>
              <w:spacing w:line="276" w:lineRule="auto"/>
              <w:rPr>
                <w:bCs/>
                <w:iCs/>
              </w:rPr>
            </w:pPr>
            <w:r w:rsidRPr="00E02F0C">
              <w:rPr>
                <w:bCs/>
                <w:iCs/>
              </w:rPr>
              <w:t>1) od: 67 BBCH</w:t>
            </w:r>
          </w:p>
        </w:tc>
        <w:tc>
          <w:tcPr>
            <w:tcW w:w="714" w:type="pct"/>
            <w:tcBorders>
              <w:top w:val="single" w:sz="6" w:space="0" w:color="auto"/>
              <w:left w:val="single" w:sz="6" w:space="0" w:color="auto"/>
              <w:bottom w:val="single" w:sz="6" w:space="0" w:color="auto"/>
              <w:right w:val="single" w:sz="6" w:space="0" w:color="auto"/>
            </w:tcBorders>
          </w:tcPr>
          <w:p w14:paraId="1DC4FC83" w14:textId="77777777" w:rsidR="00E02F0C" w:rsidRPr="00E02F0C" w:rsidRDefault="00E02F0C" w:rsidP="009B1E2A">
            <w:pPr>
              <w:widowControl w:val="0"/>
              <w:autoSpaceDE w:val="0"/>
              <w:autoSpaceDN w:val="0"/>
              <w:adjustRightInd w:val="0"/>
              <w:spacing w:line="276" w:lineRule="auto"/>
              <w:rPr>
                <w:bCs/>
                <w:iCs/>
              </w:rPr>
            </w:pPr>
          </w:p>
        </w:tc>
      </w:tr>
    </w:tbl>
    <w:p w14:paraId="1444994C" w14:textId="77777777" w:rsidR="00E02F0C" w:rsidRPr="00E02F0C" w:rsidRDefault="00E02F0C" w:rsidP="00D46FAA">
      <w:pPr>
        <w:widowControl w:val="0"/>
        <w:autoSpaceDE w:val="0"/>
        <w:autoSpaceDN w:val="0"/>
        <w:adjustRightInd w:val="0"/>
        <w:spacing w:line="276" w:lineRule="auto"/>
        <w:jc w:val="both"/>
      </w:pPr>
      <w:r w:rsidRPr="00E02F0C">
        <w:t>AT – ochranná lhůta je dána odstupem mezi termínem poslední aplikace a sklizní.</w:t>
      </w:r>
    </w:p>
    <w:p w14:paraId="4010AB5E" w14:textId="77777777" w:rsidR="00E02F0C" w:rsidRPr="00E02F0C" w:rsidRDefault="00E02F0C" w:rsidP="00D46FAA">
      <w:pPr>
        <w:widowControl w:val="0"/>
        <w:autoSpaceDE w:val="0"/>
        <w:autoSpaceDN w:val="0"/>
        <w:adjustRightInd w:val="0"/>
        <w:spacing w:line="276" w:lineRule="auto"/>
        <w:jc w:val="both"/>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559"/>
        <w:gridCol w:w="1276"/>
        <w:gridCol w:w="2026"/>
        <w:gridCol w:w="1791"/>
      </w:tblGrid>
      <w:tr w:rsidR="00E02F0C" w:rsidRPr="00E02F0C" w14:paraId="5C31E7AE" w14:textId="77777777" w:rsidTr="009B1E2A">
        <w:tc>
          <w:tcPr>
            <w:tcW w:w="1330" w:type="pct"/>
            <w:shd w:val="clear" w:color="auto" w:fill="auto"/>
          </w:tcPr>
          <w:p w14:paraId="5A8AFD01" w14:textId="77777777" w:rsidR="00E02F0C" w:rsidRPr="00E02F0C" w:rsidRDefault="00E02F0C" w:rsidP="00D46FAA">
            <w:pPr>
              <w:widowControl w:val="0"/>
              <w:autoSpaceDE w:val="0"/>
              <w:autoSpaceDN w:val="0"/>
              <w:adjustRightInd w:val="0"/>
              <w:spacing w:line="276" w:lineRule="auto"/>
            </w:pPr>
            <w:r w:rsidRPr="00E02F0C">
              <w:rPr>
                <w:bCs/>
                <w:iCs/>
              </w:rPr>
              <w:t>Plodina, oblast použití</w:t>
            </w:r>
          </w:p>
        </w:tc>
        <w:tc>
          <w:tcPr>
            <w:tcW w:w="860" w:type="pct"/>
            <w:shd w:val="clear" w:color="auto" w:fill="auto"/>
          </w:tcPr>
          <w:p w14:paraId="2118F09F" w14:textId="77777777" w:rsidR="00E02F0C" w:rsidRPr="00E02F0C" w:rsidRDefault="00E02F0C" w:rsidP="00D46FAA">
            <w:pPr>
              <w:widowControl w:val="0"/>
              <w:autoSpaceDE w:val="0"/>
              <w:autoSpaceDN w:val="0"/>
              <w:adjustRightInd w:val="0"/>
              <w:spacing w:line="276" w:lineRule="auto"/>
              <w:jc w:val="both"/>
            </w:pPr>
            <w:r w:rsidRPr="00E02F0C">
              <w:rPr>
                <w:bCs/>
                <w:iCs/>
              </w:rPr>
              <w:t>Dávka vody</w:t>
            </w:r>
          </w:p>
        </w:tc>
        <w:tc>
          <w:tcPr>
            <w:tcW w:w="704" w:type="pct"/>
            <w:shd w:val="clear" w:color="auto" w:fill="auto"/>
          </w:tcPr>
          <w:p w14:paraId="54D3D4C2" w14:textId="77777777" w:rsidR="00E02F0C" w:rsidRPr="00E02F0C" w:rsidRDefault="00E02F0C" w:rsidP="00D46FAA">
            <w:pPr>
              <w:widowControl w:val="0"/>
              <w:autoSpaceDE w:val="0"/>
              <w:autoSpaceDN w:val="0"/>
              <w:adjustRightInd w:val="0"/>
              <w:spacing w:line="276" w:lineRule="auto"/>
              <w:ind w:left="34" w:hanging="34"/>
              <w:jc w:val="both"/>
            </w:pPr>
            <w:r w:rsidRPr="00E02F0C">
              <w:rPr>
                <w:bCs/>
                <w:iCs/>
              </w:rPr>
              <w:t>Způsob aplikace</w:t>
            </w:r>
          </w:p>
        </w:tc>
        <w:tc>
          <w:tcPr>
            <w:tcW w:w="1118" w:type="pct"/>
            <w:shd w:val="clear" w:color="auto" w:fill="auto"/>
          </w:tcPr>
          <w:p w14:paraId="5D95FDE0" w14:textId="77777777" w:rsidR="00E02F0C" w:rsidRPr="00E02F0C" w:rsidRDefault="00E02F0C" w:rsidP="00D46FAA">
            <w:pPr>
              <w:widowControl w:val="0"/>
              <w:autoSpaceDE w:val="0"/>
              <w:autoSpaceDN w:val="0"/>
              <w:adjustRightInd w:val="0"/>
              <w:spacing w:line="276" w:lineRule="auto"/>
              <w:rPr>
                <w:bCs/>
                <w:iCs/>
              </w:rPr>
            </w:pPr>
            <w:r w:rsidRPr="00E02F0C">
              <w:rPr>
                <w:bCs/>
                <w:iCs/>
              </w:rPr>
              <w:t>Max. počet aplikací v plodině</w:t>
            </w:r>
          </w:p>
        </w:tc>
        <w:tc>
          <w:tcPr>
            <w:tcW w:w="988" w:type="pct"/>
          </w:tcPr>
          <w:p w14:paraId="5E396DB0" w14:textId="77777777" w:rsidR="00E02F0C" w:rsidRPr="00E02F0C" w:rsidRDefault="00E02F0C" w:rsidP="00D46FAA">
            <w:pPr>
              <w:widowControl w:val="0"/>
              <w:autoSpaceDE w:val="0"/>
              <w:autoSpaceDN w:val="0"/>
              <w:adjustRightInd w:val="0"/>
              <w:spacing w:line="276" w:lineRule="auto"/>
              <w:rPr>
                <w:bCs/>
                <w:iCs/>
              </w:rPr>
            </w:pPr>
            <w:r w:rsidRPr="00E02F0C">
              <w:rPr>
                <w:bCs/>
                <w:iCs/>
              </w:rPr>
              <w:t>Interval mezi aplikacemi</w:t>
            </w:r>
          </w:p>
        </w:tc>
      </w:tr>
      <w:tr w:rsidR="00E02F0C" w:rsidRPr="00E02F0C" w14:paraId="4908020B" w14:textId="77777777" w:rsidTr="009B1E2A">
        <w:tc>
          <w:tcPr>
            <w:tcW w:w="1330" w:type="pct"/>
            <w:shd w:val="clear" w:color="auto" w:fill="auto"/>
          </w:tcPr>
          <w:p w14:paraId="0191E9E3" w14:textId="77777777" w:rsidR="00E02F0C" w:rsidRPr="00E02F0C" w:rsidRDefault="00E02F0C" w:rsidP="00D46FAA">
            <w:pPr>
              <w:widowControl w:val="0"/>
              <w:autoSpaceDE w:val="0"/>
              <w:autoSpaceDN w:val="0"/>
              <w:adjustRightInd w:val="0"/>
              <w:spacing w:line="276" w:lineRule="auto"/>
              <w:rPr>
                <w:bCs/>
                <w:iCs/>
              </w:rPr>
            </w:pPr>
            <w:r w:rsidRPr="00E02F0C">
              <w:rPr>
                <w:bCs/>
                <w:iCs/>
              </w:rPr>
              <w:t>hrušeň</w:t>
            </w:r>
          </w:p>
        </w:tc>
        <w:tc>
          <w:tcPr>
            <w:tcW w:w="860" w:type="pct"/>
            <w:shd w:val="clear" w:color="auto" w:fill="auto"/>
          </w:tcPr>
          <w:p w14:paraId="55C65D9D" w14:textId="207E29F8" w:rsidR="00E02F0C" w:rsidRPr="00E02F0C" w:rsidRDefault="00E02F0C" w:rsidP="00D46FAA">
            <w:pPr>
              <w:widowControl w:val="0"/>
              <w:autoSpaceDE w:val="0"/>
              <w:autoSpaceDN w:val="0"/>
              <w:adjustRightInd w:val="0"/>
              <w:spacing w:line="276" w:lineRule="auto"/>
              <w:rPr>
                <w:bCs/>
                <w:iCs/>
              </w:rPr>
            </w:pPr>
            <w:r w:rsidRPr="00E02F0C">
              <w:rPr>
                <w:bCs/>
                <w:iCs/>
              </w:rPr>
              <w:t>500-1000 l/ha</w:t>
            </w:r>
          </w:p>
        </w:tc>
        <w:tc>
          <w:tcPr>
            <w:tcW w:w="704" w:type="pct"/>
            <w:shd w:val="clear" w:color="auto" w:fill="auto"/>
          </w:tcPr>
          <w:p w14:paraId="36023A10" w14:textId="77777777" w:rsidR="00E02F0C" w:rsidRPr="00E02F0C" w:rsidRDefault="00E02F0C" w:rsidP="00D46FAA">
            <w:pPr>
              <w:widowControl w:val="0"/>
              <w:autoSpaceDE w:val="0"/>
              <w:autoSpaceDN w:val="0"/>
              <w:adjustRightInd w:val="0"/>
              <w:spacing w:line="276" w:lineRule="auto"/>
              <w:rPr>
                <w:bCs/>
                <w:iCs/>
              </w:rPr>
            </w:pPr>
            <w:r w:rsidRPr="00E02F0C">
              <w:rPr>
                <w:bCs/>
                <w:iCs/>
              </w:rPr>
              <w:t>postřik, rosení</w:t>
            </w:r>
          </w:p>
        </w:tc>
        <w:tc>
          <w:tcPr>
            <w:tcW w:w="1118" w:type="pct"/>
            <w:shd w:val="clear" w:color="auto" w:fill="auto"/>
          </w:tcPr>
          <w:p w14:paraId="0E7A3794" w14:textId="4B351F75" w:rsidR="00E02F0C" w:rsidRPr="00E02F0C" w:rsidRDefault="00E02F0C" w:rsidP="00D46FAA">
            <w:pPr>
              <w:widowControl w:val="0"/>
              <w:autoSpaceDE w:val="0"/>
              <w:autoSpaceDN w:val="0"/>
              <w:adjustRightInd w:val="0"/>
              <w:spacing w:line="276" w:lineRule="auto"/>
              <w:rPr>
                <w:bCs/>
                <w:iCs/>
              </w:rPr>
            </w:pPr>
            <w:r w:rsidRPr="00E02F0C">
              <w:rPr>
                <w:bCs/>
                <w:iCs/>
              </w:rPr>
              <w:t>4x za rok</w:t>
            </w:r>
          </w:p>
        </w:tc>
        <w:tc>
          <w:tcPr>
            <w:tcW w:w="988" w:type="pct"/>
          </w:tcPr>
          <w:p w14:paraId="01B2F259" w14:textId="5004AB90" w:rsidR="00E02F0C" w:rsidRPr="00E02F0C" w:rsidRDefault="00E02F0C" w:rsidP="00D46FAA">
            <w:pPr>
              <w:widowControl w:val="0"/>
              <w:autoSpaceDE w:val="0"/>
              <w:autoSpaceDN w:val="0"/>
              <w:adjustRightInd w:val="0"/>
              <w:spacing w:line="276" w:lineRule="auto"/>
              <w:rPr>
                <w:bCs/>
                <w:iCs/>
              </w:rPr>
            </w:pPr>
            <w:r w:rsidRPr="00E02F0C">
              <w:rPr>
                <w:bCs/>
                <w:iCs/>
              </w:rPr>
              <w:t>10 dnů</w:t>
            </w:r>
          </w:p>
        </w:tc>
      </w:tr>
    </w:tbl>
    <w:p w14:paraId="5343454D" w14:textId="77777777" w:rsidR="00E02F0C" w:rsidRPr="00E02F0C" w:rsidRDefault="00E02F0C" w:rsidP="00D46FAA">
      <w:pPr>
        <w:widowControl w:val="0"/>
        <w:autoSpaceDE w:val="0"/>
        <w:autoSpaceDN w:val="0"/>
        <w:adjustRightInd w:val="0"/>
        <w:spacing w:line="276" w:lineRule="auto"/>
        <w:jc w:val="both"/>
      </w:pPr>
    </w:p>
    <w:p w14:paraId="56C67BA1" w14:textId="7B6DA637" w:rsidR="00E02F0C" w:rsidRDefault="00E02F0C" w:rsidP="00D46FAA">
      <w:pPr>
        <w:widowControl w:val="0"/>
        <w:autoSpaceDE w:val="0"/>
        <w:autoSpaceDN w:val="0"/>
        <w:adjustRightInd w:val="0"/>
        <w:spacing w:line="276" w:lineRule="auto"/>
        <w:jc w:val="both"/>
      </w:pPr>
    </w:p>
    <w:p w14:paraId="4B77CE42" w14:textId="77777777" w:rsidR="00E232A3" w:rsidRDefault="00E232A3" w:rsidP="00D46FAA">
      <w:pPr>
        <w:widowControl w:val="0"/>
        <w:tabs>
          <w:tab w:val="left" w:pos="1560"/>
        </w:tabs>
        <w:spacing w:line="276" w:lineRule="auto"/>
        <w:ind w:left="2835" w:hanging="2835"/>
        <w:rPr>
          <w:b/>
          <w:sz w:val="28"/>
          <w:szCs w:val="28"/>
        </w:rPr>
      </w:pPr>
      <w:proofErr w:type="spellStart"/>
      <w:r w:rsidRPr="00E232A3">
        <w:rPr>
          <w:b/>
          <w:sz w:val="28"/>
          <w:szCs w:val="28"/>
        </w:rPr>
        <w:t>Savvy</w:t>
      </w:r>
      <w:proofErr w:type="spellEnd"/>
    </w:p>
    <w:p w14:paraId="6CFD2876" w14:textId="01ADB6C0" w:rsidR="00E232A3" w:rsidRPr="005F6D14" w:rsidRDefault="00E232A3" w:rsidP="00D46FAA">
      <w:pPr>
        <w:widowControl w:val="0"/>
        <w:tabs>
          <w:tab w:val="left" w:pos="1560"/>
        </w:tabs>
        <w:spacing w:line="276" w:lineRule="auto"/>
        <w:ind w:left="2835" w:hanging="2835"/>
        <w:rPr>
          <w:bCs/>
          <w:snapToGrid w:val="0"/>
        </w:rPr>
      </w:pPr>
      <w:r w:rsidRPr="005F6D14">
        <w:t>evidenční číslo:</w:t>
      </w:r>
      <w:r w:rsidRPr="005F6D14">
        <w:rPr>
          <w:iCs/>
        </w:rPr>
        <w:t xml:space="preserve"> </w:t>
      </w:r>
      <w:r w:rsidRPr="00E232A3">
        <w:rPr>
          <w:iCs/>
        </w:rPr>
        <w:t>4788-0</w:t>
      </w:r>
    </w:p>
    <w:p w14:paraId="47062BFB" w14:textId="213B88A2" w:rsidR="00E232A3" w:rsidRPr="005F6D14" w:rsidRDefault="00E232A3" w:rsidP="00D46FAA">
      <w:pPr>
        <w:widowControl w:val="0"/>
        <w:tabs>
          <w:tab w:val="left" w:pos="1560"/>
        </w:tabs>
        <w:spacing w:line="276" w:lineRule="auto"/>
        <w:ind w:left="2835" w:hanging="2835"/>
        <w:rPr>
          <w:rFonts w:eastAsia="Calibri"/>
          <w:bCs/>
          <w:iCs/>
          <w:snapToGrid w:val="0"/>
          <w:lang w:eastAsia="en-US"/>
        </w:rPr>
      </w:pPr>
      <w:r w:rsidRPr="005F6D14">
        <w:t>účinná látka:</w:t>
      </w:r>
      <w:r w:rsidRPr="005F6D14">
        <w:rPr>
          <w:iCs/>
        </w:rPr>
        <w:t xml:space="preserve"> </w:t>
      </w:r>
      <w:proofErr w:type="spellStart"/>
      <w:r>
        <w:rPr>
          <w:iCs/>
        </w:rPr>
        <w:t>m</w:t>
      </w:r>
      <w:r w:rsidRPr="00E232A3">
        <w:rPr>
          <w:iCs/>
        </w:rPr>
        <w:t>etsulfuron</w:t>
      </w:r>
      <w:proofErr w:type="spellEnd"/>
      <w:r w:rsidRPr="00E232A3">
        <w:rPr>
          <w:iCs/>
        </w:rPr>
        <w:t>-methyl</w:t>
      </w:r>
      <w:r>
        <w:rPr>
          <w:iCs/>
        </w:rPr>
        <w:t xml:space="preserve">   200 g/kg</w:t>
      </w:r>
    </w:p>
    <w:p w14:paraId="52D2126D" w14:textId="6C3874CB" w:rsidR="00E232A3" w:rsidRDefault="00E232A3" w:rsidP="00D46FAA">
      <w:pPr>
        <w:widowControl w:val="0"/>
        <w:tabs>
          <w:tab w:val="left" w:pos="-1843"/>
          <w:tab w:val="left" w:pos="0"/>
        </w:tabs>
        <w:spacing w:line="276" w:lineRule="auto"/>
        <w:ind w:left="360" w:hanging="360"/>
        <w:jc w:val="both"/>
      </w:pPr>
      <w:r w:rsidRPr="005F6D14">
        <w:t xml:space="preserve">platnost povolení končí dne: </w:t>
      </w:r>
      <w:r w:rsidRPr="00E232A3">
        <w:t>31.3.2024</w:t>
      </w:r>
    </w:p>
    <w:p w14:paraId="4CE58FBA" w14:textId="1DC7A66B" w:rsidR="00E232A3" w:rsidRPr="00BE4C04" w:rsidRDefault="00E232A3" w:rsidP="00D46FAA">
      <w:pPr>
        <w:widowControl w:val="0"/>
        <w:tabs>
          <w:tab w:val="left" w:pos="-1843"/>
          <w:tab w:val="left" w:pos="0"/>
        </w:tabs>
        <w:spacing w:line="276" w:lineRule="auto"/>
        <w:ind w:left="360" w:hanging="360"/>
        <w:jc w:val="both"/>
        <w:rPr>
          <w:bCs/>
          <w:i/>
        </w:rPr>
      </w:pPr>
    </w:p>
    <w:p w14:paraId="3FBA537B" w14:textId="77777777" w:rsidR="00E232A3" w:rsidRPr="00BE4C04" w:rsidRDefault="00E232A3" w:rsidP="009B1E2A">
      <w:pPr>
        <w:widowControl w:val="0"/>
        <w:spacing w:line="276" w:lineRule="auto"/>
        <w:rPr>
          <w:rFonts w:eastAsia="Calibri"/>
          <w:bCs/>
          <w:i/>
          <w:lang w:eastAsia="en-US"/>
        </w:rPr>
      </w:pPr>
      <w:r w:rsidRPr="00BE4C04">
        <w:rPr>
          <w:rFonts w:eastAsia="Calibri"/>
          <w:bCs/>
          <w:i/>
          <w:lang w:eastAsia="en-US"/>
        </w:rPr>
        <w:t>Rozsah použití přípravku:</w:t>
      </w:r>
    </w:p>
    <w:tbl>
      <w:tblPr>
        <w:tblW w:w="508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553"/>
        <w:gridCol w:w="2127"/>
        <w:gridCol w:w="1278"/>
        <w:gridCol w:w="567"/>
        <w:gridCol w:w="1845"/>
        <w:gridCol w:w="1838"/>
      </w:tblGrid>
      <w:tr w:rsidR="00E232A3" w:rsidRPr="00E232A3" w14:paraId="62BE5452" w14:textId="77777777" w:rsidTr="00D33937">
        <w:tc>
          <w:tcPr>
            <w:tcW w:w="843" w:type="pct"/>
          </w:tcPr>
          <w:p w14:paraId="6A217DC2" w14:textId="77777777" w:rsidR="00E232A3" w:rsidRPr="00E232A3" w:rsidRDefault="00E232A3" w:rsidP="00D46FAA">
            <w:pPr>
              <w:widowControl w:val="0"/>
              <w:tabs>
                <w:tab w:val="left" w:pos="3402"/>
                <w:tab w:val="left" w:pos="5670"/>
                <w:tab w:val="left" w:pos="6096"/>
                <w:tab w:val="left" w:pos="6804"/>
              </w:tabs>
              <w:spacing w:line="276" w:lineRule="auto"/>
              <w:ind w:right="-76"/>
              <w:rPr>
                <w:rFonts w:eastAsia="Calibri"/>
                <w:bCs/>
                <w:iCs/>
                <w:lang w:eastAsia="en-US"/>
              </w:rPr>
            </w:pPr>
            <w:r w:rsidRPr="00E232A3">
              <w:rPr>
                <w:rFonts w:eastAsia="Calibri"/>
                <w:bCs/>
                <w:iCs/>
                <w:lang w:eastAsia="en-US"/>
              </w:rPr>
              <w:t xml:space="preserve">1) Plodina, </w:t>
            </w:r>
          </w:p>
          <w:p w14:paraId="21E277C9" w14:textId="77777777" w:rsidR="00E232A3" w:rsidRPr="00E232A3" w:rsidRDefault="00E232A3" w:rsidP="00D46FAA">
            <w:pPr>
              <w:widowControl w:val="0"/>
              <w:tabs>
                <w:tab w:val="left" w:pos="3402"/>
                <w:tab w:val="left" w:pos="5670"/>
                <w:tab w:val="left" w:pos="6096"/>
                <w:tab w:val="left" w:pos="6804"/>
              </w:tabs>
              <w:spacing w:line="276" w:lineRule="auto"/>
              <w:ind w:right="-76"/>
              <w:rPr>
                <w:rFonts w:eastAsia="Calibri"/>
                <w:bCs/>
                <w:iCs/>
                <w:lang w:eastAsia="en-US"/>
              </w:rPr>
            </w:pPr>
            <w:r w:rsidRPr="00E232A3">
              <w:rPr>
                <w:rFonts w:eastAsia="Calibri"/>
                <w:bCs/>
                <w:iCs/>
                <w:lang w:eastAsia="en-US"/>
              </w:rPr>
              <w:t>oblast použití</w:t>
            </w:r>
          </w:p>
        </w:tc>
        <w:tc>
          <w:tcPr>
            <w:tcW w:w="1155" w:type="pct"/>
          </w:tcPr>
          <w:p w14:paraId="6C7B9C2D" w14:textId="5E3687E8" w:rsidR="00E232A3" w:rsidRPr="00E232A3" w:rsidRDefault="00E232A3" w:rsidP="009B1E2A">
            <w:pPr>
              <w:widowControl w:val="0"/>
              <w:tabs>
                <w:tab w:val="left" w:pos="3402"/>
                <w:tab w:val="left" w:pos="5670"/>
                <w:tab w:val="left" w:pos="6096"/>
                <w:tab w:val="left" w:pos="6804"/>
              </w:tabs>
              <w:spacing w:line="276" w:lineRule="auto"/>
              <w:rPr>
                <w:rFonts w:eastAsia="Calibri"/>
                <w:bCs/>
                <w:iCs/>
                <w:lang w:eastAsia="en-US"/>
              </w:rPr>
            </w:pPr>
            <w:r w:rsidRPr="00E232A3">
              <w:rPr>
                <w:rFonts w:eastAsia="Calibri"/>
                <w:bCs/>
                <w:iCs/>
                <w:lang w:eastAsia="en-US"/>
              </w:rPr>
              <w:t xml:space="preserve">2) Škodlivý </w:t>
            </w:r>
            <w:proofErr w:type="spellStart"/>
            <w:r w:rsidRPr="00E232A3">
              <w:rPr>
                <w:rFonts w:eastAsia="Calibri"/>
                <w:bCs/>
                <w:iCs/>
                <w:lang w:eastAsia="en-US"/>
              </w:rPr>
              <w:t>organismus,jiný</w:t>
            </w:r>
            <w:proofErr w:type="spellEnd"/>
            <w:r w:rsidRPr="00E232A3">
              <w:rPr>
                <w:rFonts w:eastAsia="Calibri"/>
                <w:bCs/>
                <w:iCs/>
                <w:lang w:eastAsia="en-US"/>
              </w:rPr>
              <w:t xml:space="preserve"> účel použití</w:t>
            </w:r>
          </w:p>
        </w:tc>
        <w:tc>
          <w:tcPr>
            <w:tcW w:w="694" w:type="pct"/>
          </w:tcPr>
          <w:p w14:paraId="5D234B74" w14:textId="77777777" w:rsidR="00E232A3" w:rsidRPr="00E232A3" w:rsidRDefault="00E232A3" w:rsidP="00D46FAA">
            <w:pPr>
              <w:widowControl w:val="0"/>
              <w:tabs>
                <w:tab w:val="left" w:pos="3402"/>
                <w:tab w:val="left" w:pos="5670"/>
                <w:tab w:val="left" w:pos="6096"/>
                <w:tab w:val="left" w:pos="6804"/>
              </w:tabs>
              <w:spacing w:line="276" w:lineRule="auto"/>
              <w:rPr>
                <w:rFonts w:eastAsia="Calibri"/>
                <w:bCs/>
                <w:iCs/>
                <w:lang w:eastAsia="en-US"/>
              </w:rPr>
            </w:pPr>
            <w:r w:rsidRPr="00E232A3">
              <w:rPr>
                <w:rFonts w:eastAsia="Calibri"/>
                <w:bCs/>
                <w:iCs/>
                <w:lang w:eastAsia="en-US"/>
              </w:rPr>
              <w:t>Dávkování, mísitelnost</w:t>
            </w:r>
          </w:p>
        </w:tc>
        <w:tc>
          <w:tcPr>
            <w:tcW w:w="308" w:type="pct"/>
          </w:tcPr>
          <w:p w14:paraId="2E128A91" w14:textId="77777777" w:rsidR="00E232A3" w:rsidRPr="00E232A3" w:rsidRDefault="00E232A3" w:rsidP="00D46FAA">
            <w:pPr>
              <w:widowControl w:val="0"/>
              <w:tabs>
                <w:tab w:val="left" w:pos="3402"/>
                <w:tab w:val="left" w:pos="5670"/>
                <w:tab w:val="left" w:pos="6096"/>
                <w:tab w:val="left" w:pos="6804"/>
              </w:tabs>
              <w:spacing w:line="276" w:lineRule="auto"/>
              <w:jc w:val="center"/>
              <w:rPr>
                <w:rFonts w:eastAsia="Calibri"/>
                <w:bCs/>
                <w:iCs/>
                <w:lang w:eastAsia="en-US"/>
              </w:rPr>
            </w:pPr>
            <w:r w:rsidRPr="00E232A3">
              <w:rPr>
                <w:rFonts w:eastAsia="Calibri"/>
                <w:bCs/>
                <w:iCs/>
                <w:lang w:eastAsia="en-US"/>
              </w:rPr>
              <w:t>OL</w:t>
            </w:r>
          </w:p>
        </w:tc>
        <w:tc>
          <w:tcPr>
            <w:tcW w:w="1002" w:type="pct"/>
          </w:tcPr>
          <w:p w14:paraId="185AA5F5" w14:textId="77777777" w:rsidR="00E232A3" w:rsidRPr="00E232A3" w:rsidRDefault="00E232A3" w:rsidP="00D46FAA">
            <w:pPr>
              <w:widowControl w:val="0"/>
              <w:tabs>
                <w:tab w:val="left" w:pos="3402"/>
                <w:tab w:val="left" w:pos="5670"/>
                <w:tab w:val="left" w:pos="6096"/>
                <w:tab w:val="left" w:pos="6804"/>
              </w:tabs>
              <w:spacing w:line="276" w:lineRule="auto"/>
              <w:rPr>
                <w:rFonts w:eastAsia="Calibri"/>
                <w:bCs/>
                <w:iCs/>
                <w:lang w:eastAsia="en-US"/>
              </w:rPr>
            </w:pPr>
            <w:r w:rsidRPr="00E232A3">
              <w:rPr>
                <w:rFonts w:eastAsia="Calibri"/>
                <w:bCs/>
                <w:iCs/>
                <w:lang w:eastAsia="en-US"/>
              </w:rPr>
              <w:t>Poznámka</w:t>
            </w:r>
          </w:p>
          <w:p w14:paraId="689D7434" w14:textId="77777777" w:rsidR="00E232A3" w:rsidRPr="00E232A3" w:rsidRDefault="00E232A3" w:rsidP="00D46FAA">
            <w:pPr>
              <w:widowControl w:val="0"/>
              <w:tabs>
                <w:tab w:val="left" w:pos="3402"/>
                <w:tab w:val="left" w:pos="5670"/>
                <w:tab w:val="left" w:pos="6096"/>
                <w:tab w:val="left" w:pos="6804"/>
              </w:tabs>
              <w:spacing w:line="276" w:lineRule="auto"/>
              <w:rPr>
                <w:rFonts w:eastAsia="Calibri"/>
                <w:bCs/>
                <w:iCs/>
                <w:lang w:eastAsia="en-US"/>
              </w:rPr>
            </w:pPr>
            <w:r w:rsidRPr="00E232A3">
              <w:rPr>
                <w:rFonts w:eastAsia="Calibri"/>
                <w:bCs/>
                <w:iCs/>
                <w:lang w:eastAsia="en-US"/>
              </w:rPr>
              <w:t>1) k plodině</w:t>
            </w:r>
          </w:p>
          <w:p w14:paraId="7B7FE4AD" w14:textId="77777777" w:rsidR="00E232A3" w:rsidRPr="00E232A3" w:rsidRDefault="00E232A3" w:rsidP="00D46FAA">
            <w:pPr>
              <w:widowControl w:val="0"/>
              <w:tabs>
                <w:tab w:val="left" w:pos="3402"/>
                <w:tab w:val="left" w:pos="5670"/>
                <w:tab w:val="left" w:pos="6096"/>
                <w:tab w:val="left" w:pos="6804"/>
              </w:tabs>
              <w:spacing w:line="276" w:lineRule="auto"/>
              <w:rPr>
                <w:rFonts w:eastAsia="Calibri"/>
                <w:bCs/>
                <w:iCs/>
                <w:lang w:eastAsia="en-US"/>
              </w:rPr>
            </w:pPr>
            <w:r w:rsidRPr="00E232A3">
              <w:rPr>
                <w:rFonts w:eastAsia="Calibri"/>
                <w:bCs/>
                <w:iCs/>
                <w:lang w:eastAsia="en-US"/>
              </w:rPr>
              <w:t>2) k ŠO</w:t>
            </w:r>
          </w:p>
          <w:p w14:paraId="7474AF5D" w14:textId="77777777" w:rsidR="00E232A3" w:rsidRPr="00E232A3" w:rsidRDefault="00E232A3" w:rsidP="00D46FAA">
            <w:pPr>
              <w:widowControl w:val="0"/>
              <w:tabs>
                <w:tab w:val="left" w:pos="3402"/>
                <w:tab w:val="left" w:pos="5670"/>
                <w:tab w:val="left" w:pos="6096"/>
                <w:tab w:val="left" w:pos="6804"/>
              </w:tabs>
              <w:spacing w:line="276" w:lineRule="auto"/>
              <w:rPr>
                <w:rFonts w:eastAsia="Calibri"/>
                <w:bCs/>
                <w:iCs/>
                <w:lang w:eastAsia="en-US"/>
              </w:rPr>
            </w:pPr>
            <w:r w:rsidRPr="00E232A3">
              <w:rPr>
                <w:rFonts w:eastAsia="Calibri"/>
                <w:bCs/>
                <w:iCs/>
                <w:lang w:eastAsia="en-US"/>
              </w:rPr>
              <w:t>3) k OL</w:t>
            </w:r>
          </w:p>
        </w:tc>
        <w:tc>
          <w:tcPr>
            <w:tcW w:w="998" w:type="pct"/>
          </w:tcPr>
          <w:p w14:paraId="3B787FFE" w14:textId="6D08ABE4" w:rsidR="00E232A3" w:rsidRPr="00E232A3" w:rsidRDefault="00E232A3" w:rsidP="00D46FAA">
            <w:pPr>
              <w:widowControl w:val="0"/>
              <w:tabs>
                <w:tab w:val="left" w:pos="3402"/>
                <w:tab w:val="left" w:pos="5670"/>
                <w:tab w:val="left" w:pos="6096"/>
                <w:tab w:val="left" w:pos="6804"/>
              </w:tabs>
              <w:spacing w:line="276" w:lineRule="auto"/>
              <w:ind w:right="-205"/>
              <w:rPr>
                <w:rFonts w:eastAsia="Calibri"/>
                <w:bCs/>
                <w:iCs/>
                <w:lang w:eastAsia="en-US"/>
              </w:rPr>
            </w:pPr>
            <w:r w:rsidRPr="00E232A3">
              <w:rPr>
                <w:rFonts w:eastAsia="Calibri"/>
                <w:bCs/>
                <w:iCs/>
                <w:lang w:eastAsia="en-US"/>
              </w:rPr>
              <w:t>4) Pozn. k dávkování</w:t>
            </w:r>
          </w:p>
          <w:p w14:paraId="18D2FAD5" w14:textId="77777777" w:rsidR="00E232A3" w:rsidRPr="00E232A3" w:rsidRDefault="00E232A3" w:rsidP="00D46FAA">
            <w:pPr>
              <w:widowControl w:val="0"/>
              <w:tabs>
                <w:tab w:val="left" w:pos="3402"/>
                <w:tab w:val="left" w:pos="5670"/>
                <w:tab w:val="left" w:pos="6096"/>
                <w:tab w:val="left" w:pos="6804"/>
              </w:tabs>
              <w:spacing w:line="276" w:lineRule="auto"/>
              <w:ind w:right="-205"/>
              <w:rPr>
                <w:rFonts w:eastAsia="Calibri"/>
                <w:bCs/>
                <w:iCs/>
                <w:lang w:eastAsia="en-US"/>
              </w:rPr>
            </w:pPr>
            <w:r w:rsidRPr="00E232A3">
              <w:rPr>
                <w:rFonts w:eastAsia="Calibri"/>
                <w:bCs/>
                <w:iCs/>
                <w:lang w:eastAsia="en-US"/>
              </w:rPr>
              <w:t>5) Umístění</w:t>
            </w:r>
          </w:p>
          <w:p w14:paraId="70ED82C3" w14:textId="77777777" w:rsidR="00E232A3" w:rsidRPr="00E232A3" w:rsidRDefault="00E232A3" w:rsidP="00D46FAA">
            <w:pPr>
              <w:widowControl w:val="0"/>
              <w:tabs>
                <w:tab w:val="left" w:pos="3402"/>
                <w:tab w:val="left" w:pos="5670"/>
                <w:tab w:val="left" w:pos="6096"/>
                <w:tab w:val="left" w:pos="6804"/>
              </w:tabs>
              <w:spacing w:line="276" w:lineRule="auto"/>
              <w:ind w:right="-205"/>
              <w:rPr>
                <w:rFonts w:eastAsia="Calibri"/>
                <w:bCs/>
                <w:iCs/>
                <w:lang w:eastAsia="en-US"/>
              </w:rPr>
            </w:pPr>
            <w:r w:rsidRPr="00E232A3">
              <w:rPr>
                <w:rFonts w:eastAsia="Calibri"/>
                <w:bCs/>
                <w:iCs/>
                <w:lang w:eastAsia="en-US"/>
              </w:rPr>
              <w:t>6) Určení sklizně</w:t>
            </w:r>
          </w:p>
        </w:tc>
      </w:tr>
      <w:tr w:rsidR="00E232A3" w:rsidRPr="00E232A3" w14:paraId="2B1B2B4F" w14:textId="77777777" w:rsidTr="00D33937">
        <w:tc>
          <w:tcPr>
            <w:tcW w:w="843" w:type="pct"/>
          </w:tcPr>
          <w:p w14:paraId="3AB5B3C4" w14:textId="77777777" w:rsidR="00E232A3" w:rsidRPr="00E232A3" w:rsidRDefault="00E232A3" w:rsidP="00D46FAA">
            <w:pPr>
              <w:widowControl w:val="0"/>
              <w:tabs>
                <w:tab w:val="left" w:pos="3402"/>
                <w:tab w:val="left" w:pos="5670"/>
                <w:tab w:val="left" w:pos="6096"/>
                <w:tab w:val="left" w:pos="6804"/>
              </w:tabs>
              <w:spacing w:line="276" w:lineRule="auto"/>
              <w:ind w:right="-76"/>
              <w:rPr>
                <w:rFonts w:eastAsia="Calibri"/>
                <w:iCs/>
                <w:lang w:eastAsia="en-US"/>
              </w:rPr>
            </w:pPr>
            <w:proofErr w:type="spellStart"/>
            <w:r w:rsidRPr="00E232A3">
              <w:rPr>
                <w:rFonts w:eastAsia="Calibri"/>
                <w:iCs/>
                <w:lang w:val="de-DE" w:eastAsia="en-US"/>
              </w:rPr>
              <w:t>len</w:t>
            </w:r>
            <w:proofErr w:type="spellEnd"/>
            <w:r w:rsidRPr="00E232A3">
              <w:rPr>
                <w:rFonts w:eastAsia="Calibri"/>
                <w:iCs/>
                <w:lang w:val="de-DE" w:eastAsia="en-US"/>
              </w:rPr>
              <w:t xml:space="preserve"> </w:t>
            </w:r>
          </w:p>
        </w:tc>
        <w:tc>
          <w:tcPr>
            <w:tcW w:w="1155" w:type="pct"/>
          </w:tcPr>
          <w:p w14:paraId="67BE4835" w14:textId="77777777" w:rsidR="00E232A3" w:rsidRPr="00E232A3" w:rsidRDefault="00E232A3" w:rsidP="00D46FAA">
            <w:pPr>
              <w:widowControl w:val="0"/>
              <w:tabs>
                <w:tab w:val="left" w:pos="3402"/>
                <w:tab w:val="left" w:pos="5670"/>
                <w:tab w:val="left" w:pos="6096"/>
                <w:tab w:val="left" w:pos="6804"/>
              </w:tabs>
              <w:spacing w:line="276" w:lineRule="auto"/>
              <w:rPr>
                <w:rFonts w:eastAsia="Calibri"/>
                <w:iCs/>
                <w:lang w:eastAsia="en-US"/>
              </w:rPr>
            </w:pPr>
            <w:proofErr w:type="spellStart"/>
            <w:r w:rsidRPr="00E232A3">
              <w:rPr>
                <w:rFonts w:eastAsia="Calibri"/>
                <w:iCs/>
                <w:lang w:val="de-DE"/>
              </w:rPr>
              <w:t>plevele</w:t>
            </w:r>
            <w:proofErr w:type="spellEnd"/>
            <w:r w:rsidRPr="00E232A3">
              <w:rPr>
                <w:rFonts w:eastAsia="Calibri"/>
                <w:iCs/>
                <w:lang w:val="de-DE"/>
              </w:rPr>
              <w:t xml:space="preserve"> </w:t>
            </w:r>
            <w:proofErr w:type="spellStart"/>
            <w:r w:rsidRPr="00E232A3">
              <w:rPr>
                <w:rFonts w:eastAsia="Calibri"/>
                <w:iCs/>
                <w:lang w:val="de-DE"/>
              </w:rPr>
              <w:t>dvouděložné</w:t>
            </w:r>
            <w:proofErr w:type="spellEnd"/>
            <w:r w:rsidRPr="00E232A3">
              <w:rPr>
                <w:rFonts w:eastAsia="Calibri"/>
                <w:iCs/>
                <w:lang w:val="de-DE"/>
              </w:rPr>
              <w:t xml:space="preserve"> </w:t>
            </w:r>
            <w:proofErr w:type="spellStart"/>
            <w:r w:rsidRPr="00E232A3">
              <w:rPr>
                <w:rFonts w:eastAsia="Calibri"/>
                <w:iCs/>
                <w:lang w:val="de-DE"/>
              </w:rPr>
              <w:t>jednoleté</w:t>
            </w:r>
            <w:proofErr w:type="spellEnd"/>
          </w:p>
        </w:tc>
        <w:tc>
          <w:tcPr>
            <w:tcW w:w="694" w:type="pct"/>
          </w:tcPr>
          <w:p w14:paraId="09E50993" w14:textId="77777777" w:rsidR="00E232A3" w:rsidRPr="00E232A3" w:rsidRDefault="00E232A3" w:rsidP="00D46FAA">
            <w:pPr>
              <w:widowControl w:val="0"/>
              <w:tabs>
                <w:tab w:val="left" w:pos="3402"/>
                <w:tab w:val="left" w:pos="5670"/>
                <w:tab w:val="left" w:pos="6096"/>
                <w:tab w:val="left" w:pos="6804"/>
              </w:tabs>
              <w:spacing w:line="276" w:lineRule="auto"/>
              <w:rPr>
                <w:rFonts w:eastAsia="Calibri"/>
                <w:iCs/>
                <w:lang w:eastAsia="en-US"/>
              </w:rPr>
            </w:pPr>
            <w:r w:rsidRPr="00E232A3">
              <w:rPr>
                <w:rFonts w:eastAsia="Calibri"/>
                <w:iCs/>
              </w:rPr>
              <w:t>30 g/ha</w:t>
            </w:r>
          </w:p>
        </w:tc>
        <w:tc>
          <w:tcPr>
            <w:tcW w:w="308" w:type="pct"/>
          </w:tcPr>
          <w:p w14:paraId="32AD0A98" w14:textId="77777777" w:rsidR="00E232A3" w:rsidRPr="00E232A3" w:rsidRDefault="00E232A3" w:rsidP="00D46FAA">
            <w:pPr>
              <w:widowControl w:val="0"/>
              <w:tabs>
                <w:tab w:val="left" w:pos="3402"/>
                <w:tab w:val="left" w:pos="5670"/>
                <w:tab w:val="left" w:pos="6096"/>
                <w:tab w:val="left" w:pos="6804"/>
              </w:tabs>
              <w:spacing w:line="276" w:lineRule="auto"/>
              <w:jc w:val="center"/>
              <w:rPr>
                <w:rFonts w:eastAsia="Calibri"/>
                <w:iCs/>
                <w:lang w:eastAsia="en-US"/>
              </w:rPr>
            </w:pPr>
            <w:r w:rsidRPr="00E232A3">
              <w:rPr>
                <w:rFonts w:eastAsia="Calibri"/>
                <w:lang w:eastAsia="en-US"/>
              </w:rPr>
              <w:t>AT</w:t>
            </w:r>
          </w:p>
        </w:tc>
        <w:tc>
          <w:tcPr>
            <w:tcW w:w="1002" w:type="pct"/>
          </w:tcPr>
          <w:p w14:paraId="337C39EB" w14:textId="77777777" w:rsidR="00E232A3" w:rsidRPr="00E232A3" w:rsidRDefault="00E232A3" w:rsidP="00D46FAA">
            <w:pPr>
              <w:widowControl w:val="0"/>
              <w:autoSpaceDE w:val="0"/>
              <w:autoSpaceDN w:val="0"/>
              <w:adjustRightInd w:val="0"/>
              <w:spacing w:line="276" w:lineRule="auto"/>
            </w:pPr>
            <w:r w:rsidRPr="00E232A3">
              <w:t xml:space="preserve">1) od: 11 BBCH, </w:t>
            </w:r>
          </w:p>
          <w:p w14:paraId="3FC6B7E6" w14:textId="77777777" w:rsidR="00E232A3" w:rsidRPr="00E232A3" w:rsidRDefault="00E232A3" w:rsidP="00D46FAA">
            <w:pPr>
              <w:widowControl w:val="0"/>
              <w:autoSpaceDE w:val="0"/>
              <w:autoSpaceDN w:val="0"/>
              <w:adjustRightInd w:val="0"/>
              <w:spacing w:line="276" w:lineRule="auto"/>
            </w:pPr>
            <w:r w:rsidRPr="00E232A3">
              <w:t>do: 39 BBCH</w:t>
            </w:r>
          </w:p>
          <w:p w14:paraId="4589CFFE" w14:textId="77777777" w:rsidR="00E232A3" w:rsidRPr="00E232A3" w:rsidRDefault="00E232A3" w:rsidP="00D46FAA">
            <w:pPr>
              <w:widowControl w:val="0"/>
              <w:autoSpaceDE w:val="0"/>
              <w:autoSpaceDN w:val="0"/>
              <w:adjustRightInd w:val="0"/>
              <w:spacing w:line="276" w:lineRule="auto"/>
            </w:pPr>
            <w:r w:rsidRPr="00E232A3">
              <w:t xml:space="preserve">2) od: 10 BBCH, </w:t>
            </w:r>
          </w:p>
          <w:p w14:paraId="52FD0A28" w14:textId="77777777" w:rsidR="00E232A3" w:rsidRPr="00E232A3" w:rsidRDefault="00E232A3" w:rsidP="00D46FAA">
            <w:pPr>
              <w:widowControl w:val="0"/>
              <w:autoSpaceDE w:val="0"/>
              <w:autoSpaceDN w:val="0"/>
              <w:adjustRightInd w:val="0"/>
              <w:spacing w:line="276" w:lineRule="auto"/>
            </w:pPr>
            <w:r w:rsidRPr="00E232A3">
              <w:t>do: 16 BBCH</w:t>
            </w:r>
          </w:p>
        </w:tc>
        <w:tc>
          <w:tcPr>
            <w:tcW w:w="998" w:type="pct"/>
          </w:tcPr>
          <w:p w14:paraId="507B73ED" w14:textId="77777777" w:rsidR="00E232A3" w:rsidRPr="00E232A3" w:rsidRDefault="00E232A3" w:rsidP="00D46FAA">
            <w:pPr>
              <w:widowControl w:val="0"/>
              <w:tabs>
                <w:tab w:val="left" w:pos="3402"/>
                <w:tab w:val="left" w:pos="5670"/>
                <w:tab w:val="left" w:pos="6096"/>
                <w:tab w:val="left" w:pos="6804"/>
              </w:tabs>
              <w:spacing w:line="276" w:lineRule="auto"/>
              <w:ind w:right="-205"/>
              <w:rPr>
                <w:rFonts w:eastAsia="Calibri"/>
                <w:iCs/>
                <w:lang w:eastAsia="en-US"/>
              </w:rPr>
            </w:pPr>
          </w:p>
        </w:tc>
      </w:tr>
    </w:tbl>
    <w:p w14:paraId="14DAE605" w14:textId="1D99D1B2" w:rsidR="00E232A3" w:rsidRDefault="00E232A3" w:rsidP="00D46FAA">
      <w:pPr>
        <w:widowControl w:val="0"/>
        <w:tabs>
          <w:tab w:val="left" w:pos="3402"/>
          <w:tab w:val="left" w:pos="5670"/>
          <w:tab w:val="left" w:pos="6096"/>
          <w:tab w:val="left" w:pos="6804"/>
        </w:tabs>
        <w:spacing w:line="276" w:lineRule="auto"/>
        <w:jc w:val="both"/>
        <w:rPr>
          <w:rFonts w:eastAsia="Calibri"/>
          <w:lang w:eastAsia="en-US"/>
        </w:rPr>
      </w:pPr>
      <w:r w:rsidRPr="00E232A3">
        <w:rPr>
          <w:rFonts w:eastAsia="Calibri"/>
          <w:lang w:eastAsia="en-US"/>
        </w:rPr>
        <w:t>AT – ochranná lhůta je dána odstupem mezi termínem aplikace a sklizní</w:t>
      </w:r>
    </w:p>
    <w:p w14:paraId="310E55D5" w14:textId="77777777" w:rsidR="00F504F7" w:rsidRPr="00E232A3" w:rsidRDefault="00F504F7" w:rsidP="00D46FAA">
      <w:pPr>
        <w:widowControl w:val="0"/>
        <w:tabs>
          <w:tab w:val="left" w:pos="3402"/>
          <w:tab w:val="left" w:pos="5670"/>
          <w:tab w:val="left" w:pos="6096"/>
          <w:tab w:val="left" w:pos="6804"/>
        </w:tabs>
        <w:spacing w:line="276" w:lineRule="auto"/>
        <w:jc w:val="both"/>
        <w:rPr>
          <w:rFonts w:eastAsia="Calibri"/>
          <w:lang w:eastAsia="en-US"/>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843"/>
        <w:gridCol w:w="1843"/>
        <w:gridCol w:w="3118"/>
      </w:tblGrid>
      <w:tr w:rsidR="00E232A3" w:rsidRPr="00E232A3" w14:paraId="17C4AF8F" w14:textId="77777777" w:rsidTr="00D33937">
        <w:tc>
          <w:tcPr>
            <w:tcW w:w="2410" w:type="dxa"/>
            <w:shd w:val="clear" w:color="auto" w:fill="auto"/>
          </w:tcPr>
          <w:p w14:paraId="2CB71586" w14:textId="77777777" w:rsidR="00E232A3" w:rsidRPr="00E232A3" w:rsidRDefault="00E232A3" w:rsidP="00D46FAA">
            <w:pPr>
              <w:widowControl w:val="0"/>
              <w:tabs>
                <w:tab w:val="left" w:pos="3402"/>
                <w:tab w:val="left" w:pos="5670"/>
                <w:tab w:val="left" w:pos="6096"/>
                <w:tab w:val="left" w:pos="6804"/>
              </w:tabs>
              <w:spacing w:line="276" w:lineRule="auto"/>
              <w:rPr>
                <w:rFonts w:eastAsia="Calibri"/>
                <w:lang w:eastAsia="en-US"/>
              </w:rPr>
            </w:pPr>
            <w:r w:rsidRPr="00E232A3">
              <w:rPr>
                <w:rFonts w:eastAsia="Calibri"/>
                <w:bCs/>
                <w:iCs/>
                <w:lang w:eastAsia="en-US"/>
              </w:rPr>
              <w:t>Plodina, oblast použití</w:t>
            </w:r>
          </w:p>
        </w:tc>
        <w:tc>
          <w:tcPr>
            <w:tcW w:w="1843" w:type="dxa"/>
          </w:tcPr>
          <w:p w14:paraId="06C18901" w14:textId="77777777" w:rsidR="00E232A3" w:rsidRPr="00E232A3" w:rsidRDefault="00E232A3" w:rsidP="00D46FAA">
            <w:pPr>
              <w:widowControl w:val="0"/>
              <w:tabs>
                <w:tab w:val="left" w:pos="3402"/>
                <w:tab w:val="left" w:pos="5670"/>
                <w:tab w:val="left" w:pos="6096"/>
                <w:tab w:val="left" w:pos="6804"/>
              </w:tabs>
              <w:spacing w:line="276" w:lineRule="auto"/>
              <w:jc w:val="both"/>
              <w:rPr>
                <w:rFonts w:eastAsia="Calibri"/>
                <w:bCs/>
                <w:iCs/>
                <w:lang w:eastAsia="en-US"/>
              </w:rPr>
            </w:pPr>
            <w:r w:rsidRPr="00E232A3">
              <w:rPr>
                <w:rFonts w:eastAsia="Calibri"/>
                <w:bCs/>
                <w:iCs/>
                <w:lang w:eastAsia="en-US"/>
              </w:rPr>
              <w:t>Dávky vody</w:t>
            </w:r>
          </w:p>
        </w:tc>
        <w:tc>
          <w:tcPr>
            <w:tcW w:w="1843" w:type="dxa"/>
            <w:shd w:val="clear" w:color="auto" w:fill="auto"/>
          </w:tcPr>
          <w:p w14:paraId="49B19E3D" w14:textId="77777777" w:rsidR="00E232A3" w:rsidRPr="00E232A3" w:rsidRDefault="00E232A3" w:rsidP="00D46FAA">
            <w:pPr>
              <w:widowControl w:val="0"/>
              <w:tabs>
                <w:tab w:val="left" w:pos="3402"/>
                <w:tab w:val="left" w:pos="5670"/>
                <w:tab w:val="left" w:pos="6096"/>
                <w:tab w:val="left" w:pos="6804"/>
              </w:tabs>
              <w:spacing w:line="276" w:lineRule="auto"/>
              <w:jc w:val="both"/>
              <w:rPr>
                <w:rFonts w:eastAsia="Calibri"/>
                <w:lang w:eastAsia="en-US"/>
              </w:rPr>
            </w:pPr>
            <w:r w:rsidRPr="00E232A3">
              <w:rPr>
                <w:rFonts w:eastAsia="Calibri"/>
                <w:bCs/>
                <w:iCs/>
                <w:lang w:eastAsia="en-US"/>
              </w:rPr>
              <w:t>Způsob aplikace</w:t>
            </w:r>
          </w:p>
        </w:tc>
        <w:tc>
          <w:tcPr>
            <w:tcW w:w="3118" w:type="dxa"/>
            <w:shd w:val="clear" w:color="auto" w:fill="auto"/>
          </w:tcPr>
          <w:p w14:paraId="3E1070D0" w14:textId="77777777" w:rsidR="00E232A3" w:rsidRPr="00E232A3" w:rsidRDefault="00E232A3" w:rsidP="00D46FAA">
            <w:pPr>
              <w:widowControl w:val="0"/>
              <w:tabs>
                <w:tab w:val="left" w:pos="3402"/>
                <w:tab w:val="left" w:pos="5670"/>
                <w:tab w:val="left" w:pos="6096"/>
                <w:tab w:val="left" w:pos="6804"/>
              </w:tabs>
              <w:spacing w:line="276" w:lineRule="auto"/>
              <w:rPr>
                <w:rFonts w:eastAsia="Calibri"/>
                <w:bCs/>
                <w:iCs/>
                <w:lang w:eastAsia="en-US"/>
              </w:rPr>
            </w:pPr>
            <w:r w:rsidRPr="00E232A3">
              <w:rPr>
                <w:rFonts w:eastAsia="Calibri"/>
                <w:bCs/>
                <w:iCs/>
                <w:lang w:eastAsia="en-US"/>
              </w:rPr>
              <w:t>Max. počet aplikací v plodině</w:t>
            </w:r>
          </w:p>
        </w:tc>
      </w:tr>
      <w:tr w:rsidR="00E232A3" w:rsidRPr="00E232A3" w14:paraId="25D2706C" w14:textId="77777777" w:rsidTr="00D33937">
        <w:tc>
          <w:tcPr>
            <w:tcW w:w="2410" w:type="dxa"/>
            <w:shd w:val="clear" w:color="auto" w:fill="auto"/>
          </w:tcPr>
          <w:p w14:paraId="6F8FCC2D" w14:textId="77777777" w:rsidR="00E232A3" w:rsidRPr="00E232A3" w:rsidRDefault="00E232A3" w:rsidP="00D46FAA">
            <w:pPr>
              <w:widowControl w:val="0"/>
              <w:tabs>
                <w:tab w:val="left" w:pos="3402"/>
                <w:tab w:val="left" w:pos="5670"/>
                <w:tab w:val="left" w:pos="6096"/>
                <w:tab w:val="left" w:pos="6804"/>
              </w:tabs>
              <w:spacing w:line="276" w:lineRule="auto"/>
              <w:jc w:val="both"/>
              <w:rPr>
                <w:rFonts w:eastAsia="Calibri"/>
                <w:iCs/>
                <w:lang w:eastAsia="en-US"/>
              </w:rPr>
            </w:pPr>
            <w:proofErr w:type="spellStart"/>
            <w:r w:rsidRPr="00E232A3">
              <w:rPr>
                <w:rFonts w:eastAsia="Calibri"/>
                <w:iCs/>
                <w:lang w:val="de-DE" w:eastAsia="en-US"/>
              </w:rPr>
              <w:t>len</w:t>
            </w:r>
            <w:proofErr w:type="spellEnd"/>
          </w:p>
        </w:tc>
        <w:tc>
          <w:tcPr>
            <w:tcW w:w="1843" w:type="dxa"/>
          </w:tcPr>
          <w:p w14:paraId="7A98C245" w14:textId="1556A872" w:rsidR="00E232A3" w:rsidRPr="00E232A3" w:rsidRDefault="00E232A3" w:rsidP="00D46FAA">
            <w:pPr>
              <w:widowControl w:val="0"/>
              <w:tabs>
                <w:tab w:val="left" w:pos="3402"/>
                <w:tab w:val="left" w:pos="5670"/>
                <w:tab w:val="left" w:pos="6096"/>
                <w:tab w:val="left" w:pos="6804"/>
              </w:tabs>
              <w:spacing w:line="276" w:lineRule="auto"/>
              <w:jc w:val="both"/>
              <w:rPr>
                <w:rFonts w:eastAsia="Calibri"/>
                <w:iCs/>
                <w:lang w:eastAsia="en-US"/>
              </w:rPr>
            </w:pPr>
            <w:r w:rsidRPr="00E232A3">
              <w:rPr>
                <w:rFonts w:eastAsia="Calibri"/>
                <w:lang w:eastAsia="en-US"/>
              </w:rPr>
              <w:t>100–400 l/ha</w:t>
            </w:r>
          </w:p>
        </w:tc>
        <w:tc>
          <w:tcPr>
            <w:tcW w:w="1843" w:type="dxa"/>
            <w:shd w:val="clear" w:color="auto" w:fill="auto"/>
          </w:tcPr>
          <w:p w14:paraId="5161CEDF" w14:textId="77777777" w:rsidR="00E232A3" w:rsidRPr="00E232A3" w:rsidRDefault="00E232A3" w:rsidP="00D46FAA">
            <w:pPr>
              <w:widowControl w:val="0"/>
              <w:tabs>
                <w:tab w:val="left" w:pos="3402"/>
                <w:tab w:val="left" w:pos="5670"/>
                <w:tab w:val="left" w:pos="6096"/>
                <w:tab w:val="left" w:pos="6804"/>
              </w:tabs>
              <w:spacing w:line="276" w:lineRule="auto"/>
              <w:jc w:val="both"/>
              <w:rPr>
                <w:rFonts w:eastAsia="Calibri"/>
                <w:iCs/>
                <w:lang w:eastAsia="en-US"/>
              </w:rPr>
            </w:pPr>
            <w:r w:rsidRPr="00E232A3">
              <w:rPr>
                <w:rFonts w:eastAsia="Calibri"/>
                <w:iCs/>
                <w:lang w:eastAsia="en-US"/>
              </w:rPr>
              <w:t xml:space="preserve">postřik </w:t>
            </w:r>
          </w:p>
        </w:tc>
        <w:tc>
          <w:tcPr>
            <w:tcW w:w="3118" w:type="dxa"/>
            <w:shd w:val="clear" w:color="auto" w:fill="auto"/>
          </w:tcPr>
          <w:p w14:paraId="304A19F4" w14:textId="77777777" w:rsidR="00E232A3" w:rsidRPr="00E232A3" w:rsidRDefault="00E232A3" w:rsidP="00D46FAA">
            <w:pPr>
              <w:widowControl w:val="0"/>
              <w:tabs>
                <w:tab w:val="left" w:pos="3402"/>
                <w:tab w:val="left" w:pos="5670"/>
                <w:tab w:val="left" w:pos="6096"/>
                <w:tab w:val="left" w:pos="6804"/>
              </w:tabs>
              <w:spacing w:line="276" w:lineRule="auto"/>
              <w:rPr>
                <w:rFonts w:eastAsia="Calibri"/>
                <w:iCs/>
                <w:lang w:eastAsia="en-US"/>
              </w:rPr>
            </w:pPr>
            <w:r w:rsidRPr="00E232A3">
              <w:rPr>
                <w:rFonts w:eastAsia="Calibri"/>
                <w:lang w:eastAsia="en-US"/>
              </w:rPr>
              <w:t>1x</w:t>
            </w:r>
          </w:p>
        </w:tc>
      </w:tr>
    </w:tbl>
    <w:p w14:paraId="5EB44F6C" w14:textId="77777777" w:rsidR="00E232A3" w:rsidRPr="00E232A3" w:rsidRDefault="00E232A3" w:rsidP="00D46FAA">
      <w:pPr>
        <w:widowControl w:val="0"/>
        <w:spacing w:line="276" w:lineRule="auto"/>
        <w:jc w:val="both"/>
        <w:rPr>
          <w:rFonts w:eastAsia="Calibri"/>
          <w:lang w:eastAsia="en-US"/>
        </w:rPr>
      </w:pPr>
      <w:r w:rsidRPr="00E232A3">
        <w:rPr>
          <w:rFonts w:eastAsia="Calibri"/>
          <w:lang w:eastAsia="en-US"/>
        </w:rPr>
        <w:t>Účinek může být snížen vlivem sucha.</w:t>
      </w:r>
    </w:p>
    <w:p w14:paraId="4657D83F" w14:textId="77777777" w:rsidR="00E232A3" w:rsidRPr="00E232A3" w:rsidRDefault="00E232A3" w:rsidP="00D46FAA">
      <w:pPr>
        <w:widowControl w:val="0"/>
        <w:spacing w:line="276" w:lineRule="auto"/>
        <w:jc w:val="both"/>
        <w:rPr>
          <w:rFonts w:eastAsia="Calibri"/>
          <w:lang w:eastAsia="en-US"/>
        </w:rPr>
      </w:pPr>
      <w:r w:rsidRPr="00E232A3">
        <w:rPr>
          <w:rFonts w:eastAsia="Calibri"/>
          <w:lang w:eastAsia="en-US"/>
        </w:rPr>
        <w:t>Neaplikujte v poškozených či oslabených porostech.</w:t>
      </w:r>
    </w:p>
    <w:p w14:paraId="7F29C5AD" w14:textId="64CB5B9A" w:rsidR="00E232A3" w:rsidRPr="00E232A3" w:rsidRDefault="00E232A3" w:rsidP="00D46FAA">
      <w:pPr>
        <w:widowControl w:val="0"/>
        <w:spacing w:line="276" w:lineRule="auto"/>
        <w:jc w:val="both"/>
        <w:rPr>
          <w:rFonts w:eastAsia="Calibri"/>
          <w:lang w:eastAsia="en-US"/>
        </w:rPr>
      </w:pPr>
      <w:r w:rsidRPr="00E232A3">
        <w:rPr>
          <w:rFonts w:eastAsia="Calibri"/>
          <w:lang w:eastAsia="en-US"/>
        </w:rPr>
        <w:t>Ve lnu neprovádějte alespoň 7 dnů po aplikaci žádné další ošetření.</w:t>
      </w:r>
    </w:p>
    <w:p w14:paraId="00918C37" w14:textId="77777777" w:rsidR="00E232A3" w:rsidRPr="00E232A3" w:rsidRDefault="00E232A3" w:rsidP="00D46FAA">
      <w:pPr>
        <w:widowControl w:val="0"/>
        <w:numPr>
          <w:ilvl w:val="12"/>
          <w:numId w:val="0"/>
        </w:numPr>
        <w:autoSpaceDE w:val="0"/>
        <w:autoSpaceDN w:val="0"/>
        <w:adjustRightInd w:val="0"/>
        <w:spacing w:line="276" w:lineRule="auto"/>
        <w:ind w:right="-284"/>
        <w:jc w:val="both"/>
        <w:rPr>
          <w:bCs/>
        </w:rPr>
      </w:pPr>
      <w:r w:rsidRPr="00E232A3">
        <w:rPr>
          <w:bCs/>
        </w:rPr>
        <w:lastRenderedPageBreak/>
        <w:t>Tabulka ochranných vzdáleností stanovených s ohledem na ochranu necílových organismů</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1418"/>
        <w:gridCol w:w="1417"/>
        <w:gridCol w:w="1418"/>
        <w:gridCol w:w="1410"/>
      </w:tblGrid>
      <w:tr w:rsidR="00E232A3" w:rsidRPr="00E232A3" w14:paraId="2024939B" w14:textId="77777777" w:rsidTr="00D33937">
        <w:trPr>
          <w:trHeight w:val="220"/>
          <w:jc w:val="center"/>
        </w:trPr>
        <w:tc>
          <w:tcPr>
            <w:tcW w:w="3397" w:type="dxa"/>
            <w:shd w:val="clear" w:color="auto" w:fill="FFFFFF"/>
            <w:vAlign w:val="center"/>
          </w:tcPr>
          <w:p w14:paraId="6ABCD1F3" w14:textId="77777777" w:rsidR="00E232A3" w:rsidRPr="00E232A3" w:rsidRDefault="00E232A3" w:rsidP="00D46FAA">
            <w:pPr>
              <w:widowControl w:val="0"/>
              <w:spacing w:line="276" w:lineRule="auto"/>
              <w:ind w:right="-141"/>
            </w:pPr>
            <w:r w:rsidRPr="00E232A3">
              <w:t>Plodina</w:t>
            </w:r>
          </w:p>
        </w:tc>
        <w:tc>
          <w:tcPr>
            <w:tcW w:w="1418" w:type="dxa"/>
            <w:vAlign w:val="center"/>
          </w:tcPr>
          <w:p w14:paraId="68CF4B6A" w14:textId="77777777" w:rsidR="00E232A3" w:rsidRPr="00E232A3" w:rsidRDefault="00E232A3" w:rsidP="00D46FAA">
            <w:pPr>
              <w:widowControl w:val="0"/>
              <w:spacing w:line="276" w:lineRule="auto"/>
              <w:ind w:left="-108" w:right="-141"/>
              <w:jc w:val="center"/>
            </w:pPr>
            <w:r w:rsidRPr="00E232A3">
              <w:t>bez redukce</w:t>
            </w:r>
          </w:p>
        </w:tc>
        <w:tc>
          <w:tcPr>
            <w:tcW w:w="1417" w:type="dxa"/>
            <w:vAlign w:val="center"/>
          </w:tcPr>
          <w:p w14:paraId="738D1BA3" w14:textId="77777777" w:rsidR="00E232A3" w:rsidRPr="00E232A3" w:rsidRDefault="00E232A3" w:rsidP="00D46FAA">
            <w:pPr>
              <w:widowControl w:val="0"/>
              <w:spacing w:line="276" w:lineRule="auto"/>
              <w:ind w:right="-141"/>
            </w:pPr>
            <w:r w:rsidRPr="00E232A3">
              <w:t>tryska 50 %</w:t>
            </w:r>
          </w:p>
        </w:tc>
        <w:tc>
          <w:tcPr>
            <w:tcW w:w="1418" w:type="dxa"/>
            <w:vAlign w:val="center"/>
          </w:tcPr>
          <w:p w14:paraId="076A3F45" w14:textId="77777777" w:rsidR="00E232A3" w:rsidRPr="00E232A3" w:rsidRDefault="00E232A3" w:rsidP="00D46FAA">
            <w:pPr>
              <w:widowControl w:val="0"/>
              <w:spacing w:line="276" w:lineRule="auto"/>
              <w:ind w:right="-141"/>
            </w:pPr>
            <w:r w:rsidRPr="00E232A3">
              <w:t>tryska 75 %</w:t>
            </w:r>
          </w:p>
        </w:tc>
        <w:tc>
          <w:tcPr>
            <w:tcW w:w="1410" w:type="dxa"/>
            <w:vAlign w:val="center"/>
          </w:tcPr>
          <w:p w14:paraId="1209E1B5" w14:textId="77777777" w:rsidR="00E232A3" w:rsidRPr="00E232A3" w:rsidRDefault="00E232A3" w:rsidP="00D46FAA">
            <w:pPr>
              <w:widowControl w:val="0"/>
              <w:spacing w:line="276" w:lineRule="auto"/>
              <w:ind w:right="-141"/>
            </w:pPr>
            <w:r w:rsidRPr="00E232A3">
              <w:t>tryska 90 %</w:t>
            </w:r>
          </w:p>
        </w:tc>
      </w:tr>
      <w:tr w:rsidR="00E232A3" w:rsidRPr="00E232A3" w14:paraId="366AF747" w14:textId="77777777" w:rsidTr="00D33937">
        <w:trPr>
          <w:trHeight w:val="275"/>
          <w:jc w:val="center"/>
        </w:trPr>
        <w:tc>
          <w:tcPr>
            <w:tcW w:w="9060" w:type="dxa"/>
            <w:gridSpan w:val="5"/>
            <w:shd w:val="clear" w:color="auto" w:fill="FFFFFF"/>
            <w:vAlign w:val="center"/>
          </w:tcPr>
          <w:p w14:paraId="363F5349" w14:textId="77777777" w:rsidR="00E232A3" w:rsidRPr="00E232A3" w:rsidRDefault="00E232A3" w:rsidP="00D46FAA">
            <w:pPr>
              <w:widowControl w:val="0"/>
              <w:spacing w:line="276" w:lineRule="auto"/>
              <w:ind w:right="-141"/>
              <w:rPr>
                <w:bCs/>
              </w:rPr>
            </w:pPr>
            <w:r w:rsidRPr="00E232A3">
              <w:rPr>
                <w:bCs/>
              </w:rPr>
              <w:t>Ochranná vzdálenost od povrchové vody s ohledem na ochranu vodních organismů [m]</w:t>
            </w:r>
          </w:p>
        </w:tc>
      </w:tr>
      <w:tr w:rsidR="00E232A3" w:rsidRPr="00E232A3" w14:paraId="7ED91052" w14:textId="77777777" w:rsidTr="00D33937">
        <w:trPr>
          <w:trHeight w:val="275"/>
          <w:jc w:val="center"/>
        </w:trPr>
        <w:tc>
          <w:tcPr>
            <w:tcW w:w="3397" w:type="dxa"/>
            <w:shd w:val="clear" w:color="auto" w:fill="FFFFFF"/>
            <w:vAlign w:val="center"/>
          </w:tcPr>
          <w:p w14:paraId="409D3DE1" w14:textId="77777777" w:rsidR="00E232A3" w:rsidRPr="00E232A3" w:rsidRDefault="00E232A3" w:rsidP="00D46FAA">
            <w:pPr>
              <w:widowControl w:val="0"/>
              <w:spacing w:line="276" w:lineRule="auto"/>
              <w:ind w:right="-141"/>
              <w:rPr>
                <w:bCs/>
                <w:iCs/>
              </w:rPr>
            </w:pPr>
            <w:proofErr w:type="spellStart"/>
            <w:r w:rsidRPr="00E232A3">
              <w:rPr>
                <w:rFonts w:eastAsia="Calibri"/>
                <w:iCs/>
                <w:lang w:val="de-DE" w:eastAsia="en-US"/>
              </w:rPr>
              <w:t>len</w:t>
            </w:r>
            <w:proofErr w:type="spellEnd"/>
          </w:p>
        </w:tc>
        <w:tc>
          <w:tcPr>
            <w:tcW w:w="1418" w:type="dxa"/>
            <w:vAlign w:val="center"/>
          </w:tcPr>
          <w:p w14:paraId="6B5BA778" w14:textId="77777777" w:rsidR="00E232A3" w:rsidRPr="00E232A3" w:rsidRDefault="00E232A3" w:rsidP="00D46FAA">
            <w:pPr>
              <w:widowControl w:val="0"/>
              <w:spacing w:line="276" w:lineRule="auto"/>
              <w:ind w:right="-141"/>
              <w:jc w:val="center"/>
              <w:rPr>
                <w:bCs/>
              </w:rPr>
            </w:pPr>
            <w:r w:rsidRPr="00E232A3">
              <w:rPr>
                <w:bCs/>
              </w:rPr>
              <w:t>4</w:t>
            </w:r>
          </w:p>
        </w:tc>
        <w:tc>
          <w:tcPr>
            <w:tcW w:w="1417" w:type="dxa"/>
            <w:vAlign w:val="center"/>
          </w:tcPr>
          <w:p w14:paraId="3634926B" w14:textId="77777777" w:rsidR="00E232A3" w:rsidRPr="00E232A3" w:rsidRDefault="00E232A3" w:rsidP="00D46FAA">
            <w:pPr>
              <w:widowControl w:val="0"/>
              <w:spacing w:line="276" w:lineRule="auto"/>
              <w:ind w:right="-141"/>
              <w:jc w:val="center"/>
              <w:rPr>
                <w:bCs/>
              </w:rPr>
            </w:pPr>
            <w:r w:rsidRPr="00E232A3">
              <w:rPr>
                <w:bCs/>
              </w:rPr>
              <w:t>4</w:t>
            </w:r>
          </w:p>
        </w:tc>
        <w:tc>
          <w:tcPr>
            <w:tcW w:w="1418" w:type="dxa"/>
            <w:vAlign w:val="center"/>
          </w:tcPr>
          <w:p w14:paraId="19E1D509" w14:textId="77777777" w:rsidR="00E232A3" w:rsidRPr="00E232A3" w:rsidRDefault="00E232A3" w:rsidP="00D46FAA">
            <w:pPr>
              <w:widowControl w:val="0"/>
              <w:spacing w:line="276" w:lineRule="auto"/>
              <w:ind w:right="-141"/>
              <w:jc w:val="center"/>
              <w:rPr>
                <w:bCs/>
              </w:rPr>
            </w:pPr>
            <w:r w:rsidRPr="00E232A3">
              <w:rPr>
                <w:bCs/>
              </w:rPr>
              <w:t>4</w:t>
            </w:r>
          </w:p>
        </w:tc>
        <w:tc>
          <w:tcPr>
            <w:tcW w:w="1410" w:type="dxa"/>
            <w:vAlign w:val="center"/>
          </w:tcPr>
          <w:p w14:paraId="07B67CA9" w14:textId="77777777" w:rsidR="00E232A3" w:rsidRPr="00E232A3" w:rsidRDefault="00E232A3" w:rsidP="00D46FAA">
            <w:pPr>
              <w:widowControl w:val="0"/>
              <w:spacing w:line="276" w:lineRule="auto"/>
              <w:ind w:right="-141"/>
              <w:jc w:val="center"/>
              <w:rPr>
                <w:bCs/>
              </w:rPr>
            </w:pPr>
            <w:r w:rsidRPr="00E232A3">
              <w:rPr>
                <w:bCs/>
              </w:rPr>
              <w:t>4</w:t>
            </w:r>
          </w:p>
        </w:tc>
      </w:tr>
      <w:tr w:rsidR="00E232A3" w:rsidRPr="00E232A3" w14:paraId="7B39F0AE" w14:textId="77777777" w:rsidTr="00D33937">
        <w:trPr>
          <w:trHeight w:val="275"/>
          <w:jc w:val="center"/>
        </w:trPr>
        <w:tc>
          <w:tcPr>
            <w:tcW w:w="9060" w:type="dxa"/>
            <w:gridSpan w:val="5"/>
            <w:shd w:val="clear" w:color="auto" w:fill="FFFFFF"/>
            <w:vAlign w:val="center"/>
          </w:tcPr>
          <w:p w14:paraId="68540B14" w14:textId="77777777" w:rsidR="00E232A3" w:rsidRPr="00E232A3" w:rsidRDefault="00E232A3" w:rsidP="00D46FAA">
            <w:pPr>
              <w:widowControl w:val="0"/>
              <w:spacing w:line="276" w:lineRule="auto"/>
              <w:ind w:right="-141"/>
              <w:rPr>
                <w:bCs/>
                <w:highlight w:val="yellow"/>
              </w:rPr>
            </w:pPr>
            <w:r w:rsidRPr="00E232A3">
              <w:rPr>
                <w:bCs/>
              </w:rPr>
              <w:t>Ochranná vzdálenost od okraje ošetřovaného pozemku s ohledem na ochranu necílových rostlin [m]</w:t>
            </w:r>
          </w:p>
        </w:tc>
      </w:tr>
      <w:tr w:rsidR="00E232A3" w:rsidRPr="00E232A3" w14:paraId="413A448F" w14:textId="77777777" w:rsidTr="00D33937">
        <w:trPr>
          <w:trHeight w:val="275"/>
          <w:jc w:val="center"/>
        </w:trPr>
        <w:tc>
          <w:tcPr>
            <w:tcW w:w="3397" w:type="dxa"/>
            <w:shd w:val="clear" w:color="auto" w:fill="FFFFFF"/>
            <w:vAlign w:val="center"/>
          </w:tcPr>
          <w:p w14:paraId="78D32B0F" w14:textId="77777777" w:rsidR="00E232A3" w:rsidRPr="00E232A3" w:rsidRDefault="00E232A3" w:rsidP="00D46FAA">
            <w:pPr>
              <w:widowControl w:val="0"/>
              <w:spacing w:line="276" w:lineRule="auto"/>
              <w:ind w:right="-141"/>
              <w:rPr>
                <w:bCs/>
                <w:iCs/>
              </w:rPr>
            </w:pPr>
            <w:proofErr w:type="spellStart"/>
            <w:r w:rsidRPr="00E232A3">
              <w:rPr>
                <w:rFonts w:eastAsia="Calibri"/>
                <w:iCs/>
                <w:lang w:val="de-DE" w:eastAsia="en-US"/>
              </w:rPr>
              <w:t>len</w:t>
            </w:r>
            <w:proofErr w:type="spellEnd"/>
          </w:p>
        </w:tc>
        <w:tc>
          <w:tcPr>
            <w:tcW w:w="1418" w:type="dxa"/>
            <w:vAlign w:val="center"/>
          </w:tcPr>
          <w:p w14:paraId="5827D55C" w14:textId="77777777" w:rsidR="00E232A3" w:rsidRPr="00E232A3" w:rsidRDefault="00E232A3" w:rsidP="00D46FAA">
            <w:pPr>
              <w:widowControl w:val="0"/>
              <w:spacing w:line="276" w:lineRule="auto"/>
              <w:ind w:right="-141"/>
              <w:jc w:val="center"/>
              <w:rPr>
                <w:bCs/>
              </w:rPr>
            </w:pPr>
            <w:r w:rsidRPr="00E232A3">
              <w:rPr>
                <w:bCs/>
              </w:rPr>
              <w:t>20</w:t>
            </w:r>
          </w:p>
        </w:tc>
        <w:tc>
          <w:tcPr>
            <w:tcW w:w="1417" w:type="dxa"/>
            <w:vAlign w:val="center"/>
          </w:tcPr>
          <w:p w14:paraId="0B310E74" w14:textId="77777777" w:rsidR="00E232A3" w:rsidRPr="00E232A3" w:rsidRDefault="00E232A3" w:rsidP="00D46FAA">
            <w:pPr>
              <w:widowControl w:val="0"/>
              <w:spacing w:line="276" w:lineRule="auto"/>
              <w:ind w:right="-141"/>
              <w:jc w:val="center"/>
              <w:rPr>
                <w:bCs/>
              </w:rPr>
            </w:pPr>
            <w:r w:rsidRPr="00E232A3">
              <w:rPr>
                <w:bCs/>
              </w:rPr>
              <w:t>10</w:t>
            </w:r>
          </w:p>
        </w:tc>
        <w:tc>
          <w:tcPr>
            <w:tcW w:w="1418" w:type="dxa"/>
            <w:vAlign w:val="center"/>
          </w:tcPr>
          <w:p w14:paraId="74043E6C" w14:textId="77777777" w:rsidR="00E232A3" w:rsidRPr="00E232A3" w:rsidRDefault="00E232A3" w:rsidP="00D46FAA">
            <w:pPr>
              <w:widowControl w:val="0"/>
              <w:spacing w:line="276" w:lineRule="auto"/>
              <w:ind w:right="-141"/>
              <w:jc w:val="center"/>
              <w:rPr>
                <w:bCs/>
              </w:rPr>
            </w:pPr>
            <w:r w:rsidRPr="00E232A3">
              <w:rPr>
                <w:bCs/>
              </w:rPr>
              <w:t>5</w:t>
            </w:r>
          </w:p>
        </w:tc>
        <w:tc>
          <w:tcPr>
            <w:tcW w:w="1410" w:type="dxa"/>
            <w:vAlign w:val="center"/>
          </w:tcPr>
          <w:p w14:paraId="61DB9D9C" w14:textId="77777777" w:rsidR="00E232A3" w:rsidRPr="00E232A3" w:rsidRDefault="00E232A3" w:rsidP="00D46FAA">
            <w:pPr>
              <w:widowControl w:val="0"/>
              <w:spacing w:line="276" w:lineRule="auto"/>
              <w:ind w:right="-141"/>
              <w:jc w:val="center"/>
              <w:rPr>
                <w:bCs/>
              </w:rPr>
            </w:pPr>
            <w:r w:rsidRPr="00E232A3">
              <w:rPr>
                <w:bCs/>
              </w:rPr>
              <w:t>5</w:t>
            </w:r>
          </w:p>
        </w:tc>
      </w:tr>
    </w:tbl>
    <w:p w14:paraId="73650873" w14:textId="77777777" w:rsidR="00E232A3" w:rsidRPr="00E232A3" w:rsidRDefault="00E232A3" w:rsidP="00D46FAA">
      <w:pPr>
        <w:widowControl w:val="0"/>
        <w:spacing w:line="276" w:lineRule="auto"/>
        <w:jc w:val="both"/>
        <w:rPr>
          <w:bCs/>
          <w:u w:val="single"/>
        </w:rPr>
      </w:pPr>
    </w:p>
    <w:p w14:paraId="0F48142A" w14:textId="77777777" w:rsidR="00E232A3" w:rsidRDefault="00E232A3" w:rsidP="00D46FAA">
      <w:pPr>
        <w:widowControl w:val="0"/>
        <w:tabs>
          <w:tab w:val="left" w:pos="-1843"/>
          <w:tab w:val="left" w:pos="0"/>
        </w:tabs>
        <w:spacing w:line="276" w:lineRule="auto"/>
        <w:ind w:left="360" w:hanging="360"/>
        <w:jc w:val="both"/>
      </w:pPr>
    </w:p>
    <w:p w14:paraId="268CBF71" w14:textId="77777777" w:rsidR="00295132" w:rsidRDefault="00295132" w:rsidP="00D46FAA">
      <w:pPr>
        <w:widowControl w:val="0"/>
        <w:tabs>
          <w:tab w:val="left" w:pos="1560"/>
        </w:tabs>
        <w:spacing w:line="276" w:lineRule="auto"/>
        <w:ind w:left="2835" w:hanging="2835"/>
        <w:rPr>
          <w:b/>
          <w:sz w:val="28"/>
          <w:szCs w:val="28"/>
        </w:rPr>
      </w:pPr>
      <w:proofErr w:type="spellStart"/>
      <w:r w:rsidRPr="00295132">
        <w:rPr>
          <w:b/>
          <w:sz w:val="28"/>
          <w:szCs w:val="28"/>
        </w:rPr>
        <w:t>SpinTor</w:t>
      </w:r>
      <w:proofErr w:type="spellEnd"/>
    </w:p>
    <w:p w14:paraId="5E895A94" w14:textId="319793B4" w:rsidR="00295132" w:rsidRPr="005F6D14" w:rsidRDefault="00295132" w:rsidP="00D46FAA">
      <w:pPr>
        <w:widowControl w:val="0"/>
        <w:tabs>
          <w:tab w:val="left" w:pos="1560"/>
        </w:tabs>
        <w:spacing w:line="276" w:lineRule="auto"/>
        <w:ind w:left="2835" w:hanging="2835"/>
        <w:rPr>
          <w:bCs/>
          <w:snapToGrid w:val="0"/>
        </w:rPr>
      </w:pPr>
      <w:r w:rsidRPr="005F6D14">
        <w:t>evidenční číslo:</w:t>
      </w:r>
      <w:r w:rsidRPr="005F6D14">
        <w:rPr>
          <w:iCs/>
        </w:rPr>
        <w:t xml:space="preserve"> </w:t>
      </w:r>
      <w:r w:rsidRPr="00295132">
        <w:rPr>
          <w:iCs/>
        </w:rPr>
        <w:t>4515-0</w:t>
      </w:r>
    </w:p>
    <w:p w14:paraId="5664D2C8" w14:textId="0FCB873F" w:rsidR="00295132" w:rsidRPr="005F6D14" w:rsidRDefault="00295132" w:rsidP="00D46FAA">
      <w:pPr>
        <w:widowControl w:val="0"/>
        <w:tabs>
          <w:tab w:val="left" w:pos="1560"/>
        </w:tabs>
        <w:spacing w:line="276" w:lineRule="auto"/>
        <w:ind w:left="2835" w:hanging="2835"/>
        <w:rPr>
          <w:rFonts w:eastAsia="Calibri"/>
          <w:bCs/>
          <w:iCs/>
          <w:snapToGrid w:val="0"/>
          <w:lang w:eastAsia="en-US"/>
        </w:rPr>
      </w:pPr>
      <w:r w:rsidRPr="005F6D14">
        <w:t>účinná látka:</w:t>
      </w:r>
      <w:r w:rsidRPr="005F6D14">
        <w:rPr>
          <w:iCs/>
        </w:rPr>
        <w:t xml:space="preserve"> </w:t>
      </w:r>
      <w:proofErr w:type="spellStart"/>
      <w:r>
        <w:rPr>
          <w:iCs/>
        </w:rPr>
        <w:t>s</w:t>
      </w:r>
      <w:r w:rsidRPr="00295132">
        <w:rPr>
          <w:iCs/>
        </w:rPr>
        <w:t>pinosad</w:t>
      </w:r>
      <w:proofErr w:type="spellEnd"/>
      <w:r>
        <w:rPr>
          <w:iCs/>
        </w:rPr>
        <w:t xml:space="preserve"> 240 g/l</w:t>
      </w:r>
    </w:p>
    <w:p w14:paraId="7036B3A8" w14:textId="77777777" w:rsidR="00295132" w:rsidRPr="0023649F" w:rsidRDefault="00295132" w:rsidP="00D46FAA">
      <w:pPr>
        <w:widowControl w:val="0"/>
        <w:tabs>
          <w:tab w:val="left" w:pos="1560"/>
        </w:tabs>
        <w:spacing w:line="276" w:lineRule="auto"/>
        <w:ind w:left="2835" w:hanging="2835"/>
      </w:pPr>
      <w:r w:rsidRPr="0023649F">
        <w:t>platnost povolení končí dne: 30.4.2022</w:t>
      </w:r>
    </w:p>
    <w:p w14:paraId="64BBD01E" w14:textId="08A7B8E9" w:rsidR="0023649F" w:rsidRDefault="0023649F" w:rsidP="00D46FAA">
      <w:pPr>
        <w:widowControl w:val="0"/>
        <w:tabs>
          <w:tab w:val="left" w:pos="1560"/>
        </w:tabs>
        <w:spacing w:line="276" w:lineRule="auto"/>
        <w:ind w:left="2835" w:hanging="2835"/>
        <w:rPr>
          <w:i/>
          <w:iCs/>
          <w:lang w:eastAsia="en-US"/>
        </w:rPr>
      </w:pPr>
    </w:p>
    <w:p w14:paraId="253ED53A" w14:textId="7DC29E37" w:rsidR="0023649F" w:rsidRPr="0023649F" w:rsidRDefault="00295132" w:rsidP="0023649F">
      <w:pPr>
        <w:widowControl w:val="0"/>
        <w:tabs>
          <w:tab w:val="left" w:pos="1560"/>
        </w:tabs>
        <w:spacing w:line="276" w:lineRule="auto"/>
        <w:ind w:left="2835" w:hanging="2835"/>
        <w:rPr>
          <w:rFonts w:eastAsia="Calibri"/>
          <w:lang w:eastAsia="en-US"/>
        </w:rPr>
      </w:pPr>
      <w:r w:rsidRPr="0023649F">
        <w:rPr>
          <w:rFonts w:eastAsia="Calibri"/>
          <w:i/>
          <w:iCs/>
          <w:lang w:eastAsia="en-US"/>
        </w:rPr>
        <w:t>Rozsah povoleného použití přípravku:</w:t>
      </w:r>
    </w:p>
    <w:tbl>
      <w:tblPr>
        <w:tblW w:w="5244"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841"/>
        <w:gridCol w:w="1987"/>
        <w:gridCol w:w="1419"/>
        <w:gridCol w:w="545"/>
        <w:gridCol w:w="1955"/>
        <w:gridCol w:w="1751"/>
      </w:tblGrid>
      <w:tr w:rsidR="00295132" w:rsidRPr="00295132" w14:paraId="4CDDAFE7" w14:textId="77777777" w:rsidTr="0023649F">
        <w:trPr>
          <w:trHeight w:val="1278"/>
        </w:trPr>
        <w:tc>
          <w:tcPr>
            <w:tcW w:w="969" w:type="pct"/>
          </w:tcPr>
          <w:p w14:paraId="2562A796" w14:textId="6E7F94E7" w:rsidR="00295132" w:rsidRPr="00295132" w:rsidRDefault="00295132" w:rsidP="0023649F">
            <w:pPr>
              <w:widowControl w:val="0"/>
              <w:autoSpaceDE w:val="0"/>
              <w:autoSpaceDN w:val="0"/>
              <w:adjustRightInd w:val="0"/>
              <w:spacing w:line="276" w:lineRule="auto"/>
              <w:ind w:right="119"/>
            </w:pPr>
            <w:r w:rsidRPr="00295132">
              <w:t>1)</w:t>
            </w:r>
            <w:r w:rsidR="0023649F">
              <w:t xml:space="preserve"> </w:t>
            </w:r>
            <w:r w:rsidRPr="00295132">
              <w:t>Plodina, oblast použití</w:t>
            </w:r>
          </w:p>
        </w:tc>
        <w:tc>
          <w:tcPr>
            <w:tcW w:w="1046" w:type="pct"/>
          </w:tcPr>
          <w:p w14:paraId="54C3F4C4" w14:textId="77777777" w:rsidR="00295132" w:rsidRPr="00295132" w:rsidRDefault="00295132" w:rsidP="0023649F">
            <w:pPr>
              <w:widowControl w:val="0"/>
              <w:spacing w:line="276" w:lineRule="auto"/>
              <w:ind w:left="25" w:right="-70"/>
              <w:rPr>
                <w:rFonts w:eastAsiaTheme="minorHAnsi"/>
                <w:lang w:eastAsia="en-US"/>
              </w:rPr>
            </w:pPr>
            <w:r w:rsidRPr="00295132">
              <w:rPr>
                <w:rFonts w:eastAsiaTheme="minorHAnsi"/>
                <w:lang w:eastAsia="en-US"/>
              </w:rPr>
              <w:t>2) Škodlivý organismus, jiný účel použití</w:t>
            </w:r>
          </w:p>
        </w:tc>
        <w:tc>
          <w:tcPr>
            <w:tcW w:w="747" w:type="pct"/>
          </w:tcPr>
          <w:p w14:paraId="7C91E3C8" w14:textId="77777777" w:rsidR="00295132" w:rsidRPr="00295132" w:rsidRDefault="00295132" w:rsidP="0023649F">
            <w:pPr>
              <w:widowControl w:val="0"/>
              <w:spacing w:line="276" w:lineRule="auto"/>
              <w:ind w:left="51"/>
              <w:rPr>
                <w:rFonts w:eastAsiaTheme="minorHAnsi"/>
                <w:lang w:eastAsia="en-US"/>
              </w:rPr>
            </w:pPr>
            <w:r w:rsidRPr="00295132">
              <w:rPr>
                <w:rFonts w:eastAsiaTheme="minorHAnsi"/>
                <w:lang w:eastAsia="en-US"/>
              </w:rPr>
              <w:t>Dávkování, mísitelnost</w:t>
            </w:r>
          </w:p>
        </w:tc>
        <w:tc>
          <w:tcPr>
            <w:tcW w:w="287" w:type="pct"/>
          </w:tcPr>
          <w:p w14:paraId="03DC7508" w14:textId="77777777" w:rsidR="00295132" w:rsidRPr="00295132" w:rsidRDefault="00295132" w:rsidP="0023649F">
            <w:pPr>
              <w:widowControl w:val="0"/>
              <w:autoSpaceDE w:val="0"/>
              <w:autoSpaceDN w:val="0"/>
              <w:adjustRightInd w:val="0"/>
              <w:spacing w:line="276" w:lineRule="auto"/>
              <w:jc w:val="center"/>
              <w:outlineLvl w:val="4"/>
            </w:pPr>
            <w:r w:rsidRPr="00295132">
              <w:t>OL</w:t>
            </w:r>
          </w:p>
        </w:tc>
        <w:tc>
          <w:tcPr>
            <w:tcW w:w="1029" w:type="pct"/>
          </w:tcPr>
          <w:p w14:paraId="3B8273AC" w14:textId="77777777" w:rsidR="00295132" w:rsidRPr="00295132" w:rsidRDefault="00295132" w:rsidP="0023649F">
            <w:pPr>
              <w:widowControl w:val="0"/>
              <w:spacing w:line="276" w:lineRule="auto"/>
              <w:rPr>
                <w:rFonts w:eastAsiaTheme="minorHAnsi"/>
                <w:lang w:eastAsia="en-US"/>
              </w:rPr>
            </w:pPr>
            <w:r w:rsidRPr="00295132">
              <w:rPr>
                <w:rFonts w:eastAsiaTheme="minorHAnsi"/>
                <w:lang w:eastAsia="en-US"/>
              </w:rPr>
              <w:t>Poznámka</w:t>
            </w:r>
          </w:p>
          <w:p w14:paraId="169C5711" w14:textId="77777777" w:rsidR="00295132" w:rsidRPr="00295132" w:rsidRDefault="00295132" w:rsidP="0023649F">
            <w:pPr>
              <w:widowControl w:val="0"/>
              <w:spacing w:line="276" w:lineRule="auto"/>
              <w:rPr>
                <w:rFonts w:eastAsiaTheme="minorHAnsi"/>
                <w:lang w:eastAsia="en-US"/>
              </w:rPr>
            </w:pPr>
            <w:r w:rsidRPr="00295132">
              <w:rPr>
                <w:rFonts w:eastAsiaTheme="minorHAnsi"/>
                <w:lang w:eastAsia="en-US"/>
              </w:rPr>
              <w:t>1) k plodině</w:t>
            </w:r>
          </w:p>
          <w:p w14:paraId="06C4E8E4" w14:textId="77777777" w:rsidR="00295132" w:rsidRPr="00295132" w:rsidRDefault="00295132" w:rsidP="0023649F">
            <w:pPr>
              <w:widowControl w:val="0"/>
              <w:spacing w:line="276" w:lineRule="auto"/>
              <w:rPr>
                <w:rFonts w:eastAsiaTheme="minorHAnsi"/>
                <w:lang w:eastAsia="en-US"/>
              </w:rPr>
            </w:pPr>
            <w:r w:rsidRPr="00295132">
              <w:rPr>
                <w:rFonts w:eastAsiaTheme="minorHAnsi"/>
                <w:lang w:eastAsia="en-US"/>
              </w:rPr>
              <w:t>2) k ŠO</w:t>
            </w:r>
          </w:p>
          <w:p w14:paraId="4B2731C4" w14:textId="77777777" w:rsidR="00295132" w:rsidRPr="00295132" w:rsidRDefault="00295132" w:rsidP="0023649F">
            <w:pPr>
              <w:widowControl w:val="0"/>
              <w:spacing w:line="276" w:lineRule="auto"/>
              <w:rPr>
                <w:rFonts w:eastAsiaTheme="minorHAnsi"/>
                <w:lang w:eastAsia="en-US"/>
              </w:rPr>
            </w:pPr>
            <w:r w:rsidRPr="00295132">
              <w:rPr>
                <w:rFonts w:eastAsiaTheme="minorHAnsi"/>
                <w:lang w:eastAsia="en-US"/>
              </w:rPr>
              <w:t>3) k OL</w:t>
            </w:r>
          </w:p>
        </w:tc>
        <w:tc>
          <w:tcPr>
            <w:tcW w:w="922" w:type="pct"/>
          </w:tcPr>
          <w:p w14:paraId="39AD1C39" w14:textId="77777777" w:rsidR="00295132" w:rsidRPr="00295132" w:rsidRDefault="00295132" w:rsidP="0023649F">
            <w:pPr>
              <w:widowControl w:val="0"/>
              <w:spacing w:line="276" w:lineRule="auto"/>
              <w:rPr>
                <w:rFonts w:eastAsiaTheme="minorHAnsi"/>
                <w:lang w:eastAsia="en-US"/>
              </w:rPr>
            </w:pPr>
            <w:r w:rsidRPr="00295132">
              <w:rPr>
                <w:rFonts w:eastAsiaTheme="minorHAnsi"/>
                <w:lang w:eastAsia="en-US"/>
              </w:rPr>
              <w:t>4) Pozn. k dávkování</w:t>
            </w:r>
          </w:p>
          <w:p w14:paraId="41207F63" w14:textId="77777777" w:rsidR="00295132" w:rsidRPr="00295132" w:rsidRDefault="00295132" w:rsidP="0023649F">
            <w:pPr>
              <w:widowControl w:val="0"/>
              <w:spacing w:line="276" w:lineRule="auto"/>
              <w:rPr>
                <w:rFonts w:eastAsiaTheme="minorHAnsi"/>
                <w:lang w:eastAsia="en-US"/>
              </w:rPr>
            </w:pPr>
            <w:r w:rsidRPr="00295132">
              <w:rPr>
                <w:rFonts w:eastAsiaTheme="minorHAnsi"/>
                <w:lang w:eastAsia="en-US"/>
              </w:rPr>
              <w:t>5) Umístění</w:t>
            </w:r>
          </w:p>
          <w:p w14:paraId="7294ADD5" w14:textId="2683C0CC" w:rsidR="00295132" w:rsidRPr="00295132" w:rsidRDefault="00295132" w:rsidP="0023649F">
            <w:pPr>
              <w:widowControl w:val="0"/>
              <w:spacing w:line="276" w:lineRule="auto"/>
              <w:rPr>
                <w:rFonts w:eastAsiaTheme="minorHAnsi"/>
                <w:lang w:eastAsia="en-US"/>
              </w:rPr>
            </w:pPr>
            <w:r w:rsidRPr="00295132">
              <w:rPr>
                <w:rFonts w:eastAsiaTheme="minorHAnsi"/>
                <w:lang w:eastAsia="en-US"/>
              </w:rPr>
              <w:t>6) Určení sklizně</w:t>
            </w:r>
          </w:p>
        </w:tc>
      </w:tr>
      <w:tr w:rsidR="00295132" w:rsidRPr="00295132" w14:paraId="37481C87" w14:textId="77777777" w:rsidTr="0023649F">
        <w:tc>
          <w:tcPr>
            <w:tcW w:w="969" w:type="pct"/>
          </w:tcPr>
          <w:p w14:paraId="6FB1FD91" w14:textId="77777777" w:rsidR="00295132" w:rsidRPr="00295132" w:rsidRDefault="00295132" w:rsidP="0023649F">
            <w:pPr>
              <w:widowControl w:val="0"/>
              <w:autoSpaceDE w:val="0"/>
              <w:autoSpaceDN w:val="0"/>
              <w:adjustRightInd w:val="0"/>
              <w:spacing w:line="276" w:lineRule="auto"/>
              <w:ind w:right="119"/>
            </w:pPr>
            <w:r w:rsidRPr="00295132">
              <w:t>brambor</w:t>
            </w:r>
          </w:p>
        </w:tc>
        <w:tc>
          <w:tcPr>
            <w:tcW w:w="1046" w:type="pct"/>
          </w:tcPr>
          <w:p w14:paraId="1A599CEA" w14:textId="77777777" w:rsidR="00295132" w:rsidRPr="00295132" w:rsidRDefault="00295132" w:rsidP="0023649F">
            <w:pPr>
              <w:widowControl w:val="0"/>
              <w:spacing w:line="276" w:lineRule="auto"/>
              <w:ind w:left="25"/>
              <w:rPr>
                <w:rFonts w:eastAsiaTheme="minorHAnsi"/>
                <w:lang w:eastAsia="en-US"/>
              </w:rPr>
            </w:pPr>
            <w:r w:rsidRPr="00295132">
              <w:rPr>
                <w:rFonts w:eastAsiaTheme="minorHAnsi"/>
                <w:lang w:eastAsia="en-US"/>
              </w:rPr>
              <w:t xml:space="preserve">dřepčíci rodu </w:t>
            </w:r>
            <w:proofErr w:type="spellStart"/>
            <w:r w:rsidRPr="00295132">
              <w:rPr>
                <w:rFonts w:eastAsiaTheme="minorHAnsi"/>
                <w:lang w:eastAsia="en-US"/>
              </w:rPr>
              <w:t>Epitrix</w:t>
            </w:r>
            <w:proofErr w:type="spellEnd"/>
          </w:p>
        </w:tc>
        <w:tc>
          <w:tcPr>
            <w:tcW w:w="747" w:type="pct"/>
          </w:tcPr>
          <w:p w14:paraId="7AE56C96" w14:textId="77777777" w:rsidR="00295132" w:rsidRPr="00295132" w:rsidRDefault="00295132" w:rsidP="0023649F">
            <w:pPr>
              <w:widowControl w:val="0"/>
              <w:spacing w:line="276" w:lineRule="auto"/>
              <w:ind w:left="51"/>
              <w:rPr>
                <w:rFonts w:eastAsiaTheme="minorHAnsi"/>
                <w:lang w:eastAsia="en-US"/>
              </w:rPr>
            </w:pPr>
            <w:r w:rsidRPr="00295132">
              <w:rPr>
                <w:rFonts w:eastAsiaTheme="minorHAnsi"/>
                <w:lang w:eastAsia="en-US"/>
              </w:rPr>
              <w:t>0,15 l/ha</w:t>
            </w:r>
          </w:p>
        </w:tc>
        <w:tc>
          <w:tcPr>
            <w:tcW w:w="287" w:type="pct"/>
          </w:tcPr>
          <w:p w14:paraId="4E839D71" w14:textId="77777777" w:rsidR="00295132" w:rsidRPr="00295132" w:rsidRDefault="00295132" w:rsidP="0023649F">
            <w:pPr>
              <w:widowControl w:val="0"/>
              <w:spacing w:line="276" w:lineRule="auto"/>
              <w:ind w:left="-65"/>
              <w:jc w:val="center"/>
              <w:rPr>
                <w:rFonts w:eastAsiaTheme="minorHAnsi"/>
                <w:lang w:eastAsia="en-US"/>
              </w:rPr>
            </w:pPr>
            <w:r w:rsidRPr="00295132">
              <w:rPr>
                <w:rFonts w:eastAsiaTheme="minorHAnsi"/>
                <w:lang w:eastAsia="en-US"/>
              </w:rPr>
              <w:t>7</w:t>
            </w:r>
          </w:p>
        </w:tc>
        <w:tc>
          <w:tcPr>
            <w:tcW w:w="1029" w:type="pct"/>
          </w:tcPr>
          <w:p w14:paraId="2A3BE812" w14:textId="77777777" w:rsidR="00295132" w:rsidRPr="00295132" w:rsidRDefault="00295132" w:rsidP="0023649F">
            <w:pPr>
              <w:widowControl w:val="0"/>
              <w:spacing w:line="276" w:lineRule="auto"/>
              <w:rPr>
                <w:rFonts w:eastAsiaTheme="minorHAnsi"/>
                <w:lang w:eastAsia="en-US"/>
              </w:rPr>
            </w:pPr>
            <w:r w:rsidRPr="00295132">
              <w:rPr>
                <w:rFonts w:eastAsiaTheme="minorHAnsi"/>
                <w:lang w:eastAsia="en-US"/>
              </w:rPr>
              <w:t xml:space="preserve">2) podle signalizace </w:t>
            </w:r>
          </w:p>
        </w:tc>
        <w:tc>
          <w:tcPr>
            <w:tcW w:w="922" w:type="pct"/>
          </w:tcPr>
          <w:p w14:paraId="5742C338" w14:textId="77777777" w:rsidR="00295132" w:rsidRPr="00295132" w:rsidRDefault="00295132" w:rsidP="0023649F">
            <w:pPr>
              <w:widowControl w:val="0"/>
              <w:spacing w:line="276" w:lineRule="auto"/>
              <w:rPr>
                <w:rFonts w:eastAsiaTheme="minorHAnsi"/>
                <w:lang w:eastAsia="en-US"/>
              </w:rPr>
            </w:pPr>
          </w:p>
        </w:tc>
      </w:tr>
      <w:tr w:rsidR="00295132" w:rsidRPr="00295132" w14:paraId="6626B72B" w14:textId="77777777" w:rsidTr="0023649F">
        <w:tc>
          <w:tcPr>
            <w:tcW w:w="969" w:type="pct"/>
          </w:tcPr>
          <w:p w14:paraId="647B3112" w14:textId="77777777" w:rsidR="00295132" w:rsidRPr="00295132" w:rsidRDefault="00295132" w:rsidP="0023649F">
            <w:pPr>
              <w:widowControl w:val="0"/>
              <w:autoSpaceDE w:val="0"/>
              <w:autoSpaceDN w:val="0"/>
              <w:adjustRightInd w:val="0"/>
              <w:spacing w:line="276" w:lineRule="auto"/>
              <w:ind w:right="119"/>
            </w:pPr>
            <w:r w:rsidRPr="00295132">
              <w:t>jádroviny</w:t>
            </w:r>
          </w:p>
        </w:tc>
        <w:tc>
          <w:tcPr>
            <w:tcW w:w="1046" w:type="pct"/>
          </w:tcPr>
          <w:p w14:paraId="65166B0F" w14:textId="77777777" w:rsidR="00295132" w:rsidRPr="00295132" w:rsidRDefault="00295132" w:rsidP="0023649F">
            <w:pPr>
              <w:widowControl w:val="0"/>
              <w:spacing w:line="276" w:lineRule="auto"/>
              <w:ind w:left="25"/>
              <w:rPr>
                <w:rFonts w:eastAsiaTheme="minorHAnsi"/>
                <w:lang w:eastAsia="en-US"/>
              </w:rPr>
            </w:pPr>
            <w:r w:rsidRPr="00295132">
              <w:rPr>
                <w:rFonts w:eastAsiaTheme="minorHAnsi"/>
                <w:lang w:eastAsia="en-US"/>
              </w:rPr>
              <w:t>octomilka japonská</w:t>
            </w:r>
          </w:p>
        </w:tc>
        <w:tc>
          <w:tcPr>
            <w:tcW w:w="747" w:type="pct"/>
          </w:tcPr>
          <w:p w14:paraId="28161164" w14:textId="77777777" w:rsidR="00295132" w:rsidRPr="00295132" w:rsidRDefault="00295132" w:rsidP="0023649F">
            <w:pPr>
              <w:widowControl w:val="0"/>
              <w:spacing w:line="276" w:lineRule="auto"/>
              <w:ind w:left="51"/>
              <w:rPr>
                <w:rFonts w:eastAsiaTheme="minorHAnsi"/>
                <w:lang w:eastAsia="en-US"/>
              </w:rPr>
            </w:pPr>
            <w:r w:rsidRPr="00295132">
              <w:rPr>
                <w:rFonts w:eastAsiaTheme="minorHAnsi"/>
                <w:lang w:eastAsia="en-US"/>
              </w:rPr>
              <w:t>0,4-0,6 l/ha</w:t>
            </w:r>
          </w:p>
        </w:tc>
        <w:tc>
          <w:tcPr>
            <w:tcW w:w="287" w:type="pct"/>
          </w:tcPr>
          <w:p w14:paraId="71A5F53A" w14:textId="77777777" w:rsidR="00295132" w:rsidRPr="00295132" w:rsidRDefault="00295132" w:rsidP="0023649F">
            <w:pPr>
              <w:widowControl w:val="0"/>
              <w:spacing w:line="276" w:lineRule="auto"/>
              <w:ind w:left="-65"/>
              <w:jc w:val="center"/>
              <w:rPr>
                <w:rFonts w:eastAsiaTheme="minorHAnsi"/>
                <w:lang w:eastAsia="en-US"/>
              </w:rPr>
            </w:pPr>
            <w:r w:rsidRPr="00295132">
              <w:rPr>
                <w:rFonts w:eastAsiaTheme="minorHAnsi"/>
                <w:lang w:eastAsia="en-US"/>
              </w:rPr>
              <w:t>7</w:t>
            </w:r>
          </w:p>
        </w:tc>
        <w:tc>
          <w:tcPr>
            <w:tcW w:w="1029" w:type="pct"/>
          </w:tcPr>
          <w:p w14:paraId="06BDB25A" w14:textId="77777777" w:rsidR="00295132" w:rsidRPr="00295132" w:rsidRDefault="00295132" w:rsidP="0023649F">
            <w:pPr>
              <w:widowControl w:val="0"/>
              <w:spacing w:line="276" w:lineRule="auto"/>
              <w:rPr>
                <w:rFonts w:eastAsiaTheme="minorHAnsi"/>
                <w:lang w:eastAsia="en-US"/>
              </w:rPr>
            </w:pPr>
            <w:r w:rsidRPr="00295132">
              <w:rPr>
                <w:rFonts w:eastAsiaTheme="minorHAnsi"/>
                <w:lang w:eastAsia="en-US"/>
              </w:rPr>
              <w:t xml:space="preserve">1) od: 81 BBCH, do: 87 BBCH </w:t>
            </w:r>
          </w:p>
          <w:p w14:paraId="366FD8F9" w14:textId="77777777" w:rsidR="00295132" w:rsidRPr="00295132" w:rsidRDefault="00295132" w:rsidP="0023649F">
            <w:pPr>
              <w:widowControl w:val="0"/>
              <w:spacing w:line="276" w:lineRule="auto"/>
              <w:rPr>
                <w:rFonts w:eastAsiaTheme="minorHAnsi"/>
                <w:lang w:eastAsia="en-US"/>
              </w:rPr>
            </w:pPr>
            <w:r w:rsidRPr="00295132">
              <w:rPr>
                <w:rFonts w:eastAsiaTheme="minorHAnsi"/>
                <w:lang w:eastAsia="en-US"/>
              </w:rPr>
              <w:t xml:space="preserve">2) při výskytu </w:t>
            </w:r>
          </w:p>
        </w:tc>
        <w:tc>
          <w:tcPr>
            <w:tcW w:w="922" w:type="pct"/>
          </w:tcPr>
          <w:p w14:paraId="7BE39DB9" w14:textId="77777777" w:rsidR="00295132" w:rsidRPr="00295132" w:rsidRDefault="00295132" w:rsidP="0023649F">
            <w:pPr>
              <w:widowControl w:val="0"/>
              <w:spacing w:line="276" w:lineRule="auto"/>
              <w:rPr>
                <w:rFonts w:eastAsiaTheme="minorHAnsi"/>
                <w:lang w:eastAsia="en-US"/>
              </w:rPr>
            </w:pPr>
          </w:p>
        </w:tc>
      </w:tr>
      <w:tr w:rsidR="00295132" w:rsidRPr="00295132" w14:paraId="3295A7C9" w14:textId="77777777" w:rsidTr="0023649F">
        <w:tc>
          <w:tcPr>
            <w:tcW w:w="969" w:type="pct"/>
          </w:tcPr>
          <w:p w14:paraId="764DDB4A" w14:textId="77777777" w:rsidR="00295132" w:rsidRPr="00295132" w:rsidRDefault="00295132" w:rsidP="0023649F">
            <w:pPr>
              <w:widowControl w:val="0"/>
              <w:autoSpaceDE w:val="0"/>
              <w:autoSpaceDN w:val="0"/>
              <w:adjustRightInd w:val="0"/>
              <w:spacing w:line="276" w:lineRule="auto"/>
              <w:ind w:right="119"/>
            </w:pPr>
            <w:r w:rsidRPr="00295132">
              <w:t>třešeň, višeň</w:t>
            </w:r>
          </w:p>
        </w:tc>
        <w:tc>
          <w:tcPr>
            <w:tcW w:w="1046" w:type="pct"/>
          </w:tcPr>
          <w:p w14:paraId="23E28A97" w14:textId="77777777" w:rsidR="00295132" w:rsidRPr="00295132" w:rsidRDefault="00295132" w:rsidP="0023649F">
            <w:pPr>
              <w:widowControl w:val="0"/>
              <w:spacing w:line="276" w:lineRule="auto"/>
              <w:ind w:left="25"/>
              <w:rPr>
                <w:rFonts w:eastAsiaTheme="minorHAnsi"/>
                <w:lang w:eastAsia="en-US"/>
              </w:rPr>
            </w:pPr>
            <w:r w:rsidRPr="00295132">
              <w:rPr>
                <w:rFonts w:eastAsiaTheme="minorHAnsi"/>
                <w:lang w:eastAsia="en-US"/>
              </w:rPr>
              <w:t>octomilka japonská</w:t>
            </w:r>
          </w:p>
        </w:tc>
        <w:tc>
          <w:tcPr>
            <w:tcW w:w="747" w:type="pct"/>
          </w:tcPr>
          <w:p w14:paraId="44EB7B20" w14:textId="77777777" w:rsidR="00295132" w:rsidRPr="00295132" w:rsidRDefault="00295132" w:rsidP="0023649F">
            <w:pPr>
              <w:widowControl w:val="0"/>
              <w:spacing w:line="276" w:lineRule="auto"/>
              <w:ind w:left="51"/>
              <w:rPr>
                <w:rFonts w:eastAsiaTheme="minorHAnsi"/>
                <w:lang w:eastAsia="en-US"/>
              </w:rPr>
            </w:pPr>
            <w:r w:rsidRPr="00295132">
              <w:rPr>
                <w:rFonts w:eastAsiaTheme="minorHAnsi"/>
                <w:lang w:eastAsia="en-US"/>
              </w:rPr>
              <w:t>0,3 l/ha</w:t>
            </w:r>
          </w:p>
        </w:tc>
        <w:tc>
          <w:tcPr>
            <w:tcW w:w="287" w:type="pct"/>
          </w:tcPr>
          <w:p w14:paraId="18DF6447" w14:textId="77777777" w:rsidR="00295132" w:rsidRPr="00295132" w:rsidRDefault="00295132" w:rsidP="0023649F">
            <w:pPr>
              <w:widowControl w:val="0"/>
              <w:spacing w:line="276" w:lineRule="auto"/>
              <w:ind w:left="-65"/>
              <w:jc w:val="center"/>
              <w:rPr>
                <w:rFonts w:eastAsiaTheme="minorHAnsi"/>
                <w:lang w:eastAsia="en-US"/>
              </w:rPr>
            </w:pPr>
            <w:r w:rsidRPr="00295132">
              <w:rPr>
                <w:rFonts w:eastAsiaTheme="minorHAnsi"/>
                <w:lang w:eastAsia="en-US"/>
              </w:rPr>
              <w:t>5</w:t>
            </w:r>
          </w:p>
        </w:tc>
        <w:tc>
          <w:tcPr>
            <w:tcW w:w="1029" w:type="pct"/>
          </w:tcPr>
          <w:p w14:paraId="4D16AF9D" w14:textId="77777777" w:rsidR="00295132" w:rsidRPr="00295132" w:rsidRDefault="00295132" w:rsidP="0023649F">
            <w:pPr>
              <w:widowControl w:val="0"/>
              <w:spacing w:line="276" w:lineRule="auto"/>
              <w:rPr>
                <w:rFonts w:eastAsiaTheme="minorHAnsi"/>
                <w:lang w:eastAsia="en-US"/>
              </w:rPr>
            </w:pPr>
            <w:r w:rsidRPr="00295132">
              <w:rPr>
                <w:rFonts w:eastAsiaTheme="minorHAnsi"/>
                <w:lang w:eastAsia="en-US"/>
              </w:rPr>
              <w:t xml:space="preserve">1) od: 81 BBCH, do: 87 BBCH </w:t>
            </w:r>
          </w:p>
          <w:p w14:paraId="7A5C003C" w14:textId="77777777" w:rsidR="00295132" w:rsidRPr="00295132" w:rsidRDefault="00295132" w:rsidP="0023649F">
            <w:pPr>
              <w:widowControl w:val="0"/>
              <w:spacing w:line="276" w:lineRule="auto"/>
              <w:rPr>
                <w:rFonts w:eastAsiaTheme="minorHAnsi"/>
                <w:lang w:eastAsia="en-US"/>
              </w:rPr>
            </w:pPr>
            <w:r w:rsidRPr="00295132">
              <w:rPr>
                <w:rFonts w:eastAsiaTheme="minorHAnsi"/>
                <w:lang w:eastAsia="en-US"/>
              </w:rPr>
              <w:t xml:space="preserve">2) při výskytu </w:t>
            </w:r>
          </w:p>
        </w:tc>
        <w:tc>
          <w:tcPr>
            <w:tcW w:w="922" w:type="pct"/>
          </w:tcPr>
          <w:p w14:paraId="3681F4B5" w14:textId="77777777" w:rsidR="00295132" w:rsidRPr="00295132" w:rsidRDefault="00295132" w:rsidP="0023649F">
            <w:pPr>
              <w:widowControl w:val="0"/>
              <w:spacing w:line="276" w:lineRule="auto"/>
              <w:rPr>
                <w:rFonts w:eastAsiaTheme="minorHAnsi"/>
                <w:lang w:eastAsia="en-US"/>
              </w:rPr>
            </w:pPr>
          </w:p>
        </w:tc>
      </w:tr>
      <w:tr w:rsidR="00295132" w:rsidRPr="00295132" w14:paraId="219985BA" w14:textId="77777777" w:rsidTr="0023649F">
        <w:tc>
          <w:tcPr>
            <w:tcW w:w="969" w:type="pct"/>
          </w:tcPr>
          <w:p w14:paraId="3252904E" w14:textId="77777777" w:rsidR="00295132" w:rsidRPr="00295132" w:rsidRDefault="00295132" w:rsidP="0023649F">
            <w:pPr>
              <w:widowControl w:val="0"/>
              <w:autoSpaceDE w:val="0"/>
              <w:autoSpaceDN w:val="0"/>
              <w:adjustRightInd w:val="0"/>
              <w:spacing w:line="276" w:lineRule="auto"/>
              <w:ind w:right="119"/>
            </w:pPr>
            <w:r w:rsidRPr="00295132">
              <w:t>jahodník</w:t>
            </w:r>
          </w:p>
        </w:tc>
        <w:tc>
          <w:tcPr>
            <w:tcW w:w="1046" w:type="pct"/>
          </w:tcPr>
          <w:p w14:paraId="2476C25A" w14:textId="77777777" w:rsidR="00295132" w:rsidRPr="00295132" w:rsidRDefault="00295132" w:rsidP="0023649F">
            <w:pPr>
              <w:widowControl w:val="0"/>
              <w:spacing w:line="276" w:lineRule="auto"/>
              <w:ind w:left="25"/>
              <w:rPr>
                <w:rFonts w:eastAsiaTheme="minorHAnsi"/>
                <w:lang w:eastAsia="en-US"/>
              </w:rPr>
            </w:pPr>
            <w:r w:rsidRPr="00295132">
              <w:rPr>
                <w:rFonts w:eastAsiaTheme="minorHAnsi"/>
                <w:lang w:eastAsia="en-US"/>
              </w:rPr>
              <w:t>octomilka japonská</w:t>
            </w:r>
          </w:p>
        </w:tc>
        <w:tc>
          <w:tcPr>
            <w:tcW w:w="747" w:type="pct"/>
          </w:tcPr>
          <w:p w14:paraId="7B0AAB24" w14:textId="77777777" w:rsidR="00295132" w:rsidRPr="00295132" w:rsidRDefault="00295132" w:rsidP="0023649F">
            <w:pPr>
              <w:widowControl w:val="0"/>
              <w:spacing w:line="276" w:lineRule="auto"/>
              <w:ind w:left="51"/>
              <w:rPr>
                <w:rFonts w:eastAsiaTheme="minorHAnsi"/>
                <w:lang w:eastAsia="en-US"/>
              </w:rPr>
            </w:pPr>
            <w:r w:rsidRPr="00295132">
              <w:rPr>
                <w:rFonts w:eastAsiaTheme="minorHAnsi"/>
                <w:lang w:eastAsia="en-US"/>
              </w:rPr>
              <w:t>0,3 l/ha</w:t>
            </w:r>
          </w:p>
        </w:tc>
        <w:tc>
          <w:tcPr>
            <w:tcW w:w="287" w:type="pct"/>
          </w:tcPr>
          <w:p w14:paraId="635489F9" w14:textId="77777777" w:rsidR="00295132" w:rsidRPr="00295132" w:rsidRDefault="00295132" w:rsidP="0023649F">
            <w:pPr>
              <w:widowControl w:val="0"/>
              <w:spacing w:line="276" w:lineRule="auto"/>
              <w:ind w:left="-65"/>
              <w:jc w:val="center"/>
              <w:rPr>
                <w:rFonts w:eastAsiaTheme="minorHAnsi"/>
                <w:lang w:eastAsia="en-US"/>
              </w:rPr>
            </w:pPr>
            <w:r w:rsidRPr="00295132">
              <w:rPr>
                <w:rFonts w:eastAsiaTheme="minorHAnsi"/>
                <w:lang w:eastAsia="en-US"/>
              </w:rPr>
              <w:t>1</w:t>
            </w:r>
          </w:p>
        </w:tc>
        <w:tc>
          <w:tcPr>
            <w:tcW w:w="1029" w:type="pct"/>
          </w:tcPr>
          <w:p w14:paraId="3D3E0613" w14:textId="77777777" w:rsidR="00295132" w:rsidRPr="00295132" w:rsidRDefault="00295132" w:rsidP="0023649F">
            <w:pPr>
              <w:widowControl w:val="0"/>
              <w:spacing w:line="276" w:lineRule="auto"/>
              <w:rPr>
                <w:rFonts w:eastAsiaTheme="minorHAnsi"/>
                <w:lang w:eastAsia="en-US"/>
              </w:rPr>
            </w:pPr>
            <w:r w:rsidRPr="00295132">
              <w:rPr>
                <w:rFonts w:eastAsiaTheme="minorHAnsi"/>
                <w:lang w:eastAsia="en-US"/>
              </w:rPr>
              <w:t xml:space="preserve">1) od: 71 BBCH, do: 89 BBCH </w:t>
            </w:r>
          </w:p>
          <w:p w14:paraId="0F7BE0F8" w14:textId="77777777" w:rsidR="00295132" w:rsidRPr="00295132" w:rsidRDefault="00295132" w:rsidP="0023649F">
            <w:pPr>
              <w:widowControl w:val="0"/>
              <w:spacing w:line="276" w:lineRule="auto"/>
              <w:rPr>
                <w:rFonts w:eastAsiaTheme="minorHAnsi"/>
                <w:lang w:eastAsia="en-US"/>
              </w:rPr>
            </w:pPr>
            <w:r w:rsidRPr="00295132">
              <w:rPr>
                <w:rFonts w:eastAsiaTheme="minorHAnsi"/>
                <w:lang w:eastAsia="en-US"/>
              </w:rPr>
              <w:t xml:space="preserve">2) při výskytu </w:t>
            </w:r>
          </w:p>
        </w:tc>
        <w:tc>
          <w:tcPr>
            <w:tcW w:w="922" w:type="pct"/>
          </w:tcPr>
          <w:p w14:paraId="1E724A4F" w14:textId="77777777" w:rsidR="00295132" w:rsidRPr="00295132" w:rsidRDefault="00295132" w:rsidP="0023649F">
            <w:pPr>
              <w:widowControl w:val="0"/>
              <w:spacing w:line="276" w:lineRule="auto"/>
              <w:rPr>
                <w:rFonts w:eastAsiaTheme="minorHAnsi"/>
                <w:lang w:eastAsia="en-US"/>
              </w:rPr>
            </w:pPr>
          </w:p>
        </w:tc>
      </w:tr>
      <w:tr w:rsidR="00295132" w:rsidRPr="00295132" w14:paraId="0BD1B528" w14:textId="77777777" w:rsidTr="0023649F">
        <w:tc>
          <w:tcPr>
            <w:tcW w:w="969" w:type="pct"/>
          </w:tcPr>
          <w:p w14:paraId="19ABFFEC" w14:textId="77777777" w:rsidR="00295132" w:rsidRPr="00295132" w:rsidRDefault="00295132" w:rsidP="0023649F">
            <w:pPr>
              <w:widowControl w:val="0"/>
              <w:autoSpaceDE w:val="0"/>
              <w:autoSpaceDN w:val="0"/>
              <w:adjustRightInd w:val="0"/>
              <w:spacing w:line="276" w:lineRule="auto"/>
              <w:ind w:right="119"/>
            </w:pPr>
            <w:r w:rsidRPr="00295132">
              <w:t>maliník, ostružiník</w:t>
            </w:r>
          </w:p>
        </w:tc>
        <w:tc>
          <w:tcPr>
            <w:tcW w:w="1046" w:type="pct"/>
          </w:tcPr>
          <w:p w14:paraId="7685C1EB" w14:textId="77777777" w:rsidR="00295132" w:rsidRPr="00295132" w:rsidRDefault="00295132" w:rsidP="0023649F">
            <w:pPr>
              <w:widowControl w:val="0"/>
              <w:spacing w:line="276" w:lineRule="auto"/>
              <w:ind w:left="25"/>
              <w:rPr>
                <w:rFonts w:eastAsiaTheme="minorHAnsi"/>
                <w:lang w:eastAsia="en-US"/>
              </w:rPr>
            </w:pPr>
            <w:r w:rsidRPr="00295132">
              <w:rPr>
                <w:rFonts w:eastAsiaTheme="minorHAnsi"/>
                <w:lang w:eastAsia="en-US"/>
              </w:rPr>
              <w:t>octomilka japonská</w:t>
            </w:r>
          </w:p>
        </w:tc>
        <w:tc>
          <w:tcPr>
            <w:tcW w:w="747" w:type="pct"/>
          </w:tcPr>
          <w:p w14:paraId="046D55A0" w14:textId="77777777" w:rsidR="00295132" w:rsidRPr="00295132" w:rsidRDefault="00295132" w:rsidP="0023649F">
            <w:pPr>
              <w:widowControl w:val="0"/>
              <w:spacing w:line="276" w:lineRule="auto"/>
              <w:ind w:left="51"/>
              <w:rPr>
                <w:rFonts w:eastAsiaTheme="minorHAnsi"/>
                <w:lang w:eastAsia="en-US"/>
              </w:rPr>
            </w:pPr>
            <w:r w:rsidRPr="00295132">
              <w:rPr>
                <w:rFonts w:eastAsiaTheme="minorHAnsi"/>
                <w:lang w:eastAsia="en-US"/>
              </w:rPr>
              <w:t>0,4 l/ha</w:t>
            </w:r>
          </w:p>
        </w:tc>
        <w:tc>
          <w:tcPr>
            <w:tcW w:w="287" w:type="pct"/>
          </w:tcPr>
          <w:p w14:paraId="717A9B56" w14:textId="77777777" w:rsidR="00295132" w:rsidRPr="00295132" w:rsidRDefault="00295132" w:rsidP="0023649F">
            <w:pPr>
              <w:widowControl w:val="0"/>
              <w:spacing w:line="276" w:lineRule="auto"/>
              <w:ind w:left="-65"/>
              <w:jc w:val="center"/>
              <w:rPr>
                <w:rFonts w:eastAsiaTheme="minorHAnsi"/>
                <w:lang w:eastAsia="en-US"/>
              </w:rPr>
            </w:pPr>
            <w:r w:rsidRPr="00295132">
              <w:rPr>
                <w:rFonts w:eastAsiaTheme="minorHAnsi"/>
                <w:lang w:eastAsia="en-US"/>
              </w:rPr>
              <w:t>3</w:t>
            </w:r>
          </w:p>
        </w:tc>
        <w:tc>
          <w:tcPr>
            <w:tcW w:w="1029" w:type="pct"/>
          </w:tcPr>
          <w:p w14:paraId="07A625A3" w14:textId="77777777" w:rsidR="00295132" w:rsidRPr="00295132" w:rsidRDefault="00295132" w:rsidP="0023649F">
            <w:pPr>
              <w:widowControl w:val="0"/>
              <w:spacing w:line="276" w:lineRule="auto"/>
              <w:rPr>
                <w:rFonts w:eastAsiaTheme="minorHAnsi"/>
                <w:lang w:eastAsia="en-US"/>
              </w:rPr>
            </w:pPr>
            <w:r w:rsidRPr="00295132">
              <w:rPr>
                <w:rFonts w:eastAsiaTheme="minorHAnsi"/>
                <w:lang w:eastAsia="en-US"/>
              </w:rPr>
              <w:t xml:space="preserve">1) od: 81 BBCH, do: 89 BBCH </w:t>
            </w:r>
          </w:p>
          <w:p w14:paraId="0BFE8734" w14:textId="77777777" w:rsidR="00295132" w:rsidRPr="00295132" w:rsidRDefault="00295132" w:rsidP="0023649F">
            <w:pPr>
              <w:widowControl w:val="0"/>
              <w:spacing w:line="276" w:lineRule="auto"/>
              <w:rPr>
                <w:rFonts w:eastAsiaTheme="minorHAnsi"/>
                <w:lang w:eastAsia="en-US"/>
              </w:rPr>
            </w:pPr>
            <w:r w:rsidRPr="00295132">
              <w:rPr>
                <w:rFonts w:eastAsiaTheme="minorHAnsi"/>
                <w:lang w:eastAsia="en-US"/>
              </w:rPr>
              <w:t xml:space="preserve">2) při výskytu </w:t>
            </w:r>
          </w:p>
        </w:tc>
        <w:tc>
          <w:tcPr>
            <w:tcW w:w="922" w:type="pct"/>
          </w:tcPr>
          <w:p w14:paraId="3E959714" w14:textId="77777777" w:rsidR="00295132" w:rsidRPr="00295132" w:rsidRDefault="00295132" w:rsidP="0023649F">
            <w:pPr>
              <w:widowControl w:val="0"/>
              <w:spacing w:line="276" w:lineRule="auto"/>
              <w:rPr>
                <w:rFonts w:eastAsiaTheme="minorHAnsi"/>
                <w:lang w:eastAsia="en-US"/>
              </w:rPr>
            </w:pPr>
          </w:p>
        </w:tc>
      </w:tr>
      <w:tr w:rsidR="00295132" w:rsidRPr="00295132" w14:paraId="045B6294" w14:textId="77777777" w:rsidTr="0023649F">
        <w:tc>
          <w:tcPr>
            <w:tcW w:w="969" w:type="pct"/>
          </w:tcPr>
          <w:p w14:paraId="071F7FAC" w14:textId="77777777" w:rsidR="00295132" w:rsidRPr="00295132" w:rsidRDefault="00295132" w:rsidP="0023649F">
            <w:pPr>
              <w:widowControl w:val="0"/>
              <w:autoSpaceDE w:val="0"/>
              <w:autoSpaceDN w:val="0"/>
              <w:adjustRightInd w:val="0"/>
              <w:spacing w:line="276" w:lineRule="auto"/>
              <w:ind w:right="119"/>
            </w:pPr>
            <w:r w:rsidRPr="00295132">
              <w:t>borůvka, brusnice brusinka</w:t>
            </w:r>
          </w:p>
        </w:tc>
        <w:tc>
          <w:tcPr>
            <w:tcW w:w="1046" w:type="pct"/>
          </w:tcPr>
          <w:p w14:paraId="5E71AF8A" w14:textId="77777777" w:rsidR="00295132" w:rsidRPr="00295132" w:rsidRDefault="00295132" w:rsidP="0023649F">
            <w:pPr>
              <w:widowControl w:val="0"/>
              <w:spacing w:line="276" w:lineRule="auto"/>
              <w:ind w:left="25"/>
              <w:rPr>
                <w:rFonts w:eastAsiaTheme="minorHAnsi"/>
                <w:lang w:eastAsia="en-US"/>
              </w:rPr>
            </w:pPr>
            <w:r w:rsidRPr="00295132">
              <w:rPr>
                <w:rFonts w:eastAsiaTheme="minorHAnsi"/>
                <w:lang w:eastAsia="en-US"/>
              </w:rPr>
              <w:t>octomilka japonská</w:t>
            </w:r>
          </w:p>
        </w:tc>
        <w:tc>
          <w:tcPr>
            <w:tcW w:w="747" w:type="pct"/>
          </w:tcPr>
          <w:p w14:paraId="4A683AF7" w14:textId="77777777" w:rsidR="00295132" w:rsidRPr="00295132" w:rsidRDefault="00295132" w:rsidP="0023649F">
            <w:pPr>
              <w:widowControl w:val="0"/>
              <w:spacing w:line="276" w:lineRule="auto"/>
              <w:ind w:left="51"/>
              <w:rPr>
                <w:rFonts w:eastAsiaTheme="minorHAnsi"/>
                <w:lang w:eastAsia="en-US"/>
              </w:rPr>
            </w:pPr>
            <w:r w:rsidRPr="00295132">
              <w:rPr>
                <w:rFonts w:eastAsiaTheme="minorHAnsi"/>
                <w:lang w:eastAsia="en-US"/>
              </w:rPr>
              <w:t>0,4 l/ha</w:t>
            </w:r>
          </w:p>
        </w:tc>
        <w:tc>
          <w:tcPr>
            <w:tcW w:w="287" w:type="pct"/>
          </w:tcPr>
          <w:p w14:paraId="1BAAFCE9" w14:textId="77777777" w:rsidR="00295132" w:rsidRPr="00295132" w:rsidRDefault="00295132" w:rsidP="0023649F">
            <w:pPr>
              <w:widowControl w:val="0"/>
              <w:spacing w:line="276" w:lineRule="auto"/>
              <w:ind w:left="-65"/>
              <w:jc w:val="center"/>
              <w:rPr>
                <w:rFonts w:eastAsiaTheme="minorHAnsi"/>
                <w:lang w:eastAsia="en-US"/>
              </w:rPr>
            </w:pPr>
            <w:r w:rsidRPr="00295132">
              <w:rPr>
                <w:rFonts w:eastAsiaTheme="minorHAnsi"/>
                <w:lang w:eastAsia="en-US"/>
              </w:rPr>
              <w:t>3</w:t>
            </w:r>
          </w:p>
        </w:tc>
        <w:tc>
          <w:tcPr>
            <w:tcW w:w="1029" w:type="pct"/>
          </w:tcPr>
          <w:p w14:paraId="09B52EB2" w14:textId="77777777" w:rsidR="00295132" w:rsidRPr="00295132" w:rsidRDefault="00295132" w:rsidP="0023649F">
            <w:pPr>
              <w:widowControl w:val="0"/>
              <w:spacing w:line="276" w:lineRule="auto"/>
              <w:rPr>
                <w:rFonts w:eastAsiaTheme="minorHAnsi"/>
                <w:lang w:eastAsia="en-US"/>
              </w:rPr>
            </w:pPr>
            <w:r w:rsidRPr="00295132">
              <w:rPr>
                <w:rFonts w:eastAsiaTheme="minorHAnsi"/>
                <w:lang w:eastAsia="en-US"/>
              </w:rPr>
              <w:t xml:space="preserve">1) od: 79 BBCH,  do: 87 BBCH </w:t>
            </w:r>
          </w:p>
          <w:p w14:paraId="06CD110C" w14:textId="77777777" w:rsidR="00295132" w:rsidRPr="00295132" w:rsidRDefault="00295132" w:rsidP="0023649F">
            <w:pPr>
              <w:widowControl w:val="0"/>
              <w:spacing w:line="276" w:lineRule="auto"/>
              <w:rPr>
                <w:rFonts w:eastAsiaTheme="minorHAnsi"/>
                <w:lang w:eastAsia="en-US"/>
              </w:rPr>
            </w:pPr>
            <w:r w:rsidRPr="00295132">
              <w:rPr>
                <w:rFonts w:eastAsiaTheme="minorHAnsi"/>
                <w:lang w:eastAsia="en-US"/>
              </w:rPr>
              <w:t xml:space="preserve">2) při výskytu </w:t>
            </w:r>
          </w:p>
        </w:tc>
        <w:tc>
          <w:tcPr>
            <w:tcW w:w="922" w:type="pct"/>
          </w:tcPr>
          <w:p w14:paraId="0413BD8C" w14:textId="77777777" w:rsidR="00295132" w:rsidRPr="00295132" w:rsidRDefault="00295132" w:rsidP="0023649F">
            <w:pPr>
              <w:widowControl w:val="0"/>
              <w:spacing w:line="276" w:lineRule="auto"/>
              <w:rPr>
                <w:rFonts w:eastAsiaTheme="minorHAnsi"/>
                <w:lang w:eastAsia="en-US"/>
              </w:rPr>
            </w:pPr>
          </w:p>
        </w:tc>
      </w:tr>
      <w:tr w:rsidR="00295132" w:rsidRPr="00295132" w14:paraId="4A81E72F" w14:textId="77777777" w:rsidTr="0023649F">
        <w:tc>
          <w:tcPr>
            <w:tcW w:w="969" w:type="pct"/>
          </w:tcPr>
          <w:p w14:paraId="40E17C84" w14:textId="77777777" w:rsidR="00295132" w:rsidRPr="00295132" w:rsidRDefault="00295132" w:rsidP="0023649F">
            <w:pPr>
              <w:widowControl w:val="0"/>
              <w:autoSpaceDE w:val="0"/>
              <w:autoSpaceDN w:val="0"/>
              <w:adjustRightInd w:val="0"/>
              <w:spacing w:line="276" w:lineRule="auto"/>
              <w:ind w:right="119"/>
            </w:pPr>
            <w:r w:rsidRPr="00295132">
              <w:t>rybíz, angrešt</w:t>
            </w:r>
          </w:p>
        </w:tc>
        <w:tc>
          <w:tcPr>
            <w:tcW w:w="1046" w:type="pct"/>
          </w:tcPr>
          <w:p w14:paraId="2572A900" w14:textId="77777777" w:rsidR="00295132" w:rsidRPr="00295132" w:rsidRDefault="00295132" w:rsidP="0023649F">
            <w:pPr>
              <w:widowControl w:val="0"/>
              <w:spacing w:line="276" w:lineRule="auto"/>
              <w:ind w:left="25"/>
              <w:rPr>
                <w:rFonts w:eastAsiaTheme="minorHAnsi"/>
                <w:lang w:eastAsia="en-US"/>
              </w:rPr>
            </w:pPr>
            <w:r w:rsidRPr="00295132">
              <w:rPr>
                <w:rFonts w:eastAsiaTheme="minorHAnsi"/>
                <w:lang w:eastAsia="en-US"/>
              </w:rPr>
              <w:t>octomilka japonská, nesytka rybízová</w:t>
            </w:r>
          </w:p>
        </w:tc>
        <w:tc>
          <w:tcPr>
            <w:tcW w:w="747" w:type="pct"/>
          </w:tcPr>
          <w:p w14:paraId="3ACA1EB2" w14:textId="77777777" w:rsidR="00295132" w:rsidRPr="00295132" w:rsidRDefault="00295132" w:rsidP="0023649F">
            <w:pPr>
              <w:widowControl w:val="0"/>
              <w:spacing w:line="276" w:lineRule="auto"/>
              <w:ind w:left="51"/>
              <w:rPr>
                <w:rFonts w:eastAsiaTheme="minorHAnsi"/>
                <w:lang w:eastAsia="en-US"/>
              </w:rPr>
            </w:pPr>
            <w:r w:rsidRPr="00295132">
              <w:rPr>
                <w:rFonts w:eastAsiaTheme="minorHAnsi"/>
                <w:lang w:eastAsia="en-US"/>
              </w:rPr>
              <w:t>0,4 l/ha</w:t>
            </w:r>
          </w:p>
        </w:tc>
        <w:tc>
          <w:tcPr>
            <w:tcW w:w="287" w:type="pct"/>
          </w:tcPr>
          <w:p w14:paraId="77086741" w14:textId="77777777" w:rsidR="00295132" w:rsidRPr="00295132" w:rsidRDefault="00295132" w:rsidP="0023649F">
            <w:pPr>
              <w:widowControl w:val="0"/>
              <w:spacing w:line="276" w:lineRule="auto"/>
              <w:ind w:left="-65"/>
              <w:jc w:val="center"/>
              <w:rPr>
                <w:rFonts w:eastAsiaTheme="minorHAnsi"/>
                <w:lang w:eastAsia="en-US"/>
              </w:rPr>
            </w:pPr>
            <w:r w:rsidRPr="00295132">
              <w:rPr>
                <w:rFonts w:eastAsiaTheme="minorHAnsi"/>
                <w:lang w:eastAsia="en-US"/>
              </w:rPr>
              <w:t>3</w:t>
            </w:r>
          </w:p>
        </w:tc>
        <w:tc>
          <w:tcPr>
            <w:tcW w:w="1029" w:type="pct"/>
          </w:tcPr>
          <w:p w14:paraId="186E2B97" w14:textId="77777777" w:rsidR="00295132" w:rsidRPr="00295132" w:rsidRDefault="00295132" w:rsidP="0023649F">
            <w:pPr>
              <w:widowControl w:val="0"/>
              <w:spacing w:line="276" w:lineRule="auto"/>
              <w:rPr>
                <w:rFonts w:eastAsiaTheme="minorHAnsi"/>
                <w:lang w:eastAsia="en-US"/>
              </w:rPr>
            </w:pPr>
            <w:r w:rsidRPr="00295132">
              <w:rPr>
                <w:rFonts w:eastAsiaTheme="minorHAnsi"/>
                <w:lang w:eastAsia="en-US"/>
              </w:rPr>
              <w:t xml:space="preserve">1) od: 75 BBCH,  do: 87 BBCH </w:t>
            </w:r>
          </w:p>
          <w:p w14:paraId="558B06D0" w14:textId="77777777" w:rsidR="00295132" w:rsidRPr="00295132" w:rsidRDefault="00295132" w:rsidP="0023649F">
            <w:pPr>
              <w:widowControl w:val="0"/>
              <w:spacing w:line="276" w:lineRule="auto"/>
              <w:rPr>
                <w:rFonts w:eastAsiaTheme="minorHAnsi"/>
                <w:lang w:eastAsia="en-US"/>
              </w:rPr>
            </w:pPr>
            <w:r w:rsidRPr="00295132">
              <w:rPr>
                <w:rFonts w:eastAsiaTheme="minorHAnsi"/>
                <w:lang w:eastAsia="en-US"/>
              </w:rPr>
              <w:t xml:space="preserve">2) při výskytu </w:t>
            </w:r>
          </w:p>
        </w:tc>
        <w:tc>
          <w:tcPr>
            <w:tcW w:w="922" w:type="pct"/>
          </w:tcPr>
          <w:p w14:paraId="519133ED" w14:textId="77777777" w:rsidR="00295132" w:rsidRPr="00295132" w:rsidRDefault="00295132" w:rsidP="0023649F">
            <w:pPr>
              <w:widowControl w:val="0"/>
              <w:spacing w:line="276" w:lineRule="auto"/>
              <w:rPr>
                <w:rFonts w:eastAsiaTheme="minorHAnsi"/>
                <w:lang w:eastAsia="en-US"/>
              </w:rPr>
            </w:pPr>
          </w:p>
        </w:tc>
      </w:tr>
      <w:tr w:rsidR="00295132" w:rsidRPr="00295132" w14:paraId="2D9F7034" w14:textId="77777777" w:rsidTr="0023649F">
        <w:tc>
          <w:tcPr>
            <w:tcW w:w="969" w:type="pct"/>
          </w:tcPr>
          <w:p w14:paraId="748ED8FA" w14:textId="77777777" w:rsidR="00295132" w:rsidRPr="00295132" w:rsidRDefault="00295132" w:rsidP="0023649F">
            <w:pPr>
              <w:widowControl w:val="0"/>
              <w:autoSpaceDE w:val="0"/>
              <w:autoSpaceDN w:val="0"/>
              <w:adjustRightInd w:val="0"/>
              <w:spacing w:line="276" w:lineRule="auto"/>
              <w:ind w:right="119"/>
            </w:pPr>
            <w:r w:rsidRPr="00295132">
              <w:t>rybíz, angrešt</w:t>
            </w:r>
          </w:p>
        </w:tc>
        <w:tc>
          <w:tcPr>
            <w:tcW w:w="1046" w:type="pct"/>
          </w:tcPr>
          <w:p w14:paraId="2726E608" w14:textId="77777777" w:rsidR="00295132" w:rsidRPr="00295132" w:rsidRDefault="00295132" w:rsidP="0023649F">
            <w:pPr>
              <w:widowControl w:val="0"/>
              <w:spacing w:line="276" w:lineRule="auto"/>
              <w:ind w:left="25"/>
              <w:rPr>
                <w:rFonts w:eastAsiaTheme="minorHAnsi"/>
                <w:lang w:eastAsia="en-US"/>
              </w:rPr>
            </w:pPr>
            <w:r w:rsidRPr="00295132">
              <w:rPr>
                <w:rFonts w:eastAsiaTheme="minorHAnsi"/>
                <w:lang w:eastAsia="en-US"/>
              </w:rPr>
              <w:t>polník rybízový, polník zelenavý</w:t>
            </w:r>
          </w:p>
        </w:tc>
        <w:tc>
          <w:tcPr>
            <w:tcW w:w="747" w:type="pct"/>
          </w:tcPr>
          <w:p w14:paraId="1A539A73" w14:textId="77777777" w:rsidR="00295132" w:rsidRPr="00295132" w:rsidRDefault="00295132" w:rsidP="0023649F">
            <w:pPr>
              <w:widowControl w:val="0"/>
              <w:spacing w:line="276" w:lineRule="auto"/>
              <w:ind w:left="51"/>
              <w:rPr>
                <w:rFonts w:eastAsiaTheme="minorHAnsi"/>
                <w:lang w:eastAsia="en-US"/>
              </w:rPr>
            </w:pPr>
            <w:r w:rsidRPr="00295132">
              <w:rPr>
                <w:rFonts w:eastAsiaTheme="minorHAnsi"/>
                <w:lang w:eastAsia="en-US"/>
              </w:rPr>
              <w:t>0,4 l/ha</w:t>
            </w:r>
          </w:p>
        </w:tc>
        <w:tc>
          <w:tcPr>
            <w:tcW w:w="287" w:type="pct"/>
          </w:tcPr>
          <w:p w14:paraId="1458E394" w14:textId="77777777" w:rsidR="00295132" w:rsidRPr="00295132" w:rsidRDefault="00295132" w:rsidP="0023649F">
            <w:pPr>
              <w:widowControl w:val="0"/>
              <w:spacing w:line="276" w:lineRule="auto"/>
              <w:ind w:left="-65"/>
              <w:jc w:val="center"/>
              <w:rPr>
                <w:rFonts w:eastAsiaTheme="minorHAnsi"/>
                <w:lang w:eastAsia="en-US"/>
              </w:rPr>
            </w:pPr>
            <w:r w:rsidRPr="00295132">
              <w:rPr>
                <w:rFonts w:eastAsiaTheme="minorHAnsi"/>
                <w:lang w:eastAsia="en-US"/>
              </w:rPr>
              <w:t>3</w:t>
            </w:r>
          </w:p>
        </w:tc>
        <w:tc>
          <w:tcPr>
            <w:tcW w:w="1029" w:type="pct"/>
          </w:tcPr>
          <w:p w14:paraId="311F6847" w14:textId="77777777" w:rsidR="00295132" w:rsidRPr="00295132" w:rsidRDefault="00295132" w:rsidP="0023649F">
            <w:pPr>
              <w:widowControl w:val="0"/>
              <w:spacing w:line="276" w:lineRule="auto"/>
              <w:rPr>
                <w:rFonts w:eastAsiaTheme="minorHAnsi"/>
                <w:lang w:eastAsia="en-US"/>
              </w:rPr>
            </w:pPr>
            <w:r w:rsidRPr="00295132">
              <w:rPr>
                <w:rFonts w:eastAsiaTheme="minorHAnsi"/>
                <w:lang w:eastAsia="en-US"/>
              </w:rPr>
              <w:t xml:space="preserve">1) od: 87 BBCH, do: 89 BBCH </w:t>
            </w:r>
          </w:p>
          <w:p w14:paraId="1CF03886" w14:textId="77777777" w:rsidR="00295132" w:rsidRPr="00295132" w:rsidRDefault="00295132" w:rsidP="0023649F">
            <w:pPr>
              <w:widowControl w:val="0"/>
              <w:spacing w:line="276" w:lineRule="auto"/>
              <w:rPr>
                <w:rFonts w:eastAsiaTheme="minorHAnsi"/>
                <w:lang w:eastAsia="en-US"/>
              </w:rPr>
            </w:pPr>
            <w:r w:rsidRPr="00295132">
              <w:rPr>
                <w:rFonts w:eastAsiaTheme="minorHAnsi"/>
                <w:lang w:eastAsia="en-US"/>
              </w:rPr>
              <w:t xml:space="preserve">2) při výskytu </w:t>
            </w:r>
          </w:p>
        </w:tc>
        <w:tc>
          <w:tcPr>
            <w:tcW w:w="922" w:type="pct"/>
          </w:tcPr>
          <w:p w14:paraId="46B52028" w14:textId="77777777" w:rsidR="00295132" w:rsidRPr="00295132" w:rsidRDefault="00295132" w:rsidP="0023649F">
            <w:pPr>
              <w:widowControl w:val="0"/>
              <w:spacing w:line="276" w:lineRule="auto"/>
              <w:rPr>
                <w:rFonts w:eastAsiaTheme="minorHAnsi"/>
                <w:lang w:eastAsia="en-US"/>
              </w:rPr>
            </w:pPr>
          </w:p>
        </w:tc>
      </w:tr>
      <w:tr w:rsidR="00295132" w:rsidRPr="00295132" w14:paraId="275EC835" w14:textId="77777777" w:rsidTr="0023649F">
        <w:tc>
          <w:tcPr>
            <w:tcW w:w="969" w:type="pct"/>
          </w:tcPr>
          <w:p w14:paraId="58A05447" w14:textId="77777777" w:rsidR="00295132" w:rsidRPr="00295132" w:rsidRDefault="00295132" w:rsidP="0023649F">
            <w:pPr>
              <w:widowControl w:val="0"/>
              <w:autoSpaceDE w:val="0"/>
              <w:autoSpaceDN w:val="0"/>
              <w:adjustRightInd w:val="0"/>
              <w:spacing w:line="276" w:lineRule="auto"/>
              <w:ind w:right="119"/>
            </w:pPr>
            <w:r w:rsidRPr="00295132">
              <w:lastRenderedPageBreak/>
              <w:t>třešeň, višeň</w:t>
            </w:r>
          </w:p>
        </w:tc>
        <w:tc>
          <w:tcPr>
            <w:tcW w:w="1046" w:type="pct"/>
          </w:tcPr>
          <w:p w14:paraId="19CE1C62" w14:textId="77777777" w:rsidR="00295132" w:rsidRPr="00295132" w:rsidRDefault="00295132" w:rsidP="0023649F">
            <w:pPr>
              <w:widowControl w:val="0"/>
              <w:spacing w:line="276" w:lineRule="auto"/>
              <w:ind w:left="25"/>
              <w:rPr>
                <w:rFonts w:eastAsiaTheme="minorHAnsi"/>
                <w:lang w:eastAsia="en-US"/>
              </w:rPr>
            </w:pPr>
            <w:r w:rsidRPr="00295132">
              <w:rPr>
                <w:rFonts w:eastAsiaTheme="minorHAnsi"/>
                <w:lang w:eastAsia="en-US"/>
              </w:rPr>
              <w:t>vrtule třešňová, vrtule višňová</w:t>
            </w:r>
          </w:p>
        </w:tc>
        <w:tc>
          <w:tcPr>
            <w:tcW w:w="747" w:type="pct"/>
          </w:tcPr>
          <w:p w14:paraId="1323A75B" w14:textId="77777777" w:rsidR="00295132" w:rsidRPr="00295132" w:rsidRDefault="00295132" w:rsidP="0023649F">
            <w:pPr>
              <w:widowControl w:val="0"/>
              <w:spacing w:line="276" w:lineRule="auto"/>
              <w:ind w:left="51"/>
              <w:rPr>
                <w:rFonts w:eastAsiaTheme="minorHAnsi"/>
                <w:lang w:eastAsia="en-US"/>
              </w:rPr>
            </w:pPr>
            <w:r w:rsidRPr="00295132">
              <w:rPr>
                <w:rFonts w:eastAsiaTheme="minorHAnsi"/>
                <w:lang w:eastAsia="en-US"/>
              </w:rPr>
              <w:t>0,3 l/ha</w:t>
            </w:r>
          </w:p>
        </w:tc>
        <w:tc>
          <w:tcPr>
            <w:tcW w:w="287" w:type="pct"/>
          </w:tcPr>
          <w:p w14:paraId="59D81A09" w14:textId="77777777" w:rsidR="00295132" w:rsidRPr="00295132" w:rsidRDefault="00295132" w:rsidP="0023649F">
            <w:pPr>
              <w:widowControl w:val="0"/>
              <w:spacing w:line="276" w:lineRule="auto"/>
              <w:ind w:left="-65"/>
              <w:jc w:val="center"/>
              <w:rPr>
                <w:rFonts w:eastAsiaTheme="minorHAnsi"/>
                <w:lang w:eastAsia="en-US"/>
              </w:rPr>
            </w:pPr>
            <w:r w:rsidRPr="00295132">
              <w:rPr>
                <w:rFonts w:eastAsiaTheme="minorHAnsi"/>
                <w:lang w:eastAsia="en-US"/>
              </w:rPr>
              <w:t>5</w:t>
            </w:r>
          </w:p>
        </w:tc>
        <w:tc>
          <w:tcPr>
            <w:tcW w:w="1029" w:type="pct"/>
          </w:tcPr>
          <w:p w14:paraId="526BAC27" w14:textId="77777777" w:rsidR="00295132" w:rsidRPr="00295132" w:rsidRDefault="00295132" w:rsidP="0023649F">
            <w:pPr>
              <w:widowControl w:val="0"/>
              <w:spacing w:line="276" w:lineRule="auto"/>
              <w:rPr>
                <w:rFonts w:eastAsiaTheme="minorHAnsi"/>
                <w:lang w:eastAsia="en-US"/>
              </w:rPr>
            </w:pPr>
            <w:r w:rsidRPr="00295132">
              <w:rPr>
                <w:rFonts w:eastAsiaTheme="minorHAnsi"/>
                <w:lang w:eastAsia="en-US"/>
              </w:rPr>
              <w:t xml:space="preserve">1) od: 81 BBCH, do: 87 BBCH </w:t>
            </w:r>
          </w:p>
          <w:p w14:paraId="07B828B1" w14:textId="77777777" w:rsidR="00295132" w:rsidRPr="00295132" w:rsidRDefault="00295132" w:rsidP="0023649F">
            <w:pPr>
              <w:widowControl w:val="0"/>
              <w:spacing w:line="276" w:lineRule="auto"/>
              <w:rPr>
                <w:rFonts w:eastAsiaTheme="minorHAnsi"/>
                <w:lang w:eastAsia="en-US"/>
              </w:rPr>
            </w:pPr>
            <w:r w:rsidRPr="00295132">
              <w:rPr>
                <w:rFonts w:eastAsiaTheme="minorHAnsi"/>
                <w:lang w:eastAsia="en-US"/>
              </w:rPr>
              <w:t xml:space="preserve">2) při výskytu </w:t>
            </w:r>
          </w:p>
        </w:tc>
        <w:tc>
          <w:tcPr>
            <w:tcW w:w="922" w:type="pct"/>
          </w:tcPr>
          <w:p w14:paraId="3EFDBD95" w14:textId="77777777" w:rsidR="00295132" w:rsidRPr="00295132" w:rsidRDefault="00295132" w:rsidP="0023649F">
            <w:pPr>
              <w:widowControl w:val="0"/>
              <w:spacing w:line="276" w:lineRule="auto"/>
              <w:rPr>
                <w:rFonts w:eastAsiaTheme="minorHAnsi"/>
                <w:lang w:eastAsia="en-US"/>
              </w:rPr>
            </w:pPr>
          </w:p>
        </w:tc>
      </w:tr>
      <w:tr w:rsidR="00295132" w:rsidRPr="00295132" w14:paraId="5E22310E" w14:textId="77777777" w:rsidTr="0023649F">
        <w:tc>
          <w:tcPr>
            <w:tcW w:w="969" w:type="pct"/>
          </w:tcPr>
          <w:p w14:paraId="7A33733D" w14:textId="77777777" w:rsidR="00295132" w:rsidRPr="00295132" w:rsidRDefault="00295132" w:rsidP="0023649F">
            <w:pPr>
              <w:widowControl w:val="0"/>
              <w:autoSpaceDE w:val="0"/>
              <w:autoSpaceDN w:val="0"/>
              <w:adjustRightInd w:val="0"/>
              <w:spacing w:line="276" w:lineRule="auto"/>
              <w:ind w:right="119"/>
            </w:pPr>
            <w:r w:rsidRPr="00295132">
              <w:t>jetel luční</w:t>
            </w:r>
          </w:p>
        </w:tc>
        <w:tc>
          <w:tcPr>
            <w:tcW w:w="1046" w:type="pct"/>
          </w:tcPr>
          <w:p w14:paraId="22D8F122" w14:textId="77777777" w:rsidR="00295132" w:rsidRPr="00295132" w:rsidRDefault="00295132" w:rsidP="0023649F">
            <w:pPr>
              <w:widowControl w:val="0"/>
              <w:spacing w:line="276" w:lineRule="auto"/>
              <w:ind w:left="25"/>
              <w:rPr>
                <w:rFonts w:eastAsiaTheme="minorHAnsi"/>
                <w:lang w:eastAsia="en-US"/>
              </w:rPr>
            </w:pPr>
            <w:r w:rsidRPr="00295132">
              <w:rPr>
                <w:rFonts w:eastAsiaTheme="minorHAnsi"/>
                <w:lang w:eastAsia="en-US"/>
              </w:rPr>
              <w:t xml:space="preserve">nosatčíci rodu </w:t>
            </w:r>
            <w:proofErr w:type="spellStart"/>
            <w:r w:rsidRPr="00295132">
              <w:rPr>
                <w:rFonts w:eastAsiaTheme="minorHAnsi"/>
                <w:lang w:eastAsia="en-US"/>
              </w:rPr>
              <w:t>Apion</w:t>
            </w:r>
            <w:proofErr w:type="spellEnd"/>
          </w:p>
        </w:tc>
        <w:tc>
          <w:tcPr>
            <w:tcW w:w="747" w:type="pct"/>
          </w:tcPr>
          <w:p w14:paraId="77A7767F" w14:textId="77777777" w:rsidR="00295132" w:rsidRPr="00295132" w:rsidRDefault="00295132" w:rsidP="0023649F">
            <w:pPr>
              <w:widowControl w:val="0"/>
              <w:spacing w:line="276" w:lineRule="auto"/>
              <w:ind w:left="51"/>
              <w:rPr>
                <w:rFonts w:eastAsiaTheme="minorHAnsi"/>
                <w:lang w:eastAsia="en-US"/>
              </w:rPr>
            </w:pPr>
            <w:r w:rsidRPr="00295132">
              <w:rPr>
                <w:rFonts w:eastAsiaTheme="minorHAnsi"/>
                <w:lang w:eastAsia="en-US"/>
              </w:rPr>
              <w:t>0,4 l/ha</w:t>
            </w:r>
          </w:p>
        </w:tc>
        <w:tc>
          <w:tcPr>
            <w:tcW w:w="287" w:type="pct"/>
          </w:tcPr>
          <w:p w14:paraId="6E79DB79" w14:textId="77777777" w:rsidR="00295132" w:rsidRPr="00295132" w:rsidRDefault="00295132" w:rsidP="0023649F">
            <w:pPr>
              <w:widowControl w:val="0"/>
              <w:spacing w:line="276" w:lineRule="auto"/>
              <w:ind w:left="-65"/>
              <w:jc w:val="center"/>
              <w:rPr>
                <w:rFonts w:eastAsiaTheme="minorHAnsi"/>
                <w:lang w:eastAsia="en-US"/>
              </w:rPr>
            </w:pPr>
            <w:r w:rsidRPr="00295132">
              <w:rPr>
                <w:rFonts w:eastAsiaTheme="minorHAnsi"/>
                <w:lang w:eastAsia="en-US"/>
              </w:rPr>
              <w:t>AT</w:t>
            </w:r>
          </w:p>
        </w:tc>
        <w:tc>
          <w:tcPr>
            <w:tcW w:w="1029" w:type="pct"/>
          </w:tcPr>
          <w:p w14:paraId="53E59C2E" w14:textId="77777777" w:rsidR="00295132" w:rsidRPr="00295132" w:rsidRDefault="00295132" w:rsidP="0023649F">
            <w:pPr>
              <w:widowControl w:val="0"/>
              <w:spacing w:line="276" w:lineRule="auto"/>
              <w:rPr>
                <w:rFonts w:eastAsiaTheme="minorHAnsi"/>
                <w:lang w:eastAsia="en-US"/>
              </w:rPr>
            </w:pPr>
            <w:r w:rsidRPr="00295132">
              <w:rPr>
                <w:rFonts w:eastAsiaTheme="minorHAnsi"/>
                <w:lang w:eastAsia="en-US"/>
              </w:rPr>
              <w:t xml:space="preserve">1) před květem </w:t>
            </w:r>
          </w:p>
          <w:p w14:paraId="2AA567DB" w14:textId="77777777" w:rsidR="00295132" w:rsidRPr="00295132" w:rsidRDefault="00295132" w:rsidP="0023649F">
            <w:pPr>
              <w:widowControl w:val="0"/>
              <w:spacing w:line="276" w:lineRule="auto"/>
              <w:rPr>
                <w:rFonts w:eastAsiaTheme="minorHAnsi"/>
                <w:lang w:eastAsia="en-US"/>
              </w:rPr>
            </w:pPr>
            <w:r w:rsidRPr="00295132">
              <w:rPr>
                <w:rFonts w:eastAsiaTheme="minorHAnsi"/>
                <w:lang w:eastAsia="en-US"/>
              </w:rPr>
              <w:t xml:space="preserve">až první rozkvetlé hlávky </w:t>
            </w:r>
          </w:p>
          <w:p w14:paraId="268DF98D" w14:textId="77777777" w:rsidR="00295132" w:rsidRPr="00295132" w:rsidRDefault="00295132" w:rsidP="0023649F">
            <w:pPr>
              <w:widowControl w:val="0"/>
              <w:spacing w:line="276" w:lineRule="auto"/>
              <w:rPr>
                <w:rFonts w:eastAsiaTheme="minorHAnsi"/>
                <w:lang w:eastAsia="en-US"/>
              </w:rPr>
            </w:pPr>
            <w:r w:rsidRPr="00295132">
              <w:rPr>
                <w:rFonts w:eastAsiaTheme="minorHAnsi"/>
                <w:lang w:eastAsia="en-US"/>
              </w:rPr>
              <w:t xml:space="preserve">2) podle signalizace </w:t>
            </w:r>
          </w:p>
        </w:tc>
        <w:tc>
          <w:tcPr>
            <w:tcW w:w="922" w:type="pct"/>
          </w:tcPr>
          <w:p w14:paraId="2FAB6A85" w14:textId="77777777" w:rsidR="00295132" w:rsidRPr="00295132" w:rsidRDefault="00295132" w:rsidP="0023649F">
            <w:pPr>
              <w:widowControl w:val="0"/>
              <w:spacing w:line="276" w:lineRule="auto"/>
              <w:rPr>
                <w:rFonts w:eastAsiaTheme="minorHAnsi"/>
                <w:lang w:eastAsia="en-US"/>
              </w:rPr>
            </w:pPr>
            <w:r w:rsidRPr="00295132">
              <w:rPr>
                <w:rFonts w:eastAsiaTheme="minorHAnsi"/>
                <w:lang w:eastAsia="en-US"/>
              </w:rPr>
              <w:t xml:space="preserve"> 6) semenné porosty</w:t>
            </w:r>
          </w:p>
        </w:tc>
      </w:tr>
      <w:tr w:rsidR="00295132" w:rsidRPr="00295132" w14:paraId="6A1F5173" w14:textId="77777777" w:rsidTr="0023649F">
        <w:tc>
          <w:tcPr>
            <w:tcW w:w="969" w:type="pct"/>
          </w:tcPr>
          <w:p w14:paraId="60C0BD87" w14:textId="77777777" w:rsidR="00295132" w:rsidRPr="00295132" w:rsidRDefault="00295132" w:rsidP="0023649F">
            <w:pPr>
              <w:widowControl w:val="0"/>
              <w:autoSpaceDE w:val="0"/>
              <w:autoSpaceDN w:val="0"/>
              <w:adjustRightInd w:val="0"/>
              <w:spacing w:line="276" w:lineRule="auto"/>
              <w:ind w:right="119"/>
            </w:pPr>
            <w:r w:rsidRPr="00295132">
              <w:t>okrasné rostliny</w:t>
            </w:r>
          </w:p>
        </w:tc>
        <w:tc>
          <w:tcPr>
            <w:tcW w:w="1046" w:type="pct"/>
          </w:tcPr>
          <w:p w14:paraId="5D33BCE8" w14:textId="77777777" w:rsidR="00295132" w:rsidRPr="00295132" w:rsidRDefault="00295132" w:rsidP="0023649F">
            <w:pPr>
              <w:widowControl w:val="0"/>
              <w:spacing w:line="276" w:lineRule="auto"/>
              <w:ind w:left="25"/>
              <w:rPr>
                <w:rFonts w:eastAsiaTheme="minorHAnsi"/>
                <w:lang w:eastAsia="en-US"/>
              </w:rPr>
            </w:pPr>
            <w:r w:rsidRPr="00295132">
              <w:rPr>
                <w:rFonts w:eastAsiaTheme="minorHAnsi"/>
                <w:lang w:eastAsia="en-US"/>
              </w:rPr>
              <w:t>listožravé housenky</w:t>
            </w:r>
          </w:p>
        </w:tc>
        <w:tc>
          <w:tcPr>
            <w:tcW w:w="747" w:type="pct"/>
          </w:tcPr>
          <w:p w14:paraId="24E2FA75" w14:textId="77777777" w:rsidR="00295132" w:rsidRPr="00295132" w:rsidRDefault="00295132" w:rsidP="0023649F">
            <w:pPr>
              <w:widowControl w:val="0"/>
              <w:spacing w:line="276" w:lineRule="auto"/>
              <w:ind w:left="51"/>
              <w:rPr>
                <w:rFonts w:eastAsiaTheme="minorHAnsi"/>
                <w:lang w:eastAsia="en-US"/>
              </w:rPr>
            </w:pPr>
            <w:r w:rsidRPr="00295132">
              <w:rPr>
                <w:rFonts w:eastAsiaTheme="minorHAnsi"/>
                <w:lang w:eastAsia="en-US"/>
              </w:rPr>
              <w:t>0,4 l/ha</w:t>
            </w:r>
          </w:p>
        </w:tc>
        <w:tc>
          <w:tcPr>
            <w:tcW w:w="287" w:type="pct"/>
          </w:tcPr>
          <w:p w14:paraId="32AF1CBE" w14:textId="77777777" w:rsidR="00295132" w:rsidRPr="00295132" w:rsidRDefault="00295132" w:rsidP="0023649F">
            <w:pPr>
              <w:widowControl w:val="0"/>
              <w:spacing w:line="276" w:lineRule="auto"/>
              <w:ind w:left="-65"/>
              <w:jc w:val="center"/>
              <w:rPr>
                <w:rFonts w:eastAsiaTheme="minorHAnsi"/>
                <w:lang w:eastAsia="en-US"/>
              </w:rPr>
            </w:pPr>
            <w:r w:rsidRPr="00295132">
              <w:rPr>
                <w:rFonts w:eastAsiaTheme="minorHAnsi"/>
                <w:lang w:eastAsia="en-US"/>
              </w:rPr>
              <w:t>AT</w:t>
            </w:r>
          </w:p>
        </w:tc>
        <w:tc>
          <w:tcPr>
            <w:tcW w:w="1029" w:type="pct"/>
          </w:tcPr>
          <w:p w14:paraId="02EE6E62" w14:textId="77777777" w:rsidR="00295132" w:rsidRPr="00295132" w:rsidRDefault="00295132" w:rsidP="0023649F">
            <w:pPr>
              <w:widowControl w:val="0"/>
              <w:spacing w:line="276" w:lineRule="auto"/>
              <w:rPr>
                <w:rFonts w:eastAsiaTheme="minorHAnsi"/>
                <w:lang w:eastAsia="en-US"/>
              </w:rPr>
            </w:pPr>
            <w:r w:rsidRPr="00295132">
              <w:rPr>
                <w:rFonts w:eastAsiaTheme="minorHAnsi"/>
                <w:lang w:eastAsia="en-US"/>
              </w:rPr>
              <w:t xml:space="preserve">2) při výskytu </w:t>
            </w:r>
          </w:p>
        </w:tc>
        <w:tc>
          <w:tcPr>
            <w:tcW w:w="922" w:type="pct"/>
          </w:tcPr>
          <w:p w14:paraId="100D5269" w14:textId="77777777" w:rsidR="00295132" w:rsidRPr="00295132" w:rsidRDefault="00295132" w:rsidP="0023649F">
            <w:pPr>
              <w:widowControl w:val="0"/>
              <w:spacing w:line="276" w:lineRule="auto"/>
              <w:rPr>
                <w:rFonts w:eastAsiaTheme="minorHAnsi"/>
                <w:lang w:eastAsia="en-US"/>
              </w:rPr>
            </w:pPr>
          </w:p>
        </w:tc>
      </w:tr>
      <w:tr w:rsidR="00295132" w:rsidRPr="00295132" w14:paraId="4F26155C" w14:textId="77777777" w:rsidTr="0023649F">
        <w:tc>
          <w:tcPr>
            <w:tcW w:w="969" w:type="pct"/>
          </w:tcPr>
          <w:p w14:paraId="4E84884F" w14:textId="77777777" w:rsidR="00295132" w:rsidRPr="00295132" w:rsidRDefault="00295132" w:rsidP="0023649F">
            <w:pPr>
              <w:widowControl w:val="0"/>
              <w:autoSpaceDE w:val="0"/>
              <w:autoSpaceDN w:val="0"/>
              <w:adjustRightInd w:val="0"/>
              <w:spacing w:line="276" w:lineRule="auto"/>
              <w:ind w:right="119"/>
            </w:pPr>
            <w:r w:rsidRPr="00295132">
              <w:t>okrasné rostliny</w:t>
            </w:r>
          </w:p>
        </w:tc>
        <w:tc>
          <w:tcPr>
            <w:tcW w:w="1046" w:type="pct"/>
          </w:tcPr>
          <w:p w14:paraId="4D6E2F3E" w14:textId="77777777" w:rsidR="00295132" w:rsidRPr="00295132" w:rsidRDefault="00295132" w:rsidP="0023649F">
            <w:pPr>
              <w:widowControl w:val="0"/>
              <w:spacing w:line="276" w:lineRule="auto"/>
              <w:ind w:left="25"/>
              <w:rPr>
                <w:rFonts w:eastAsiaTheme="minorHAnsi"/>
                <w:lang w:eastAsia="en-US"/>
              </w:rPr>
            </w:pPr>
            <w:r w:rsidRPr="00295132">
              <w:rPr>
                <w:rFonts w:eastAsiaTheme="minorHAnsi"/>
                <w:lang w:eastAsia="en-US"/>
              </w:rPr>
              <w:t>třásněnky</w:t>
            </w:r>
          </w:p>
        </w:tc>
        <w:tc>
          <w:tcPr>
            <w:tcW w:w="747" w:type="pct"/>
          </w:tcPr>
          <w:p w14:paraId="1717309F" w14:textId="77777777" w:rsidR="00295132" w:rsidRPr="00295132" w:rsidRDefault="00295132" w:rsidP="0023649F">
            <w:pPr>
              <w:widowControl w:val="0"/>
              <w:spacing w:line="276" w:lineRule="auto"/>
              <w:ind w:left="51"/>
              <w:rPr>
                <w:rFonts w:eastAsiaTheme="minorHAnsi"/>
                <w:lang w:eastAsia="en-US"/>
              </w:rPr>
            </w:pPr>
            <w:r w:rsidRPr="00295132">
              <w:rPr>
                <w:rFonts w:eastAsiaTheme="minorHAnsi"/>
                <w:lang w:eastAsia="en-US"/>
              </w:rPr>
              <w:t>0,3 l/ha</w:t>
            </w:r>
          </w:p>
        </w:tc>
        <w:tc>
          <w:tcPr>
            <w:tcW w:w="287" w:type="pct"/>
          </w:tcPr>
          <w:p w14:paraId="6FB10818" w14:textId="77777777" w:rsidR="00295132" w:rsidRPr="00295132" w:rsidRDefault="00295132" w:rsidP="0023649F">
            <w:pPr>
              <w:widowControl w:val="0"/>
              <w:spacing w:line="276" w:lineRule="auto"/>
              <w:ind w:left="-65"/>
              <w:jc w:val="center"/>
              <w:rPr>
                <w:rFonts w:eastAsiaTheme="minorHAnsi"/>
                <w:lang w:eastAsia="en-US"/>
              </w:rPr>
            </w:pPr>
            <w:r w:rsidRPr="00295132">
              <w:rPr>
                <w:rFonts w:eastAsiaTheme="minorHAnsi"/>
                <w:lang w:eastAsia="en-US"/>
              </w:rPr>
              <w:t>AT</w:t>
            </w:r>
          </w:p>
        </w:tc>
        <w:tc>
          <w:tcPr>
            <w:tcW w:w="1029" w:type="pct"/>
          </w:tcPr>
          <w:p w14:paraId="759073BB" w14:textId="77777777" w:rsidR="00295132" w:rsidRPr="00295132" w:rsidRDefault="00295132" w:rsidP="0023649F">
            <w:pPr>
              <w:widowControl w:val="0"/>
              <w:spacing w:line="276" w:lineRule="auto"/>
              <w:rPr>
                <w:rFonts w:eastAsiaTheme="minorHAnsi"/>
                <w:lang w:eastAsia="en-US"/>
              </w:rPr>
            </w:pPr>
            <w:r w:rsidRPr="00295132">
              <w:rPr>
                <w:rFonts w:eastAsiaTheme="minorHAnsi"/>
                <w:lang w:eastAsia="en-US"/>
              </w:rPr>
              <w:t xml:space="preserve">2) při výskytu </w:t>
            </w:r>
          </w:p>
        </w:tc>
        <w:tc>
          <w:tcPr>
            <w:tcW w:w="922" w:type="pct"/>
          </w:tcPr>
          <w:p w14:paraId="41B4C63E" w14:textId="77777777" w:rsidR="00295132" w:rsidRPr="00295132" w:rsidRDefault="00295132" w:rsidP="0023649F">
            <w:pPr>
              <w:widowControl w:val="0"/>
              <w:spacing w:line="276" w:lineRule="auto"/>
              <w:rPr>
                <w:rFonts w:eastAsiaTheme="minorHAnsi"/>
                <w:lang w:eastAsia="en-US"/>
              </w:rPr>
            </w:pPr>
          </w:p>
        </w:tc>
      </w:tr>
      <w:tr w:rsidR="00295132" w:rsidRPr="00295132" w14:paraId="5A319535" w14:textId="77777777" w:rsidTr="0023649F">
        <w:tc>
          <w:tcPr>
            <w:tcW w:w="969" w:type="pct"/>
          </w:tcPr>
          <w:p w14:paraId="030E464A" w14:textId="77777777" w:rsidR="00295132" w:rsidRPr="00295132" w:rsidRDefault="00295132" w:rsidP="0023649F">
            <w:pPr>
              <w:widowControl w:val="0"/>
              <w:autoSpaceDE w:val="0"/>
              <w:autoSpaceDN w:val="0"/>
              <w:adjustRightInd w:val="0"/>
              <w:spacing w:line="276" w:lineRule="auto"/>
              <w:ind w:right="119"/>
            </w:pPr>
            <w:r w:rsidRPr="00295132">
              <w:t>okrasné rostliny</w:t>
            </w:r>
          </w:p>
        </w:tc>
        <w:tc>
          <w:tcPr>
            <w:tcW w:w="1046" w:type="pct"/>
          </w:tcPr>
          <w:p w14:paraId="55AB2C85" w14:textId="77777777" w:rsidR="00295132" w:rsidRPr="00295132" w:rsidRDefault="00295132" w:rsidP="0023649F">
            <w:pPr>
              <w:widowControl w:val="0"/>
              <w:spacing w:line="276" w:lineRule="auto"/>
              <w:ind w:left="25"/>
              <w:rPr>
                <w:rFonts w:eastAsiaTheme="minorHAnsi"/>
                <w:lang w:eastAsia="en-US"/>
              </w:rPr>
            </w:pPr>
            <w:r w:rsidRPr="00295132">
              <w:rPr>
                <w:rFonts w:eastAsiaTheme="minorHAnsi"/>
                <w:lang w:eastAsia="en-US"/>
              </w:rPr>
              <w:t>dřepčíci</w:t>
            </w:r>
          </w:p>
        </w:tc>
        <w:tc>
          <w:tcPr>
            <w:tcW w:w="747" w:type="pct"/>
          </w:tcPr>
          <w:p w14:paraId="22D7C788" w14:textId="77777777" w:rsidR="00295132" w:rsidRPr="00295132" w:rsidRDefault="00295132" w:rsidP="0023649F">
            <w:pPr>
              <w:widowControl w:val="0"/>
              <w:spacing w:line="276" w:lineRule="auto"/>
              <w:ind w:left="51"/>
              <w:rPr>
                <w:rFonts w:eastAsiaTheme="minorHAnsi"/>
                <w:lang w:eastAsia="en-US"/>
              </w:rPr>
            </w:pPr>
            <w:r w:rsidRPr="00295132">
              <w:rPr>
                <w:rFonts w:eastAsiaTheme="minorHAnsi"/>
                <w:lang w:eastAsia="en-US"/>
              </w:rPr>
              <w:t>0,6 l/ha</w:t>
            </w:r>
          </w:p>
        </w:tc>
        <w:tc>
          <w:tcPr>
            <w:tcW w:w="287" w:type="pct"/>
          </w:tcPr>
          <w:p w14:paraId="4B0E7563" w14:textId="77777777" w:rsidR="00295132" w:rsidRPr="00295132" w:rsidRDefault="00295132" w:rsidP="0023649F">
            <w:pPr>
              <w:widowControl w:val="0"/>
              <w:spacing w:line="276" w:lineRule="auto"/>
              <w:ind w:left="-65"/>
              <w:jc w:val="center"/>
              <w:rPr>
                <w:rFonts w:eastAsiaTheme="minorHAnsi"/>
                <w:lang w:eastAsia="en-US"/>
              </w:rPr>
            </w:pPr>
            <w:r w:rsidRPr="00295132">
              <w:rPr>
                <w:rFonts w:eastAsiaTheme="minorHAnsi"/>
                <w:lang w:eastAsia="en-US"/>
              </w:rPr>
              <w:t>AT</w:t>
            </w:r>
          </w:p>
        </w:tc>
        <w:tc>
          <w:tcPr>
            <w:tcW w:w="1029" w:type="pct"/>
          </w:tcPr>
          <w:p w14:paraId="04BA2DA9" w14:textId="77777777" w:rsidR="00295132" w:rsidRPr="00295132" w:rsidRDefault="00295132" w:rsidP="0023649F">
            <w:pPr>
              <w:widowControl w:val="0"/>
              <w:spacing w:line="276" w:lineRule="auto"/>
              <w:rPr>
                <w:rFonts w:eastAsiaTheme="minorHAnsi"/>
                <w:lang w:eastAsia="en-US"/>
              </w:rPr>
            </w:pPr>
            <w:r w:rsidRPr="00295132">
              <w:rPr>
                <w:rFonts w:eastAsiaTheme="minorHAnsi"/>
                <w:lang w:eastAsia="en-US"/>
              </w:rPr>
              <w:t xml:space="preserve">2) při výskytu </w:t>
            </w:r>
          </w:p>
        </w:tc>
        <w:tc>
          <w:tcPr>
            <w:tcW w:w="922" w:type="pct"/>
          </w:tcPr>
          <w:p w14:paraId="757665F0" w14:textId="77777777" w:rsidR="00295132" w:rsidRPr="00295132" w:rsidRDefault="00295132" w:rsidP="0023649F">
            <w:pPr>
              <w:widowControl w:val="0"/>
              <w:spacing w:line="276" w:lineRule="auto"/>
              <w:rPr>
                <w:rFonts w:eastAsiaTheme="minorHAnsi"/>
                <w:lang w:eastAsia="en-US"/>
              </w:rPr>
            </w:pPr>
          </w:p>
        </w:tc>
      </w:tr>
      <w:tr w:rsidR="00295132" w:rsidRPr="00295132" w14:paraId="361979AA" w14:textId="77777777" w:rsidTr="0023649F">
        <w:tc>
          <w:tcPr>
            <w:tcW w:w="969" w:type="pct"/>
          </w:tcPr>
          <w:p w14:paraId="3B35F72F" w14:textId="77777777" w:rsidR="00295132" w:rsidRPr="00295132" w:rsidRDefault="00295132" w:rsidP="0023649F">
            <w:pPr>
              <w:widowControl w:val="0"/>
              <w:autoSpaceDE w:val="0"/>
              <w:autoSpaceDN w:val="0"/>
              <w:adjustRightInd w:val="0"/>
              <w:spacing w:line="276" w:lineRule="auto"/>
              <w:ind w:right="119"/>
            </w:pPr>
            <w:r w:rsidRPr="00295132">
              <w:t>ovocné školky, okrasné školky</w:t>
            </w:r>
          </w:p>
        </w:tc>
        <w:tc>
          <w:tcPr>
            <w:tcW w:w="1046" w:type="pct"/>
          </w:tcPr>
          <w:p w14:paraId="20589341" w14:textId="77777777" w:rsidR="00295132" w:rsidRPr="00295132" w:rsidRDefault="00295132" w:rsidP="0023649F">
            <w:pPr>
              <w:widowControl w:val="0"/>
              <w:spacing w:line="276" w:lineRule="auto"/>
              <w:ind w:left="25"/>
              <w:rPr>
                <w:rFonts w:eastAsiaTheme="minorHAnsi"/>
                <w:lang w:eastAsia="en-US"/>
              </w:rPr>
            </w:pPr>
            <w:r w:rsidRPr="00295132">
              <w:rPr>
                <w:rFonts w:eastAsiaTheme="minorHAnsi"/>
                <w:lang w:eastAsia="en-US"/>
              </w:rPr>
              <w:t>třásněnky, žravý hmyz</w:t>
            </w:r>
          </w:p>
        </w:tc>
        <w:tc>
          <w:tcPr>
            <w:tcW w:w="747" w:type="pct"/>
          </w:tcPr>
          <w:p w14:paraId="0115DB8A" w14:textId="77777777" w:rsidR="00295132" w:rsidRPr="00295132" w:rsidRDefault="00295132" w:rsidP="0023649F">
            <w:pPr>
              <w:widowControl w:val="0"/>
              <w:spacing w:line="276" w:lineRule="auto"/>
              <w:ind w:left="51"/>
              <w:rPr>
                <w:rFonts w:eastAsiaTheme="minorHAnsi"/>
                <w:lang w:eastAsia="en-US"/>
              </w:rPr>
            </w:pPr>
            <w:r w:rsidRPr="00295132">
              <w:rPr>
                <w:rFonts w:eastAsiaTheme="minorHAnsi"/>
                <w:lang w:eastAsia="en-US"/>
              </w:rPr>
              <w:t>0,6 l/ha</w:t>
            </w:r>
          </w:p>
        </w:tc>
        <w:tc>
          <w:tcPr>
            <w:tcW w:w="287" w:type="pct"/>
          </w:tcPr>
          <w:p w14:paraId="3E93F614" w14:textId="77777777" w:rsidR="00295132" w:rsidRPr="00295132" w:rsidRDefault="00295132" w:rsidP="0023649F">
            <w:pPr>
              <w:widowControl w:val="0"/>
              <w:spacing w:line="276" w:lineRule="auto"/>
              <w:ind w:left="-65"/>
              <w:jc w:val="center"/>
              <w:rPr>
                <w:rFonts w:eastAsiaTheme="minorHAnsi"/>
                <w:lang w:eastAsia="en-US"/>
              </w:rPr>
            </w:pPr>
            <w:r w:rsidRPr="00295132">
              <w:rPr>
                <w:rFonts w:eastAsiaTheme="minorHAnsi"/>
                <w:lang w:eastAsia="en-US"/>
              </w:rPr>
              <w:t>AT</w:t>
            </w:r>
          </w:p>
        </w:tc>
        <w:tc>
          <w:tcPr>
            <w:tcW w:w="1029" w:type="pct"/>
          </w:tcPr>
          <w:p w14:paraId="4D5438E7" w14:textId="77777777" w:rsidR="00295132" w:rsidRPr="00295132" w:rsidRDefault="00295132" w:rsidP="0023649F">
            <w:pPr>
              <w:widowControl w:val="0"/>
              <w:spacing w:line="276" w:lineRule="auto"/>
              <w:rPr>
                <w:rFonts w:eastAsiaTheme="minorHAnsi"/>
                <w:lang w:eastAsia="en-US"/>
              </w:rPr>
            </w:pPr>
            <w:r w:rsidRPr="00295132">
              <w:rPr>
                <w:rFonts w:eastAsiaTheme="minorHAnsi"/>
                <w:lang w:eastAsia="en-US"/>
              </w:rPr>
              <w:t xml:space="preserve">2) při výskytu </w:t>
            </w:r>
          </w:p>
        </w:tc>
        <w:tc>
          <w:tcPr>
            <w:tcW w:w="922" w:type="pct"/>
          </w:tcPr>
          <w:p w14:paraId="3317E0D7" w14:textId="77777777" w:rsidR="00295132" w:rsidRPr="00295132" w:rsidRDefault="00295132" w:rsidP="0023649F">
            <w:pPr>
              <w:widowControl w:val="0"/>
              <w:spacing w:line="276" w:lineRule="auto"/>
              <w:rPr>
                <w:rFonts w:eastAsiaTheme="minorHAnsi"/>
                <w:lang w:eastAsia="en-US"/>
              </w:rPr>
            </w:pPr>
          </w:p>
        </w:tc>
      </w:tr>
      <w:tr w:rsidR="00295132" w:rsidRPr="00295132" w14:paraId="127EC757" w14:textId="77777777" w:rsidTr="0023649F">
        <w:tc>
          <w:tcPr>
            <w:tcW w:w="969" w:type="pct"/>
          </w:tcPr>
          <w:p w14:paraId="0A5D3545" w14:textId="77777777" w:rsidR="00295132" w:rsidRPr="00295132" w:rsidRDefault="00295132" w:rsidP="0023649F">
            <w:pPr>
              <w:widowControl w:val="0"/>
              <w:autoSpaceDE w:val="0"/>
              <w:autoSpaceDN w:val="0"/>
              <w:adjustRightInd w:val="0"/>
              <w:spacing w:line="276" w:lineRule="auto"/>
              <w:ind w:right="119"/>
            </w:pPr>
            <w:r w:rsidRPr="00295132">
              <w:t>jabloň, hrušeň</w:t>
            </w:r>
          </w:p>
        </w:tc>
        <w:tc>
          <w:tcPr>
            <w:tcW w:w="1046" w:type="pct"/>
          </w:tcPr>
          <w:p w14:paraId="34D1489F" w14:textId="77777777" w:rsidR="00295132" w:rsidRPr="00295132" w:rsidRDefault="00295132" w:rsidP="0023649F">
            <w:pPr>
              <w:widowControl w:val="0"/>
              <w:spacing w:line="276" w:lineRule="auto"/>
              <w:ind w:left="25"/>
              <w:rPr>
                <w:rFonts w:eastAsiaTheme="minorHAnsi"/>
                <w:lang w:eastAsia="en-US"/>
              </w:rPr>
            </w:pPr>
            <w:proofErr w:type="spellStart"/>
            <w:r w:rsidRPr="00295132">
              <w:rPr>
                <w:rFonts w:eastAsiaTheme="minorHAnsi"/>
                <w:lang w:eastAsia="en-US"/>
              </w:rPr>
              <w:t>mery</w:t>
            </w:r>
            <w:proofErr w:type="spellEnd"/>
          </w:p>
        </w:tc>
        <w:tc>
          <w:tcPr>
            <w:tcW w:w="747" w:type="pct"/>
          </w:tcPr>
          <w:p w14:paraId="5BDBCA36" w14:textId="77777777" w:rsidR="00295132" w:rsidRPr="00295132" w:rsidRDefault="00295132" w:rsidP="0023649F">
            <w:pPr>
              <w:widowControl w:val="0"/>
              <w:spacing w:line="276" w:lineRule="auto"/>
              <w:ind w:left="51"/>
              <w:rPr>
                <w:rFonts w:eastAsiaTheme="minorHAnsi"/>
                <w:lang w:eastAsia="en-US"/>
              </w:rPr>
            </w:pPr>
            <w:r w:rsidRPr="00295132">
              <w:rPr>
                <w:rFonts w:eastAsiaTheme="minorHAnsi"/>
                <w:lang w:eastAsia="en-US"/>
              </w:rPr>
              <w:t>0,8 l/ha</w:t>
            </w:r>
          </w:p>
        </w:tc>
        <w:tc>
          <w:tcPr>
            <w:tcW w:w="287" w:type="pct"/>
          </w:tcPr>
          <w:p w14:paraId="19E95A47" w14:textId="77777777" w:rsidR="00295132" w:rsidRPr="00295132" w:rsidRDefault="00295132" w:rsidP="0023649F">
            <w:pPr>
              <w:widowControl w:val="0"/>
              <w:spacing w:line="276" w:lineRule="auto"/>
              <w:ind w:left="-65"/>
              <w:jc w:val="center"/>
              <w:rPr>
                <w:rFonts w:eastAsiaTheme="minorHAnsi"/>
                <w:lang w:eastAsia="en-US"/>
              </w:rPr>
            </w:pPr>
            <w:r w:rsidRPr="00295132">
              <w:rPr>
                <w:rFonts w:eastAsiaTheme="minorHAnsi"/>
                <w:lang w:eastAsia="en-US"/>
              </w:rPr>
              <w:t>7</w:t>
            </w:r>
          </w:p>
        </w:tc>
        <w:tc>
          <w:tcPr>
            <w:tcW w:w="1029" w:type="pct"/>
          </w:tcPr>
          <w:p w14:paraId="28391569" w14:textId="77777777" w:rsidR="00295132" w:rsidRPr="00295132" w:rsidRDefault="00295132" w:rsidP="0023649F">
            <w:pPr>
              <w:widowControl w:val="0"/>
              <w:spacing w:line="276" w:lineRule="auto"/>
              <w:rPr>
                <w:rFonts w:eastAsiaTheme="minorHAnsi"/>
                <w:lang w:eastAsia="en-US"/>
              </w:rPr>
            </w:pPr>
            <w:r w:rsidRPr="00295132">
              <w:rPr>
                <w:rFonts w:eastAsiaTheme="minorHAnsi"/>
                <w:lang w:eastAsia="en-US"/>
              </w:rPr>
              <w:t xml:space="preserve">2) podle signalizace </w:t>
            </w:r>
          </w:p>
        </w:tc>
        <w:tc>
          <w:tcPr>
            <w:tcW w:w="922" w:type="pct"/>
          </w:tcPr>
          <w:p w14:paraId="30F718CA" w14:textId="77777777" w:rsidR="00295132" w:rsidRPr="00295132" w:rsidRDefault="00295132" w:rsidP="0023649F">
            <w:pPr>
              <w:widowControl w:val="0"/>
              <w:spacing w:line="276" w:lineRule="auto"/>
              <w:rPr>
                <w:rFonts w:eastAsiaTheme="minorHAnsi"/>
                <w:lang w:eastAsia="en-US"/>
              </w:rPr>
            </w:pPr>
          </w:p>
        </w:tc>
      </w:tr>
      <w:tr w:rsidR="00295132" w:rsidRPr="00295132" w14:paraId="17473876" w14:textId="77777777" w:rsidTr="0023649F">
        <w:tc>
          <w:tcPr>
            <w:tcW w:w="969" w:type="pct"/>
          </w:tcPr>
          <w:p w14:paraId="24B212CC" w14:textId="77777777" w:rsidR="00295132" w:rsidRPr="00295132" w:rsidRDefault="00295132" w:rsidP="0023649F">
            <w:pPr>
              <w:widowControl w:val="0"/>
              <w:autoSpaceDE w:val="0"/>
              <w:autoSpaceDN w:val="0"/>
              <w:adjustRightInd w:val="0"/>
              <w:spacing w:line="276" w:lineRule="auto"/>
              <w:ind w:right="119"/>
            </w:pPr>
            <w:r w:rsidRPr="00295132">
              <w:t>cibule šalotka, česnek</w:t>
            </w:r>
          </w:p>
        </w:tc>
        <w:tc>
          <w:tcPr>
            <w:tcW w:w="1046" w:type="pct"/>
          </w:tcPr>
          <w:p w14:paraId="5E87ECCE" w14:textId="77777777" w:rsidR="00295132" w:rsidRPr="00295132" w:rsidRDefault="00295132" w:rsidP="0023649F">
            <w:pPr>
              <w:widowControl w:val="0"/>
              <w:spacing w:line="276" w:lineRule="auto"/>
              <w:ind w:left="25"/>
              <w:rPr>
                <w:rFonts w:eastAsiaTheme="minorHAnsi"/>
                <w:lang w:eastAsia="en-US"/>
              </w:rPr>
            </w:pPr>
            <w:r w:rsidRPr="00295132">
              <w:rPr>
                <w:rFonts w:eastAsiaTheme="minorHAnsi"/>
                <w:lang w:eastAsia="en-US"/>
              </w:rPr>
              <w:t>třásněnky</w:t>
            </w:r>
          </w:p>
        </w:tc>
        <w:tc>
          <w:tcPr>
            <w:tcW w:w="747" w:type="pct"/>
          </w:tcPr>
          <w:p w14:paraId="1F948CBB" w14:textId="77777777" w:rsidR="00295132" w:rsidRPr="00295132" w:rsidRDefault="00295132" w:rsidP="0023649F">
            <w:pPr>
              <w:widowControl w:val="0"/>
              <w:spacing w:line="276" w:lineRule="auto"/>
              <w:ind w:left="51"/>
              <w:rPr>
                <w:rFonts w:eastAsiaTheme="minorHAnsi"/>
                <w:lang w:eastAsia="en-US"/>
              </w:rPr>
            </w:pPr>
            <w:r w:rsidRPr="00295132">
              <w:rPr>
                <w:rFonts w:eastAsiaTheme="minorHAnsi"/>
                <w:lang w:eastAsia="en-US"/>
              </w:rPr>
              <w:t>0,4 l/ha</w:t>
            </w:r>
          </w:p>
        </w:tc>
        <w:tc>
          <w:tcPr>
            <w:tcW w:w="287" w:type="pct"/>
          </w:tcPr>
          <w:p w14:paraId="20E79902" w14:textId="77777777" w:rsidR="00295132" w:rsidRPr="00295132" w:rsidRDefault="00295132" w:rsidP="0023649F">
            <w:pPr>
              <w:widowControl w:val="0"/>
              <w:spacing w:line="276" w:lineRule="auto"/>
              <w:ind w:left="-65"/>
              <w:jc w:val="center"/>
              <w:rPr>
                <w:rFonts w:eastAsiaTheme="minorHAnsi"/>
                <w:lang w:eastAsia="en-US"/>
              </w:rPr>
            </w:pPr>
            <w:r w:rsidRPr="00295132">
              <w:rPr>
                <w:rFonts w:eastAsiaTheme="minorHAnsi"/>
                <w:lang w:eastAsia="en-US"/>
              </w:rPr>
              <w:t>7</w:t>
            </w:r>
          </w:p>
        </w:tc>
        <w:tc>
          <w:tcPr>
            <w:tcW w:w="1029" w:type="pct"/>
          </w:tcPr>
          <w:p w14:paraId="6FE5A89B" w14:textId="77777777" w:rsidR="00295132" w:rsidRPr="00295132" w:rsidRDefault="00295132" w:rsidP="0023649F">
            <w:pPr>
              <w:widowControl w:val="0"/>
              <w:spacing w:line="276" w:lineRule="auto"/>
              <w:rPr>
                <w:rFonts w:eastAsiaTheme="minorHAnsi"/>
                <w:lang w:eastAsia="en-US"/>
              </w:rPr>
            </w:pPr>
            <w:r w:rsidRPr="00295132">
              <w:rPr>
                <w:rFonts w:eastAsiaTheme="minorHAnsi"/>
                <w:lang w:eastAsia="en-US"/>
              </w:rPr>
              <w:t xml:space="preserve">2) při výskytu </w:t>
            </w:r>
          </w:p>
        </w:tc>
        <w:tc>
          <w:tcPr>
            <w:tcW w:w="922" w:type="pct"/>
          </w:tcPr>
          <w:p w14:paraId="58823C11" w14:textId="77777777" w:rsidR="00295132" w:rsidRPr="00295132" w:rsidRDefault="00295132" w:rsidP="0023649F">
            <w:pPr>
              <w:widowControl w:val="0"/>
              <w:spacing w:line="276" w:lineRule="auto"/>
              <w:rPr>
                <w:rFonts w:eastAsiaTheme="minorHAnsi"/>
                <w:lang w:eastAsia="en-US"/>
              </w:rPr>
            </w:pPr>
            <w:r w:rsidRPr="00295132">
              <w:rPr>
                <w:rFonts w:eastAsiaTheme="minorHAnsi"/>
                <w:lang w:eastAsia="en-US"/>
              </w:rPr>
              <w:t>5) venkovní prostory</w:t>
            </w:r>
          </w:p>
        </w:tc>
      </w:tr>
      <w:tr w:rsidR="00295132" w:rsidRPr="00295132" w14:paraId="06C10504" w14:textId="77777777" w:rsidTr="0023649F">
        <w:tc>
          <w:tcPr>
            <w:tcW w:w="969" w:type="pct"/>
          </w:tcPr>
          <w:p w14:paraId="224DCA01" w14:textId="77777777" w:rsidR="00295132" w:rsidRPr="00295132" w:rsidRDefault="00295132" w:rsidP="0023649F">
            <w:pPr>
              <w:widowControl w:val="0"/>
              <w:autoSpaceDE w:val="0"/>
              <w:autoSpaceDN w:val="0"/>
              <w:adjustRightInd w:val="0"/>
              <w:spacing w:line="276" w:lineRule="auto"/>
              <w:ind w:right="119"/>
            </w:pPr>
            <w:r w:rsidRPr="00295132">
              <w:t>salát</w:t>
            </w:r>
          </w:p>
        </w:tc>
        <w:tc>
          <w:tcPr>
            <w:tcW w:w="1046" w:type="pct"/>
          </w:tcPr>
          <w:p w14:paraId="1D4B589D" w14:textId="77777777" w:rsidR="00295132" w:rsidRPr="00295132" w:rsidRDefault="00295132" w:rsidP="0023649F">
            <w:pPr>
              <w:widowControl w:val="0"/>
              <w:spacing w:line="276" w:lineRule="auto"/>
              <w:ind w:left="25"/>
              <w:rPr>
                <w:rFonts w:eastAsiaTheme="minorHAnsi"/>
                <w:lang w:eastAsia="en-US"/>
              </w:rPr>
            </w:pPr>
            <w:r w:rsidRPr="00295132">
              <w:rPr>
                <w:rFonts w:eastAsiaTheme="minorHAnsi"/>
                <w:lang w:eastAsia="en-US"/>
              </w:rPr>
              <w:t>listožravé housenky motýlů</w:t>
            </w:r>
          </w:p>
        </w:tc>
        <w:tc>
          <w:tcPr>
            <w:tcW w:w="747" w:type="pct"/>
          </w:tcPr>
          <w:p w14:paraId="6E93471D" w14:textId="77777777" w:rsidR="00295132" w:rsidRPr="00295132" w:rsidRDefault="00295132" w:rsidP="0023649F">
            <w:pPr>
              <w:widowControl w:val="0"/>
              <w:spacing w:line="276" w:lineRule="auto"/>
              <w:ind w:left="51"/>
              <w:rPr>
                <w:rFonts w:eastAsiaTheme="minorHAnsi"/>
                <w:lang w:eastAsia="en-US"/>
              </w:rPr>
            </w:pPr>
            <w:r w:rsidRPr="00295132">
              <w:rPr>
                <w:rFonts w:eastAsiaTheme="minorHAnsi"/>
                <w:lang w:eastAsia="en-US"/>
              </w:rPr>
              <w:t>0,4 l/ha</w:t>
            </w:r>
          </w:p>
        </w:tc>
        <w:tc>
          <w:tcPr>
            <w:tcW w:w="287" w:type="pct"/>
          </w:tcPr>
          <w:p w14:paraId="231C19B3" w14:textId="77777777" w:rsidR="00295132" w:rsidRPr="00295132" w:rsidRDefault="00295132" w:rsidP="0023649F">
            <w:pPr>
              <w:widowControl w:val="0"/>
              <w:spacing w:line="276" w:lineRule="auto"/>
              <w:ind w:left="-65"/>
              <w:jc w:val="center"/>
              <w:rPr>
                <w:rFonts w:eastAsiaTheme="minorHAnsi"/>
                <w:lang w:eastAsia="en-US"/>
              </w:rPr>
            </w:pPr>
            <w:r w:rsidRPr="00295132">
              <w:rPr>
                <w:rFonts w:eastAsiaTheme="minorHAnsi"/>
                <w:lang w:eastAsia="en-US"/>
              </w:rPr>
              <w:t>14</w:t>
            </w:r>
          </w:p>
        </w:tc>
        <w:tc>
          <w:tcPr>
            <w:tcW w:w="1029" w:type="pct"/>
          </w:tcPr>
          <w:p w14:paraId="0812ACBE" w14:textId="77777777" w:rsidR="00295132" w:rsidRPr="00295132" w:rsidRDefault="00295132" w:rsidP="0023649F">
            <w:pPr>
              <w:widowControl w:val="0"/>
              <w:spacing w:line="276" w:lineRule="auto"/>
              <w:rPr>
                <w:rFonts w:eastAsiaTheme="minorHAnsi"/>
                <w:lang w:eastAsia="en-US"/>
              </w:rPr>
            </w:pPr>
            <w:r w:rsidRPr="00295132">
              <w:rPr>
                <w:rFonts w:eastAsiaTheme="minorHAnsi"/>
                <w:lang w:eastAsia="en-US"/>
              </w:rPr>
              <w:t xml:space="preserve">2) při výskytu </w:t>
            </w:r>
          </w:p>
        </w:tc>
        <w:tc>
          <w:tcPr>
            <w:tcW w:w="922" w:type="pct"/>
          </w:tcPr>
          <w:p w14:paraId="4F7997CA" w14:textId="77777777" w:rsidR="00295132" w:rsidRPr="00295132" w:rsidRDefault="00295132" w:rsidP="0023649F">
            <w:pPr>
              <w:widowControl w:val="0"/>
              <w:spacing w:line="276" w:lineRule="auto"/>
              <w:rPr>
                <w:rFonts w:eastAsiaTheme="minorHAnsi"/>
                <w:lang w:eastAsia="en-US"/>
              </w:rPr>
            </w:pPr>
            <w:r w:rsidRPr="00295132">
              <w:rPr>
                <w:rFonts w:eastAsiaTheme="minorHAnsi"/>
                <w:lang w:eastAsia="en-US"/>
              </w:rPr>
              <w:t xml:space="preserve"> 5) venkovní prostory</w:t>
            </w:r>
          </w:p>
        </w:tc>
      </w:tr>
      <w:tr w:rsidR="00295132" w:rsidRPr="00295132" w14:paraId="5993F9E6" w14:textId="77777777" w:rsidTr="0023649F">
        <w:tc>
          <w:tcPr>
            <w:tcW w:w="969" w:type="pct"/>
          </w:tcPr>
          <w:p w14:paraId="35EA1BC2" w14:textId="77777777" w:rsidR="00295132" w:rsidRPr="00295132" w:rsidRDefault="00295132" w:rsidP="0023649F">
            <w:pPr>
              <w:widowControl w:val="0"/>
              <w:autoSpaceDE w:val="0"/>
              <w:autoSpaceDN w:val="0"/>
              <w:adjustRightInd w:val="0"/>
              <w:spacing w:line="276" w:lineRule="auto"/>
              <w:ind w:right="119"/>
            </w:pPr>
            <w:r w:rsidRPr="00295132">
              <w:t>cuketa</w:t>
            </w:r>
          </w:p>
        </w:tc>
        <w:tc>
          <w:tcPr>
            <w:tcW w:w="1046" w:type="pct"/>
          </w:tcPr>
          <w:p w14:paraId="7137A8E1" w14:textId="77777777" w:rsidR="00295132" w:rsidRPr="00295132" w:rsidRDefault="00295132" w:rsidP="0023649F">
            <w:pPr>
              <w:widowControl w:val="0"/>
              <w:spacing w:line="276" w:lineRule="auto"/>
              <w:ind w:left="25"/>
              <w:rPr>
                <w:rFonts w:eastAsiaTheme="minorHAnsi"/>
                <w:lang w:eastAsia="en-US"/>
              </w:rPr>
            </w:pPr>
            <w:proofErr w:type="spellStart"/>
            <w:r w:rsidRPr="00295132">
              <w:rPr>
                <w:rFonts w:eastAsiaTheme="minorHAnsi"/>
                <w:lang w:eastAsia="en-US"/>
              </w:rPr>
              <w:t>vrtalky</w:t>
            </w:r>
            <w:proofErr w:type="spellEnd"/>
          </w:p>
        </w:tc>
        <w:tc>
          <w:tcPr>
            <w:tcW w:w="747" w:type="pct"/>
          </w:tcPr>
          <w:p w14:paraId="7F56C3E9" w14:textId="77777777" w:rsidR="00295132" w:rsidRPr="00295132" w:rsidRDefault="00295132" w:rsidP="0023649F">
            <w:pPr>
              <w:widowControl w:val="0"/>
              <w:spacing w:line="276" w:lineRule="auto"/>
              <w:ind w:left="51"/>
              <w:rPr>
                <w:rFonts w:eastAsiaTheme="minorHAnsi"/>
                <w:lang w:eastAsia="en-US"/>
              </w:rPr>
            </w:pPr>
            <w:r w:rsidRPr="00295132">
              <w:rPr>
                <w:rFonts w:eastAsiaTheme="minorHAnsi"/>
                <w:lang w:eastAsia="en-US"/>
              </w:rPr>
              <w:t>0,4 l/ha</w:t>
            </w:r>
          </w:p>
        </w:tc>
        <w:tc>
          <w:tcPr>
            <w:tcW w:w="287" w:type="pct"/>
          </w:tcPr>
          <w:p w14:paraId="3EA6AB5E" w14:textId="77777777" w:rsidR="00295132" w:rsidRPr="00295132" w:rsidRDefault="00295132" w:rsidP="0023649F">
            <w:pPr>
              <w:widowControl w:val="0"/>
              <w:spacing w:line="276" w:lineRule="auto"/>
              <w:ind w:left="-65"/>
              <w:jc w:val="center"/>
              <w:rPr>
                <w:rFonts w:eastAsiaTheme="minorHAnsi"/>
                <w:lang w:eastAsia="en-US"/>
              </w:rPr>
            </w:pPr>
            <w:r w:rsidRPr="00295132">
              <w:rPr>
                <w:rFonts w:eastAsiaTheme="minorHAnsi"/>
                <w:lang w:eastAsia="en-US"/>
              </w:rPr>
              <w:t>3</w:t>
            </w:r>
          </w:p>
        </w:tc>
        <w:tc>
          <w:tcPr>
            <w:tcW w:w="1029" w:type="pct"/>
          </w:tcPr>
          <w:p w14:paraId="1B091A61" w14:textId="77777777" w:rsidR="00295132" w:rsidRPr="00295132" w:rsidRDefault="00295132" w:rsidP="0023649F">
            <w:pPr>
              <w:widowControl w:val="0"/>
              <w:spacing w:line="276" w:lineRule="auto"/>
              <w:rPr>
                <w:rFonts w:eastAsiaTheme="minorHAnsi"/>
                <w:lang w:eastAsia="en-US"/>
              </w:rPr>
            </w:pPr>
            <w:r w:rsidRPr="00295132">
              <w:rPr>
                <w:rFonts w:eastAsiaTheme="minorHAnsi"/>
                <w:lang w:eastAsia="en-US"/>
              </w:rPr>
              <w:t xml:space="preserve">2) při výskytu </w:t>
            </w:r>
          </w:p>
        </w:tc>
        <w:tc>
          <w:tcPr>
            <w:tcW w:w="922" w:type="pct"/>
          </w:tcPr>
          <w:p w14:paraId="4745BDED" w14:textId="77777777" w:rsidR="00295132" w:rsidRPr="00295132" w:rsidRDefault="00295132" w:rsidP="0023649F">
            <w:pPr>
              <w:widowControl w:val="0"/>
              <w:spacing w:line="276" w:lineRule="auto"/>
              <w:rPr>
                <w:rFonts w:eastAsiaTheme="minorHAnsi"/>
                <w:lang w:eastAsia="en-US"/>
              </w:rPr>
            </w:pPr>
            <w:r w:rsidRPr="00295132">
              <w:rPr>
                <w:rFonts w:eastAsiaTheme="minorHAnsi"/>
                <w:lang w:eastAsia="en-US"/>
              </w:rPr>
              <w:t xml:space="preserve"> 5) skleníky</w:t>
            </w:r>
          </w:p>
        </w:tc>
      </w:tr>
      <w:tr w:rsidR="00295132" w:rsidRPr="00295132" w14:paraId="67101482" w14:textId="77777777" w:rsidTr="0023649F">
        <w:tc>
          <w:tcPr>
            <w:tcW w:w="969" w:type="pct"/>
          </w:tcPr>
          <w:p w14:paraId="1CE6CD5D" w14:textId="77777777" w:rsidR="00295132" w:rsidRPr="00295132" w:rsidRDefault="00295132" w:rsidP="0023649F">
            <w:pPr>
              <w:widowControl w:val="0"/>
              <w:autoSpaceDE w:val="0"/>
              <w:autoSpaceDN w:val="0"/>
              <w:adjustRightInd w:val="0"/>
              <w:spacing w:line="276" w:lineRule="auto"/>
              <w:ind w:right="119"/>
            </w:pPr>
            <w:r w:rsidRPr="00295132">
              <w:t>zelí, květák, kapusta růžičková, brokolice</w:t>
            </w:r>
          </w:p>
        </w:tc>
        <w:tc>
          <w:tcPr>
            <w:tcW w:w="1046" w:type="pct"/>
          </w:tcPr>
          <w:p w14:paraId="5D613656" w14:textId="77777777" w:rsidR="00295132" w:rsidRPr="00295132" w:rsidRDefault="00295132" w:rsidP="0023649F">
            <w:pPr>
              <w:widowControl w:val="0"/>
              <w:spacing w:line="276" w:lineRule="auto"/>
              <w:ind w:left="25"/>
              <w:rPr>
                <w:rFonts w:eastAsiaTheme="minorHAnsi"/>
                <w:lang w:eastAsia="en-US"/>
              </w:rPr>
            </w:pPr>
            <w:r w:rsidRPr="00295132">
              <w:rPr>
                <w:rFonts w:eastAsiaTheme="minorHAnsi"/>
                <w:lang w:eastAsia="en-US"/>
              </w:rPr>
              <w:t>květilka zelná</w:t>
            </w:r>
          </w:p>
        </w:tc>
        <w:tc>
          <w:tcPr>
            <w:tcW w:w="747" w:type="pct"/>
          </w:tcPr>
          <w:p w14:paraId="756E5B01" w14:textId="77777777" w:rsidR="00295132" w:rsidRPr="00295132" w:rsidRDefault="00295132" w:rsidP="0023649F">
            <w:pPr>
              <w:widowControl w:val="0"/>
              <w:spacing w:line="276" w:lineRule="auto"/>
              <w:ind w:left="51"/>
              <w:rPr>
                <w:rFonts w:eastAsiaTheme="minorHAnsi"/>
                <w:lang w:eastAsia="en-US"/>
              </w:rPr>
            </w:pPr>
            <w:r w:rsidRPr="00295132">
              <w:rPr>
                <w:rFonts w:eastAsiaTheme="minorHAnsi"/>
                <w:lang w:eastAsia="en-US"/>
              </w:rPr>
              <w:t>24 ml    /1000 rostlin</w:t>
            </w:r>
          </w:p>
        </w:tc>
        <w:tc>
          <w:tcPr>
            <w:tcW w:w="287" w:type="pct"/>
          </w:tcPr>
          <w:p w14:paraId="25A6266F" w14:textId="77777777" w:rsidR="00295132" w:rsidRPr="00295132" w:rsidRDefault="00295132" w:rsidP="0023649F">
            <w:pPr>
              <w:widowControl w:val="0"/>
              <w:spacing w:line="276" w:lineRule="auto"/>
              <w:ind w:left="-65"/>
              <w:jc w:val="center"/>
              <w:rPr>
                <w:rFonts w:eastAsiaTheme="minorHAnsi"/>
                <w:lang w:eastAsia="en-US"/>
              </w:rPr>
            </w:pPr>
            <w:r w:rsidRPr="00295132">
              <w:rPr>
                <w:rFonts w:eastAsiaTheme="minorHAnsi"/>
                <w:lang w:eastAsia="en-US"/>
              </w:rPr>
              <w:t>AT</w:t>
            </w:r>
          </w:p>
        </w:tc>
        <w:tc>
          <w:tcPr>
            <w:tcW w:w="1029" w:type="pct"/>
          </w:tcPr>
          <w:p w14:paraId="721D278B" w14:textId="77777777" w:rsidR="00295132" w:rsidRPr="00295132" w:rsidRDefault="00295132" w:rsidP="0023649F">
            <w:pPr>
              <w:widowControl w:val="0"/>
              <w:spacing w:line="276" w:lineRule="auto"/>
              <w:rPr>
                <w:rFonts w:eastAsiaTheme="minorHAnsi"/>
                <w:lang w:eastAsia="en-US"/>
              </w:rPr>
            </w:pPr>
            <w:r w:rsidRPr="00295132">
              <w:rPr>
                <w:rFonts w:eastAsiaTheme="minorHAnsi"/>
                <w:lang w:eastAsia="en-US"/>
              </w:rPr>
              <w:t xml:space="preserve">1) před výsadbou, </w:t>
            </w:r>
          </w:p>
          <w:p w14:paraId="6382FAAD" w14:textId="77777777" w:rsidR="00295132" w:rsidRPr="00295132" w:rsidRDefault="00295132" w:rsidP="0023649F">
            <w:pPr>
              <w:widowControl w:val="0"/>
              <w:spacing w:line="276" w:lineRule="auto"/>
              <w:rPr>
                <w:rFonts w:eastAsiaTheme="minorHAnsi"/>
                <w:lang w:eastAsia="en-US"/>
              </w:rPr>
            </w:pPr>
            <w:r w:rsidRPr="00295132">
              <w:rPr>
                <w:rFonts w:eastAsiaTheme="minorHAnsi"/>
                <w:lang w:eastAsia="en-US"/>
              </w:rPr>
              <w:t xml:space="preserve">ve f. 12 BBCH </w:t>
            </w:r>
          </w:p>
          <w:p w14:paraId="32D7B05D" w14:textId="77777777" w:rsidR="00295132" w:rsidRPr="00295132" w:rsidRDefault="00295132" w:rsidP="0023649F">
            <w:pPr>
              <w:widowControl w:val="0"/>
              <w:spacing w:line="276" w:lineRule="auto"/>
              <w:rPr>
                <w:rFonts w:eastAsiaTheme="minorHAnsi"/>
                <w:lang w:eastAsia="en-US"/>
              </w:rPr>
            </w:pPr>
            <w:r w:rsidRPr="00295132">
              <w:rPr>
                <w:rFonts w:eastAsiaTheme="minorHAnsi"/>
                <w:lang w:eastAsia="en-US"/>
              </w:rPr>
              <w:t xml:space="preserve">2) při výskytu </w:t>
            </w:r>
          </w:p>
        </w:tc>
        <w:tc>
          <w:tcPr>
            <w:tcW w:w="922" w:type="pct"/>
          </w:tcPr>
          <w:p w14:paraId="1795C0BF" w14:textId="615FBA8B" w:rsidR="00295132" w:rsidRPr="00295132" w:rsidRDefault="00295132" w:rsidP="0023649F">
            <w:pPr>
              <w:widowControl w:val="0"/>
              <w:spacing w:line="276" w:lineRule="auto"/>
              <w:rPr>
                <w:rFonts w:eastAsiaTheme="minorHAnsi"/>
                <w:lang w:eastAsia="en-US"/>
              </w:rPr>
            </w:pPr>
            <w:r w:rsidRPr="00295132">
              <w:rPr>
                <w:rFonts w:eastAsiaTheme="minorHAnsi"/>
                <w:lang w:eastAsia="en-US"/>
              </w:rPr>
              <w:t xml:space="preserve">5) skleníky, </w:t>
            </w:r>
            <w:proofErr w:type="spellStart"/>
            <w:r w:rsidRPr="00295132">
              <w:rPr>
                <w:rFonts w:eastAsiaTheme="minorHAnsi"/>
                <w:lang w:eastAsia="en-US"/>
              </w:rPr>
              <w:t>foliovníky</w:t>
            </w:r>
            <w:proofErr w:type="spellEnd"/>
            <w:r w:rsidRPr="00295132">
              <w:rPr>
                <w:rFonts w:eastAsiaTheme="minorHAnsi"/>
                <w:lang w:eastAsia="en-US"/>
              </w:rPr>
              <w:t>, venkovní prostory - otužovaná sadba</w:t>
            </w:r>
          </w:p>
        </w:tc>
      </w:tr>
      <w:tr w:rsidR="00295132" w:rsidRPr="00295132" w14:paraId="14D9F06B" w14:textId="77777777" w:rsidTr="0023649F">
        <w:tc>
          <w:tcPr>
            <w:tcW w:w="969" w:type="pct"/>
          </w:tcPr>
          <w:p w14:paraId="6EEFB71C" w14:textId="77777777" w:rsidR="00295132" w:rsidRPr="00295132" w:rsidRDefault="00295132" w:rsidP="0023649F">
            <w:pPr>
              <w:widowControl w:val="0"/>
              <w:autoSpaceDE w:val="0"/>
              <w:autoSpaceDN w:val="0"/>
              <w:adjustRightInd w:val="0"/>
              <w:spacing w:line="276" w:lineRule="auto"/>
              <w:ind w:right="119"/>
            </w:pPr>
            <w:r w:rsidRPr="00295132">
              <w:t>jahodník</w:t>
            </w:r>
          </w:p>
        </w:tc>
        <w:tc>
          <w:tcPr>
            <w:tcW w:w="1046" w:type="pct"/>
          </w:tcPr>
          <w:p w14:paraId="7D509EFC" w14:textId="77777777" w:rsidR="00295132" w:rsidRPr="00295132" w:rsidRDefault="00295132" w:rsidP="0023649F">
            <w:pPr>
              <w:widowControl w:val="0"/>
              <w:spacing w:line="276" w:lineRule="auto"/>
              <w:ind w:left="25"/>
              <w:rPr>
                <w:rFonts w:eastAsiaTheme="minorHAnsi"/>
                <w:lang w:eastAsia="en-US"/>
              </w:rPr>
            </w:pPr>
            <w:r w:rsidRPr="00295132">
              <w:rPr>
                <w:rFonts w:eastAsiaTheme="minorHAnsi"/>
                <w:lang w:eastAsia="en-US"/>
              </w:rPr>
              <w:t>květopas jahodníkový</w:t>
            </w:r>
          </w:p>
        </w:tc>
        <w:tc>
          <w:tcPr>
            <w:tcW w:w="747" w:type="pct"/>
          </w:tcPr>
          <w:p w14:paraId="18F02674" w14:textId="77777777" w:rsidR="00295132" w:rsidRPr="00295132" w:rsidRDefault="00295132" w:rsidP="0023649F">
            <w:pPr>
              <w:widowControl w:val="0"/>
              <w:spacing w:line="276" w:lineRule="auto"/>
              <w:ind w:left="51"/>
              <w:rPr>
                <w:rFonts w:eastAsiaTheme="minorHAnsi"/>
                <w:lang w:eastAsia="en-US"/>
              </w:rPr>
            </w:pPr>
            <w:r w:rsidRPr="00295132">
              <w:rPr>
                <w:rFonts w:eastAsiaTheme="minorHAnsi"/>
                <w:lang w:eastAsia="en-US"/>
              </w:rPr>
              <w:t>0,3 l/ha</w:t>
            </w:r>
          </w:p>
        </w:tc>
        <w:tc>
          <w:tcPr>
            <w:tcW w:w="287" w:type="pct"/>
          </w:tcPr>
          <w:p w14:paraId="50000230" w14:textId="77777777" w:rsidR="00295132" w:rsidRPr="00295132" w:rsidRDefault="00295132" w:rsidP="0023649F">
            <w:pPr>
              <w:widowControl w:val="0"/>
              <w:spacing w:line="276" w:lineRule="auto"/>
              <w:ind w:left="-65"/>
              <w:jc w:val="center"/>
              <w:rPr>
                <w:rFonts w:eastAsiaTheme="minorHAnsi"/>
                <w:lang w:eastAsia="en-US"/>
              </w:rPr>
            </w:pPr>
            <w:r w:rsidRPr="00295132">
              <w:rPr>
                <w:rFonts w:eastAsiaTheme="minorHAnsi"/>
                <w:lang w:eastAsia="en-US"/>
              </w:rPr>
              <w:t>1</w:t>
            </w:r>
          </w:p>
        </w:tc>
        <w:tc>
          <w:tcPr>
            <w:tcW w:w="1029" w:type="pct"/>
          </w:tcPr>
          <w:p w14:paraId="2B60C14F" w14:textId="77777777" w:rsidR="00295132" w:rsidRPr="00295132" w:rsidRDefault="00295132" w:rsidP="0023649F">
            <w:pPr>
              <w:widowControl w:val="0"/>
              <w:spacing w:line="276" w:lineRule="auto"/>
              <w:rPr>
                <w:rFonts w:eastAsiaTheme="minorHAnsi"/>
                <w:lang w:eastAsia="en-US"/>
              </w:rPr>
            </w:pPr>
            <w:r w:rsidRPr="00295132">
              <w:rPr>
                <w:rFonts w:eastAsiaTheme="minorHAnsi"/>
                <w:lang w:eastAsia="en-US"/>
              </w:rPr>
              <w:t xml:space="preserve">1) před květem </w:t>
            </w:r>
          </w:p>
        </w:tc>
        <w:tc>
          <w:tcPr>
            <w:tcW w:w="922" w:type="pct"/>
          </w:tcPr>
          <w:p w14:paraId="39E4AD52" w14:textId="77777777" w:rsidR="00295132" w:rsidRPr="00295132" w:rsidRDefault="00295132" w:rsidP="0023649F">
            <w:pPr>
              <w:widowControl w:val="0"/>
              <w:spacing w:line="276" w:lineRule="auto"/>
              <w:rPr>
                <w:rFonts w:eastAsiaTheme="minorHAnsi"/>
                <w:lang w:eastAsia="en-US"/>
              </w:rPr>
            </w:pPr>
            <w:r w:rsidRPr="00295132">
              <w:rPr>
                <w:rFonts w:eastAsiaTheme="minorHAnsi"/>
                <w:lang w:eastAsia="en-US"/>
              </w:rPr>
              <w:t>5) venkovní prostory</w:t>
            </w:r>
          </w:p>
        </w:tc>
      </w:tr>
      <w:tr w:rsidR="00295132" w:rsidRPr="00295132" w14:paraId="234C7B26" w14:textId="77777777" w:rsidTr="0023649F">
        <w:tc>
          <w:tcPr>
            <w:tcW w:w="969" w:type="pct"/>
          </w:tcPr>
          <w:p w14:paraId="07E8F33E" w14:textId="77777777" w:rsidR="00295132" w:rsidRPr="00295132" w:rsidRDefault="00295132" w:rsidP="0023649F">
            <w:pPr>
              <w:widowControl w:val="0"/>
              <w:autoSpaceDE w:val="0"/>
              <w:autoSpaceDN w:val="0"/>
              <w:adjustRightInd w:val="0"/>
              <w:spacing w:line="276" w:lineRule="auto"/>
              <w:ind w:right="119"/>
            </w:pPr>
            <w:r w:rsidRPr="00295132">
              <w:t>maliník, ostružiník</w:t>
            </w:r>
          </w:p>
        </w:tc>
        <w:tc>
          <w:tcPr>
            <w:tcW w:w="1046" w:type="pct"/>
          </w:tcPr>
          <w:p w14:paraId="0EC8581C" w14:textId="77777777" w:rsidR="00295132" w:rsidRPr="00295132" w:rsidRDefault="00295132" w:rsidP="0023649F">
            <w:pPr>
              <w:widowControl w:val="0"/>
              <w:spacing w:line="276" w:lineRule="auto"/>
              <w:ind w:left="25"/>
              <w:rPr>
                <w:rFonts w:eastAsiaTheme="minorHAnsi"/>
                <w:lang w:eastAsia="en-US"/>
              </w:rPr>
            </w:pPr>
            <w:r w:rsidRPr="00295132">
              <w:rPr>
                <w:rFonts w:eastAsiaTheme="minorHAnsi"/>
                <w:lang w:eastAsia="en-US"/>
              </w:rPr>
              <w:t>malinovník plstnatý, třásněnky, mšice, květopas jahodníkový</w:t>
            </w:r>
          </w:p>
        </w:tc>
        <w:tc>
          <w:tcPr>
            <w:tcW w:w="747" w:type="pct"/>
          </w:tcPr>
          <w:p w14:paraId="36E8E1B2" w14:textId="77777777" w:rsidR="00295132" w:rsidRPr="00295132" w:rsidRDefault="00295132" w:rsidP="0023649F">
            <w:pPr>
              <w:widowControl w:val="0"/>
              <w:spacing w:line="276" w:lineRule="auto"/>
              <w:ind w:left="51"/>
              <w:rPr>
                <w:rFonts w:eastAsiaTheme="minorHAnsi"/>
                <w:lang w:eastAsia="en-US"/>
              </w:rPr>
            </w:pPr>
            <w:r w:rsidRPr="00295132">
              <w:rPr>
                <w:rFonts w:eastAsiaTheme="minorHAnsi"/>
                <w:lang w:eastAsia="en-US"/>
              </w:rPr>
              <w:t>0,2 l/ha</w:t>
            </w:r>
          </w:p>
        </w:tc>
        <w:tc>
          <w:tcPr>
            <w:tcW w:w="287" w:type="pct"/>
          </w:tcPr>
          <w:p w14:paraId="1F2733FF" w14:textId="77777777" w:rsidR="00295132" w:rsidRPr="00295132" w:rsidRDefault="00295132" w:rsidP="0023649F">
            <w:pPr>
              <w:widowControl w:val="0"/>
              <w:spacing w:line="276" w:lineRule="auto"/>
              <w:ind w:left="-65"/>
              <w:jc w:val="center"/>
              <w:rPr>
                <w:rFonts w:eastAsiaTheme="minorHAnsi"/>
                <w:lang w:eastAsia="en-US"/>
              </w:rPr>
            </w:pPr>
            <w:r w:rsidRPr="00295132">
              <w:rPr>
                <w:rFonts w:eastAsiaTheme="minorHAnsi"/>
                <w:lang w:eastAsia="en-US"/>
              </w:rPr>
              <w:t>3</w:t>
            </w:r>
          </w:p>
        </w:tc>
        <w:tc>
          <w:tcPr>
            <w:tcW w:w="1029" w:type="pct"/>
          </w:tcPr>
          <w:p w14:paraId="3E02784E" w14:textId="77777777" w:rsidR="00295132" w:rsidRPr="00295132" w:rsidRDefault="00295132" w:rsidP="0023649F">
            <w:pPr>
              <w:widowControl w:val="0"/>
              <w:spacing w:line="276" w:lineRule="auto"/>
              <w:rPr>
                <w:rFonts w:eastAsiaTheme="minorHAnsi"/>
                <w:lang w:eastAsia="en-US"/>
              </w:rPr>
            </w:pPr>
            <w:r w:rsidRPr="00295132">
              <w:rPr>
                <w:rFonts w:eastAsiaTheme="minorHAnsi"/>
                <w:lang w:eastAsia="en-US"/>
              </w:rPr>
              <w:t xml:space="preserve">2) podle signalizace </w:t>
            </w:r>
          </w:p>
        </w:tc>
        <w:tc>
          <w:tcPr>
            <w:tcW w:w="922" w:type="pct"/>
          </w:tcPr>
          <w:p w14:paraId="7FCE2ACA" w14:textId="77777777" w:rsidR="00295132" w:rsidRPr="00295132" w:rsidRDefault="00295132" w:rsidP="0023649F">
            <w:pPr>
              <w:widowControl w:val="0"/>
              <w:spacing w:line="276" w:lineRule="auto"/>
              <w:rPr>
                <w:rFonts w:eastAsiaTheme="minorHAnsi"/>
                <w:lang w:eastAsia="en-US"/>
              </w:rPr>
            </w:pPr>
          </w:p>
        </w:tc>
      </w:tr>
      <w:tr w:rsidR="00295132" w:rsidRPr="00295132" w14:paraId="7CF935A0" w14:textId="77777777" w:rsidTr="0023649F">
        <w:tc>
          <w:tcPr>
            <w:tcW w:w="969" w:type="pct"/>
          </w:tcPr>
          <w:p w14:paraId="481D2CB5" w14:textId="77777777" w:rsidR="00295132" w:rsidRPr="00295132" w:rsidRDefault="00295132" w:rsidP="0023649F">
            <w:pPr>
              <w:widowControl w:val="0"/>
              <w:autoSpaceDE w:val="0"/>
              <w:autoSpaceDN w:val="0"/>
              <w:adjustRightInd w:val="0"/>
              <w:spacing w:line="276" w:lineRule="auto"/>
              <w:ind w:right="119"/>
            </w:pPr>
            <w:r w:rsidRPr="00295132">
              <w:t>rajče, baklažán</w:t>
            </w:r>
          </w:p>
        </w:tc>
        <w:tc>
          <w:tcPr>
            <w:tcW w:w="1046" w:type="pct"/>
          </w:tcPr>
          <w:p w14:paraId="2248F5AC" w14:textId="77777777" w:rsidR="00295132" w:rsidRPr="00295132" w:rsidRDefault="00295132" w:rsidP="0023649F">
            <w:pPr>
              <w:widowControl w:val="0"/>
              <w:spacing w:line="276" w:lineRule="auto"/>
              <w:ind w:left="25"/>
              <w:rPr>
                <w:rFonts w:eastAsiaTheme="minorHAnsi"/>
                <w:lang w:eastAsia="en-US"/>
              </w:rPr>
            </w:pPr>
            <w:proofErr w:type="spellStart"/>
            <w:r w:rsidRPr="00295132">
              <w:rPr>
                <w:rFonts w:eastAsiaTheme="minorHAnsi"/>
                <w:lang w:eastAsia="en-US"/>
              </w:rPr>
              <w:t>makadlovka</w:t>
            </w:r>
            <w:proofErr w:type="spellEnd"/>
            <w:r w:rsidRPr="00295132">
              <w:rPr>
                <w:rFonts w:eastAsiaTheme="minorHAnsi"/>
                <w:lang w:eastAsia="en-US"/>
              </w:rPr>
              <w:t xml:space="preserve"> </w:t>
            </w:r>
            <w:proofErr w:type="spellStart"/>
            <w:r w:rsidRPr="00295132">
              <w:rPr>
                <w:rFonts w:eastAsiaTheme="minorHAnsi"/>
                <w:lang w:eastAsia="en-US"/>
              </w:rPr>
              <w:t>Tuta</w:t>
            </w:r>
            <w:proofErr w:type="spellEnd"/>
            <w:r w:rsidRPr="00295132">
              <w:rPr>
                <w:rFonts w:eastAsiaTheme="minorHAnsi"/>
                <w:lang w:eastAsia="en-US"/>
              </w:rPr>
              <w:t xml:space="preserve"> </w:t>
            </w:r>
            <w:proofErr w:type="spellStart"/>
            <w:r w:rsidRPr="00295132">
              <w:rPr>
                <w:rFonts w:eastAsiaTheme="minorHAnsi"/>
                <w:lang w:eastAsia="en-US"/>
              </w:rPr>
              <w:t>absoluta</w:t>
            </w:r>
            <w:proofErr w:type="spellEnd"/>
          </w:p>
        </w:tc>
        <w:tc>
          <w:tcPr>
            <w:tcW w:w="747" w:type="pct"/>
          </w:tcPr>
          <w:p w14:paraId="640579C2" w14:textId="77777777" w:rsidR="00295132" w:rsidRPr="00295132" w:rsidRDefault="00295132" w:rsidP="0023649F">
            <w:pPr>
              <w:widowControl w:val="0"/>
              <w:spacing w:line="276" w:lineRule="auto"/>
              <w:ind w:left="51"/>
              <w:rPr>
                <w:rFonts w:eastAsiaTheme="minorHAnsi"/>
                <w:lang w:eastAsia="en-US"/>
              </w:rPr>
            </w:pPr>
            <w:r w:rsidRPr="00295132">
              <w:rPr>
                <w:rFonts w:eastAsiaTheme="minorHAnsi"/>
                <w:lang w:eastAsia="en-US"/>
              </w:rPr>
              <w:t>0,4-0,8 l/ha</w:t>
            </w:r>
          </w:p>
        </w:tc>
        <w:tc>
          <w:tcPr>
            <w:tcW w:w="287" w:type="pct"/>
          </w:tcPr>
          <w:p w14:paraId="411D031C" w14:textId="77777777" w:rsidR="00295132" w:rsidRPr="00295132" w:rsidRDefault="00295132" w:rsidP="0023649F">
            <w:pPr>
              <w:widowControl w:val="0"/>
              <w:spacing w:line="276" w:lineRule="auto"/>
              <w:ind w:left="-65"/>
              <w:jc w:val="center"/>
              <w:rPr>
                <w:rFonts w:eastAsiaTheme="minorHAnsi"/>
                <w:lang w:eastAsia="en-US"/>
              </w:rPr>
            </w:pPr>
            <w:r w:rsidRPr="00295132">
              <w:rPr>
                <w:rFonts w:eastAsiaTheme="minorHAnsi"/>
                <w:lang w:eastAsia="en-US"/>
              </w:rPr>
              <w:t>3</w:t>
            </w:r>
          </w:p>
        </w:tc>
        <w:tc>
          <w:tcPr>
            <w:tcW w:w="1029" w:type="pct"/>
          </w:tcPr>
          <w:p w14:paraId="110D17C6" w14:textId="77777777" w:rsidR="00295132" w:rsidRPr="00295132" w:rsidRDefault="00295132" w:rsidP="0023649F">
            <w:pPr>
              <w:widowControl w:val="0"/>
              <w:spacing w:line="276" w:lineRule="auto"/>
              <w:rPr>
                <w:rFonts w:eastAsiaTheme="minorHAnsi"/>
                <w:lang w:eastAsia="en-US"/>
              </w:rPr>
            </w:pPr>
            <w:r w:rsidRPr="00295132">
              <w:rPr>
                <w:rFonts w:eastAsiaTheme="minorHAnsi"/>
                <w:lang w:eastAsia="en-US"/>
              </w:rPr>
              <w:t xml:space="preserve">2) od začátku výskytu housenek </w:t>
            </w:r>
          </w:p>
        </w:tc>
        <w:tc>
          <w:tcPr>
            <w:tcW w:w="922" w:type="pct"/>
          </w:tcPr>
          <w:p w14:paraId="3E55CF29" w14:textId="77777777" w:rsidR="00295132" w:rsidRPr="00295132" w:rsidRDefault="00295132" w:rsidP="0023649F">
            <w:pPr>
              <w:widowControl w:val="0"/>
              <w:spacing w:line="276" w:lineRule="auto"/>
              <w:rPr>
                <w:rFonts w:eastAsiaTheme="minorHAnsi"/>
                <w:lang w:eastAsia="en-US"/>
              </w:rPr>
            </w:pPr>
            <w:r w:rsidRPr="00295132">
              <w:rPr>
                <w:rFonts w:eastAsiaTheme="minorHAnsi"/>
                <w:lang w:eastAsia="en-US"/>
              </w:rPr>
              <w:t>5) skleníky</w:t>
            </w:r>
          </w:p>
        </w:tc>
      </w:tr>
      <w:tr w:rsidR="00295132" w:rsidRPr="00295132" w14:paraId="2DE396CB" w14:textId="77777777" w:rsidTr="0023649F">
        <w:trPr>
          <w:trHeight w:val="57"/>
        </w:trPr>
        <w:tc>
          <w:tcPr>
            <w:tcW w:w="969" w:type="pct"/>
          </w:tcPr>
          <w:p w14:paraId="7F8B443D" w14:textId="77777777" w:rsidR="00295132" w:rsidRPr="00295132" w:rsidRDefault="00295132" w:rsidP="0023649F">
            <w:pPr>
              <w:widowControl w:val="0"/>
              <w:autoSpaceDE w:val="0"/>
              <w:autoSpaceDN w:val="0"/>
              <w:adjustRightInd w:val="0"/>
              <w:spacing w:line="276" w:lineRule="auto"/>
              <w:ind w:right="119"/>
            </w:pPr>
            <w:r w:rsidRPr="00295132">
              <w:t>rukola setá</w:t>
            </w:r>
          </w:p>
        </w:tc>
        <w:tc>
          <w:tcPr>
            <w:tcW w:w="1046" w:type="pct"/>
          </w:tcPr>
          <w:p w14:paraId="1CC5E7F3" w14:textId="77777777" w:rsidR="00295132" w:rsidRPr="00295132" w:rsidRDefault="00295132" w:rsidP="0023649F">
            <w:pPr>
              <w:widowControl w:val="0"/>
              <w:spacing w:line="276" w:lineRule="auto"/>
              <w:ind w:left="25"/>
              <w:rPr>
                <w:rFonts w:eastAsiaTheme="minorHAnsi"/>
                <w:lang w:eastAsia="en-US"/>
              </w:rPr>
            </w:pPr>
            <w:r w:rsidRPr="00295132">
              <w:rPr>
                <w:rFonts w:eastAsiaTheme="minorHAnsi"/>
                <w:lang w:eastAsia="en-US"/>
              </w:rPr>
              <w:t>minující škůdci</w:t>
            </w:r>
          </w:p>
        </w:tc>
        <w:tc>
          <w:tcPr>
            <w:tcW w:w="747" w:type="pct"/>
          </w:tcPr>
          <w:p w14:paraId="6F601EA1" w14:textId="77777777" w:rsidR="00295132" w:rsidRPr="00295132" w:rsidRDefault="00295132" w:rsidP="0023649F">
            <w:pPr>
              <w:widowControl w:val="0"/>
              <w:spacing w:line="276" w:lineRule="auto"/>
              <w:ind w:left="51"/>
              <w:rPr>
                <w:rFonts w:eastAsiaTheme="minorHAnsi"/>
                <w:lang w:eastAsia="en-US"/>
              </w:rPr>
            </w:pPr>
            <w:r w:rsidRPr="00295132">
              <w:rPr>
                <w:rFonts w:eastAsiaTheme="minorHAnsi"/>
                <w:lang w:eastAsia="en-US"/>
              </w:rPr>
              <w:t>0,4 l/ha</w:t>
            </w:r>
          </w:p>
        </w:tc>
        <w:tc>
          <w:tcPr>
            <w:tcW w:w="287" w:type="pct"/>
          </w:tcPr>
          <w:p w14:paraId="55840005" w14:textId="77777777" w:rsidR="00295132" w:rsidRPr="00295132" w:rsidRDefault="00295132" w:rsidP="0023649F">
            <w:pPr>
              <w:widowControl w:val="0"/>
              <w:spacing w:line="276" w:lineRule="auto"/>
              <w:ind w:left="-65"/>
              <w:jc w:val="center"/>
              <w:rPr>
                <w:rFonts w:eastAsiaTheme="minorHAnsi"/>
                <w:lang w:eastAsia="en-US"/>
              </w:rPr>
            </w:pPr>
            <w:r w:rsidRPr="00295132">
              <w:rPr>
                <w:rFonts w:eastAsiaTheme="minorHAnsi"/>
                <w:lang w:eastAsia="en-US"/>
              </w:rPr>
              <w:t>7</w:t>
            </w:r>
          </w:p>
        </w:tc>
        <w:tc>
          <w:tcPr>
            <w:tcW w:w="1029" w:type="pct"/>
          </w:tcPr>
          <w:p w14:paraId="4401B1A2" w14:textId="77777777" w:rsidR="00295132" w:rsidRPr="00295132" w:rsidRDefault="00295132" w:rsidP="0023649F">
            <w:pPr>
              <w:widowControl w:val="0"/>
              <w:spacing w:line="276" w:lineRule="auto"/>
              <w:rPr>
                <w:rFonts w:eastAsiaTheme="minorHAnsi"/>
                <w:lang w:eastAsia="en-US"/>
              </w:rPr>
            </w:pPr>
            <w:r w:rsidRPr="00295132">
              <w:rPr>
                <w:rFonts w:eastAsiaTheme="minorHAnsi"/>
                <w:lang w:eastAsia="en-US"/>
              </w:rPr>
              <w:t xml:space="preserve">2) od začátku výskytu </w:t>
            </w:r>
          </w:p>
        </w:tc>
        <w:tc>
          <w:tcPr>
            <w:tcW w:w="922" w:type="pct"/>
          </w:tcPr>
          <w:p w14:paraId="10086A52" w14:textId="77777777" w:rsidR="00295132" w:rsidRPr="00295132" w:rsidRDefault="00295132" w:rsidP="0023649F">
            <w:pPr>
              <w:widowControl w:val="0"/>
              <w:spacing w:line="276" w:lineRule="auto"/>
              <w:rPr>
                <w:rFonts w:eastAsiaTheme="minorHAnsi"/>
                <w:lang w:eastAsia="en-US"/>
              </w:rPr>
            </w:pPr>
            <w:r w:rsidRPr="00295132">
              <w:rPr>
                <w:rFonts w:eastAsiaTheme="minorHAnsi"/>
                <w:lang w:eastAsia="en-US"/>
              </w:rPr>
              <w:t>5) venkovní prostory</w:t>
            </w:r>
          </w:p>
        </w:tc>
      </w:tr>
      <w:tr w:rsidR="00295132" w:rsidRPr="00295132" w14:paraId="6919B3E9" w14:textId="77777777" w:rsidTr="0023649F">
        <w:trPr>
          <w:trHeight w:val="57"/>
        </w:trPr>
        <w:tc>
          <w:tcPr>
            <w:tcW w:w="969" w:type="pct"/>
          </w:tcPr>
          <w:p w14:paraId="0F1CBCC5" w14:textId="77777777" w:rsidR="00295132" w:rsidRPr="00295132" w:rsidRDefault="00295132" w:rsidP="0023649F">
            <w:pPr>
              <w:widowControl w:val="0"/>
              <w:autoSpaceDE w:val="0"/>
              <w:autoSpaceDN w:val="0"/>
              <w:adjustRightInd w:val="0"/>
              <w:spacing w:line="276" w:lineRule="auto"/>
              <w:ind w:right="119"/>
            </w:pPr>
            <w:r w:rsidRPr="00295132">
              <w:t>okurka</w:t>
            </w:r>
          </w:p>
        </w:tc>
        <w:tc>
          <w:tcPr>
            <w:tcW w:w="1046" w:type="pct"/>
          </w:tcPr>
          <w:p w14:paraId="5C828EEE" w14:textId="77777777" w:rsidR="00295132" w:rsidRPr="00295132" w:rsidRDefault="00295132" w:rsidP="0023649F">
            <w:pPr>
              <w:widowControl w:val="0"/>
              <w:autoSpaceDE w:val="0"/>
              <w:autoSpaceDN w:val="0"/>
              <w:adjustRightInd w:val="0"/>
              <w:spacing w:line="276" w:lineRule="auto"/>
              <w:ind w:right="119"/>
            </w:pPr>
            <w:r w:rsidRPr="00295132">
              <w:t>minující škůdci, třásněnky</w:t>
            </w:r>
          </w:p>
        </w:tc>
        <w:tc>
          <w:tcPr>
            <w:tcW w:w="747" w:type="pct"/>
          </w:tcPr>
          <w:p w14:paraId="17B2379A" w14:textId="77777777" w:rsidR="00295132" w:rsidRPr="00295132" w:rsidRDefault="00295132" w:rsidP="0023649F">
            <w:pPr>
              <w:widowControl w:val="0"/>
              <w:autoSpaceDE w:val="0"/>
              <w:autoSpaceDN w:val="0"/>
              <w:adjustRightInd w:val="0"/>
              <w:spacing w:line="276" w:lineRule="auto"/>
              <w:ind w:right="119"/>
            </w:pPr>
            <w:r w:rsidRPr="00295132">
              <w:t>0,3-0,6 l/ha</w:t>
            </w:r>
          </w:p>
        </w:tc>
        <w:tc>
          <w:tcPr>
            <w:tcW w:w="287" w:type="pct"/>
          </w:tcPr>
          <w:p w14:paraId="2B0BBB14" w14:textId="77777777" w:rsidR="00295132" w:rsidRPr="00295132" w:rsidRDefault="00295132" w:rsidP="0023649F">
            <w:pPr>
              <w:widowControl w:val="0"/>
              <w:autoSpaceDE w:val="0"/>
              <w:autoSpaceDN w:val="0"/>
              <w:adjustRightInd w:val="0"/>
              <w:spacing w:line="276" w:lineRule="auto"/>
              <w:ind w:right="119"/>
              <w:jc w:val="center"/>
            </w:pPr>
            <w:r w:rsidRPr="00295132">
              <w:t>3</w:t>
            </w:r>
          </w:p>
        </w:tc>
        <w:tc>
          <w:tcPr>
            <w:tcW w:w="1029" w:type="pct"/>
          </w:tcPr>
          <w:p w14:paraId="7C14C794" w14:textId="77777777" w:rsidR="00295132" w:rsidRPr="00295132" w:rsidRDefault="00295132" w:rsidP="0023649F">
            <w:pPr>
              <w:widowControl w:val="0"/>
              <w:autoSpaceDE w:val="0"/>
              <w:autoSpaceDN w:val="0"/>
              <w:adjustRightInd w:val="0"/>
              <w:spacing w:line="276" w:lineRule="auto"/>
              <w:ind w:right="119"/>
            </w:pPr>
          </w:p>
        </w:tc>
        <w:tc>
          <w:tcPr>
            <w:tcW w:w="922" w:type="pct"/>
          </w:tcPr>
          <w:p w14:paraId="44396663" w14:textId="77777777" w:rsidR="00295132" w:rsidRPr="00295132" w:rsidRDefault="00295132" w:rsidP="0023649F">
            <w:pPr>
              <w:widowControl w:val="0"/>
              <w:autoSpaceDE w:val="0"/>
              <w:autoSpaceDN w:val="0"/>
              <w:adjustRightInd w:val="0"/>
              <w:spacing w:line="276" w:lineRule="auto"/>
              <w:ind w:right="119"/>
            </w:pPr>
            <w:r w:rsidRPr="00295132">
              <w:t xml:space="preserve"> 5) skleníky</w:t>
            </w:r>
          </w:p>
        </w:tc>
      </w:tr>
      <w:tr w:rsidR="00295132" w:rsidRPr="00295132" w14:paraId="1B8A2775" w14:textId="77777777" w:rsidTr="0023649F">
        <w:trPr>
          <w:trHeight w:val="57"/>
        </w:trPr>
        <w:tc>
          <w:tcPr>
            <w:tcW w:w="969" w:type="pct"/>
          </w:tcPr>
          <w:p w14:paraId="1A17EA95" w14:textId="77777777" w:rsidR="00295132" w:rsidRPr="00295132" w:rsidRDefault="00295132" w:rsidP="0023649F">
            <w:pPr>
              <w:widowControl w:val="0"/>
              <w:autoSpaceDE w:val="0"/>
              <w:autoSpaceDN w:val="0"/>
              <w:adjustRightInd w:val="0"/>
              <w:spacing w:line="276" w:lineRule="auto"/>
              <w:ind w:right="119"/>
            </w:pPr>
            <w:r w:rsidRPr="00295132">
              <w:t>špenát</w:t>
            </w:r>
          </w:p>
        </w:tc>
        <w:tc>
          <w:tcPr>
            <w:tcW w:w="1046" w:type="pct"/>
          </w:tcPr>
          <w:p w14:paraId="228F100D" w14:textId="77777777" w:rsidR="00295132" w:rsidRPr="00295132" w:rsidRDefault="00295132" w:rsidP="0023649F">
            <w:pPr>
              <w:widowControl w:val="0"/>
              <w:autoSpaceDE w:val="0"/>
              <w:autoSpaceDN w:val="0"/>
              <w:adjustRightInd w:val="0"/>
              <w:spacing w:line="276" w:lineRule="auto"/>
              <w:ind w:right="119"/>
            </w:pPr>
            <w:r w:rsidRPr="00295132">
              <w:t>minující škůdci, třásněnky, housenky motýlů, květilky</w:t>
            </w:r>
          </w:p>
        </w:tc>
        <w:tc>
          <w:tcPr>
            <w:tcW w:w="747" w:type="pct"/>
          </w:tcPr>
          <w:p w14:paraId="656785DB" w14:textId="77777777" w:rsidR="00295132" w:rsidRPr="00295132" w:rsidRDefault="00295132" w:rsidP="0023649F">
            <w:pPr>
              <w:widowControl w:val="0"/>
              <w:autoSpaceDE w:val="0"/>
              <w:autoSpaceDN w:val="0"/>
              <w:adjustRightInd w:val="0"/>
              <w:spacing w:line="276" w:lineRule="auto"/>
              <w:ind w:right="119"/>
            </w:pPr>
            <w:r w:rsidRPr="00295132">
              <w:t>0,2 l/ha</w:t>
            </w:r>
          </w:p>
        </w:tc>
        <w:tc>
          <w:tcPr>
            <w:tcW w:w="287" w:type="pct"/>
          </w:tcPr>
          <w:p w14:paraId="4F87192B" w14:textId="77777777" w:rsidR="00295132" w:rsidRPr="00295132" w:rsidRDefault="00295132" w:rsidP="0023649F">
            <w:pPr>
              <w:widowControl w:val="0"/>
              <w:autoSpaceDE w:val="0"/>
              <w:autoSpaceDN w:val="0"/>
              <w:adjustRightInd w:val="0"/>
              <w:spacing w:line="276" w:lineRule="auto"/>
              <w:ind w:right="119"/>
              <w:jc w:val="center"/>
            </w:pPr>
            <w:r w:rsidRPr="00295132">
              <w:t>14</w:t>
            </w:r>
          </w:p>
        </w:tc>
        <w:tc>
          <w:tcPr>
            <w:tcW w:w="1029" w:type="pct"/>
          </w:tcPr>
          <w:p w14:paraId="0CDD7512" w14:textId="77777777" w:rsidR="00295132" w:rsidRPr="00295132" w:rsidRDefault="00295132" w:rsidP="0023649F">
            <w:pPr>
              <w:widowControl w:val="0"/>
              <w:autoSpaceDE w:val="0"/>
              <w:autoSpaceDN w:val="0"/>
              <w:adjustRightInd w:val="0"/>
              <w:spacing w:line="276" w:lineRule="auto"/>
              <w:ind w:right="119"/>
            </w:pPr>
            <w:r w:rsidRPr="00295132">
              <w:t>1) od: 15 BBCH</w:t>
            </w:r>
          </w:p>
        </w:tc>
        <w:tc>
          <w:tcPr>
            <w:tcW w:w="922" w:type="pct"/>
          </w:tcPr>
          <w:p w14:paraId="26E0DCFA" w14:textId="77777777" w:rsidR="00295132" w:rsidRPr="00295132" w:rsidRDefault="00295132" w:rsidP="0023649F">
            <w:pPr>
              <w:widowControl w:val="0"/>
              <w:autoSpaceDE w:val="0"/>
              <w:autoSpaceDN w:val="0"/>
              <w:adjustRightInd w:val="0"/>
              <w:spacing w:line="276" w:lineRule="auto"/>
              <w:ind w:right="119"/>
            </w:pPr>
            <w:r w:rsidRPr="00295132">
              <w:t xml:space="preserve"> 5) venkovní prostory</w:t>
            </w:r>
          </w:p>
        </w:tc>
      </w:tr>
    </w:tbl>
    <w:p w14:paraId="7EFB899E" w14:textId="12DB603F" w:rsidR="00D32CF9" w:rsidRDefault="00295132" w:rsidP="00D46FAA">
      <w:pPr>
        <w:widowControl w:val="0"/>
        <w:spacing w:line="276" w:lineRule="auto"/>
        <w:rPr>
          <w:rFonts w:eastAsia="Calibri"/>
          <w:lang w:eastAsia="en-US"/>
        </w:rPr>
      </w:pPr>
      <w:r w:rsidRPr="00D32CF9">
        <w:rPr>
          <w:rFonts w:eastAsia="Calibri"/>
          <w:lang w:eastAsia="en-US"/>
        </w:rPr>
        <w:lastRenderedPageBreak/>
        <w:t>AT – ochranná lhůta je dána odstupem mezi termínem poslední aplikace a sklizní.</w:t>
      </w:r>
    </w:p>
    <w:p w14:paraId="5B2E2D45" w14:textId="59ADE373" w:rsidR="00D32CF9" w:rsidRPr="00D32CF9" w:rsidRDefault="00295132" w:rsidP="00D32CF9">
      <w:pPr>
        <w:widowControl w:val="0"/>
        <w:spacing w:line="276" w:lineRule="auto"/>
        <w:jc w:val="both"/>
        <w:rPr>
          <w:rFonts w:eastAsia="Calibri"/>
          <w:lang w:eastAsia="en-US"/>
        </w:rPr>
      </w:pPr>
      <w:r w:rsidRPr="00D32CF9">
        <w:rPr>
          <w:rFonts w:eastAsia="Calibri"/>
          <w:lang w:eastAsia="en-US"/>
        </w:rPr>
        <w:t>OL (ochranná lhůta) je dána počtem dnů, které je nutné dodržet mezi termínem poslední aplikace a sklizní</w:t>
      </w:r>
      <w:r w:rsidR="00D32CF9" w:rsidRPr="00D32CF9">
        <w:rPr>
          <w:rFonts w:eastAsia="Calibri"/>
          <w:lang w:eastAsia="en-US"/>
        </w:rPr>
        <w:t>.</w:t>
      </w:r>
    </w:p>
    <w:p w14:paraId="265B8DC4" w14:textId="77777777" w:rsidR="00D32CF9" w:rsidRPr="00D32CF9" w:rsidRDefault="00D32CF9" w:rsidP="00D46FAA">
      <w:pPr>
        <w:widowControl w:val="0"/>
        <w:spacing w:line="276" w:lineRule="auto"/>
        <w:rPr>
          <w:rFonts w:eastAsia="Calibri"/>
          <w:lang w:eastAsia="en-US"/>
        </w:rPr>
      </w:pPr>
    </w:p>
    <w:p w14:paraId="7BB442F0" w14:textId="158B918D" w:rsidR="00295132" w:rsidRPr="00D32CF9" w:rsidRDefault="00295132" w:rsidP="00D46FAA">
      <w:pPr>
        <w:widowControl w:val="0"/>
        <w:spacing w:line="276" w:lineRule="auto"/>
        <w:rPr>
          <w:rFonts w:eastAsia="Calibri"/>
          <w:lang w:eastAsia="en-US"/>
        </w:rPr>
      </w:pPr>
      <w:r w:rsidRPr="00D32CF9">
        <w:rPr>
          <w:rFonts w:eastAsia="Calibri"/>
          <w:lang w:eastAsia="en-GB"/>
        </w:rPr>
        <w:t>Skleník je definován Nařízením (ES) č. 1107/2009.</w:t>
      </w:r>
    </w:p>
    <w:p w14:paraId="4D78D90A" w14:textId="77777777" w:rsidR="00295132" w:rsidRPr="00D32CF9" w:rsidRDefault="00295132" w:rsidP="00D46FAA">
      <w:pPr>
        <w:widowControl w:val="0"/>
        <w:spacing w:line="276" w:lineRule="auto"/>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2583"/>
        <w:gridCol w:w="1050"/>
        <w:gridCol w:w="1564"/>
        <w:gridCol w:w="1687"/>
      </w:tblGrid>
      <w:tr w:rsidR="00295132" w:rsidRPr="00295132" w14:paraId="6C9EE6EC" w14:textId="77777777" w:rsidTr="004B5BB7">
        <w:tc>
          <w:tcPr>
            <w:tcW w:w="1202" w:type="pct"/>
            <w:shd w:val="clear" w:color="auto" w:fill="auto"/>
          </w:tcPr>
          <w:p w14:paraId="302B252F" w14:textId="77777777" w:rsidR="00295132" w:rsidRPr="00295132" w:rsidRDefault="00295132" w:rsidP="00D46FAA">
            <w:pPr>
              <w:widowControl w:val="0"/>
              <w:autoSpaceDE w:val="0"/>
              <w:autoSpaceDN w:val="0"/>
              <w:adjustRightInd w:val="0"/>
              <w:spacing w:line="276" w:lineRule="auto"/>
              <w:rPr>
                <w:rFonts w:ascii="Arial" w:hAnsi="Arial" w:cs="Arial"/>
              </w:rPr>
            </w:pPr>
            <w:r w:rsidRPr="00295132">
              <w:rPr>
                <w:bCs/>
                <w:iCs/>
              </w:rPr>
              <w:t>Plodina, oblast použití</w:t>
            </w:r>
          </w:p>
        </w:tc>
        <w:tc>
          <w:tcPr>
            <w:tcW w:w="1425" w:type="pct"/>
            <w:shd w:val="clear" w:color="auto" w:fill="auto"/>
          </w:tcPr>
          <w:p w14:paraId="023E39AB" w14:textId="77777777" w:rsidR="00295132" w:rsidRPr="00295132" w:rsidRDefault="00295132" w:rsidP="00D46FAA">
            <w:pPr>
              <w:widowControl w:val="0"/>
              <w:autoSpaceDE w:val="0"/>
              <w:autoSpaceDN w:val="0"/>
              <w:adjustRightInd w:val="0"/>
              <w:spacing w:line="276" w:lineRule="auto"/>
              <w:ind w:left="34" w:hanging="34"/>
              <w:rPr>
                <w:rFonts w:ascii="Arial" w:hAnsi="Arial" w:cs="Arial"/>
              </w:rPr>
            </w:pPr>
            <w:r w:rsidRPr="00295132">
              <w:rPr>
                <w:bCs/>
                <w:iCs/>
              </w:rPr>
              <w:t>Dávka vody</w:t>
            </w:r>
          </w:p>
        </w:tc>
        <w:tc>
          <w:tcPr>
            <w:tcW w:w="579" w:type="pct"/>
            <w:shd w:val="clear" w:color="auto" w:fill="auto"/>
          </w:tcPr>
          <w:p w14:paraId="28371470" w14:textId="77777777" w:rsidR="00295132" w:rsidRPr="00295132" w:rsidRDefault="00295132" w:rsidP="00D46FAA">
            <w:pPr>
              <w:widowControl w:val="0"/>
              <w:autoSpaceDE w:val="0"/>
              <w:autoSpaceDN w:val="0"/>
              <w:adjustRightInd w:val="0"/>
              <w:spacing w:line="276" w:lineRule="auto"/>
              <w:ind w:left="34" w:hanging="34"/>
              <w:rPr>
                <w:rFonts w:ascii="Arial" w:hAnsi="Arial" w:cs="Arial"/>
              </w:rPr>
            </w:pPr>
            <w:r w:rsidRPr="00295132">
              <w:rPr>
                <w:bCs/>
                <w:iCs/>
              </w:rPr>
              <w:t>Způsob aplikace</w:t>
            </w:r>
          </w:p>
        </w:tc>
        <w:tc>
          <w:tcPr>
            <w:tcW w:w="863" w:type="pct"/>
            <w:shd w:val="clear" w:color="auto" w:fill="auto"/>
          </w:tcPr>
          <w:p w14:paraId="6417D2D2" w14:textId="77777777" w:rsidR="00295132" w:rsidRPr="00295132" w:rsidRDefault="00295132" w:rsidP="00D46FAA">
            <w:pPr>
              <w:widowControl w:val="0"/>
              <w:autoSpaceDE w:val="0"/>
              <w:autoSpaceDN w:val="0"/>
              <w:adjustRightInd w:val="0"/>
              <w:spacing w:line="276" w:lineRule="auto"/>
              <w:ind w:left="34" w:hanging="34"/>
              <w:rPr>
                <w:bCs/>
                <w:iCs/>
              </w:rPr>
            </w:pPr>
            <w:r w:rsidRPr="00295132">
              <w:rPr>
                <w:bCs/>
                <w:iCs/>
              </w:rPr>
              <w:t>Max. počet aplikací v plodině</w:t>
            </w:r>
          </w:p>
        </w:tc>
        <w:tc>
          <w:tcPr>
            <w:tcW w:w="931" w:type="pct"/>
            <w:shd w:val="clear" w:color="auto" w:fill="auto"/>
          </w:tcPr>
          <w:p w14:paraId="00FFB3BC" w14:textId="2DC8476B" w:rsidR="00295132" w:rsidRPr="00295132" w:rsidRDefault="00295132" w:rsidP="004B5BB7">
            <w:pPr>
              <w:widowControl w:val="0"/>
              <w:autoSpaceDE w:val="0"/>
              <w:autoSpaceDN w:val="0"/>
              <w:adjustRightInd w:val="0"/>
              <w:spacing w:line="276" w:lineRule="auto"/>
              <w:ind w:left="27" w:hanging="34"/>
              <w:rPr>
                <w:bCs/>
                <w:iCs/>
              </w:rPr>
            </w:pPr>
            <w:r w:rsidRPr="00295132">
              <w:rPr>
                <w:bCs/>
                <w:iCs/>
              </w:rPr>
              <w:t>Interval mezi aplikacemi</w:t>
            </w:r>
          </w:p>
        </w:tc>
      </w:tr>
      <w:tr w:rsidR="00295132" w:rsidRPr="00295132" w14:paraId="02A180DF" w14:textId="77777777" w:rsidTr="004B5BB7">
        <w:tc>
          <w:tcPr>
            <w:tcW w:w="1202" w:type="pct"/>
            <w:shd w:val="clear" w:color="auto" w:fill="auto"/>
          </w:tcPr>
          <w:p w14:paraId="270DCB59" w14:textId="77777777" w:rsidR="00295132" w:rsidRPr="00295132" w:rsidRDefault="00295132" w:rsidP="00D46FAA">
            <w:pPr>
              <w:widowControl w:val="0"/>
              <w:autoSpaceDE w:val="0"/>
              <w:autoSpaceDN w:val="0"/>
              <w:adjustRightInd w:val="0"/>
              <w:spacing w:line="276" w:lineRule="auto"/>
              <w:ind w:left="25"/>
              <w:rPr>
                <w:iCs/>
              </w:rPr>
            </w:pPr>
            <w:r w:rsidRPr="00295132">
              <w:rPr>
                <w:iCs/>
              </w:rPr>
              <w:t>angrešt</w:t>
            </w:r>
          </w:p>
        </w:tc>
        <w:tc>
          <w:tcPr>
            <w:tcW w:w="1425" w:type="pct"/>
            <w:shd w:val="clear" w:color="auto" w:fill="auto"/>
          </w:tcPr>
          <w:p w14:paraId="573ECBA7" w14:textId="3367348F" w:rsidR="00295132" w:rsidRPr="00295132" w:rsidRDefault="00295132" w:rsidP="004B5BB7">
            <w:pPr>
              <w:widowControl w:val="0"/>
              <w:autoSpaceDE w:val="0"/>
              <w:autoSpaceDN w:val="0"/>
              <w:adjustRightInd w:val="0"/>
              <w:spacing w:line="276" w:lineRule="auto"/>
              <w:rPr>
                <w:iCs/>
              </w:rPr>
            </w:pPr>
            <w:r w:rsidRPr="00295132">
              <w:rPr>
                <w:iCs/>
              </w:rPr>
              <w:t>1000 l/ha</w:t>
            </w:r>
          </w:p>
        </w:tc>
        <w:tc>
          <w:tcPr>
            <w:tcW w:w="579" w:type="pct"/>
            <w:shd w:val="clear" w:color="auto" w:fill="auto"/>
          </w:tcPr>
          <w:p w14:paraId="1F17B9F6" w14:textId="77777777" w:rsidR="00295132" w:rsidRPr="00295132" w:rsidRDefault="00295132" w:rsidP="00D46FAA">
            <w:pPr>
              <w:widowControl w:val="0"/>
              <w:autoSpaceDE w:val="0"/>
              <w:autoSpaceDN w:val="0"/>
              <w:adjustRightInd w:val="0"/>
              <w:spacing w:line="276" w:lineRule="auto"/>
              <w:ind w:left="25"/>
              <w:rPr>
                <w:iCs/>
              </w:rPr>
            </w:pPr>
            <w:r w:rsidRPr="00295132">
              <w:rPr>
                <w:iCs/>
              </w:rPr>
              <w:t>postřik, rosení</w:t>
            </w:r>
          </w:p>
        </w:tc>
        <w:tc>
          <w:tcPr>
            <w:tcW w:w="863" w:type="pct"/>
            <w:shd w:val="clear" w:color="auto" w:fill="auto"/>
          </w:tcPr>
          <w:p w14:paraId="6C45C23E" w14:textId="0770DAB7" w:rsidR="00295132" w:rsidRPr="00295132" w:rsidRDefault="00295132" w:rsidP="00D32CF9">
            <w:pPr>
              <w:widowControl w:val="0"/>
              <w:autoSpaceDE w:val="0"/>
              <w:autoSpaceDN w:val="0"/>
              <w:adjustRightInd w:val="0"/>
              <w:spacing w:line="276" w:lineRule="auto"/>
              <w:rPr>
                <w:iCs/>
              </w:rPr>
            </w:pPr>
            <w:r w:rsidRPr="00295132">
              <w:rPr>
                <w:iCs/>
              </w:rPr>
              <w:t>2x za rok</w:t>
            </w:r>
          </w:p>
        </w:tc>
        <w:tc>
          <w:tcPr>
            <w:tcW w:w="931" w:type="pct"/>
            <w:shd w:val="clear" w:color="auto" w:fill="auto"/>
          </w:tcPr>
          <w:p w14:paraId="4B39C759" w14:textId="35771C30" w:rsidR="00295132" w:rsidRPr="00295132" w:rsidRDefault="00295132" w:rsidP="004B5BB7">
            <w:pPr>
              <w:widowControl w:val="0"/>
              <w:autoSpaceDE w:val="0"/>
              <w:autoSpaceDN w:val="0"/>
              <w:adjustRightInd w:val="0"/>
              <w:spacing w:line="276" w:lineRule="auto"/>
              <w:ind w:left="27"/>
              <w:rPr>
                <w:iCs/>
              </w:rPr>
            </w:pPr>
            <w:r w:rsidRPr="00295132">
              <w:rPr>
                <w:iCs/>
              </w:rPr>
              <w:t>7 dnů</w:t>
            </w:r>
          </w:p>
        </w:tc>
      </w:tr>
      <w:tr w:rsidR="00295132" w:rsidRPr="00295132" w14:paraId="6B944CB4" w14:textId="77777777" w:rsidTr="004B5BB7">
        <w:tc>
          <w:tcPr>
            <w:tcW w:w="1202" w:type="pct"/>
            <w:shd w:val="clear" w:color="auto" w:fill="auto"/>
          </w:tcPr>
          <w:p w14:paraId="08D98ED5" w14:textId="77777777" w:rsidR="00295132" w:rsidRPr="00295132" w:rsidRDefault="00295132" w:rsidP="00D46FAA">
            <w:pPr>
              <w:widowControl w:val="0"/>
              <w:autoSpaceDE w:val="0"/>
              <w:autoSpaceDN w:val="0"/>
              <w:adjustRightInd w:val="0"/>
              <w:spacing w:line="276" w:lineRule="auto"/>
              <w:ind w:left="25"/>
              <w:rPr>
                <w:iCs/>
              </w:rPr>
            </w:pPr>
            <w:r w:rsidRPr="00295132">
              <w:rPr>
                <w:iCs/>
              </w:rPr>
              <w:t>borůvka</w:t>
            </w:r>
          </w:p>
        </w:tc>
        <w:tc>
          <w:tcPr>
            <w:tcW w:w="1425" w:type="pct"/>
            <w:shd w:val="clear" w:color="auto" w:fill="auto"/>
          </w:tcPr>
          <w:p w14:paraId="1D492E1E" w14:textId="0B2F5F49" w:rsidR="00295132" w:rsidRPr="00295132" w:rsidRDefault="00295132" w:rsidP="004B5BB7">
            <w:pPr>
              <w:widowControl w:val="0"/>
              <w:autoSpaceDE w:val="0"/>
              <w:autoSpaceDN w:val="0"/>
              <w:adjustRightInd w:val="0"/>
              <w:spacing w:line="276" w:lineRule="auto"/>
              <w:rPr>
                <w:iCs/>
              </w:rPr>
            </w:pPr>
            <w:r w:rsidRPr="00295132">
              <w:rPr>
                <w:iCs/>
              </w:rPr>
              <w:t>800-1500 l/ha</w:t>
            </w:r>
          </w:p>
        </w:tc>
        <w:tc>
          <w:tcPr>
            <w:tcW w:w="579" w:type="pct"/>
            <w:shd w:val="clear" w:color="auto" w:fill="auto"/>
          </w:tcPr>
          <w:p w14:paraId="1B7AE9DE" w14:textId="77777777" w:rsidR="00295132" w:rsidRPr="00295132" w:rsidRDefault="00295132" w:rsidP="00D46FAA">
            <w:pPr>
              <w:widowControl w:val="0"/>
              <w:autoSpaceDE w:val="0"/>
              <w:autoSpaceDN w:val="0"/>
              <w:adjustRightInd w:val="0"/>
              <w:spacing w:line="276" w:lineRule="auto"/>
              <w:ind w:left="25"/>
              <w:rPr>
                <w:iCs/>
              </w:rPr>
            </w:pPr>
            <w:r w:rsidRPr="00295132">
              <w:rPr>
                <w:iCs/>
              </w:rPr>
              <w:t>postřik, rosení</w:t>
            </w:r>
          </w:p>
        </w:tc>
        <w:tc>
          <w:tcPr>
            <w:tcW w:w="863" w:type="pct"/>
            <w:shd w:val="clear" w:color="auto" w:fill="auto"/>
          </w:tcPr>
          <w:p w14:paraId="556A9DFC" w14:textId="5850F941" w:rsidR="00295132" w:rsidRPr="00295132" w:rsidRDefault="00295132" w:rsidP="00D32CF9">
            <w:pPr>
              <w:widowControl w:val="0"/>
              <w:autoSpaceDE w:val="0"/>
              <w:autoSpaceDN w:val="0"/>
              <w:adjustRightInd w:val="0"/>
              <w:spacing w:line="276" w:lineRule="auto"/>
              <w:rPr>
                <w:iCs/>
              </w:rPr>
            </w:pPr>
            <w:r w:rsidRPr="00295132">
              <w:rPr>
                <w:iCs/>
              </w:rPr>
              <w:t>2x za rok</w:t>
            </w:r>
          </w:p>
        </w:tc>
        <w:tc>
          <w:tcPr>
            <w:tcW w:w="931" w:type="pct"/>
            <w:shd w:val="clear" w:color="auto" w:fill="auto"/>
          </w:tcPr>
          <w:p w14:paraId="763BB4CE" w14:textId="358134A8" w:rsidR="00295132" w:rsidRPr="00295132" w:rsidRDefault="00295132" w:rsidP="004B5BB7">
            <w:pPr>
              <w:widowControl w:val="0"/>
              <w:autoSpaceDE w:val="0"/>
              <w:autoSpaceDN w:val="0"/>
              <w:adjustRightInd w:val="0"/>
              <w:spacing w:line="276" w:lineRule="auto"/>
              <w:ind w:left="27"/>
              <w:rPr>
                <w:iCs/>
              </w:rPr>
            </w:pPr>
            <w:r w:rsidRPr="00295132">
              <w:rPr>
                <w:iCs/>
              </w:rPr>
              <w:t>7 dnů</w:t>
            </w:r>
          </w:p>
        </w:tc>
      </w:tr>
      <w:tr w:rsidR="00295132" w:rsidRPr="00295132" w14:paraId="7C0D5F83" w14:textId="77777777" w:rsidTr="004B5BB7">
        <w:tc>
          <w:tcPr>
            <w:tcW w:w="1202" w:type="pct"/>
            <w:shd w:val="clear" w:color="auto" w:fill="auto"/>
          </w:tcPr>
          <w:p w14:paraId="334F779F" w14:textId="77777777" w:rsidR="00295132" w:rsidRPr="00295132" w:rsidRDefault="00295132" w:rsidP="00D46FAA">
            <w:pPr>
              <w:widowControl w:val="0"/>
              <w:autoSpaceDE w:val="0"/>
              <w:autoSpaceDN w:val="0"/>
              <w:adjustRightInd w:val="0"/>
              <w:spacing w:line="276" w:lineRule="auto"/>
              <w:ind w:left="25"/>
              <w:rPr>
                <w:iCs/>
              </w:rPr>
            </w:pPr>
            <w:r w:rsidRPr="00295132">
              <w:rPr>
                <w:iCs/>
              </w:rPr>
              <w:t>brambor</w:t>
            </w:r>
          </w:p>
        </w:tc>
        <w:tc>
          <w:tcPr>
            <w:tcW w:w="1425" w:type="pct"/>
            <w:shd w:val="clear" w:color="auto" w:fill="auto"/>
          </w:tcPr>
          <w:p w14:paraId="0AACEDB3" w14:textId="5F1030DC" w:rsidR="00295132" w:rsidRPr="00295132" w:rsidRDefault="00295132" w:rsidP="004B5BB7">
            <w:pPr>
              <w:widowControl w:val="0"/>
              <w:autoSpaceDE w:val="0"/>
              <w:autoSpaceDN w:val="0"/>
              <w:adjustRightInd w:val="0"/>
              <w:spacing w:line="276" w:lineRule="auto"/>
              <w:rPr>
                <w:iCs/>
              </w:rPr>
            </w:pPr>
            <w:r w:rsidRPr="00295132">
              <w:rPr>
                <w:iCs/>
              </w:rPr>
              <w:t>200-600 l/ha</w:t>
            </w:r>
          </w:p>
        </w:tc>
        <w:tc>
          <w:tcPr>
            <w:tcW w:w="579" w:type="pct"/>
            <w:shd w:val="clear" w:color="auto" w:fill="auto"/>
          </w:tcPr>
          <w:p w14:paraId="2727A4D3" w14:textId="77777777" w:rsidR="00295132" w:rsidRPr="00295132" w:rsidRDefault="00295132" w:rsidP="00D46FAA">
            <w:pPr>
              <w:widowControl w:val="0"/>
              <w:autoSpaceDE w:val="0"/>
              <w:autoSpaceDN w:val="0"/>
              <w:adjustRightInd w:val="0"/>
              <w:spacing w:line="276" w:lineRule="auto"/>
              <w:ind w:left="25"/>
              <w:rPr>
                <w:iCs/>
              </w:rPr>
            </w:pPr>
            <w:r w:rsidRPr="00295132">
              <w:rPr>
                <w:iCs/>
              </w:rPr>
              <w:t>postřik</w:t>
            </w:r>
          </w:p>
        </w:tc>
        <w:tc>
          <w:tcPr>
            <w:tcW w:w="863" w:type="pct"/>
            <w:shd w:val="clear" w:color="auto" w:fill="auto"/>
          </w:tcPr>
          <w:p w14:paraId="36EB005B" w14:textId="18C52E1B" w:rsidR="00295132" w:rsidRPr="00295132" w:rsidRDefault="00295132" w:rsidP="00D32CF9">
            <w:pPr>
              <w:widowControl w:val="0"/>
              <w:autoSpaceDE w:val="0"/>
              <w:autoSpaceDN w:val="0"/>
              <w:adjustRightInd w:val="0"/>
              <w:spacing w:line="276" w:lineRule="auto"/>
              <w:rPr>
                <w:iCs/>
              </w:rPr>
            </w:pPr>
            <w:r w:rsidRPr="00295132">
              <w:rPr>
                <w:iCs/>
              </w:rPr>
              <w:t>2x</w:t>
            </w:r>
          </w:p>
        </w:tc>
        <w:tc>
          <w:tcPr>
            <w:tcW w:w="931" w:type="pct"/>
            <w:shd w:val="clear" w:color="auto" w:fill="auto"/>
          </w:tcPr>
          <w:p w14:paraId="70796465" w14:textId="38CDD4FE" w:rsidR="00295132" w:rsidRPr="00295132" w:rsidRDefault="00295132" w:rsidP="004B5BB7">
            <w:pPr>
              <w:widowControl w:val="0"/>
              <w:autoSpaceDE w:val="0"/>
              <w:autoSpaceDN w:val="0"/>
              <w:adjustRightInd w:val="0"/>
              <w:spacing w:line="276" w:lineRule="auto"/>
              <w:ind w:left="27"/>
              <w:rPr>
                <w:iCs/>
              </w:rPr>
            </w:pPr>
            <w:r w:rsidRPr="00295132">
              <w:rPr>
                <w:iCs/>
              </w:rPr>
              <w:t>7 dnů</w:t>
            </w:r>
          </w:p>
        </w:tc>
      </w:tr>
      <w:tr w:rsidR="00295132" w:rsidRPr="00295132" w14:paraId="2503526C" w14:textId="77777777" w:rsidTr="004B5BB7">
        <w:tc>
          <w:tcPr>
            <w:tcW w:w="1202" w:type="pct"/>
            <w:shd w:val="clear" w:color="auto" w:fill="auto"/>
          </w:tcPr>
          <w:p w14:paraId="2816294A" w14:textId="77777777" w:rsidR="00295132" w:rsidRPr="00295132" w:rsidRDefault="00295132" w:rsidP="00D46FAA">
            <w:pPr>
              <w:widowControl w:val="0"/>
              <w:autoSpaceDE w:val="0"/>
              <w:autoSpaceDN w:val="0"/>
              <w:adjustRightInd w:val="0"/>
              <w:spacing w:line="276" w:lineRule="auto"/>
              <w:ind w:left="25"/>
              <w:rPr>
                <w:iCs/>
              </w:rPr>
            </w:pPr>
            <w:r w:rsidRPr="00295132">
              <w:rPr>
                <w:iCs/>
              </w:rPr>
              <w:t>brokolice</w:t>
            </w:r>
          </w:p>
        </w:tc>
        <w:tc>
          <w:tcPr>
            <w:tcW w:w="1425" w:type="pct"/>
            <w:shd w:val="clear" w:color="auto" w:fill="auto"/>
          </w:tcPr>
          <w:p w14:paraId="753AC9BB" w14:textId="2B1EFE58" w:rsidR="00295132" w:rsidRPr="00295132" w:rsidRDefault="00295132" w:rsidP="004B5BB7">
            <w:pPr>
              <w:widowControl w:val="0"/>
              <w:autoSpaceDE w:val="0"/>
              <w:autoSpaceDN w:val="0"/>
              <w:adjustRightInd w:val="0"/>
              <w:spacing w:line="276" w:lineRule="auto"/>
              <w:rPr>
                <w:iCs/>
              </w:rPr>
            </w:pPr>
            <w:r w:rsidRPr="00295132">
              <w:rPr>
                <w:iCs/>
              </w:rPr>
              <w:t>5 l/1000 rostlin</w:t>
            </w:r>
          </w:p>
        </w:tc>
        <w:tc>
          <w:tcPr>
            <w:tcW w:w="579" w:type="pct"/>
            <w:shd w:val="clear" w:color="auto" w:fill="auto"/>
          </w:tcPr>
          <w:p w14:paraId="6B5A0092" w14:textId="77777777" w:rsidR="00295132" w:rsidRPr="00295132" w:rsidRDefault="00295132" w:rsidP="00D46FAA">
            <w:pPr>
              <w:widowControl w:val="0"/>
              <w:autoSpaceDE w:val="0"/>
              <w:autoSpaceDN w:val="0"/>
              <w:adjustRightInd w:val="0"/>
              <w:spacing w:line="276" w:lineRule="auto"/>
              <w:ind w:left="25"/>
              <w:rPr>
                <w:iCs/>
              </w:rPr>
            </w:pPr>
            <w:r w:rsidRPr="00295132">
              <w:rPr>
                <w:iCs/>
              </w:rPr>
              <w:t>zálivka</w:t>
            </w:r>
          </w:p>
        </w:tc>
        <w:tc>
          <w:tcPr>
            <w:tcW w:w="863" w:type="pct"/>
            <w:shd w:val="clear" w:color="auto" w:fill="auto"/>
          </w:tcPr>
          <w:p w14:paraId="76D4C1C5" w14:textId="6B88C605" w:rsidR="00295132" w:rsidRPr="00295132" w:rsidRDefault="00295132" w:rsidP="00D32CF9">
            <w:pPr>
              <w:widowControl w:val="0"/>
              <w:autoSpaceDE w:val="0"/>
              <w:autoSpaceDN w:val="0"/>
              <w:adjustRightInd w:val="0"/>
              <w:spacing w:line="276" w:lineRule="auto"/>
              <w:rPr>
                <w:iCs/>
              </w:rPr>
            </w:pPr>
            <w:r w:rsidRPr="00295132">
              <w:rPr>
                <w:iCs/>
              </w:rPr>
              <w:t>2x</w:t>
            </w:r>
          </w:p>
        </w:tc>
        <w:tc>
          <w:tcPr>
            <w:tcW w:w="931" w:type="pct"/>
            <w:shd w:val="clear" w:color="auto" w:fill="auto"/>
          </w:tcPr>
          <w:p w14:paraId="5B1A8F96" w14:textId="77777777" w:rsidR="00295132" w:rsidRPr="00295132" w:rsidRDefault="00295132" w:rsidP="004B5BB7">
            <w:pPr>
              <w:widowControl w:val="0"/>
              <w:autoSpaceDE w:val="0"/>
              <w:autoSpaceDN w:val="0"/>
              <w:adjustRightInd w:val="0"/>
              <w:spacing w:line="276" w:lineRule="auto"/>
              <w:ind w:left="27"/>
              <w:rPr>
                <w:iCs/>
              </w:rPr>
            </w:pPr>
          </w:p>
        </w:tc>
      </w:tr>
      <w:tr w:rsidR="00295132" w:rsidRPr="00295132" w14:paraId="66422667" w14:textId="77777777" w:rsidTr="004B5BB7">
        <w:tc>
          <w:tcPr>
            <w:tcW w:w="1202" w:type="pct"/>
            <w:shd w:val="clear" w:color="auto" w:fill="auto"/>
          </w:tcPr>
          <w:p w14:paraId="0B7DC66A" w14:textId="77777777" w:rsidR="00295132" w:rsidRPr="00295132" w:rsidRDefault="00295132" w:rsidP="00D46FAA">
            <w:pPr>
              <w:widowControl w:val="0"/>
              <w:autoSpaceDE w:val="0"/>
              <w:autoSpaceDN w:val="0"/>
              <w:adjustRightInd w:val="0"/>
              <w:spacing w:line="276" w:lineRule="auto"/>
              <w:ind w:left="25"/>
              <w:rPr>
                <w:iCs/>
              </w:rPr>
            </w:pPr>
            <w:r w:rsidRPr="00295132">
              <w:rPr>
                <w:iCs/>
              </w:rPr>
              <w:t>brusnice brusinka</w:t>
            </w:r>
          </w:p>
        </w:tc>
        <w:tc>
          <w:tcPr>
            <w:tcW w:w="1425" w:type="pct"/>
            <w:shd w:val="clear" w:color="auto" w:fill="auto"/>
          </w:tcPr>
          <w:p w14:paraId="7331876D" w14:textId="317330AC" w:rsidR="00295132" w:rsidRPr="00295132" w:rsidRDefault="00295132" w:rsidP="004B5BB7">
            <w:pPr>
              <w:widowControl w:val="0"/>
              <w:autoSpaceDE w:val="0"/>
              <w:autoSpaceDN w:val="0"/>
              <w:adjustRightInd w:val="0"/>
              <w:spacing w:line="276" w:lineRule="auto"/>
              <w:rPr>
                <w:iCs/>
              </w:rPr>
            </w:pPr>
            <w:r w:rsidRPr="00295132">
              <w:rPr>
                <w:iCs/>
              </w:rPr>
              <w:t>800-1500 l/ha</w:t>
            </w:r>
          </w:p>
        </w:tc>
        <w:tc>
          <w:tcPr>
            <w:tcW w:w="579" w:type="pct"/>
            <w:shd w:val="clear" w:color="auto" w:fill="auto"/>
          </w:tcPr>
          <w:p w14:paraId="4E256645" w14:textId="77777777" w:rsidR="00295132" w:rsidRPr="00295132" w:rsidRDefault="00295132" w:rsidP="00D46FAA">
            <w:pPr>
              <w:widowControl w:val="0"/>
              <w:autoSpaceDE w:val="0"/>
              <w:autoSpaceDN w:val="0"/>
              <w:adjustRightInd w:val="0"/>
              <w:spacing w:line="276" w:lineRule="auto"/>
              <w:ind w:left="25"/>
              <w:rPr>
                <w:iCs/>
              </w:rPr>
            </w:pPr>
            <w:r w:rsidRPr="00295132">
              <w:rPr>
                <w:iCs/>
              </w:rPr>
              <w:t>postřik, rosení</w:t>
            </w:r>
          </w:p>
        </w:tc>
        <w:tc>
          <w:tcPr>
            <w:tcW w:w="863" w:type="pct"/>
            <w:shd w:val="clear" w:color="auto" w:fill="auto"/>
          </w:tcPr>
          <w:p w14:paraId="0BD140B5" w14:textId="1F1E05EB" w:rsidR="00295132" w:rsidRPr="00295132" w:rsidRDefault="00295132" w:rsidP="00D32CF9">
            <w:pPr>
              <w:widowControl w:val="0"/>
              <w:autoSpaceDE w:val="0"/>
              <w:autoSpaceDN w:val="0"/>
              <w:adjustRightInd w:val="0"/>
              <w:spacing w:line="276" w:lineRule="auto"/>
              <w:rPr>
                <w:iCs/>
              </w:rPr>
            </w:pPr>
            <w:r w:rsidRPr="00295132">
              <w:rPr>
                <w:iCs/>
              </w:rPr>
              <w:t>2x za rok</w:t>
            </w:r>
          </w:p>
        </w:tc>
        <w:tc>
          <w:tcPr>
            <w:tcW w:w="931" w:type="pct"/>
            <w:shd w:val="clear" w:color="auto" w:fill="auto"/>
          </w:tcPr>
          <w:p w14:paraId="75AC18D9" w14:textId="4B70E472" w:rsidR="00295132" w:rsidRPr="00295132" w:rsidRDefault="00295132" w:rsidP="004B5BB7">
            <w:pPr>
              <w:widowControl w:val="0"/>
              <w:autoSpaceDE w:val="0"/>
              <w:autoSpaceDN w:val="0"/>
              <w:adjustRightInd w:val="0"/>
              <w:spacing w:line="276" w:lineRule="auto"/>
              <w:ind w:left="27"/>
              <w:rPr>
                <w:iCs/>
              </w:rPr>
            </w:pPr>
            <w:r w:rsidRPr="00295132">
              <w:rPr>
                <w:iCs/>
              </w:rPr>
              <w:t>7 dnů</w:t>
            </w:r>
          </w:p>
        </w:tc>
      </w:tr>
      <w:tr w:rsidR="00295132" w:rsidRPr="00295132" w14:paraId="717AE275" w14:textId="77777777" w:rsidTr="004B5BB7">
        <w:tc>
          <w:tcPr>
            <w:tcW w:w="1202" w:type="pct"/>
            <w:shd w:val="clear" w:color="auto" w:fill="auto"/>
          </w:tcPr>
          <w:p w14:paraId="12C83B13" w14:textId="77777777" w:rsidR="00295132" w:rsidRPr="00295132" w:rsidRDefault="00295132" w:rsidP="00D46FAA">
            <w:pPr>
              <w:widowControl w:val="0"/>
              <w:autoSpaceDE w:val="0"/>
              <w:autoSpaceDN w:val="0"/>
              <w:adjustRightInd w:val="0"/>
              <w:spacing w:line="276" w:lineRule="auto"/>
              <w:ind w:left="25"/>
              <w:rPr>
                <w:iCs/>
              </w:rPr>
            </w:pPr>
            <w:r w:rsidRPr="00295132">
              <w:rPr>
                <w:iCs/>
              </w:rPr>
              <w:t>cibule šalotka</w:t>
            </w:r>
          </w:p>
        </w:tc>
        <w:tc>
          <w:tcPr>
            <w:tcW w:w="1425" w:type="pct"/>
            <w:shd w:val="clear" w:color="auto" w:fill="auto"/>
          </w:tcPr>
          <w:p w14:paraId="268F12D5" w14:textId="2AA5B08F" w:rsidR="00295132" w:rsidRPr="00295132" w:rsidRDefault="00295132" w:rsidP="004B5BB7">
            <w:pPr>
              <w:widowControl w:val="0"/>
              <w:autoSpaceDE w:val="0"/>
              <w:autoSpaceDN w:val="0"/>
              <w:adjustRightInd w:val="0"/>
              <w:spacing w:line="276" w:lineRule="auto"/>
              <w:rPr>
                <w:iCs/>
              </w:rPr>
            </w:pPr>
            <w:r w:rsidRPr="00295132">
              <w:rPr>
                <w:iCs/>
              </w:rPr>
              <w:t>600 l/ha</w:t>
            </w:r>
          </w:p>
        </w:tc>
        <w:tc>
          <w:tcPr>
            <w:tcW w:w="579" w:type="pct"/>
            <w:shd w:val="clear" w:color="auto" w:fill="auto"/>
          </w:tcPr>
          <w:p w14:paraId="59D2416E" w14:textId="77777777" w:rsidR="00295132" w:rsidRPr="00295132" w:rsidRDefault="00295132" w:rsidP="00D46FAA">
            <w:pPr>
              <w:widowControl w:val="0"/>
              <w:autoSpaceDE w:val="0"/>
              <w:autoSpaceDN w:val="0"/>
              <w:adjustRightInd w:val="0"/>
              <w:spacing w:line="276" w:lineRule="auto"/>
              <w:ind w:left="25"/>
              <w:rPr>
                <w:iCs/>
              </w:rPr>
            </w:pPr>
            <w:r w:rsidRPr="00295132">
              <w:rPr>
                <w:iCs/>
              </w:rPr>
              <w:t>postřik</w:t>
            </w:r>
          </w:p>
        </w:tc>
        <w:tc>
          <w:tcPr>
            <w:tcW w:w="863" w:type="pct"/>
            <w:shd w:val="clear" w:color="auto" w:fill="auto"/>
          </w:tcPr>
          <w:p w14:paraId="722500CF" w14:textId="652EE4C9" w:rsidR="00295132" w:rsidRPr="00295132" w:rsidRDefault="00295132" w:rsidP="00D32CF9">
            <w:pPr>
              <w:widowControl w:val="0"/>
              <w:autoSpaceDE w:val="0"/>
              <w:autoSpaceDN w:val="0"/>
              <w:adjustRightInd w:val="0"/>
              <w:spacing w:line="276" w:lineRule="auto"/>
              <w:rPr>
                <w:iCs/>
              </w:rPr>
            </w:pPr>
            <w:r w:rsidRPr="00295132">
              <w:rPr>
                <w:iCs/>
              </w:rPr>
              <w:t>2x</w:t>
            </w:r>
          </w:p>
        </w:tc>
        <w:tc>
          <w:tcPr>
            <w:tcW w:w="931" w:type="pct"/>
            <w:shd w:val="clear" w:color="auto" w:fill="auto"/>
          </w:tcPr>
          <w:p w14:paraId="109CFBF7" w14:textId="44F8D0E4" w:rsidR="00295132" w:rsidRPr="00295132" w:rsidRDefault="00295132" w:rsidP="004B5BB7">
            <w:pPr>
              <w:widowControl w:val="0"/>
              <w:autoSpaceDE w:val="0"/>
              <w:autoSpaceDN w:val="0"/>
              <w:adjustRightInd w:val="0"/>
              <w:spacing w:line="276" w:lineRule="auto"/>
              <w:ind w:left="27"/>
              <w:rPr>
                <w:iCs/>
              </w:rPr>
            </w:pPr>
            <w:r w:rsidRPr="00295132">
              <w:rPr>
                <w:iCs/>
              </w:rPr>
              <w:t>10 dnů</w:t>
            </w:r>
          </w:p>
        </w:tc>
      </w:tr>
      <w:tr w:rsidR="00295132" w:rsidRPr="00295132" w14:paraId="43E6DF7B" w14:textId="77777777" w:rsidTr="004B5BB7">
        <w:tc>
          <w:tcPr>
            <w:tcW w:w="1202" w:type="pct"/>
            <w:shd w:val="clear" w:color="auto" w:fill="auto"/>
          </w:tcPr>
          <w:p w14:paraId="124E9765" w14:textId="77777777" w:rsidR="00295132" w:rsidRPr="00295132" w:rsidRDefault="00295132" w:rsidP="00D46FAA">
            <w:pPr>
              <w:widowControl w:val="0"/>
              <w:autoSpaceDE w:val="0"/>
              <w:autoSpaceDN w:val="0"/>
              <w:adjustRightInd w:val="0"/>
              <w:spacing w:line="276" w:lineRule="auto"/>
              <w:ind w:left="25"/>
              <w:rPr>
                <w:iCs/>
              </w:rPr>
            </w:pPr>
            <w:r w:rsidRPr="00295132">
              <w:rPr>
                <w:iCs/>
              </w:rPr>
              <w:t>cuketa</w:t>
            </w:r>
          </w:p>
        </w:tc>
        <w:tc>
          <w:tcPr>
            <w:tcW w:w="1425" w:type="pct"/>
            <w:shd w:val="clear" w:color="auto" w:fill="auto"/>
          </w:tcPr>
          <w:p w14:paraId="6C12BEF4" w14:textId="2AA5832A" w:rsidR="00295132" w:rsidRPr="00295132" w:rsidRDefault="00295132" w:rsidP="004B5BB7">
            <w:pPr>
              <w:widowControl w:val="0"/>
              <w:autoSpaceDE w:val="0"/>
              <w:autoSpaceDN w:val="0"/>
              <w:adjustRightInd w:val="0"/>
              <w:spacing w:line="276" w:lineRule="auto"/>
              <w:rPr>
                <w:iCs/>
              </w:rPr>
            </w:pPr>
            <w:r w:rsidRPr="00295132">
              <w:rPr>
                <w:iCs/>
              </w:rPr>
              <w:t>600-800 l/ha</w:t>
            </w:r>
          </w:p>
        </w:tc>
        <w:tc>
          <w:tcPr>
            <w:tcW w:w="579" w:type="pct"/>
            <w:shd w:val="clear" w:color="auto" w:fill="auto"/>
          </w:tcPr>
          <w:p w14:paraId="26347880" w14:textId="77777777" w:rsidR="00295132" w:rsidRPr="00295132" w:rsidRDefault="00295132" w:rsidP="00D46FAA">
            <w:pPr>
              <w:widowControl w:val="0"/>
              <w:autoSpaceDE w:val="0"/>
              <w:autoSpaceDN w:val="0"/>
              <w:adjustRightInd w:val="0"/>
              <w:spacing w:line="276" w:lineRule="auto"/>
              <w:ind w:left="25"/>
              <w:rPr>
                <w:iCs/>
              </w:rPr>
            </w:pPr>
            <w:r w:rsidRPr="00295132">
              <w:rPr>
                <w:iCs/>
              </w:rPr>
              <w:t>postřik</w:t>
            </w:r>
          </w:p>
        </w:tc>
        <w:tc>
          <w:tcPr>
            <w:tcW w:w="863" w:type="pct"/>
            <w:shd w:val="clear" w:color="auto" w:fill="auto"/>
          </w:tcPr>
          <w:p w14:paraId="45FF82AB" w14:textId="78BDF962" w:rsidR="00295132" w:rsidRPr="00295132" w:rsidRDefault="00295132" w:rsidP="00D32CF9">
            <w:pPr>
              <w:widowControl w:val="0"/>
              <w:autoSpaceDE w:val="0"/>
              <w:autoSpaceDN w:val="0"/>
              <w:adjustRightInd w:val="0"/>
              <w:spacing w:line="276" w:lineRule="auto"/>
              <w:rPr>
                <w:iCs/>
              </w:rPr>
            </w:pPr>
            <w:r w:rsidRPr="00295132">
              <w:rPr>
                <w:iCs/>
              </w:rPr>
              <w:t>2x</w:t>
            </w:r>
          </w:p>
        </w:tc>
        <w:tc>
          <w:tcPr>
            <w:tcW w:w="931" w:type="pct"/>
            <w:shd w:val="clear" w:color="auto" w:fill="auto"/>
          </w:tcPr>
          <w:p w14:paraId="7644AE7D" w14:textId="18728EC0" w:rsidR="00295132" w:rsidRPr="00295132" w:rsidRDefault="00295132" w:rsidP="004B5BB7">
            <w:pPr>
              <w:widowControl w:val="0"/>
              <w:autoSpaceDE w:val="0"/>
              <w:autoSpaceDN w:val="0"/>
              <w:adjustRightInd w:val="0"/>
              <w:spacing w:line="276" w:lineRule="auto"/>
              <w:ind w:left="27"/>
              <w:rPr>
                <w:iCs/>
              </w:rPr>
            </w:pPr>
            <w:r w:rsidRPr="00295132">
              <w:rPr>
                <w:iCs/>
              </w:rPr>
              <w:t>7-10 dnů</w:t>
            </w:r>
          </w:p>
        </w:tc>
      </w:tr>
      <w:tr w:rsidR="00295132" w:rsidRPr="00295132" w14:paraId="0309CE2F" w14:textId="77777777" w:rsidTr="004B5BB7">
        <w:tc>
          <w:tcPr>
            <w:tcW w:w="1202" w:type="pct"/>
            <w:shd w:val="clear" w:color="auto" w:fill="auto"/>
          </w:tcPr>
          <w:p w14:paraId="0B184515" w14:textId="77777777" w:rsidR="00295132" w:rsidRPr="00295132" w:rsidRDefault="00295132" w:rsidP="00D46FAA">
            <w:pPr>
              <w:widowControl w:val="0"/>
              <w:autoSpaceDE w:val="0"/>
              <w:autoSpaceDN w:val="0"/>
              <w:adjustRightInd w:val="0"/>
              <w:spacing w:line="276" w:lineRule="auto"/>
              <w:ind w:left="25"/>
              <w:rPr>
                <w:iCs/>
              </w:rPr>
            </w:pPr>
            <w:r w:rsidRPr="00295132">
              <w:rPr>
                <w:iCs/>
              </w:rPr>
              <w:t>česnek</w:t>
            </w:r>
          </w:p>
        </w:tc>
        <w:tc>
          <w:tcPr>
            <w:tcW w:w="1425" w:type="pct"/>
            <w:shd w:val="clear" w:color="auto" w:fill="auto"/>
          </w:tcPr>
          <w:p w14:paraId="3D1EF079" w14:textId="43DA596D" w:rsidR="00295132" w:rsidRPr="00295132" w:rsidRDefault="00295132" w:rsidP="004B5BB7">
            <w:pPr>
              <w:widowControl w:val="0"/>
              <w:autoSpaceDE w:val="0"/>
              <w:autoSpaceDN w:val="0"/>
              <w:adjustRightInd w:val="0"/>
              <w:spacing w:line="276" w:lineRule="auto"/>
              <w:rPr>
                <w:iCs/>
              </w:rPr>
            </w:pPr>
            <w:r w:rsidRPr="00295132">
              <w:rPr>
                <w:iCs/>
              </w:rPr>
              <w:t>600 l/ha</w:t>
            </w:r>
          </w:p>
        </w:tc>
        <w:tc>
          <w:tcPr>
            <w:tcW w:w="579" w:type="pct"/>
            <w:shd w:val="clear" w:color="auto" w:fill="auto"/>
          </w:tcPr>
          <w:p w14:paraId="66FC347C" w14:textId="77777777" w:rsidR="00295132" w:rsidRPr="00295132" w:rsidRDefault="00295132" w:rsidP="00D46FAA">
            <w:pPr>
              <w:widowControl w:val="0"/>
              <w:autoSpaceDE w:val="0"/>
              <w:autoSpaceDN w:val="0"/>
              <w:adjustRightInd w:val="0"/>
              <w:spacing w:line="276" w:lineRule="auto"/>
              <w:ind w:left="25"/>
              <w:rPr>
                <w:iCs/>
              </w:rPr>
            </w:pPr>
            <w:r w:rsidRPr="00295132">
              <w:rPr>
                <w:iCs/>
              </w:rPr>
              <w:t>postřik</w:t>
            </w:r>
          </w:p>
        </w:tc>
        <w:tc>
          <w:tcPr>
            <w:tcW w:w="863" w:type="pct"/>
            <w:shd w:val="clear" w:color="auto" w:fill="auto"/>
          </w:tcPr>
          <w:p w14:paraId="747673C7" w14:textId="703A452D" w:rsidR="00295132" w:rsidRPr="00295132" w:rsidRDefault="00295132" w:rsidP="00D32CF9">
            <w:pPr>
              <w:widowControl w:val="0"/>
              <w:autoSpaceDE w:val="0"/>
              <w:autoSpaceDN w:val="0"/>
              <w:adjustRightInd w:val="0"/>
              <w:spacing w:line="276" w:lineRule="auto"/>
              <w:rPr>
                <w:iCs/>
              </w:rPr>
            </w:pPr>
            <w:r w:rsidRPr="00295132">
              <w:rPr>
                <w:iCs/>
              </w:rPr>
              <w:t>2x</w:t>
            </w:r>
          </w:p>
        </w:tc>
        <w:tc>
          <w:tcPr>
            <w:tcW w:w="931" w:type="pct"/>
            <w:shd w:val="clear" w:color="auto" w:fill="auto"/>
          </w:tcPr>
          <w:p w14:paraId="7F44875C" w14:textId="7DDB2002" w:rsidR="00295132" w:rsidRPr="00295132" w:rsidRDefault="00295132" w:rsidP="004B5BB7">
            <w:pPr>
              <w:widowControl w:val="0"/>
              <w:autoSpaceDE w:val="0"/>
              <w:autoSpaceDN w:val="0"/>
              <w:adjustRightInd w:val="0"/>
              <w:spacing w:line="276" w:lineRule="auto"/>
              <w:ind w:left="27"/>
              <w:rPr>
                <w:iCs/>
              </w:rPr>
            </w:pPr>
            <w:r w:rsidRPr="00295132">
              <w:rPr>
                <w:iCs/>
              </w:rPr>
              <w:t>10 dnů</w:t>
            </w:r>
          </w:p>
        </w:tc>
      </w:tr>
      <w:tr w:rsidR="00295132" w:rsidRPr="00295132" w14:paraId="4F9CAFBE" w14:textId="77777777" w:rsidTr="004B5B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02" w:type="pct"/>
            <w:tcBorders>
              <w:top w:val="single" w:sz="4" w:space="0" w:color="auto"/>
              <w:left w:val="single" w:sz="4" w:space="0" w:color="auto"/>
              <w:bottom w:val="single" w:sz="4" w:space="0" w:color="auto"/>
              <w:right w:val="single" w:sz="4" w:space="0" w:color="auto"/>
            </w:tcBorders>
            <w:shd w:val="clear" w:color="auto" w:fill="auto"/>
          </w:tcPr>
          <w:p w14:paraId="2A379AFF" w14:textId="77777777" w:rsidR="00295132" w:rsidRPr="00295132" w:rsidRDefault="00295132" w:rsidP="00D46FAA">
            <w:pPr>
              <w:widowControl w:val="0"/>
              <w:autoSpaceDE w:val="0"/>
              <w:autoSpaceDN w:val="0"/>
              <w:adjustRightInd w:val="0"/>
              <w:spacing w:line="276" w:lineRule="auto"/>
              <w:ind w:left="25"/>
              <w:rPr>
                <w:iCs/>
              </w:rPr>
            </w:pPr>
            <w:r w:rsidRPr="00295132">
              <w:rPr>
                <w:iCs/>
              </w:rPr>
              <w:t>hrušeň</w:t>
            </w:r>
          </w:p>
        </w:tc>
        <w:tc>
          <w:tcPr>
            <w:tcW w:w="1425" w:type="pct"/>
            <w:tcBorders>
              <w:top w:val="single" w:sz="4" w:space="0" w:color="auto"/>
              <w:left w:val="single" w:sz="4" w:space="0" w:color="auto"/>
              <w:bottom w:val="single" w:sz="4" w:space="0" w:color="auto"/>
              <w:right w:val="single" w:sz="4" w:space="0" w:color="auto"/>
            </w:tcBorders>
            <w:shd w:val="clear" w:color="auto" w:fill="auto"/>
          </w:tcPr>
          <w:p w14:paraId="3241EBC7" w14:textId="00298C89" w:rsidR="00295132" w:rsidRPr="00295132" w:rsidRDefault="00295132" w:rsidP="00D32CF9">
            <w:pPr>
              <w:widowControl w:val="0"/>
              <w:autoSpaceDE w:val="0"/>
              <w:autoSpaceDN w:val="0"/>
              <w:adjustRightInd w:val="0"/>
              <w:spacing w:line="276" w:lineRule="auto"/>
              <w:rPr>
                <w:iCs/>
              </w:rPr>
            </w:pPr>
            <w:r w:rsidRPr="00295132">
              <w:rPr>
                <w:iCs/>
              </w:rPr>
              <w:t>200-1000 l/ha</w:t>
            </w:r>
          </w:p>
        </w:tc>
        <w:tc>
          <w:tcPr>
            <w:tcW w:w="579" w:type="pct"/>
            <w:tcBorders>
              <w:top w:val="single" w:sz="4" w:space="0" w:color="auto"/>
              <w:left w:val="single" w:sz="4" w:space="0" w:color="auto"/>
              <w:bottom w:val="single" w:sz="4" w:space="0" w:color="auto"/>
              <w:right w:val="single" w:sz="4" w:space="0" w:color="auto"/>
            </w:tcBorders>
            <w:shd w:val="clear" w:color="auto" w:fill="auto"/>
          </w:tcPr>
          <w:p w14:paraId="25FEF22F" w14:textId="77777777" w:rsidR="00295132" w:rsidRPr="00295132" w:rsidRDefault="00295132" w:rsidP="00D46FAA">
            <w:pPr>
              <w:widowControl w:val="0"/>
              <w:autoSpaceDE w:val="0"/>
              <w:autoSpaceDN w:val="0"/>
              <w:adjustRightInd w:val="0"/>
              <w:spacing w:line="276" w:lineRule="auto"/>
              <w:ind w:left="25"/>
              <w:rPr>
                <w:iCs/>
              </w:rPr>
            </w:pPr>
            <w:r w:rsidRPr="00295132">
              <w:rPr>
                <w:iCs/>
              </w:rPr>
              <w:t>postřik, rosení</w:t>
            </w:r>
          </w:p>
        </w:tc>
        <w:tc>
          <w:tcPr>
            <w:tcW w:w="863" w:type="pct"/>
            <w:tcBorders>
              <w:top w:val="single" w:sz="4" w:space="0" w:color="auto"/>
              <w:left w:val="single" w:sz="4" w:space="0" w:color="auto"/>
              <w:bottom w:val="single" w:sz="4" w:space="0" w:color="auto"/>
              <w:right w:val="single" w:sz="4" w:space="0" w:color="auto"/>
            </w:tcBorders>
            <w:shd w:val="clear" w:color="auto" w:fill="auto"/>
          </w:tcPr>
          <w:p w14:paraId="409DB417" w14:textId="0BCC4B19" w:rsidR="00295132" w:rsidRPr="00295132" w:rsidRDefault="00295132" w:rsidP="00D32CF9">
            <w:pPr>
              <w:widowControl w:val="0"/>
              <w:autoSpaceDE w:val="0"/>
              <w:autoSpaceDN w:val="0"/>
              <w:adjustRightInd w:val="0"/>
              <w:spacing w:line="276" w:lineRule="auto"/>
              <w:rPr>
                <w:iCs/>
              </w:rPr>
            </w:pPr>
            <w:r w:rsidRPr="00295132">
              <w:rPr>
                <w:iCs/>
              </w:rPr>
              <w:t>2x za rok</w:t>
            </w:r>
          </w:p>
        </w:tc>
        <w:tc>
          <w:tcPr>
            <w:tcW w:w="931" w:type="pct"/>
            <w:tcBorders>
              <w:top w:val="single" w:sz="4" w:space="0" w:color="auto"/>
              <w:left w:val="single" w:sz="4" w:space="0" w:color="auto"/>
              <w:bottom w:val="single" w:sz="4" w:space="0" w:color="auto"/>
              <w:right w:val="single" w:sz="4" w:space="0" w:color="auto"/>
            </w:tcBorders>
            <w:shd w:val="clear" w:color="auto" w:fill="auto"/>
          </w:tcPr>
          <w:p w14:paraId="7D12A6FA" w14:textId="77777777" w:rsidR="00295132" w:rsidRPr="00295132" w:rsidRDefault="00295132" w:rsidP="004B5BB7">
            <w:pPr>
              <w:widowControl w:val="0"/>
              <w:autoSpaceDE w:val="0"/>
              <w:autoSpaceDN w:val="0"/>
              <w:adjustRightInd w:val="0"/>
              <w:spacing w:line="276" w:lineRule="auto"/>
              <w:ind w:left="27"/>
              <w:rPr>
                <w:iCs/>
              </w:rPr>
            </w:pPr>
          </w:p>
        </w:tc>
      </w:tr>
      <w:tr w:rsidR="00295132" w:rsidRPr="00295132" w14:paraId="33B63CE0" w14:textId="77777777" w:rsidTr="004B5B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02" w:type="pct"/>
            <w:tcBorders>
              <w:top w:val="single" w:sz="4" w:space="0" w:color="auto"/>
              <w:left w:val="single" w:sz="4" w:space="0" w:color="auto"/>
              <w:bottom w:val="single" w:sz="4" w:space="0" w:color="auto"/>
              <w:right w:val="single" w:sz="4" w:space="0" w:color="auto"/>
            </w:tcBorders>
            <w:shd w:val="clear" w:color="auto" w:fill="auto"/>
          </w:tcPr>
          <w:p w14:paraId="490EEDA8" w14:textId="77777777" w:rsidR="00295132" w:rsidRPr="00295132" w:rsidRDefault="00295132" w:rsidP="00D46FAA">
            <w:pPr>
              <w:widowControl w:val="0"/>
              <w:autoSpaceDE w:val="0"/>
              <w:autoSpaceDN w:val="0"/>
              <w:adjustRightInd w:val="0"/>
              <w:spacing w:line="276" w:lineRule="auto"/>
              <w:ind w:left="25"/>
              <w:rPr>
                <w:iCs/>
              </w:rPr>
            </w:pPr>
            <w:r w:rsidRPr="00295132">
              <w:rPr>
                <w:iCs/>
              </w:rPr>
              <w:t>jabloň</w:t>
            </w:r>
          </w:p>
        </w:tc>
        <w:tc>
          <w:tcPr>
            <w:tcW w:w="1425" w:type="pct"/>
            <w:tcBorders>
              <w:top w:val="single" w:sz="4" w:space="0" w:color="auto"/>
              <w:left w:val="single" w:sz="4" w:space="0" w:color="auto"/>
              <w:bottom w:val="single" w:sz="4" w:space="0" w:color="auto"/>
              <w:right w:val="single" w:sz="4" w:space="0" w:color="auto"/>
            </w:tcBorders>
            <w:shd w:val="clear" w:color="auto" w:fill="auto"/>
          </w:tcPr>
          <w:p w14:paraId="5CC01381" w14:textId="26F42B30" w:rsidR="00295132" w:rsidRPr="00295132" w:rsidRDefault="00295132" w:rsidP="00D32CF9">
            <w:pPr>
              <w:widowControl w:val="0"/>
              <w:autoSpaceDE w:val="0"/>
              <w:autoSpaceDN w:val="0"/>
              <w:adjustRightInd w:val="0"/>
              <w:spacing w:line="276" w:lineRule="auto"/>
              <w:rPr>
                <w:iCs/>
              </w:rPr>
            </w:pPr>
            <w:r w:rsidRPr="00295132">
              <w:rPr>
                <w:iCs/>
              </w:rPr>
              <w:t>200-1000 l/ha</w:t>
            </w:r>
          </w:p>
        </w:tc>
        <w:tc>
          <w:tcPr>
            <w:tcW w:w="579" w:type="pct"/>
            <w:tcBorders>
              <w:top w:val="single" w:sz="4" w:space="0" w:color="auto"/>
              <w:left w:val="single" w:sz="4" w:space="0" w:color="auto"/>
              <w:bottom w:val="single" w:sz="4" w:space="0" w:color="auto"/>
              <w:right w:val="single" w:sz="4" w:space="0" w:color="auto"/>
            </w:tcBorders>
            <w:shd w:val="clear" w:color="auto" w:fill="auto"/>
          </w:tcPr>
          <w:p w14:paraId="4FB93506" w14:textId="77777777" w:rsidR="00295132" w:rsidRPr="00295132" w:rsidRDefault="00295132" w:rsidP="00D46FAA">
            <w:pPr>
              <w:widowControl w:val="0"/>
              <w:autoSpaceDE w:val="0"/>
              <w:autoSpaceDN w:val="0"/>
              <w:adjustRightInd w:val="0"/>
              <w:spacing w:line="276" w:lineRule="auto"/>
              <w:ind w:left="25"/>
              <w:rPr>
                <w:iCs/>
              </w:rPr>
            </w:pPr>
            <w:r w:rsidRPr="00295132">
              <w:rPr>
                <w:iCs/>
              </w:rPr>
              <w:t>postřik, rosení</w:t>
            </w:r>
          </w:p>
        </w:tc>
        <w:tc>
          <w:tcPr>
            <w:tcW w:w="863" w:type="pct"/>
            <w:tcBorders>
              <w:top w:val="single" w:sz="4" w:space="0" w:color="auto"/>
              <w:left w:val="single" w:sz="4" w:space="0" w:color="auto"/>
              <w:bottom w:val="single" w:sz="4" w:space="0" w:color="auto"/>
              <w:right w:val="single" w:sz="4" w:space="0" w:color="auto"/>
            </w:tcBorders>
            <w:shd w:val="clear" w:color="auto" w:fill="auto"/>
          </w:tcPr>
          <w:p w14:paraId="0F33F602" w14:textId="5A6BA66F" w:rsidR="00295132" w:rsidRPr="00295132" w:rsidRDefault="00295132" w:rsidP="00D32CF9">
            <w:pPr>
              <w:widowControl w:val="0"/>
              <w:autoSpaceDE w:val="0"/>
              <w:autoSpaceDN w:val="0"/>
              <w:adjustRightInd w:val="0"/>
              <w:spacing w:line="276" w:lineRule="auto"/>
              <w:rPr>
                <w:iCs/>
              </w:rPr>
            </w:pPr>
            <w:r w:rsidRPr="00295132">
              <w:rPr>
                <w:iCs/>
              </w:rPr>
              <w:t>2x za rok</w:t>
            </w:r>
          </w:p>
        </w:tc>
        <w:tc>
          <w:tcPr>
            <w:tcW w:w="931" w:type="pct"/>
            <w:tcBorders>
              <w:top w:val="single" w:sz="4" w:space="0" w:color="auto"/>
              <w:left w:val="single" w:sz="4" w:space="0" w:color="auto"/>
              <w:bottom w:val="single" w:sz="4" w:space="0" w:color="auto"/>
              <w:right w:val="single" w:sz="4" w:space="0" w:color="auto"/>
            </w:tcBorders>
            <w:shd w:val="clear" w:color="auto" w:fill="auto"/>
          </w:tcPr>
          <w:p w14:paraId="5771617F" w14:textId="77777777" w:rsidR="00295132" w:rsidRPr="00295132" w:rsidRDefault="00295132" w:rsidP="004B5BB7">
            <w:pPr>
              <w:widowControl w:val="0"/>
              <w:autoSpaceDE w:val="0"/>
              <w:autoSpaceDN w:val="0"/>
              <w:adjustRightInd w:val="0"/>
              <w:spacing w:line="276" w:lineRule="auto"/>
              <w:ind w:left="27"/>
              <w:rPr>
                <w:iCs/>
              </w:rPr>
            </w:pPr>
          </w:p>
        </w:tc>
      </w:tr>
      <w:tr w:rsidR="00295132" w:rsidRPr="00295132" w14:paraId="5700AC49" w14:textId="77777777" w:rsidTr="004B5BB7">
        <w:tc>
          <w:tcPr>
            <w:tcW w:w="1202" w:type="pct"/>
            <w:shd w:val="clear" w:color="auto" w:fill="auto"/>
          </w:tcPr>
          <w:p w14:paraId="714A1AE3" w14:textId="77777777" w:rsidR="00295132" w:rsidRPr="00295132" w:rsidRDefault="00295132" w:rsidP="00D46FAA">
            <w:pPr>
              <w:widowControl w:val="0"/>
              <w:autoSpaceDE w:val="0"/>
              <w:autoSpaceDN w:val="0"/>
              <w:adjustRightInd w:val="0"/>
              <w:spacing w:line="276" w:lineRule="auto"/>
              <w:ind w:left="25"/>
              <w:rPr>
                <w:iCs/>
              </w:rPr>
            </w:pPr>
            <w:r w:rsidRPr="00295132">
              <w:rPr>
                <w:iCs/>
              </w:rPr>
              <w:t>jádroviny</w:t>
            </w:r>
          </w:p>
        </w:tc>
        <w:tc>
          <w:tcPr>
            <w:tcW w:w="1425" w:type="pct"/>
            <w:shd w:val="clear" w:color="auto" w:fill="auto"/>
          </w:tcPr>
          <w:p w14:paraId="42F67B8A" w14:textId="60A4A253" w:rsidR="00295132" w:rsidRPr="00295132" w:rsidRDefault="00295132" w:rsidP="00D32CF9">
            <w:pPr>
              <w:widowControl w:val="0"/>
              <w:autoSpaceDE w:val="0"/>
              <w:autoSpaceDN w:val="0"/>
              <w:adjustRightInd w:val="0"/>
              <w:spacing w:line="276" w:lineRule="auto"/>
              <w:rPr>
                <w:iCs/>
              </w:rPr>
            </w:pPr>
            <w:r w:rsidRPr="00295132">
              <w:rPr>
                <w:iCs/>
              </w:rPr>
              <w:t>400-800 l/ha</w:t>
            </w:r>
          </w:p>
        </w:tc>
        <w:tc>
          <w:tcPr>
            <w:tcW w:w="579" w:type="pct"/>
            <w:shd w:val="clear" w:color="auto" w:fill="auto"/>
          </w:tcPr>
          <w:p w14:paraId="04EE2764" w14:textId="77777777" w:rsidR="00295132" w:rsidRPr="00295132" w:rsidRDefault="00295132" w:rsidP="00D46FAA">
            <w:pPr>
              <w:widowControl w:val="0"/>
              <w:autoSpaceDE w:val="0"/>
              <w:autoSpaceDN w:val="0"/>
              <w:adjustRightInd w:val="0"/>
              <w:spacing w:line="276" w:lineRule="auto"/>
              <w:ind w:left="25"/>
              <w:rPr>
                <w:iCs/>
              </w:rPr>
            </w:pPr>
            <w:r w:rsidRPr="00295132">
              <w:rPr>
                <w:iCs/>
              </w:rPr>
              <w:t>postřik, rosení</w:t>
            </w:r>
          </w:p>
        </w:tc>
        <w:tc>
          <w:tcPr>
            <w:tcW w:w="863" w:type="pct"/>
            <w:shd w:val="clear" w:color="auto" w:fill="auto"/>
          </w:tcPr>
          <w:p w14:paraId="3F69DB07" w14:textId="732CA6EA" w:rsidR="00295132" w:rsidRPr="00295132" w:rsidRDefault="00295132" w:rsidP="00D32CF9">
            <w:pPr>
              <w:widowControl w:val="0"/>
              <w:autoSpaceDE w:val="0"/>
              <w:autoSpaceDN w:val="0"/>
              <w:adjustRightInd w:val="0"/>
              <w:spacing w:line="276" w:lineRule="auto"/>
              <w:rPr>
                <w:iCs/>
              </w:rPr>
            </w:pPr>
            <w:r w:rsidRPr="00295132">
              <w:rPr>
                <w:iCs/>
              </w:rPr>
              <w:t>2x za rok</w:t>
            </w:r>
          </w:p>
        </w:tc>
        <w:tc>
          <w:tcPr>
            <w:tcW w:w="931" w:type="pct"/>
            <w:shd w:val="clear" w:color="auto" w:fill="auto"/>
          </w:tcPr>
          <w:p w14:paraId="5B04821E" w14:textId="5A67D8C6" w:rsidR="00295132" w:rsidRPr="00295132" w:rsidRDefault="00295132" w:rsidP="004B5BB7">
            <w:pPr>
              <w:widowControl w:val="0"/>
              <w:autoSpaceDE w:val="0"/>
              <w:autoSpaceDN w:val="0"/>
              <w:adjustRightInd w:val="0"/>
              <w:spacing w:line="276" w:lineRule="auto"/>
              <w:ind w:left="27"/>
              <w:rPr>
                <w:iCs/>
              </w:rPr>
            </w:pPr>
            <w:r w:rsidRPr="00295132">
              <w:rPr>
                <w:iCs/>
              </w:rPr>
              <w:t>7-9 dnů</w:t>
            </w:r>
          </w:p>
        </w:tc>
      </w:tr>
      <w:tr w:rsidR="00295132" w:rsidRPr="00295132" w14:paraId="6CEFE15F" w14:textId="77777777" w:rsidTr="004B5BB7">
        <w:tc>
          <w:tcPr>
            <w:tcW w:w="1202" w:type="pct"/>
            <w:shd w:val="clear" w:color="auto" w:fill="auto"/>
          </w:tcPr>
          <w:p w14:paraId="4FDE623B" w14:textId="77777777" w:rsidR="00295132" w:rsidRPr="00295132" w:rsidRDefault="00295132" w:rsidP="00D46FAA">
            <w:pPr>
              <w:widowControl w:val="0"/>
              <w:autoSpaceDE w:val="0"/>
              <w:autoSpaceDN w:val="0"/>
              <w:adjustRightInd w:val="0"/>
              <w:spacing w:line="276" w:lineRule="auto"/>
              <w:ind w:left="25"/>
              <w:rPr>
                <w:iCs/>
              </w:rPr>
            </w:pPr>
            <w:r w:rsidRPr="00295132">
              <w:rPr>
                <w:iCs/>
              </w:rPr>
              <w:t>jahodník</w:t>
            </w:r>
          </w:p>
        </w:tc>
        <w:tc>
          <w:tcPr>
            <w:tcW w:w="1425" w:type="pct"/>
            <w:shd w:val="clear" w:color="auto" w:fill="auto"/>
          </w:tcPr>
          <w:p w14:paraId="216B58FD" w14:textId="172A2C4F" w:rsidR="00295132" w:rsidRPr="00295132" w:rsidRDefault="00295132" w:rsidP="00D32CF9">
            <w:pPr>
              <w:widowControl w:val="0"/>
              <w:autoSpaceDE w:val="0"/>
              <w:autoSpaceDN w:val="0"/>
              <w:adjustRightInd w:val="0"/>
              <w:spacing w:line="276" w:lineRule="auto"/>
              <w:rPr>
                <w:iCs/>
              </w:rPr>
            </w:pPr>
            <w:r w:rsidRPr="00295132">
              <w:rPr>
                <w:iCs/>
              </w:rPr>
              <w:t>květopas 1000-2000 l/ha, octomilka 1000-1500 l/ha</w:t>
            </w:r>
          </w:p>
        </w:tc>
        <w:tc>
          <w:tcPr>
            <w:tcW w:w="579" w:type="pct"/>
            <w:shd w:val="clear" w:color="auto" w:fill="auto"/>
          </w:tcPr>
          <w:p w14:paraId="2E419670" w14:textId="77777777" w:rsidR="00295132" w:rsidRPr="00295132" w:rsidRDefault="00295132" w:rsidP="00D46FAA">
            <w:pPr>
              <w:widowControl w:val="0"/>
              <w:autoSpaceDE w:val="0"/>
              <w:autoSpaceDN w:val="0"/>
              <w:adjustRightInd w:val="0"/>
              <w:spacing w:line="276" w:lineRule="auto"/>
              <w:ind w:left="25"/>
              <w:rPr>
                <w:iCs/>
              </w:rPr>
            </w:pPr>
            <w:r w:rsidRPr="00295132">
              <w:rPr>
                <w:iCs/>
              </w:rPr>
              <w:t>postřik, rosení</w:t>
            </w:r>
          </w:p>
        </w:tc>
        <w:tc>
          <w:tcPr>
            <w:tcW w:w="863" w:type="pct"/>
            <w:shd w:val="clear" w:color="auto" w:fill="auto"/>
          </w:tcPr>
          <w:p w14:paraId="253506D4" w14:textId="3D2C485E" w:rsidR="00295132" w:rsidRPr="00295132" w:rsidRDefault="00295132" w:rsidP="00D32CF9">
            <w:pPr>
              <w:widowControl w:val="0"/>
              <w:autoSpaceDE w:val="0"/>
              <w:autoSpaceDN w:val="0"/>
              <w:adjustRightInd w:val="0"/>
              <w:spacing w:line="276" w:lineRule="auto"/>
              <w:rPr>
                <w:iCs/>
              </w:rPr>
            </w:pPr>
            <w:r w:rsidRPr="00295132">
              <w:rPr>
                <w:iCs/>
              </w:rPr>
              <w:t>3x za rok</w:t>
            </w:r>
          </w:p>
        </w:tc>
        <w:tc>
          <w:tcPr>
            <w:tcW w:w="931" w:type="pct"/>
            <w:shd w:val="clear" w:color="auto" w:fill="auto"/>
          </w:tcPr>
          <w:p w14:paraId="7E53B912" w14:textId="5CF3FB12" w:rsidR="00295132" w:rsidRPr="00295132" w:rsidRDefault="00295132" w:rsidP="004B5BB7">
            <w:pPr>
              <w:widowControl w:val="0"/>
              <w:autoSpaceDE w:val="0"/>
              <w:autoSpaceDN w:val="0"/>
              <w:adjustRightInd w:val="0"/>
              <w:spacing w:line="276" w:lineRule="auto"/>
              <w:ind w:left="27"/>
              <w:rPr>
                <w:iCs/>
              </w:rPr>
            </w:pPr>
            <w:r w:rsidRPr="00295132">
              <w:rPr>
                <w:iCs/>
              </w:rPr>
              <w:t>octomilka 7 dnů, květopas 10 dnů</w:t>
            </w:r>
          </w:p>
        </w:tc>
      </w:tr>
      <w:tr w:rsidR="00295132" w:rsidRPr="00295132" w14:paraId="1F576DC9" w14:textId="77777777" w:rsidTr="004B5BB7">
        <w:tc>
          <w:tcPr>
            <w:tcW w:w="1202" w:type="pct"/>
            <w:shd w:val="clear" w:color="auto" w:fill="auto"/>
          </w:tcPr>
          <w:p w14:paraId="49A5E0D6" w14:textId="77777777" w:rsidR="00295132" w:rsidRPr="00295132" w:rsidRDefault="00295132" w:rsidP="00D46FAA">
            <w:pPr>
              <w:widowControl w:val="0"/>
              <w:autoSpaceDE w:val="0"/>
              <w:autoSpaceDN w:val="0"/>
              <w:adjustRightInd w:val="0"/>
              <w:spacing w:line="276" w:lineRule="auto"/>
              <w:ind w:left="25"/>
              <w:rPr>
                <w:iCs/>
              </w:rPr>
            </w:pPr>
            <w:r w:rsidRPr="00295132">
              <w:rPr>
                <w:iCs/>
              </w:rPr>
              <w:t>jetel luční</w:t>
            </w:r>
          </w:p>
        </w:tc>
        <w:tc>
          <w:tcPr>
            <w:tcW w:w="1425" w:type="pct"/>
            <w:shd w:val="clear" w:color="auto" w:fill="auto"/>
          </w:tcPr>
          <w:p w14:paraId="7BAF5E29" w14:textId="2397F1F6" w:rsidR="00295132" w:rsidRPr="00295132" w:rsidRDefault="00295132" w:rsidP="00D32CF9">
            <w:pPr>
              <w:widowControl w:val="0"/>
              <w:autoSpaceDE w:val="0"/>
              <w:autoSpaceDN w:val="0"/>
              <w:adjustRightInd w:val="0"/>
              <w:spacing w:line="276" w:lineRule="auto"/>
              <w:rPr>
                <w:iCs/>
              </w:rPr>
            </w:pPr>
            <w:r w:rsidRPr="00295132">
              <w:rPr>
                <w:iCs/>
              </w:rPr>
              <w:t>300-400 l/ha</w:t>
            </w:r>
          </w:p>
        </w:tc>
        <w:tc>
          <w:tcPr>
            <w:tcW w:w="579" w:type="pct"/>
            <w:shd w:val="clear" w:color="auto" w:fill="auto"/>
          </w:tcPr>
          <w:p w14:paraId="11BC44BB" w14:textId="77777777" w:rsidR="00295132" w:rsidRPr="00295132" w:rsidRDefault="00295132" w:rsidP="00D46FAA">
            <w:pPr>
              <w:widowControl w:val="0"/>
              <w:autoSpaceDE w:val="0"/>
              <w:autoSpaceDN w:val="0"/>
              <w:adjustRightInd w:val="0"/>
              <w:spacing w:line="276" w:lineRule="auto"/>
              <w:ind w:left="25"/>
              <w:rPr>
                <w:iCs/>
              </w:rPr>
            </w:pPr>
            <w:r w:rsidRPr="00295132">
              <w:rPr>
                <w:iCs/>
              </w:rPr>
              <w:t>postřik</w:t>
            </w:r>
          </w:p>
        </w:tc>
        <w:tc>
          <w:tcPr>
            <w:tcW w:w="863" w:type="pct"/>
            <w:shd w:val="clear" w:color="auto" w:fill="auto"/>
          </w:tcPr>
          <w:p w14:paraId="7EA57AE5" w14:textId="33D6D126" w:rsidR="00295132" w:rsidRPr="00295132" w:rsidRDefault="00295132" w:rsidP="00D32CF9">
            <w:pPr>
              <w:widowControl w:val="0"/>
              <w:autoSpaceDE w:val="0"/>
              <w:autoSpaceDN w:val="0"/>
              <w:adjustRightInd w:val="0"/>
              <w:spacing w:line="276" w:lineRule="auto"/>
              <w:rPr>
                <w:iCs/>
              </w:rPr>
            </w:pPr>
            <w:r w:rsidRPr="00295132">
              <w:rPr>
                <w:iCs/>
              </w:rPr>
              <w:t>1x za rok</w:t>
            </w:r>
          </w:p>
        </w:tc>
        <w:tc>
          <w:tcPr>
            <w:tcW w:w="931" w:type="pct"/>
            <w:shd w:val="clear" w:color="auto" w:fill="auto"/>
          </w:tcPr>
          <w:p w14:paraId="2D688F8A" w14:textId="77777777" w:rsidR="00295132" w:rsidRPr="00295132" w:rsidRDefault="00295132" w:rsidP="004B5BB7">
            <w:pPr>
              <w:widowControl w:val="0"/>
              <w:autoSpaceDE w:val="0"/>
              <w:autoSpaceDN w:val="0"/>
              <w:adjustRightInd w:val="0"/>
              <w:spacing w:line="276" w:lineRule="auto"/>
              <w:ind w:left="27"/>
              <w:rPr>
                <w:iCs/>
              </w:rPr>
            </w:pPr>
          </w:p>
        </w:tc>
      </w:tr>
      <w:tr w:rsidR="00295132" w:rsidRPr="00295132" w14:paraId="03AD8F96" w14:textId="77777777" w:rsidTr="004B5BB7">
        <w:tc>
          <w:tcPr>
            <w:tcW w:w="1202" w:type="pct"/>
            <w:shd w:val="clear" w:color="auto" w:fill="auto"/>
          </w:tcPr>
          <w:p w14:paraId="781B8AE3" w14:textId="77777777" w:rsidR="00295132" w:rsidRPr="00295132" w:rsidRDefault="00295132" w:rsidP="00D46FAA">
            <w:pPr>
              <w:widowControl w:val="0"/>
              <w:autoSpaceDE w:val="0"/>
              <w:autoSpaceDN w:val="0"/>
              <w:adjustRightInd w:val="0"/>
              <w:spacing w:line="276" w:lineRule="auto"/>
              <w:ind w:left="25"/>
              <w:rPr>
                <w:iCs/>
              </w:rPr>
            </w:pPr>
            <w:r w:rsidRPr="00295132">
              <w:rPr>
                <w:iCs/>
              </w:rPr>
              <w:t>kapusta růžičková</w:t>
            </w:r>
          </w:p>
        </w:tc>
        <w:tc>
          <w:tcPr>
            <w:tcW w:w="1425" w:type="pct"/>
            <w:shd w:val="clear" w:color="auto" w:fill="auto"/>
          </w:tcPr>
          <w:p w14:paraId="53AC229F" w14:textId="28C834A2" w:rsidR="00295132" w:rsidRPr="00295132" w:rsidRDefault="00295132" w:rsidP="00D32CF9">
            <w:pPr>
              <w:widowControl w:val="0"/>
              <w:autoSpaceDE w:val="0"/>
              <w:autoSpaceDN w:val="0"/>
              <w:adjustRightInd w:val="0"/>
              <w:spacing w:line="276" w:lineRule="auto"/>
              <w:rPr>
                <w:iCs/>
              </w:rPr>
            </w:pPr>
            <w:r w:rsidRPr="00295132">
              <w:rPr>
                <w:iCs/>
              </w:rPr>
              <w:t>5 l/1000 rostlin</w:t>
            </w:r>
          </w:p>
        </w:tc>
        <w:tc>
          <w:tcPr>
            <w:tcW w:w="579" w:type="pct"/>
            <w:shd w:val="clear" w:color="auto" w:fill="auto"/>
          </w:tcPr>
          <w:p w14:paraId="0DB906DB" w14:textId="77777777" w:rsidR="00295132" w:rsidRPr="00295132" w:rsidRDefault="00295132" w:rsidP="00D46FAA">
            <w:pPr>
              <w:widowControl w:val="0"/>
              <w:autoSpaceDE w:val="0"/>
              <w:autoSpaceDN w:val="0"/>
              <w:adjustRightInd w:val="0"/>
              <w:spacing w:line="276" w:lineRule="auto"/>
              <w:ind w:left="25"/>
              <w:rPr>
                <w:iCs/>
              </w:rPr>
            </w:pPr>
            <w:r w:rsidRPr="00295132">
              <w:rPr>
                <w:iCs/>
              </w:rPr>
              <w:t>zálivka</w:t>
            </w:r>
          </w:p>
        </w:tc>
        <w:tc>
          <w:tcPr>
            <w:tcW w:w="863" w:type="pct"/>
            <w:shd w:val="clear" w:color="auto" w:fill="auto"/>
          </w:tcPr>
          <w:p w14:paraId="0E48B1EA" w14:textId="6C1F27C0" w:rsidR="00295132" w:rsidRPr="00295132" w:rsidRDefault="00295132" w:rsidP="00D32CF9">
            <w:pPr>
              <w:widowControl w:val="0"/>
              <w:autoSpaceDE w:val="0"/>
              <w:autoSpaceDN w:val="0"/>
              <w:adjustRightInd w:val="0"/>
              <w:spacing w:line="276" w:lineRule="auto"/>
              <w:rPr>
                <w:iCs/>
              </w:rPr>
            </w:pPr>
            <w:r w:rsidRPr="00295132">
              <w:rPr>
                <w:iCs/>
              </w:rPr>
              <w:t>2x</w:t>
            </w:r>
          </w:p>
        </w:tc>
        <w:tc>
          <w:tcPr>
            <w:tcW w:w="931" w:type="pct"/>
            <w:shd w:val="clear" w:color="auto" w:fill="auto"/>
          </w:tcPr>
          <w:p w14:paraId="15DE13E2" w14:textId="77777777" w:rsidR="00295132" w:rsidRPr="00295132" w:rsidRDefault="00295132" w:rsidP="004B5BB7">
            <w:pPr>
              <w:widowControl w:val="0"/>
              <w:autoSpaceDE w:val="0"/>
              <w:autoSpaceDN w:val="0"/>
              <w:adjustRightInd w:val="0"/>
              <w:spacing w:line="276" w:lineRule="auto"/>
              <w:ind w:left="27"/>
              <w:rPr>
                <w:iCs/>
              </w:rPr>
            </w:pPr>
          </w:p>
        </w:tc>
      </w:tr>
      <w:tr w:rsidR="00295132" w:rsidRPr="00295132" w14:paraId="28827E1E" w14:textId="77777777" w:rsidTr="004B5BB7">
        <w:tc>
          <w:tcPr>
            <w:tcW w:w="1202" w:type="pct"/>
            <w:shd w:val="clear" w:color="auto" w:fill="auto"/>
          </w:tcPr>
          <w:p w14:paraId="346A0FBC" w14:textId="77777777" w:rsidR="00295132" w:rsidRPr="00295132" w:rsidRDefault="00295132" w:rsidP="00D46FAA">
            <w:pPr>
              <w:widowControl w:val="0"/>
              <w:autoSpaceDE w:val="0"/>
              <w:autoSpaceDN w:val="0"/>
              <w:adjustRightInd w:val="0"/>
              <w:spacing w:line="276" w:lineRule="auto"/>
              <w:ind w:left="25"/>
              <w:rPr>
                <w:iCs/>
              </w:rPr>
            </w:pPr>
            <w:r w:rsidRPr="00295132">
              <w:rPr>
                <w:iCs/>
              </w:rPr>
              <w:t>květák</w:t>
            </w:r>
          </w:p>
        </w:tc>
        <w:tc>
          <w:tcPr>
            <w:tcW w:w="1425" w:type="pct"/>
            <w:shd w:val="clear" w:color="auto" w:fill="auto"/>
          </w:tcPr>
          <w:p w14:paraId="63EA7982" w14:textId="7DD67EB7" w:rsidR="00295132" w:rsidRPr="00295132" w:rsidRDefault="00295132" w:rsidP="00D32CF9">
            <w:pPr>
              <w:widowControl w:val="0"/>
              <w:autoSpaceDE w:val="0"/>
              <w:autoSpaceDN w:val="0"/>
              <w:adjustRightInd w:val="0"/>
              <w:spacing w:line="276" w:lineRule="auto"/>
              <w:rPr>
                <w:iCs/>
              </w:rPr>
            </w:pPr>
            <w:r w:rsidRPr="00295132">
              <w:rPr>
                <w:iCs/>
              </w:rPr>
              <w:t>5 l/1000 rostlin</w:t>
            </w:r>
          </w:p>
        </w:tc>
        <w:tc>
          <w:tcPr>
            <w:tcW w:w="579" w:type="pct"/>
            <w:shd w:val="clear" w:color="auto" w:fill="auto"/>
          </w:tcPr>
          <w:p w14:paraId="354464BE" w14:textId="77777777" w:rsidR="00295132" w:rsidRPr="00295132" w:rsidRDefault="00295132" w:rsidP="00D46FAA">
            <w:pPr>
              <w:widowControl w:val="0"/>
              <w:autoSpaceDE w:val="0"/>
              <w:autoSpaceDN w:val="0"/>
              <w:adjustRightInd w:val="0"/>
              <w:spacing w:line="276" w:lineRule="auto"/>
              <w:ind w:left="25"/>
              <w:rPr>
                <w:iCs/>
              </w:rPr>
            </w:pPr>
            <w:r w:rsidRPr="00295132">
              <w:rPr>
                <w:iCs/>
              </w:rPr>
              <w:t>zálivka</w:t>
            </w:r>
          </w:p>
        </w:tc>
        <w:tc>
          <w:tcPr>
            <w:tcW w:w="863" w:type="pct"/>
            <w:shd w:val="clear" w:color="auto" w:fill="auto"/>
          </w:tcPr>
          <w:p w14:paraId="1BD991CF" w14:textId="268F7869" w:rsidR="00295132" w:rsidRPr="00295132" w:rsidRDefault="00295132" w:rsidP="00D32CF9">
            <w:pPr>
              <w:widowControl w:val="0"/>
              <w:autoSpaceDE w:val="0"/>
              <w:autoSpaceDN w:val="0"/>
              <w:adjustRightInd w:val="0"/>
              <w:spacing w:line="276" w:lineRule="auto"/>
              <w:rPr>
                <w:iCs/>
              </w:rPr>
            </w:pPr>
            <w:r w:rsidRPr="00295132">
              <w:rPr>
                <w:iCs/>
              </w:rPr>
              <w:t>2x</w:t>
            </w:r>
          </w:p>
        </w:tc>
        <w:tc>
          <w:tcPr>
            <w:tcW w:w="931" w:type="pct"/>
            <w:shd w:val="clear" w:color="auto" w:fill="auto"/>
          </w:tcPr>
          <w:p w14:paraId="04BB824D" w14:textId="77777777" w:rsidR="00295132" w:rsidRPr="00295132" w:rsidRDefault="00295132" w:rsidP="004B5BB7">
            <w:pPr>
              <w:widowControl w:val="0"/>
              <w:autoSpaceDE w:val="0"/>
              <w:autoSpaceDN w:val="0"/>
              <w:adjustRightInd w:val="0"/>
              <w:spacing w:line="276" w:lineRule="auto"/>
              <w:ind w:left="27"/>
              <w:rPr>
                <w:iCs/>
              </w:rPr>
            </w:pPr>
          </w:p>
        </w:tc>
      </w:tr>
      <w:tr w:rsidR="00295132" w:rsidRPr="00295132" w14:paraId="2C7674DE" w14:textId="77777777" w:rsidTr="004B5BB7">
        <w:tc>
          <w:tcPr>
            <w:tcW w:w="1202" w:type="pct"/>
            <w:shd w:val="clear" w:color="auto" w:fill="auto"/>
          </w:tcPr>
          <w:p w14:paraId="312D1CF1" w14:textId="77777777" w:rsidR="00295132" w:rsidRPr="00295132" w:rsidRDefault="00295132" w:rsidP="00D46FAA">
            <w:pPr>
              <w:widowControl w:val="0"/>
              <w:autoSpaceDE w:val="0"/>
              <w:autoSpaceDN w:val="0"/>
              <w:adjustRightInd w:val="0"/>
              <w:spacing w:line="276" w:lineRule="auto"/>
              <w:ind w:left="25"/>
              <w:rPr>
                <w:iCs/>
              </w:rPr>
            </w:pPr>
            <w:r w:rsidRPr="00295132">
              <w:rPr>
                <w:iCs/>
              </w:rPr>
              <w:t>maliník</w:t>
            </w:r>
          </w:p>
        </w:tc>
        <w:tc>
          <w:tcPr>
            <w:tcW w:w="1425" w:type="pct"/>
            <w:shd w:val="clear" w:color="auto" w:fill="auto"/>
          </w:tcPr>
          <w:p w14:paraId="2ABC0D70" w14:textId="0630165C" w:rsidR="00295132" w:rsidRPr="00295132" w:rsidRDefault="00295132" w:rsidP="00D32CF9">
            <w:pPr>
              <w:widowControl w:val="0"/>
              <w:autoSpaceDE w:val="0"/>
              <w:autoSpaceDN w:val="0"/>
              <w:adjustRightInd w:val="0"/>
              <w:spacing w:line="276" w:lineRule="auto"/>
              <w:rPr>
                <w:iCs/>
              </w:rPr>
            </w:pPr>
            <w:r w:rsidRPr="00295132">
              <w:rPr>
                <w:iCs/>
              </w:rPr>
              <w:t>octomilka 800-1500 l/ha, malinovník, třásněnky, mšice, květopas 200-1000 l/ha</w:t>
            </w:r>
          </w:p>
        </w:tc>
        <w:tc>
          <w:tcPr>
            <w:tcW w:w="579" w:type="pct"/>
            <w:shd w:val="clear" w:color="auto" w:fill="auto"/>
          </w:tcPr>
          <w:p w14:paraId="0B5C4AE5" w14:textId="77777777" w:rsidR="00295132" w:rsidRPr="00295132" w:rsidRDefault="00295132" w:rsidP="00D46FAA">
            <w:pPr>
              <w:widowControl w:val="0"/>
              <w:autoSpaceDE w:val="0"/>
              <w:autoSpaceDN w:val="0"/>
              <w:adjustRightInd w:val="0"/>
              <w:spacing w:line="276" w:lineRule="auto"/>
              <w:ind w:left="25"/>
              <w:rPr>
                <w:iCs/>
              </w:rPr>
            </w:pPr>
            <w:r w:rsidRPr="00295132">
              <w:rPr>
                <w:iCs/>
              </w:rPr>
              <w:t>postřik, rosení</w:t>
            </w:r>
          </w:p>
        </w:tc>
        <w:tc>
          <w:tcPr>
            <w:tcW w:w="863" w:type="pct"/>
            <w:shd w:val="clear" w:color="auto" w:fill="auto"/>
          </w:tcPr>
          <w:p w14:paraId="6EB1F86C" w14:textId="1A16A3EB" w:rsidR="00295132" w:rsidRPr="00295132" w:rsidRDefault="00295132" w:rsidP="00D32CF9">
            <w:pPr>
              <w:widowControl w:val="0"/>
              <w:autoSpaceDE w:val="0"/>
              <w:autoSpaceDN w:val="0"/>
              <w:adjustRightInd w:val="0"/>
              <w:spacing w:line="276" w:lineRule="auto"/>
              <w:rPr>
                <w:iCs/>
              </w:rPr>
            </w:pPr>
            <w:r w:rsidRPr="00295132">
              <w:rPr>
                <w:iCs/>
              </w:rPr>
              <w:t>2x za rok</w:t>
            </w:r>
          </w:p>
        </w:tc>
        <w:tc>
          <w:tcPr>
            <w:tcW w:w="931" w:type="pct"/>
            <w:shd w:val="clear" w:color="auto" w:fill="auto"/>
          </w:tcPr>
          <w:p w14:paraId="3C944125" w14:textId="719B3447" w:rsidR="00295132" w:rsidRPr="00295132" w:rsidRDefault="00295132" w:rsidP="004B5BB7">
            <w:pPr>
              <w:widowControl w:val="0"/>
              <w:autoSpaceDE w:val="0"/>
              <w:autoSpaceDN w:val="0"/>
              <w:adjustRightInd w:val="0"/>
              <w:spacing w:line="276" w:lineRule="auto"/>
              <w:ind w:left="27"/>
              <w:rPr>
                <w:iCs/>
              </w:rPr>
            </w:pPr>
            <w:r w:rsidRPr="00295132">
              <w:rPr>
                <w:iCs/>
              </w:rPr>
              <w:t>10 dnů,</w:t>
            </w:r>
          </w:p>
          <w:p w14:paraId="1E93F04D" w14:textId="77777777" w:rsidR="00295132" w:rsidRPr="00295132" w:rsidRDefault="00295132" w:rsidP="004B5BB7">
            <w:pPr>
              <w:widowControl w:val="0"/>
              <w:autoSpaceDE w:val="0"/>
              <w:autoSpaceDN w:val="0"/>
              <w:adjustRightInd w:val="0"/>
              <w:spacing w:line="276" w:lineRule="auto"/>
              <w:ind w:left="27"/>
              <w:rPr>
                <w:iCs/>
              </w:rPr>
            </w:pPr>
            <w:r w:rsidRPr="00295132">
              <w:rPr>
                <w:iCs/>
              </w:rPr>
              <w:t>octomilka 7-10 dnů</w:t>
            </w:r>
          </w:p>
        </w:tc>
      </w:tr>
      <w:tr w:rsidR="00295132" w:rsidRPr="00295132" w14:paraId="561677C4" w14:textId="77777777" w:rsidTr="004B5BB7">
        <w:tc>
          <w:tcPr>
            <w:tcW w:w="1202" w:type="pct"/>
            <w:shd w:val="clear" w:color="auto" w:fill="auto"/>
          </w:tcPr>
          <w:p w14:paraId="576E39A5" w14:textId="77777777" w:rsidR="00295132" w:rsidRPr="00295132" w:rsidRDefault="00295132" w:rsidP="00D46FAA">
            <w:pPr>
              <w:widowControl w:val="0"/>
              <w:autoSpaceDE w:val="0"/>
              <w:autoSpaceDN w:val="0"/>
              <w:adjustRightInd w:val="0"/>
              <w:spacing w:line="276" w:lineRule="auto"/>
              <w:ind w:left="25"/>
              <w:rPr>
                <w:iCs/>
              </w:rPr>
            </w:pPr>
            <w:r w:rsidRPr="00295132">
              <w:rPr>
                <w:iCs/>
              </w:rPr>
              <w:t>okrasné rostliny</w:t>
            </w:r>
          </w:p>
        </w:tc>
        <w:tc>
          <w:tcPr>
            <w:tcW w:w="1425" w:type="pct"/>
            <w:shd w:val="clear" w:color="auto" w:fill="auto"/>
          </w:tcPr>
          <w:p w14:paraId="3AA65658" w14:textId="195731E9" w:rsidR="00295132" w:rsidRPr="00295132" w:rsidRDefault="00295132" w:rsidP="00D32CF9">
            <w:pPr>
              <w:widowControl w:val="0"/>
              <w:autoSpaceDE w:val="0"/>
              <w:autoSpaceDN w:val="0"/>
              <w:adjustRightInd w:val="0"/>
              <w:spacing w:line="276" w:lineRule="auto"/>
              <w:rPr>
                <w:iCs/>
              </w:rPr>
            </w:pPr>
            <w:r w:rsidRPr="00295132">
              <w:rPr>
                <w:iCs/>
              </w:rPr>
              <w:t>200-1000 l/ha</w:t>
            </w:r>
          </w:p>
        </w:tc>
        <w:tc>
          <w:tcPr>
            <w:tcW w:w="579" w:type="pct"/>
            <w:shd w:val="clear" w:color="auto" w:fill="auto"/>
          </w:tcPr>
          <w:p w14:paraId="1A4B3AEC" w14:textId="77777777" w:rsidR="00295132" w:rsidRPr="00295132" w:rsidRDefault="00295132" w:rsidP="00D46FAA">
            <w:pPr>
              <w:widowControl w:val="0"/>
              <w:autoSpaceDE w:val="0"/>
              <w:autoSpaceDN w:val="0"/>
              <w:adjustRightInd w:val="0"/>
              <w:spacing w:line="276" w:lineRule="auto"/>
              <w:ind w:left="25"/>
              <w:rPr>
                <w:iCs/>
              </w:rPr>
            </w:pPr>
            <w:r w:rsidRPr="00295132">
              <w:rPr>
                <w:iCs/>
              </w:rPr>
              <w:t>postřik, rosení</w:t>
            </w:r>
          </w:p>
        </w:tc>
        <w:tc>
          <w:tcPr>
            <w:tcW w:w="863" w:type="pct"/>
            <w:shd w:val="clear" w:color="auto" w:fill="auto"/>
          </w:tcPr>
          <w:p w14:paraId="5320381D" w14:textId="6D93F82C" w:rsidR="00295132" w:rsidRPr="00295132" w:rsidRDefault="00295132" w:rsidP="00D32CF9">
            <w:pPr>
              <w:widowControl w:val="0"/>
              <w:autoSpaceDE w:val="0"/>
              <w:autoSpaceDN w:val="0"/>
              <w:adjustRightInd w:val="0"/>
              <w:spacing w:line="276" w:lineRule="auto"/>
              <w:rPr>
                <w:iCs/>
              </w:rPr>
            </w:pPr>
            <w:r w:rsidRPr="00295132">
              <w:rPr>
                <w:iCs/>
              </w:rPr>
              <w:t>2x za rok</w:t>
            </w:r>
          </w:p>
        </w:tc>
        <w:tc>
          <w:tcPr>
            <w:tcW w:w="931" w:type="pct"/>
            <w:shd w:val="clear" w:color="auto" w:fill="auto"/>
          </w:tcPr>
          <w:p w14:paraId="16159C36" w14:textId="7768A863" w:rsidR="00295132" w:rsidRPr="00295132" w:rsidRDefault="00295132" w:rsidP="004B5BB7">
            <w:pPr>
              <w:widowControl w:val="0"/>
              <w:autoSpaceDE w:val="0"/>
              <w:autoSpaceDN w:val="0"/>
              <w:adjustRightInd w:val="0"/>
              <w:spacing w:line="276" w:lineRule="auto"/>
              <w:rPr>
                <w:iCs/>
              </w:rPr>
            </w:pPr>
            <w:r w:rsidRPr="00295132">
              <w:rPr>
                <w:iCs/>
              </w:rPr>
              <w:t>7-10 dnů</w:t>
            </w:r>
          </w:p>
        </w:tc>
      </w:tr>
      <w:tr w:rsidR="00295132" w:rsidRPr="00295132" w14:paraId="27FAEAFB" w14:textId="77777777" w:rsidTr="004B5BB7">
        <w:tc>
          <w:tcPr>
            <w:tcW w:w="1202" w:type="pct"/>
            <w:shd w:val="clear" w:color="auto" w:fill="auto"/>
          </w:tcPr>
          <w:p w14:paraId="36FD843A" w14:textId="77777777" w:rsidR="00295132" w:rsidRPr="00295132" w:rsidRDefault="00295132" w:rsidP="00D46FAA">
            <w:pPr>
              <w:widowControl w:val="0"/>
              <w:autoSpaceDE w:val="0"/>
              <w:autoSpaceDN w:val="0"/>
              <w:adjustRightInd w:val="0"/>
              <w:spacing w:line="276" w:lineRule="auto"/>
              <w:ind w:left="25"/>
              <w:rPr>
                <w:iCs/>
              </w:rPr>
            </w:pPr>
            <w:r w:rsidRPr="00295132">
              <w:rPr>
                <w:iCs/>
              </w:rPr>
              <w:t>okrasné školky, ovocné školky</w:t>
            </w:r>
          </w:p>
        </w:tc>
        <w:tc>
          <w:tcPr>
            <w:tcW w:w="1425" w:type="pct"/>
            <w:shd w:val="clear" w:color="auto" w:fill="auto"/>
          </w:tcPr>
          <w:p w14:paraId="36C67FBC" w14:textId="382FB59E" w:rsidR="00295132" w:rsidRPr="00295132" w:rsidRDefault="00295132" w:rsidP="00D32CF9">
            <w:pPr>
              <w:widowControl w:val="0"/>
              <w:autoSpaceDE w:val="0"/>
              <w:autoSpaceDN w:val="0"/>
              <w:adjustRightInd w:val="0"/>
              <w:spacing w:line="276" w:lineRule="auto"/>
              <w:rPr>
                <w:iCs/>
              </w:rPr>
            </w:pPr>
            <w:r w:rsidRPr="00295132">
              <w:rPr>
                <w:iCs/>
              </w:rPr>
              <w:t>200-1000 l/ha</w:t>
            </w:r>
          </w:p>
        </w:tc>
        <w:tc>
          <w:tcPr>
            <w:tcW w:w="579" w:type="pct"/>
            <w:shd w:val="clear" w:color="auto" w:fill="auto"/>
          </w:tcPr>
          <w:p w14:paraId="781F20E4" w14:textId="77777777" w:rsidR="00295132" w:rsidRPr="00295132" w:rsidRDefault="00295132" w:rsidP="00D46FAA">
            <w:pPr>
              <w:widowControl w:val="0"/>
              <w:autoSpaceDE w:val="0"/>
              <w:autoSpaceDN w:val="0"/>
              <w:adjustRightInd w:val="0"/>
              <w:spacing w:line="276" w:lineRule="auto"/>
              <w:ind w:left="25"/>
              <w:rPr>
                <w:iCs/>
              </w:rPr>
            </w:pPr>
            <w:r w:rsidRPr="00295132">
              <w:rPr>
                <w:iCs/>
              </w:rPr>
              <w:t>postřik, rosení</w:t>
            </w:r>
          </w:p>
        </w:tc>
        <w:tc>
          <w:tcPr>
            <w:tcW w:w="863" w:type="pct"/>
            <w:shd w:val="clear" w:color="auto" w:fill="auto"/>
          </w:tcPr>
          <w:p w14:paraId="5D3DC39C" w14:textId="14C2F05F" w:rsidR="00295132" w:rsidRPr="00295132" w:rsidRDefault="00295132" w:rsidP="00D32CF9">
            <w:pPr>
              <w:widowControl w:val="0"/>
              <w:autoSpaceDE w:val="0"/>
              <w:autoSpaceDN w:val="0"/>
              <w:adjustRightInd w:val="0"/>
              <w:spacing w:line="276" w:lineRule="auto"/>
              <w:rPr>
                <w:iCs/>
              </w:rPr>
            </w:pPr>
            <w:r w:rsidRPr="00295132">
              <w:rPr>
                <w:iCs/>
              </w:rPr>
              <w:t>2x za rok</w:t>
            </w:r>
          </w:p>
        </w:tc>
        <w:tc>
          <w:tcPr>
            <w:tcW w:w="931" w:type="pct"/>
            <w:shd w:val="clear" w:color="auto" w:fill="auto"/>
          </w:tcPr>
          <w:p w14:paraId="25863062" w14:textId="77777777" w:rsidR="00295132" w:rsidRPr="00295132" w:rsidRDefault="00295132" w:rsidP="004B5BB7">
            <w:pPr>
              <w:widowControl w:val="0"/>
              <w:autoSpaceDE w:val="0"/>
              <w:autoSpaceDN w:val="0"/>
              <w:adjustRightInd w:val="0"/>
              <w:spacing w:line="276" w:lineRule="auto"/>
              <w:ind w:left="27"/>
              <w:rPr>
                <w:iCs/>
              </w:rPr>
            </w:pPr>
          </w:p>
        </w:tc>
      </w:tr>
      <w:tr w:rsidR="00295132" w:rsidRPr="00295132" w14:paraId="57115678" w14:textId="77777777" w:rsidTr="004B5BB7">
        <w:tc>
          <w:tcPr>
            <w:tcW w:w="1202" w:type="pct"/>
            <w:shd w:val="clear" w:color="auto" w:fill="auto"/>
          </w:tcPr>
          <w:p w14:paraId="60156EAE" w14:textId="77777777" w:rsidR="00295132" w:rsidRPr="00295132" w:rsidRDefault="00295132" w:rsidP="00D46FAA">
            <w:pPr>
              <w:widowControl w:val="0"/>
              <w:autoSpaceDE w:val="0"/>
              <w:autoSpaceDN w:val="0"/>
              <w:adjustRightInd w:val="0"/>
              <w:spacing w:line="276" w:lineRule="auto"/>
              <w:ind w:left="25"/>
              <w:rPr>
                <w:iCs/>
              </w:rPr>
            </w:pPr>
            <w:r w:rsidRPr="00295132">
              <w:rPr>
                <w:iCs/>
              </w:rPr>
              <w:t>ostružiník</w:t>
            </w:r>
          </w:p>
        </w:tc>
        <w:tc>
          <w:tcPr>
            <w:tcW w:w="1425" w:type="pct"/>
            <w:shd w:val="clear" w:color="auto" w:fill="auto"/>
          </w:tcPr>
          <w:p w14:paraId="3143FEB3" w14:textId="33074004" w:rsidR="00295132" w:rsidRPr="00295132" w:rsidRDefault="00295132" w:rsidP="00D32CF9">
            <w:pPr>
              <w:widowControl w:val="0"/>
              <w:autoSpaceDE w:val="0"/>
              <w:autoSpaceDN w:val="0"/>
              <w:adjustRightInd w:val="0"/>
              <w:spacing w:line="276" w:lineRule="auto"/>
              <w:rPr>
                <w:iCs/>
              </w:rPr>
            </w:pPr>
            <w:r w:rsidRPr="00295132">
              <w:rPr>
                <w:iCs/>
              </w:rPr>
              <w:t xml:space="preserve">octomilka 800-1500 l/ha, malinovník, třásněnky, mšice, </w:t>
            </w:r>
            <w:r w:rsidRPr="00295132">
              <w:rPr>
                <w:iCs/>
              </w:rPr>
              <w:lastRenderedPageBreak/>
              <w:t>květopas 200-1000 l/ha</w:t>
            </w:r>
          </w:p>
        </w:tc>
        <w:tc>
          <w:tcPr>
            <w:tcW w:w="579" w:type="pct"/>
            <w:shd w:val="clear" w:color="auto" w:fill="auto"/>
          </w:tcPr>
          <w:p w14:paraId="188EEBAD" w14:textId="77777777" w:rsidR="00295132" w:rsidRPr="00295132" w:rsidRDefault="00295132" w:rsidP="00D46FAA">
            <w:pPr>
              <w:widowControl w:val="0"/>
              <w:autoSpaceDE w:val="0"/>
              <w:autoSpaceDN w:val="0"/>
              <w:adjustRightInd w:val="0"/>
              <w:spacing w:line="276" w:lineRule="auto"/>
              <w:ind w:left="25"/>
              <w:rPr>
                <w:iCs/>
              </w:rPr>
            </w:pPr>
            <w:r w:rsidRPr="00295132">
              <w:rPr>
                <w:iCs/>
              </w:rPr>
              <w:lastRenderedPageBreak/>
              <w:t>postřik, rosení</w:t>
            </w:r>
          </w:p>
        </w:tc>
        <w:tc>
          <w:tcPr>
            <w:tcW w:w="863" w:type="pct"/>
            <w:shd w:val="clear" w:color="auto" w:fill="auto"/>
          </w:tcPr>
          <w:p w14:paraId="3DF40CBC" w14:textId="7FD1E407" w:rsidR="00295132" w:rsidRPr="00295132" w:rsidRDefault="00295132" w:rsidP="00D32CF9">
            <w:pPr>
              <w:widowControl w:val="0"/>
              <w:autoSpaceDE w:val="0"/>
              <w:autoSpaceDN w:val="0"/>
              <w:adjustRightInd w:val="0"/>
              <w:spacing w:line="276" w:lineRule="auto"/>
              <w:rPr>
                <w:iCs/>
              </w:rPr>
            </w:pPr>
            <w:r w:rsidRPr="00295132">
              <w:rPr>
                <w:iCs/>
              </w:rPr>
              <w:t>2x za rok</w:t>
            </w:r>
          </w:p>
        </w:tc>
        <w:tc>
          <w:tcPr>
            <w:tcW w:w="931" w:type="pct"/>
            <w:shd w:val="clear" w:color="auto" w:fill="auto"/>
          </w:tcPr>
          <w:p w14:paraId="56996DAC" w14:textId="3225DA27" w:rsidR="00295132" w:rsidRPr="00295132" w:rsidRDefault="00295132" w:rsidP="004B5BB7">
            <w:pPr>
              <w:widowControl w:val="0"/>
              <w:autoSpaceDE w:val="0"/>
              <w:autoSpaceDN w:val="0"/>
              <w:adjustRightInd w:val="0"/>
              <w:spacing w:line="276" w:lineRule="auto"/>
              <w:ind w:left="27"/>
              <w:rPr>
                <w:iCs/>
              </w:rPr>
            </w:pPr>
            <w:r w:rsidRPr="00295132">
              <w:rPr>
                <w:iCs/>
              </w:rPr>
              <w:t>10 dnů, octomilka 7-10 dnů</w:t>
            </w:r>
          </w:p>
        </w:tc>
      </w:tr>
      <w:tr w:rsidR="00295132" w:rsidRPr="00295132" w14:paraId="1DBC0D70" w14:textId="77777777" w:rsidTr="004B5BB7">
        <w:tc>
          <w:tcPr>
            <w:tcW w:w="1202" w:type="pct"/>
            <w:shd w:val="clear" w:color="auto" w:fill="auto"/>
          </w:tcPr>
          <w:p w14:paraId="4F2F2484" w14:textId="77777777" w:rsidR="00295132" w:rsidRPr="00295132" w:rsidRDefault="00295132" w:rsidP="00D46FAA">
            <w:pPr>
              <w:widowControl w:val="0"/>
              <w:autoSpaceDE w:val="0"/>
              <w:autoSpaceDN w:val="0"/>
              <w:adjustRightInd w:val="0"/>
              <w:spacing w:line="276" w:lineRule="auto"/>
              <w:ind w:left="25"/>
              <w:rPr>
                <w:iCs/>
              </w:rPr>
            </w:pPr>
            <w:r w:rsidRPr="00295132">
              <w:rPr>
                <w:iCs/>
              </w:rPr>
              <w:lastRenderedPageBreak/>
              <w:t>rajče</w:t>
            </w:r>
          </w:p>
        </w:tc>
        <w:tc>
          <w:tcPr>
            <w:tcW w:w="1425" w:type="pct"/>
            <w:shd w:val="clear" w:color="auto" w:fill="auto"/>
          </w:tcPr>
          <w:p w14:paraId="5E98BD82" w14:textId="3018A3EC" w:rsidR="00295132" w:rsidRPr="00295132" w:rsidRDefault="00295132" w:rsidP="00D32CF9">
            <w:pPr>
              <w:widowControl w:val="0"/>
              <w:autoSpaceDE w:val="0"/>
              <w:autoSpaceDN w:val="0"/>
              <w:adjustRightInd w:val="0"/>
              <w:spacing w:line="276" w:lineRule="auto"/>
              <w:rPr>
                <w:iCs/>
              </w:rPr>
            </w:pPr>
            <w:r w:rsidRPr="00295132">
              <w:rPr>
                <w:iCs/>
              </w:rPr>
              <w:t>600-1200 l/ha</w:t>
            </w:r>
          </w:p>
        </w:tc>
        <w:tc>
          <w:tcPr>
            <w:tcW w:w="579" w:type="pct"/>
            <w:shd w:val="clear" w:color="auto" w:fill="auto"/>
          </w:tcPr>
          <w:p w14:paraId="24AB1119" w14:textId="77777777" w:rsidR="00295132" w:rsidRPr="00295132" w:rsidRDefault="00295132" w:rsidP="00D46FAA">
            <w:pPr>
              <w:widowControl w:val="0"/>
              <w:autoSpaceDE w:val="0"/>
              <w:autoSpaceDN w:val="0"/>
              <w:adjustRightInd w:val="0"/>
              <w:spacing w:line="276" w:lineRule="auto"/>
              <w:ind w:left="25"/>
              <w:rPr>
                <w:iCs/>
              </w:rPr>
            </w:pPr>
            <w:r w:rsidRPr="00295132">
              <w:rPr>
                <w:iCs/>
              </w:rPr>
              <w:t>postřik, rosení</w:t>
            </w:r>
          </w:p>
        </w:tc>
        <w:tc>
          <w:tcPr>
            <w:tcW w:w="863" w:type="pct"/>
            <w:shd w:val="clear" w:color="auto" w:fill="auto"/>
          </w:tcPr>
          <w:p w14:paraId="51BBC300" w14:textId="32F3B741" w:rsidR="00295132" w:rsidRPr="00295132" w:rsidRDefault="00295132" w:rsidP="00D32CF9">
            <w:pPr>
              <w:widowControl w:val="0"/>
              <w:autoSpaceDE w:val="0"/>
              <w:autoSpaceDN w:val="0"/>
              <w:adjustRightInd w:val="0"/>
              <w:spacing w:line="276" w:lineRule="auto"/>
              <w:rPr>
                <w:iCs/>
              </w:rPr>
            </w:pPr>
            <w:r w:rsidRPr="00295132">
              <w:rPr>
                <w:iCs/>
              </w:rPr>
              <w:t>4x</w:t>
            </w:r>
          </w:p>
        </w:tc>
        <w:tc>
          <w:tcPr>
            <w:tcW w:w="931" w:type="pct"/>
            <w:shd w:val="clear" w:color="auto" w:fill="auto"/>
          </w:tcPr>
          <w:p w14:paraId="2B34A574" w14:textId="712EDC83" w:rsidR="00295132" w:rsidRPr="00295132" w:rsidRDefault="00295132" w:rsidP="004B5BB7">
            <w:pPr>
              <w:widowControl w:val="0"/>
              <w:autoSpaceDE w:val="0"/>
              <w:autoSpaceDN w:val="0"/>
              <w:adjustRightInd w:val="0"/>
              <w:spacing w:line="276" w:lineRule="auto"/>
              <w:ind w:left="27"/>
              <w:rPr>
                <w:iCs/>
              </w:rPr>
            </w:pPr>
            <w:r w:rsidRPr="00295132">
              <w:rPr>
                <w:iCs/>
              </w:rPr>
              <w:t>10-14 dnů</w:t>
            </w:r>
          </w:p>
        </w:tc>
      </w:tr>
      <w:tr w:rsidR="00295132" w:rsidRPr="00295132" w14:paraId="71065BBA" w14:textId="77777777" w:rsidTr="004B5BB7">
        <w:tc>
          <w:tcPr>
            <w:tcW w:w="1202" w:type="pct"/>
            <w:shd w:val="clear" w:color="auto" w:fill="auto"/>
          </w:tcPr>
          <w:p w14:paraId="525C414D" w14:textId="77777777" w:rsidR="00295132" w:rsidRPr="00295132" w:rsidRDefault="00295132" w:rsidP="00D46FAA">
            <w:pPr>
              <w:widowControl w:val="0"/>
              <w:autoSpaceDE w:val="0"/>
              <w:autoSpaceDN w:val="0"/>
              <w:adjustRightInd w:val="0"/>
              <w:spacing w:line="276" w:lineRule="auto"/>
              <w:ind w:left="25"/>
              <w:rPr>
                <w:iCs/>
              </w:rPr>
            </w:pPr>
            <w:r w:rsidRPr="00295132">
              <w:rPr>
                <w:iCs/>
              </w:rPr>
              <w:t>rybíz</w:t>
            </w:r>
          </w:p>
        </w:tc>
        <w:tc>
          <w:tcPr>
            <w:tcW w:w="1425" w:type="pct"/>
            <w:shd w:val="clear" w:color="auto" w:fill="auto"/>
          </w:tcPr>
          <w:p w14:paraId="384208FB" w14:textId="3796D290" w:rsidR="00295132" w:rsidRPr="00295132" w:rsidRDefault="00295132" w:rsidP="00D32CF9">
            <w:pPr>
              <w:widowControl w:val="0"/>
              <w:autoSpaceDE w:val="0"/>
              <w:autoSpaceDN w:val="0"/>
              <w:adjustRightInd w:val="0"/>
              <w:spacing w:line="276" w:lineRule="auto"/>
              <w:rPr>
                <w:iCs/>
              </w:rPr>
            </w:pPr>
            <w:r w:rsidRPr="00295132">
              <w:rPr>
                <w:iCs/>
              </w:rPr>
              <w:t>1000 l/ha</w:t>
            </w:r>
          </w:p>
        </w:tc>
        <w:tc>
          <w:tcPr>
            <w:tcW w:w="579" w:type="pct"/>
            <w:shd w:val="clear" w:color="auto" w:fill="auto"/>
          </w:tcPr>
          <w:p w14:paraId="585F4F23" w14:textId="77777777" w:rsidR="00295132" w:rsidRPr="00295132" w:rsidRDefault="00295132" w:rsidP="00D46FAA">
            <w:pPr>
              <w:widowControl w:val="0"/>
              <w:autoSpaceDE w:val="0"/>
              <w:autoSpaceDN w:val="0"/>
              <w:adjustRightInd w:val="0"/>
              <w:spacing w:line="276" w:lineRule="auto"/>
              <w:ind w:left="25"/>
              <w:rPr>
                <w:iCs/>
              </w:rPr>
            </w:pPr>
            <w:r w:rsidRPr="00295132">
              <w:rPr>
                <w:iCs/>
              </w:rPr>
              <w:t>postřik, rosení</w:t>
            </w:r>
          </w:p>
        </w:tc>
        <w:tc>
          <w:tcPr>
            <w:tcW w:w="863" w:type="pct"/>
            <w:shd w:val="clear" w:color="auto" w:fill="auto"/>
          </w:tcPr>
          <w:p w14:paraId="5B6BD644" w14:textId="2B31E37B" w:rsidR="00295132" w:rsidRPr="00295132" w:rsidRDefault="00295132" w:rsidP="00D32CF9">
            <w:pPr>
              <w:widowControl w:val="0"/>
              <w:autoSpaceDE w:val="0"/>
              <w:autoSpaceDN w:val="0"/>
              <w:adjustRightInd w:val="0"/>
              <w:spacing w:line="276" w:lineRule="auto"/>
              <w:rPr>
                <w:iCs/>
              </w:rPr>
            </w:pPr>
            <w:r w:rsidRPr="00295132">
              <w:rPr>
                <w:iCs/>
              </w:rPr>
              <w:t>2x</w:t>
            </w:r>
            <w:r w:rsidR="00D32CF9">
              <w:rPr>
                <w:iCs/>
              </w:rPr>
              <w:t xml:space="preserve"> </w:t>
            </w:r>
            <w:r w:rsidRPr="00295132">
              <w:rPr>
                <w:iCs/>
              </w:rPr>
              <w:t>za rok</w:t>
            </w:r>
          </w:p>
        </w:tc>
        <w:tc>
          <w:tcPr>
            <w:tcW w:w="931" w:type="pct"/>
            <w:shd w:val="clear" w:color="auto" w:fill="auto"/>
          </w:tcPr>
          <w:p w14:paraId="5307E5C3" w14:textId="2DCE7F55" w:rsidR="00295132" w:rsidRPr="00295132" w:rsidRDefault="00295132" w:rsidP="004B5BB7">
            <w:pPr>
              <w:widowControl w:val="0"/>
              <w:autoSpaceDE w:val="0"/>
              <w:autoSpaceDN w:val="0"/>
              <w:adjustRightInd w:val="0"/>
              <w:spacing w:line="276" w:lineRule="auto"/>
              <w:ind w:left="27"/>
              <w:rPr>
                <w:iCs/>
              </w:rPr>
            </w:pPr>
            <w:r w:rsidRPr="00295132">
              <w:rPr>
                <w:iCs/>
              </w:rPr>
              <w:t>7 dnů</w:t>
            </w:r>
          </w:p>
        </w:tc>
      </w:tr>
      <w:tr w:rsidR="00295132" w:rsidRPr="00295132" w14:paraId="7978E430" w14:textId="77777777" w:rsidTr="004B5BB7">
        <w:tc>
          <w:tcPr>
            <w:tcW w:w="1202" w:type="pct"/>
            <w:shd w:val="clear" w:color="auto" w:fill="auto"/>
          </w:tcPr>
          <w:p w14:paraId="1BF9F25F" w14:textId="77777777" w:rsidR="00295132" w:rsidRPr="00295132" w:rsidRDefault="00295132" w:rsidP="00D46FAA">
            <w:pPr>
              <w:widowControl w:val="0"/>
              <w:autoSpaceDE w:val="0"/>
              <w:autoSpaceDN w:val="0"/>
              <w:adjustRightInd w:val="0"/>
              <w:spacing w:line="276" w:lineRule="auto"/>
              <w:ind w:left="25"/>
              <w:rPr>
                <w:iCs/>
              </w:rPr>
            </w:pPr>
            <w:r w:rsidRPr="00295132">
              <w:rPr>
                <w:iCs/>
              </w:rPr>
              <w:t>salát</w:t>
            </w:r>
          </w:p>
        </w:tc>
        <w:tc>
          <w:tcPr>
            <w:tcW w:w="1425" w:type="pct"/>
            <w:shd w:val="clear" w:color="auto" w:fill="auto"/>
          </w:tcPr>
          <w:p w14:paraId="5ED3ED78" w14:textId="63FB37C1" w:rsidR="00295132" w:rsidRPr="00295132" w:rsidRDefault="00295132" w:rsidP="00D32CF9">
            <w:pPr>
              <w:widowControl w:val="0"/>
              <w:autoSpaceDE w:val="0"/>
              <w:autoSpaceDN w:val="0"/>
              <w:adjustRightInd w:val="0"/>
              <w:spacing w:line="276" w:lineRule="auto"/>
              <w:rPr>
                <w:iCs/>
              </w:rPr>
            </w:pPr>
            <w:r w:rsidRPr="00295132">
              <w:rPr>
                <w:iCs/>
              </w:rPr>
              <w:t>600-800 l/ha</w:t>
            </w:r>
          </w:p>
        </w:tc>
        <w:tc>
          <w:tcPr>
            <w:tcW w:w="579" w:type="pct"/>
            <w:shd w:val="clear" w:color="auto" w:fill="auto"/>
          </w:tcPr>
          <w:p w14:paraId="0349EEF6" w14:textId="77777777" w:rsidR="00295132" w:rsidRPr="00295132" w:rsidRDefault="00295132" w:rsidP="00D46FAA">
            <w:pPr>
              <w:widowControl w:val="0"/>
              <w:autoSpaceDE w:val="0"/>
              <w:autoSpaceDN w:val="0"/>
              <w:adjustRightInd w:val="0"/>
              <w:spacing w:line="276" w:lineRule="auto"/>
              <w:ind w:left="25"/>
              <w:rPr>
                <w:iCs/>
              </w:rPr>
            </w:pPr>
            <w:r w:rsidRPr="00295132">
              <w:rPr>
                <w:iCs/>
              </w:rPr>
              <w:t>postřik</w:t>
            </w:r>
          </w:p>
        </w:tc>
        <w:tc>
          <w:tcPr>
            <w:tcW w:w="863" w:type="pct"/>
            <w:shd w:val="clear" w:color="auto" w:fill="auto"/>
          </w:tcPr>
          <w:p w14:paraId="46610917" w14:textId="54948E81" w:rsidR="00295132" w:rsidRPr="00295132" w:rsidRDefault="00295132" w:rsidP="00D32CF9">
            <w:pPr>
              <w:widowControl w:val="0"/>
              <w:autoSpaceDE w:val="0"/>
              <w:autoSpaceDN w:val="0"/>
              <w:adjustRightInd w:val="0"/>
              <w:spacing w:line="276" w:lineRule="auto"/>
              <w:rPr>
                <w:iCs/>
              </w:rPr>
            </w:pPr>
            <w:r w:rsidRPr="00295132">
              <w:rPr>
                <w:iCs/>
              </w:rPr>
              <w:t>2x</w:t>
            </w:r>
          </w:p>
        </w:tc>
        <w:tc>
          <w:tcPr>
            <w:tcW w:w="931" w:type="pct"/>
            <w:shd w:val="clear" w:color="auto" w:fill="auto"/>
          </w:tcPr>
          <w:p w14:paraId="13A69A44" w14:textId="65F7AF87" w:rsidR="00295132" w:rsidRPr="00295132" w:rsidRDefault="00295132" w:rsidP="004B5BB7">
            <w:pPr>
              <w:widowControl w:val="0"/>
              <w:autoSpaceDE w:val="0"/>
              <w:autoSpaceDN w:val="0"/>
              <w:adjustRightInd w:val="0"/>
              <w:spacing w:line="276" w:lineRule="auto"/>
              <w:ind w:left="27"/>
              <w:rPr>
                <w:iCs/>
              </w:rPr>
            </w:pPr>
            <w:r w:rsidRPr="00295132">
              <w:rPr>
                <w:iCs/>
              </w:rPr>
              <w:t>7-10 dnů</w:t>
            </w:r>
          </w:p>
        </w:tc>
      </w:tr>
      <w:tr w:rsidR="00295132" w:rsidRPr="00295132" w14:paraId="135486FE" w14:textId="77777777" w:rsidTr="004B5BB7">
        <w:tc>
          <w:tcPr>
            <w:tcW w:w="1202" w:type="pct"/>
            <w:shd w:val="clear" w:color="auto" w:fill="auto"/>
          </w:tcPr>
          <w:p w14:paraId="2DD6FC33" w14:textId="77777777" w:rsidR="00295132" w:rsidRPr="00295132" w:rsidRDefault="00295132" w:rsidP="00D46FAA">
            <w:pPr>
              <w:widowControl w:val="0"/>
              <w:autoSpaceDE w:val="0"/>
              <w:autoSpaceDN w:val="0"/>
              <w:adjustRightInd w:val="0"/>
              <w:spacing w:line="276" w:lineRule="auto"/>
              <w:ind w:left="25"/>
              <w:rPr>
                <w:iCs/>
              </w:rPr>
            </w:pPr>
            <w:r w:rsidRPr="00295132">
              <w:rPr>
                <w:iCs/>
              </w:rPr>
              <w:t>třešeň</w:t>
            </w:r>
          </w:p>
        </w:tc>
        <w:tc>
          <w:tcPr>
            <w:tcW w:w="1425" w:type="pct"/>
            <w:shd w:val="clear" w:color="auto" w:fill="auto"/>
          </w:tcPr>
          <w:p w14:paraId="2B96069F" w14:textId="3C38A413" w:rsidR="00295132" w:rsidRPr="00295132" w:rsidRDefault="00295132" w:rsidP="00D32CF9">
            <w:pPr>
              <w:widowControl w:val="0"/>
              <w:autoSpaceDE w:val="0"/>
              <w:autoSpaceDN w:val="0"/>
              <w:adjustRightInd w:val="0"/>
              <w:spacing w:line="276" w:lineRule="auto"/>
              <w:rPr>
                <w:iCs/>
              </w:rPr>
            </w:pPr>
            <w:r w:rsidRPr="00295132">
              <w:rPr>
                <w:iCs/>
              </w:rPr>
              <w:t>1000-1500 l/ha</w:t>
            </w:r>
          </w:p>
        </w:tc>
        <w:tc>
          <w:tcPr>
            <w:tcW w:w="579" w:type="pct"/>
            <w:shd w:val="clear" w:color="auto" w:fill="auto"/>
          </w:tcPr>
          <w:p w14:paraId="3588D04A" w14:textId="77777777" w:rsidR="00295132" w:rsidRPr="00295132" w:rsidRDefault="00295132" w:rsidP="00D46FAA">
            <w:pPr>
              <w:widowControl w:val="0"/>
              <w:autoSpaceDE w:val="0"/>
              <w:autoSpaceDN w:val="0"/>
              <w:adjustRightInd w:val="0"/>
              <w:spacing w:line="276" w:lineRule="auto"/>
              <w:ind w:left="25"/>
              <w:rPr>
                <w:iCs/>
              </w:rPr>
            </w:pPr>
            <w:r w:rsidRPr="00295132">
              <w:rPr>
                <w:iCs/>
              </w:rPr>
              <w:t>postřik, rosení</w:t>
            </w:r>
          </w:p>
        </w:tc>
        <w:tc>
          <w:tcPr>
            <w:tcW w:w="863" w:type="pct"/>
            <w:shd w:val="clear" w:color="auto" w:fill="auto"/>
          </w:tcPr>
          <w:p w14:paraId="5CAB6825" w14:textId="5A6230A5" w:rsidR="00295132" w:rsidRPr="00295132" w:rsidRDefault="00295132" w:rsidP="00D32CF9">
            <w:pPr>
              <w:widowControl w:val="0"/>
              <w:autoSpaceDE w:val="0"/>
              <w:autoSpaceDN w:val="0"/>
              <w:adjustRightInd w:val="0"/>
              <w:spacing w:line="276" w:lineRule="auto"/>
              <w:rPr>
                <w:iCs/>
              </w:rPr>
            </w:pPr>
            <w:r w:rsidRPr="00295132">
              <w:rPr>
                <w:iCs/>
              </w:rPr>
              <w:t>2x za rok</w:t>
            </w:r>
          </w:p>
        </w:tc>
        <w:tc>
          <w:tcPr>
            <w:tcW w:w="931" w:type="pct"/>
            <w:shd w:val="clear" w:color="auto" w:fill="auto"/>
          </w:tcPr>
          <w:p w14:paraId="36C7354C" w14:textId="6A15AB1A" w:rsidR="00295132" w:rsidRPr="00295132" w:rsidRDefault="00295132" w:rsidP="004B5BB7">
            <w:pPr>
              <w:widowControl w:val="0"/>
              <w:autoSpaceDE w:val="0"/>
              <w:autoSpaceDN w:val="0"/>
              <w:adjustRightInd w:val="0"/>
              <w:spacing w:line="276" w:lineRule="auto"/>
              <w:ind w:left="27"/>
              <w:rPr>
                <w:iCs/>
              </w:rPr>
            </w:pPr>
            <w:r w:rsidRPr="00295132">
              <w:rPr>
                <w:iCs/>
              </w:rPr>
              <w:t>7 dnů</w:t>
            </w:r>
          </w:p>
        </w:tc>
      </w:tr>
      <w:tr w:rsidR="00295132" w:rsidRPr="00295132" w14:paraId="5ACD6315" w14:textId="77777777" w:rsidTr="004B5BB7">
        <w:tc>
          <w:tcPr>
            <w:tcW w:w="1202" w:type="pct"/>
            <w:shd w:val="clear" w:color="auto" w:fill="auto"/>
          </w:tcPr>
          <w:p w14:paraId="2CCB84B5" w14:textId="77777777" w:rsidR="00295132" w:rsidRPr="00295132" w:rsidRDefault="00295132" w:rsidP="00D46FAA">
            <w:pPr>
              <w:widowControl w:val="0"/>
              <w:autoSpaceDE w:val="0"/>
              <w:autoSpaceDN w:val="0"/>
              <w:adjustRightInd w:val="0"/>
              <w:spacing w:line="276" w:lineRule="auto"/>
              <w:ind w:left="25"/>
              <w:rPr>
                <w:iCs/>
              </w:rPr>
            </w:pPr>
            <w:r w:rsidRPr="00295132">
              <w:rPr>
                <w:iCs/>
              </w:rPr>
              <w:t>višeň</w:t>
            </w:r>
          </w:p>
        </w:tc>
        <w:tc>
          <w:tcPr>
            <w:tcW w:w="1425" w:type="pct"/>
            <w:shd w:val="clear" w:color="auto" w:fill="auto"/>
          </w:tcPr>
          <w:p w14:paraId="16AEE3B5" w14:textId="78FDD09A" w:rsidR="00295132" w:rsidRPr="00295132" w:rsidRDefault="00295132" w:rsidP="00D32CF9">
            <w:pPr>
              <w:widowControl w:val="0"/>
              <w:autoSpaceDE w:val="0"/>
              <w:autoSpaceDN w:val="0"/>
              <w:adjustRightInd w:val="0"/>
              <w:spacing w:line="276" w:lineRule="auto"/>
              <w:rPr>
                <w:iCs/>
              </w:rPr>
            </w:pPr>
            <w:r w:rsidRPr="00295132">
              <w:rPr>
                <w:iCs/>
              </w:rPr>
              <w:t>1000-1500 l/ha</w:t>
            </w:r>
          </w:p>
        </w:tc>
        <w:tc>
          <w:tcPr>
            <w:tcW w:w="579" w:type="pct"/>
            <w:shd w:val="clear" w:color="auto" w:fill="auto"/>
          </w:tcPr>
          <w:p w14:paraId="4E6242F6" w14:textId="77777777" w:rsidR="00295132" w:rsidRPr="00295132" w:rsidRDefault="00295132" w:rsidP="00D46FAA">
            <w:pPr>
              <w:widowControl w:val="0"/>
              <w:autoSpaceDE w:val="0"/>
              <w:autoSpaceDN w:val="0"/>
              <w:adjustRightInd w:val="0"/>
              <w:spacing w:line="276" w:lineRule="auto"/>
              <w:ind w:left="25"/>
              <w:rPr>
                <w:iCs/>
              </w:rPr>
            </w:pPr>
            <w:r w:rsidRPr="00295132">
              <w:rPr>
                <w:iCs/>
              </w:rPr>
              <w:t>postřik, rosení</w:t>
            </w:r>
          </w:p>
        </w:tc>
        <w:tc>
          <w:tcPr>
            <w:tcW w:w="863" w:type="pct"/>
            <w:shd w:val="clear" w:color="auto" w:fill="auto"/>
          </w:tcPr>
          <w:p w14:paraId="2AAFB7A7" w14:textId="0EA5AB18" w:rsidR="00295132" w:rsidRPr="00295132" w:rsidRDefault="00295132" w:rsidP="00D32CF9">
            <w:pPr>
              <w:widowControl w:val="0"/>
              <w:autoSpaceDE w:val="0"/>
              <w:autoSpaceDN w:val="0"/>
              <w:adjustRightInd w:val="0"/>
              <w:spacing w:line="276" w:lineRule="auto"/>
              <w:rPr>
                <w:iCs/>
              </w:rPr>
            </w:pPr>
            <w:r w:rsidRPr="00295132">
              <w:rPr>
                <w:iCs/>
              </w:rPr>
              <w:t>2x za rok</w:t>
            </w:r>
          </w:p>
        </w:tc>
        <w:tc>
          <w:tcPr>
            <w:tcW w:w="931" w:type="pct"/>
            <w:shd w:val="clear" w:color="auto" w:fill="auto"/>
          </w:tcPr>
          <w:p w14:paraId="322544CE" w14:textId="5C51F536" w:rsidR="00295132" w:rsidRPr="00295132" w:rsidRDefault="00295132" w:rsidP="004B5BB7">
            <w:pPr>
              <w:widowControl w:val="0"/>
              <w:autoSpaceDE w:val="0"/>
              <w:autoSpaceDN w:val="0"/>
              <w:adjustRightInd w:val="0"/>
              <w:spacing w:line="276" w:lineRule="auto"/>
              <w:ind w:left="27"/>
              <w:rPr>
                <w:iCs/>
              </w:rPr>
            </w:pPr>
            <w:r w:rsidRPr="00295132">
              <w:rPr>
                <w:iCs/>
              </w:rPr>
              <w:t>7 dnů</w:t>
            </w:r>
          </w:p>
        </w:tc>
      </w:tr>
      <w:tr w:rsidR="00295132" w:rsidRPr="00295132" w14:paraId="39B0215F" w14:textId="77777777" w:rsidTr="004B5BB7">
        <w:tc>
          <w:tcPr>
            <w:tcW w:w="1202" w:type="pct"/>
            <w:shd w:val="clear" w:color="auto" w:fill="auto"/>
          </w:tcPr>
          <w:p w14:paraId="145F0B14" w14:textId="77777777" w:rsidR="00295132" w:rsidRPr="00295132" w:rsidRDefault="00295132" w:rsidP="00D46FAA">
            <w:pPr>
              <w:widowControl w:val="0"/>
              <w:autoSpaceDE w:val="0"/>
              <w:autoSpaceDN w:val="0"/>
              <w:adjustRightInd w:val="0"/>
              <w:spacing w:line="276" w:lineRule="auto"/>
              <w:ind w:left="25"/>
              <w:rPr>
                <w:iCs/>
              </w:rPr>
            </w:pPr>
            <w:r w:rsidRPr="00295132">
              <w:rPr>
                <w:iCs/>
              </w:rPr>
              <w:t>zelí</w:t>
            </w:r>
          </w:p>
        </w:tc>
        <w:tc>
          <w:tcPr>
            <w:tcW w:w="1425" w:type="pct"/>
            <w:shd w:val="clear" w:color="auto" w:fill="auto"/>
          </w:tcPr>
          <w:p w14:paraId="1D38A7B4" w14:textId="30990266" w:rsidR="00295132" w:rsidRPr="00295132" w:rsidRDefault="00295132" w:rsidP="00D32CF9">
            <w:pPr>
              <w:widowControl w:val="0"/>
              <w:autoSpaceDE w:val="0"/>
              <w:autoSpaceDN w:val="0"/>
              <w:adjustRightInd w:val="0"/>
              <w:spacing w:line="276" w:lineRule="auto"/>
              <w:rPr>
                <w:iCs/>
              </w:rPr>
            </w:pPr>
            <w:r w:rsidRPr="00295132">
              <w:rPr>
                <w:iCs/>
              </w:rPr>
              <w:t>5 l/1000 rostlin</w:t>
            </w:r>
          </w:p>
        </w:tc>
        <w:tc>
          <w:tcPr>
            <w:tcW w:w="579" w:type="pct"/>
            <w:shd w:val="clear" w:color="auto" w:fill="auto"/>
          </w:tcPr>
          <w:p w14:paraId="21866907" w14:textId="77777777" w:rsidR="00295132" w:rsidRPr="00295132" w:rsidRDefault="00295132" w:rsidP="00D46FAA">
            <w:pPr>
              <w:widowControl w:val="0"/>
              <w:autoSpaceDE w:val="0"/>
              <w:autoSpaceDN w:val="0"/>
              <w:adjustRightInd w:val="0"/>
              <w:spacing w:line="276" w:lineRule="auto"/>
              <w:ind w:left="25"/>
              <w:rPr>
                <w:iCs/>
              </w:rPr>
            </w:pPr>
            <w:r w:rsidRPr="00295132">
              <w:rPr>
                <w:iCs/>
              </w:rPr>
              <w:t>zálivka</w:t>
            </w:r>
          </w:p>
        </w:tc>
        <w:tc>
          <w:tcPr>
            <w:tcW w:w="863" w:type="pct"/>
            <w:shd w:val="clear" w:color="auto" w:fill="auto"/>
          </w:tcPr>
          <w:p w14:paraId="3C77F3B5" w14:textId="527BF970" w:rsidR="00295132" w:rsidRPr="00295132" w:rsidRDefault="00295132" w:rsidP="00D32CF9">
            <w:pPr>
              <w:widowControl w:val="0"/>
              <w:autoSpaceDE w:val="0"/>
              <w:autoSpaceDN w:val="0"/>
              <w:adjustRightInd w:val="0"/>
              <w:spacing w:line="276" w:lineRule="auto"/>
              <w:rPr>
                <w:iCs/>
              </w:rPr>
            </w:pPr>
            <w:r w:rsidRPr="00295132">
              <w:rPr>
                <w:iCs/>
              </w:rPr>
              <w:t>2x</w:t>
            </w:r>
          </w:p>
        </w:tc>
        <w:tc>
          <w:tcPr>
            <w:tcW w:w="931" w:type="pct"/>
            <w:shd w:val="clear" w:color="auto" w:fill="auto"/>
          </w:tcPr>
          <w:p w14:paraId="60CD2924" w14:textId="77777777" w:rsidR="00295132" w:rsidRPr="00295132" w:rsidRDefault="00295132" w:rsidP="004B5BB7">
            <w:pPr>
              <w:widowControl w:val="0"/>
              <w:autoSpaceDE w:val="0"/>
              <w:autoSpaceDN w:val="0"/>
              <w:adjustRightInd w:val="0"/>
              <w:spacing w:line="276" w:lineRule="auto"/>
              <w:ind w:left="27"/>
              <w:rPr>
                <w:iCs/>
              </w:rPr>
            </w:pPr>
          </w:p>
        </w:tc>
      </w:tr>
      <w:tr w:rsidR="00295132" w:rsidRPr="00295132" w14:paraId="7F8AF4F1" w14:textId="77777777" w:rsidTr="004B5BB7">
        <w:tc>
          <w:tcPr>
            <w:tcW w:w="1202" w:type="pct"/>
            <w:shd w:val="clear" w:color="auto" w:fill="auto"/>
          </w:tcPr>
          <w:p w14:paraId="34FD0471" w14:textId="77777777" w:rsidR="00295132" w:rsidRPr="00295132" w:rsidRDefault="00295132" w:rsidP="00D46FAA">
            <w:pPr>
              <w:widowControl w:val="0"/>
              <w:autoSpaceDE w:val="0"/>
              <w:autoSpaceDN w:val="0"/>
              <w:adjustRightInd w:val="0"/>
              <w:spacing w:line="276" w:lineRule="auto"/>
              <w:ind w:left="25"/>
              <w:rPr>
                <w:iCs/>
              </w:rPr>
            </w:pPr>
            <w:r w:rsidRPr="00295132">
              <w:rPr>
                <w:iCs/>
              </w:rPr>
              <w:t>rukola setá</w:t>
            </w:r>
          </w:p>
        </w:tc>
        <w:tc>
          <w:tcPr>
            <w:tcW w:w="1425" w:type="pct"/>
            <w:shd w:val="clear" w:color="auto" w:fill="auto"/>
          </w:tcPr>
          <w:p w14:paraId="69A02F1A" w14:textId="12D28084" w:rsidR="00295132" w:rsidRPr="00295132" w:rsidRDefault="00295132" w:rsidP="00D32CF9">
            <w:pPr>
              <w:widowControl w:val="0"/>
              <w:autoSpaceDE w:val="0"/>
              <w:autoSpaceDN w:val="0"/>
              <w:adjustRightInd w:val="0"/>
              <w:spacing w:line="276" w:lineRule="auto"/>
              <w:rPr>
                <w:iCs/>
              </w:rPr>
            </w:pPr>
            <w:r w:rsidRPr="00295132">
              <w:rPr>
                <w:iCs/>
              </w:rPr>
              <w:t>400-600 l/ha</w:t>
            </w:r>
          </w:p>
        </w:tc>
        <w:tc>
          <w:tcPr>
            <w:tcW w:w="579" w:type="pct"/>
            <w:shd w:val="clear" w:color="auto" w:fill="auto"/>
          </w:tcPr>
          <w:p w14:paraId="413BE04C" w14:textId="77777777" w:rsidR="00295132" w:rsidRPr="00295132" w:rsidRDefault="00295132" w:rsidP="00D46FAA">
            <w:pPr>
              <w:widowControl w:val="0"/>
              <w:autoSpaceDE w:val="0"/>
              <w:autoSpaceDN w:val="0"/>
              <w:adjustRightInd w:val="0"/>
              <w:spacing w:line="276" w:lineRule="auto"/>
              <w:ind w:left="25"/>
              <w:rPr>
                <w:iCs/>
              </w:rPr>
            </w:pPr>
            <w:r w:rsidRPr="00295132">
              <w:rPr>
                <w:iCs/>
              </w:rPr>
              <w:t>postřik</w:t>
            </w:r>
          </w:p>
        </w:tc>
        <w:tc>
          <w:tcPr>
            <w:tcW w:w="863" w:type="pct"/>
            <w:shd w:val="clear" w:color="auto" w:fill="auto"/>
          </w:tcPr>
          <w:p w14:paraId="31189402" w14:textId="4E80D69F" w:rsidR="00295132" w:rsidRPr="00295132" w:rsidRDefault="00295132" w:rsidP="00D32CF9">
            <w:pPr>
              <w:widowControl w:val="0"/>
              <w:autoSpaceDE w:val="0"/>
              <w:autoSpaceDN w:val="0"/>
              <w:adjustRightInd w:val="0"/>
              <w:spacing w:line="276" w:lineRule="auto"/>
              <w:rPr>
                <w:iCs/>
              </w:rPr>
            </w:pPr>
            <w:r w:rsidRPr="00295132">
              <w:rPr>
                <w:iCs/>
              </w:rPr>
              <w:t>2x</w:t>
            </w:r>
          </w:p>
        </w:tc>
        <w:tc>
          <w:tcPr>
            <w:tcW w:w="931" w:type="pct"/>
            <w:shd w:val="clear" w:color="auto" w:fill="auto"/>
          </w:tcPr>
          <w:p w14:paraId="16F2E6BF" w14:textId="77777777" w:rsidR="00295132" w:rsidRPr="00295132" w:rsidRDefault="00295132" w:rsidP="004B5BB7">
            <w:pPr>
              <w:widowControl w:val="0"/>
              <w:autoSpaceDE w:val="0"/>
              <w:autoSpaceDN w:val="0"/>
              <w:adjustRightInd w:val="0"/>
              <w:spacing w:line="276" w:lineRule="auto"/>
              <w:ind w:left="27"/>
              <w:rPr>
                <w:iCs/>
              </w:rPr>
            </w:pPr>
            <w:r w:rsidRPr="00295132">
              <w:rPr>
                <w:iCs/>
              </w:rPr>
              <w:t>10-14 dnů</w:t>
            </w:r>
          </w:p>
        </w:tc>
      </w:tr>
      <w:tr w:rsidR="00295132" w:rsidRPr="00295132" w14:paraId="4CE545D5" w14:textId="77777777" w:rsidTr="004B5BB7">
        <w:tc>
          <w:tcPr>
            <w:tcW w:w="1202" w:type="pct"/>
            <w:shd w:val="clear" w:color="auto" w:fill="auto"/>
          </w:tcPr>
          <w:p w14:paraId="10E3AD4D" w14:textId="77777777" w:rsidR="00295132" w:rsidRPr="00295132" w:rsidRDefault="00295132" w:rsidP="00D46FAA">
            <w:pPr>
              <w:widowControl w:val="0"/>
              <w:autoSpaceDE w:val="0"/>
              <w:autoSpaceDN w:val="0"/>
              <w:adjustRightInd w:val="0"/>
              <w:spacing w:line="276" w:lineRule="auto"/>
              <w:ind w:left="25"/>
              <w:rPr>
                <w:iCs/>
              </w:rPr>
            </w:pPr>
            <w:r w:rsidRPr="00295132">
              <w:rPr>
                <w:iCs/>
              </w:rPr>
              <w:t>okurka</w:t>
            </w:r>
          </w:p>
        </w:tc>
        <w:tc>
          <w:tcPr>
            <w:tcW w:w="1425" w:type="pct"/>
            <w:shd w:val="clear" w:color="auto" w:fill="auto"/>
          </w:tcPr>
          <w:p w14:paraId="097C1E3F" w14:textId="414F1B2E" w:rsidR="00295132" w:rsidRPr="00295132" w:rsidRDefault="00295132" w:rsidP="00D32CF9">
            <w:pPr>
              <w:widowControl w:val="0"/>
              <w:autoSpaceDE w:val="0"/>
              <w:autoSpaceDN w:val="0"/>
              <w:adjustRightInd w:val="0"/>
              <w:spacing w:line="276" w:lineRule="auto"/>
              <w:rPr>
                <w:iCs/>
              </w:rPr>
            </w:pPr>
            <w:r w:rsidRPr="00295132">
              <w:rPr>
                <w:iCs/>
              </w:rPr>
              <w:t>400-1200 l/ha</w:t>
            </w:r>
          </w:p>
        </w:tc>
        <w:tc>
          <w:tcPr>
            <w:tcW w:w="579" w:type="pct"/>
            <w:shd w:val="clear" w:color="auto" w:fill="auto"/>
          </w:tcPr>
          <w:p w14:paraId="79A0FDFF" w14:textId="77777777" w:rsidR="00295132" w:rsidRPr="00295132" w:rsidRDefault="00295132" w:rsidP="00D46FAA">
            <w:pPr>
              <w:widowControl w:val="0"/>
              <w:autoSpaceDE w:val="0"/>
              <w:autoSpaceDN w:val="0"/>
              <w:adjustRightInd w:val="0"/>
              <w:spacing w:line="276" w:lineRule="auto"/>
              <w:ind w:left="25"/>
              <w:rPr>
                <w:iCs/>
              </w:rPr>
            </w:pPr>
            <w:r w:rsidRPr="00295132">
              <w:rPr>
                <w:iCs/>
              </w:rPr>
              <w:t>postřik</w:t>
            </w:r>
          </w:p>
        </w:tc>
        <w:tc>
          <w:tcPr>
            <w:tcW w:w="863" w:type="pct"/>
            <w:shd w:val="clear" w:color="auto" w:fill="auto"/>
          </w:tcPr>
          <w:p w14:paraId="303D18CC" w14:textId="7B27BCA3" w:rsidR="00295132" w:rsidRPr="00295132" w:rsidRDefault="00295132" w:rsidP="00D32CF9">
            <w:pPr>
              <w:widowControl w:val="0"/>
              <w:autoSpaceDE w:val="0"/>
              <w:autoSpaceDN w:val="0"/>
              <w:adjustRightInd w:val="0"/>
              <w:spacing w:line="276" w:lineRule="auto"/>
              <w:rPr>
                <w:iCs/>
              </w:rPr>
            </w:pPr>
            <w:r w:rsidRPr="00295132">
              <w:rPr>
                <w:iCs/>
              </w:rPr>
              <w:t>2x</w:t>
            </w:r>
          </w:p>
        </w:tc>
        <w:tc>
          <w:tcPr>
            <w:tcW w:w="931" w:type="pct"/>
            <w:shd w:val="clear" w:color="auto" w:fill="auto"/>
          </w:tcPr>
          <w:p w14:paraId="32ED1903" w14:textId="4F39009E" w:rsidR="00295132" w:rsidRPr="00295132" w:rsidRDefault="00295132" w:rsidP="004B5BB7">
            <w:pPr>
              <w:widowControl w:val="0"/>
              <w:autoSpaceDE w:val="0"/>
              <w:autoSpaceDN w:val="0"/>
              <w:adjustRightInd w:val="0"/>
              <w:spacing w:line="276" w:lineRule="auto"/>
              <w:ind w:left="27"/>
              <w:rPr>
                <w:iCs/>
              </w:rPr>
            </w:pPr>
            <w:r w:rsidRPr="00295132">
              <w:rPr>
                <w:iCs/>
              </w:rPr>
              <w:t>7-10 dnů</w:t>
            </w:r>
          </w:p>
        </w:tc>
      </w:tr>
      <w:tr w:rsidR="00295132" w:rsidRPr="00295132" w14:paraId="4B0B7E91" w14:textId="77777777" w:rsidTr="004B5BB7">
        <w:tc>
          <w:tcPr>
            <w:tcW w:w="1202" w:type="pct"/>
            <w:shd w:val="clear" w:color="auto" w:fill="auto"/>
          </w:tcPr>
          <w:p w14:paraId="12B4C9A2" w14:textId="77777777" w:rsidR="00295132" w:rsidRPr="00295132" w:rsidRDefault="00295132" w:rsidP="00D46FAA">
            <w:pPr>
              <w:widowControl w:val="0"/>
              <w:autoSpaceDE w:val="0"/>
              <w:autoSpaceDN w:val="0"/>
              <w:adjustRightInd w:val="0"/>
              <w:spacing w:line="276" w:lineRule="auto"/>
              <w:ind w:left="25"/>
              <w:rPr>
                <w:iCs/>
              </w:rPr>
            </w:pPr>
            <w:r w:rsidRPr="00295132">
              <w:rPr>
                <w:iCs/>
              </w:rPr>
              <w:t>špenát</w:t>
            </w:r>
          </w:p>
        </w:tc>
        <w:tc>
          <w:tcPr>
            <w:tcW w:w="1425" w:type="pct"/>
            <w:shd w:val="clear" w:color="auto" w:fill="auto"/>
          </w:tcPr>
          <w:p w14:paraId="3CA809BE" w14:textId="04A17696" w:rsidR="00295132" w:rsidRPr="00295132" w:rsidRDefault="00295132" w:rsidP="00D32CF9">
            <w:pPr>
              <w:widowControl w:val="0"/>
              <w:autoSpaceDE w:val="0"/>
              <w:autoSpaceDN w:val="0"/>
              <w:adjustRightInd w:val="0"/>
              <w:spacing w:line="276" w:lineRule="auto"/>
              <w:rPr>
                <w:iCs/>
              </w:rPr>
            </w:pPr>
            <w:r w:rsidRPr="00295132">
              <w:rPr>
                <w:iCs/>
              </w:rPr>
              <w:t>400-600 l/ha</w:t>
            </w:r>
          </w:p>
        </w:tc>
        <w:tc>
          <w:tcPr>
            <w:tcW w:w="579" w:type="pct"/>
            <w:shd w:val="clear" w:color="auto" w:fill="auto"/>
          </w:tcPr>
          <w:p w14:paraId="158A9937" w14:textId="77777777" w:rsidR="00295132" w:rsidRPr="00295132" w:rsidRDefault="00295132" w:rsidP="00D46FAA">
            <w:pPr>
              <w:widowControl w:val="0"/>
              <w:autoSpaceDE w:val="0"/>
              <w:autoSpaceDN w:val="0"/>
              <w:adjustRightInd w:val="0"/>
              <w:spacing w:line="276" w:lineRule="auto"/>
              <w:ind w:left="25"/>
              <w:rPr>
                <w:iCs/>
              </w:rPr>
            </w:pPr>
            <w:r w:rsidRPr="00295132">
              <w:rPr>
                <w:iCs/>
              </w:rPr>
              <w:t>postřik</w:t>
            </w:r>
          </w:p>
        </w:tc>
        <w:tc>
          <w:tcPr>
            <w:tcW w:w="863" w:type="pct"/>
            <w:shd w:val="clear" w:color="auto" w:fill="auto"/>
          </w:tcPr>
          <w:p w14:paraId="012488A2" w14:textId="217B9636" w:rsidR="00295132" w:rsidRPr="00295132" w:rsidRDefault="00295132" w:rsidP="00D32CF9">
            <w:pPr>
              <w:widowControl w:val="0"/>
              <w:autoSpaceDE w:val="0"/>
              <w:autoSpaceDN w:val="0"/>
              <w:adjustRightInd w:val="0"/>
              <w:spacing w:line="276" w:lineRule="auto"/>
              <w:rPr>
                <w:iCs/>
              </w:rPr>
            </w:pPr>
            <w:r w:rsidRPr="00295132">
              <w:rPr>
                <w:iCs/>
              </w:rPr>
              <w:t>2x</w:t>
            </w:r>
          </w:p>
        </w:tc>
        <w:tc>
          <w:tcPr>
            <w:tcW w:w="931" w:type="pct"/>
            <w:shd w:val="clear" w:color="auto" w:fill="auto"/>
          </w:tcPr>
          <w:p w14:paraId="719A646C" w14:textId="58D98BBB" w:rsidR="00295132" w:rsidRPr="00295132" w:rsidRDefault="00295132" w:rsidP="004B5BB7">
            <w:pPr>
              <w:widowControl w:val="0"/>
              <w:autoSpaceDE w:val="0"/>
              <w:autoSpaceDN w:val="0"/>
              <w:adjustRightInd w:val="0"/>
              <w:spacing w:line="276" w:lineRule="auto"/>
              <w:ind w:left="27"/>
              <w:rPr>
                <w:iCs/>
              </w:rPr>
            </w:pPr>
            <w:r w:rsidRPr="00295132">
              <w:rPr>
                <w:iCs/>
              </w:rPr>
              <w:t>10-14 dnů</w:t>
            </w:r>
          </w:p>
        </w:tc>
      </w:tr>
    </w:tbl>
    <w:p w14:paraId="1303654F" w14:textId="77777777" w:rsidR="00295132" w:rsidRPr="00295132" w:rsidRDefault="00295132" w:rsidP="00D46FAA">
      <w:pPr>
        <w:widowControl w:val="0"/>
        <w:spacing w:line="276" w:lineRule="auto"/>
        <w:rPr>
          <w:rFonts w:eastAsia="Calibri"/>
          <w:sz w:val="22"/>
          <w:szCs w:val="22"/>
          <w:lang w:eastAsia="en-US"/>
        </w:rPr>
      </w:pPr>
    </w:p>
    <w:p w14:paraId="04523902" w14:textId="77777777" w:rsidR="00295132" w:rsidRPr="00295132" w:rsidRDefault="00295132" w:rsidP="00D46FAA">
      <w:pPr>
        <w:widowControl w:val="0"/>
        <w:numPr>
          <w:ilvl w:val="12"/>
          <w:numId w:val="0"/>
        </w:numPr>
        <w:spacing w:line="276" w:lineRule="auto"/>
        <w:ind w:right="-284"/>
        <w:jc w:val="both"/>
        <w:rPr>
          <w:rFonts w:eastAsiaTheme="minorHAnsi" w:cstheme="minorBidi"/>
          <w:u w:val="single"/>
          <w:lang w:eastAsia="en-US"/>
        </w:rPr>
      </w:pPr>
      <w:r w:rsidRPr="00295132">
        <w:rPr>
          <w:rFonts w:eastAsiaTheme="minorHAnsi" w:cstheme="minorBidi"/>
          <w:u w:val="single"/>
          <w:lang w:eastAsia="en-US"/>
        </w:rPr>
        <w:t xml:space="preserve">Odstupňování dávek pro rajče, baklažán – </w:t>
      </w:r>
      <w:proofErr w:type="spellStart"/>
      <w:r w:rsidRPr="00295132">
        <w:rPr>
          <w:rFonts w:eastAsiaTheme="minorHAnsi" w:cstheme="minorBidi"/>
          <w:u w:val="single"/>
          <w:lang w:eastAsia="en-US"/>
        </w:rPr>
        <w:t>makadlovka</w:t>
      </w:r>
      <w:proofErr w:type="spellEnd"/>
      <w:r w:rsidRPr="00295132">
        <w:rPr>
          <w:rFonts w:eastAsiaTheme="minorHAnsi" w:cstheme="minorBidi"/>
          <w:u w:val="single"/>
          <w:lang w:eastAsia="en-US"/>
        </w:rPr>
        <w:t xml:space="preserve"> </w:t>
      </w:r>
      <w:proofErr w:type="spellStart"/>
      <w:r w:rsidRPr="00295132">
        <w:rPr>
          <w:rFonts w:eastAsiaTheme="minorHAnsi" w:cstheme="minorBidi"/>
          <w:i/>
          <w:u w:val="single"/>
          <w:lang w:eastAsia="en-US"/>
        </w:rPr>
        <w:t>Tuta</w:t>
      </w:r>
      <w:proofErr w:type="spellEnd"/>
      <w:r w:rsidRPr="00295132">
        <w:rPr>
          <w:rFonts w:eastAsiaTheme="minorHAnsi" w:cstheme="minorBidi"/>
          <w:i/>
          <w:u w:val="single"/>
          <w:lang w:eastAsia="en-US"/>
        </w:rPr>
        <w:t xml:space="preserve"> </w:t>
      </w:r>
      <w:proofErr w:type="spellStart"/>
      <w:r w:rsidRPr="00295132">
        <w:rPr>
          <w:rFonts w:eastAsiaTheme="minorHAnsi" w:cstheme="minorBidi"/>
          <w:i/>
          <w:u w:val="single"/>
          <w:lang w:eastAsia="en-US"/>
        </w:rPr>
        <w:t>absoluta</w:t>
      </w:r>
      <w:proofErr w:type="spellEnd"/>
      <w:r w:rsidRPr="00295132">
        <w:rPr>
          <w:rFonts w:eastAsiaTheme="minorHAnsi" w:cstheme="minorBidi"/>
          <w:u w:val="single"/>
          <w:lang w:eastAsia="en-US"/>
        </w:rPr>
        <w:t xml:space="preserve">: </w:t>
      </w:r>
    </w:p>
    <w:p w14:paraId="6161A2C5" w14:textId="77777777" w:rsidR="00295132" w:rsidRPr="00295132" w:rsidRDefault="00295132" w:rsidP="00D46FAA">
      <w:pPr>
        <w:widowControl w:val="0"/>
        <w:numPr>
          <w:ilvl w:val="12"/>
          <w:numId w:val="0"/>
        </w:numPr>
        <w:spacing w:line="276" w:lineRule="auto"/>
        <w:ind w:right="-284"/>
        <w:jc w:val="both"/>
        <w:rPr>
          <w:rFonts w:eastAsiaTheme="minorHAnsi" w:cstheme="minorBidi"/>
          <w:lang w:eastAsia="en-US"/>
        </w:rPr>
      </w:pPr>
      <w:r w:rsidRPr="00295132">
        <w:rPr>
          <w:rFonts w:eastAsiaTheme="minorHAnsi" w:cstheme="minorBidi"/>
          <w:lang w:eastAsia="en-US"/>
        </w:rPr>
        <w:t xml:space="preserve">výška rostlin do 50 cm: 0,4 l/ha; </w:t>
      </w:r>
    </w:p>
    <w:p w14:paraId="79AE3D60" w14:textId="77777777" w:rsidR="00295132" w:rsidRPr="00295132" w:rsidRDefault="00295132" w:rsidP="00D46FAA">
      <w:pPr>
        <w:widowControl w:val="0"/>
        <w:numPr>
          <w:ilvl w:val="12"/>
          <w:numId w:val="0"/>
        </w:numPr>
        <w:spacing w:line="276" w:lineRule="auto"/>
        <w:ind w:right="-284"/>
        <w:jc w:val="both"/>
        <w:rPr>
          <w:rFonts w:eastAsiaTheme="minorHAnsi" w:cstheme="minorBidi"/>
          <w:lang w:eastAsia="en-US"/>
        </w:rPr>
      </w:pPr>
      <w:r w:rsidRPr="00295132">
        <w:rPr>
          <w:rFonts w:eastAsiaTheme="minorHAnsi" w:cstheme="minorBidi"/>
          <w:lang w:eastAsia="en-US"/>
        </w:rPr>
        <w:t xml:space="preserve">výška rostlin 50 až 125 cm: 0,6 l/ha; </w:t>
      </w:r>
    </w:p>
    <w:p w14:paraId="2C75759A" w14:textId="77777777" w:rsidR="00295132" w:rsidRPr="00295132" w:rsidRDefault="00295132" w:rsidP="00D46FAA">
      <w:pPr>
        <w:widowControl w:val="0"/>
        <w:numPr>
          <w:ilvl w:val="12"/>
          <w:numId w:val="0"/>
        </w:numPr>
        <w:spacing w:line="276" w:lineRule="auto"/>
        <w:ind w:right="-284"/>
        <w:jc w:val="both"/>
        <w:rPr>
          <w:rFonts w:eastAsiaTheme="minorHAnsi" w:cstheme="minorBidi"/>
          <w:lang w:eastAsia="en-US"/>
        </w:rPr>
      </w:pPr>
      <w:r w:rsidRPr="00295132">
        <w:rPr>
          <w:rFonts w:eastAsiaTheme="minorHAnsi" w:cstheme="minorBidi"/>
          <w:lang w:eastAsia="en-US"/>
        </w:rPr>
        <w:t xml:space="preserve">výška rostlin nad 125 cm (rajče): 0,8 l/ha </w:t>
      </w:r>
    </w:p>
    <w:p w14:paraId="312D53D0" w14:textId="77777777" w:rsidR="00295132" w:rsidRPr="00295132" w:rsidRDefault="00295132" w:rsidP="00D46FAA">
      <w:pPr>
        <w:widowControl w:val="0"/>
        <w:numPr>
          <w:ilvl w:val="12"/>
          <w:numId w:val="0"/>
        </w:numPr>
        <w:spacing w:line="276" w:lineRule="auto"/>
        <w:ind w:right="-284"/>
        <w:jc w:val="both"/>
        <w:rPr>
          <w:rFonts w:eastAsiaTheme="minorHAnsi" w:cstheme="minorBidi"/>
          <w:lang w:eastAsia="en-US"/>
        </w:rPr>
      </w:pPr>
      <w:r w:rsidRPr="00295132">
        <w:rPr>
          <w:rFonts w:eastAsiaTheme="minorHAnsi" w:cstheme="minorBidi"/>
          <w:lang w:eastAsia="en-US"/>
        </w:rPr>
        <w:t xml:space="preserve">nebo 0,04-0,08 %. </w:t>
      </w:r>
    </w:p>
    <w:p w14:paraId="32F51540" w14:textId="77777777" w:rsidR="00295132" w:rsidRPr="00295132" w:rsidRDefault="00295132" w:rsidP="00D46FAA">
      <w:pPr>
        <w:widowControl w:val="0"/>
        <w:spacing w:line="276" w:lineRule="auto"/>
        <w:rPr>
          <w:rFonts w:eastAsia="Calibri"/>
          <w:sz w:val="22"/>
          <w:szCs w:val="22"/>
          <w:lang w:eastAsia="en-US"/>
        </w:rPr>
      </w:pPr>
    </w:p>
    <w:p w14:paraId="7F3D050C" w14:textId="77777777" w:rsidR="00295132" w:rsidRPr="00295132" w:rsidRDefault="00295132" w:rsidP="00D46FAA">
      <w:pPr>
        <w:widowControl w:val="0"/>
        <w:numPr>
          <w:ilvl w:val="12"/>
          <w:numId w:val="0"/>
        </w:numPr>
        <w:spacing w:line="276" w:lineRule="auto"/>
        <w:ind w:right="-284"/>
        <w:jc w:val="both"/>
        <w:rPr>
          <w:rFonts w:eastAsiaTheme="minorHAnsi" w:cstheme="minorBidi"/>
          <w:u w:val="single"/>
          <w:lang w:eastAsia="en-US"/>
        </w:rPr>
      </w:pPr>
      <w:r w:rsidRPr="00295132">
        <w:rPr>
          <w:rFonts w:eastAsiaTheme="minorHAnsi" w:cstheme="minorBidi"/>
          <w:u w:val="single"/>
          <w:lang w:eastAsia="en-US"/>
        </w:rPr>
        <w:t>Odstupňování dávek přípravku v okurkách:</w:t>
      </w:r>
    </w:p>
    <w:p w14:paraId="62F7A487" w14:textId="77777777" w:rsidR="00295132" w:rsidRPr="00295132" w:rsidRDefault="00295132" w:rsidP="00D46FAA">
      <w:pPr>
        <w:widowControl w:val="0"/>
        <w:numPr>
          <w:ilvl w:val="12"/>
          <w:numId w:val="0"/>
        </w:numPr>
        <w:spacing w:line="276" w:lineRule="auto"/>
        <w:ind w:right="-284"/>
        <w:jc w:val="both"/>
        <w:rPr>
          <w:rFonts w:eastAsiaTheme="minorHAnsi" w:cstheme="minorBidi"/>
          <w:lang w:eastAsia="en-US"/>
        </w:rPr>
      </w:pPr>
      <w:r w:rsidRPr="00295132">
        <w:rPr>
          <w:rFonts w:eastAsiaTheme="minorHAnsi" w:cstheme="minorBidi"/>
          <w:lang w:eastAsia="en-US"/>
        </w:rPr>
        <w:t>výška rostlin do 50 cm: 0,3 l/ha v 600 l vody</w:t>
      </w:r>
    </w:p>
    <w:p w14:paraId="516FC2F5" w14:textId="77777777" w:rsidR="00295132" w:rsidRPr="00295132" w:rsidRDefault="00295132" w:rsidP="00D46FAA">
      <w:pPr>
        <w:widowControl w:val="0"/>
        <w:numPr>
          <w:ilvl w:val="12"/>
          <w:numId w:val="0"/>
        </w:numPr>
        <w:spacing w:line="276" w:lineRule="auto"/>
        <w:ind w:right="-284"/>
        <w:jc w:val="both"/>
        <w:rPr>
          <w:rFonts w:eastAsiaTheme="minorHAnsi" w:cstheme="minorBidi"/>
          <w:lang w:eastAsia="en-US"/>
        </w:rPr>
      </w:pPr>
      <w:r w:rsidRPr="00295132">
        <w:rPr>
          <w:rFonts w:eastAsiaTheme="minorHAnsi" w:cstheme="minorBidi"/>
          <w:lang w:eastAsia="en-US"/>
        </w:rPr>
        <w:t>výška rostlin 50 až 125 cm: 0,45 l/ha v 900 l vody</w:t>
      </w:r>
    </w:p>
    <w:p w14:paraId="46B86673" w14:textId="77777777" w:rsidR="00295132" w:rsidRDefault="00295132" w:rsidP="00D46FAA">
      <w:pPr>
        <w:widowControl w:val="0"/>
        <w:numPr>
          <w:ilvl w:val="12"/>
          <w:numId w:val="0"/>
        </w:numPr>
        <w:spacing w:line="276" w:lineRule="auto"/>
        <w:ind w:right="-284"/>
        <w:jc w:val="both"/>
        <w:rPr>
          <w:rFonts w:eastAsiaTheme="minorHAnsi" w:cstheme="minorBidi"/>
          <w:lang w:eastAsia="en-US"/>
        </w:rPr>
      </w:pPr>
      <w:r w:rsidRPr="00295132">
        <w:rPr>
          <w:rFonts w:eastAsiaTheme="minorHAnsi" w:cstheme="minorBidi"/>
          <w:lang w:eastAsia="en-US"/>
        </w:rPr>
        <w:t>výška rostlin nad 125 cm: 0,6 l/ha v 1200 l vody</w:t>
      </w:r>
    </w:p>
    <w:p w14:paraId="2DAE33F2" w14:textId="77777777" w:rsidR="00295132" w:rsidRDefault="00295132" w:rsidP="00D46FAA">
      <w:pPr>
        <w:widowControl w:val="0"/>
        <w:numPr>
          <w:ilvl w:val="12"/>
          <w:numId w:val="0"/>
        </w:numPr>
        <w:spacing w:line="276" w:lineRule="auto"/>
        <w:ind w:right="-284"/>
        <w:jc w:val="both"/>
        <w:rPr>
          <w:rFonts w:eastAsiaTheme="minorHAnsi" w:cstheme="minorBidi"/>
          <w:bCs/>
          <w:lang w:eastAsia="en-US"/>
        </w:rPr>
      </w:pPr>
    </w:p>
    <w:p w14:paraId="4954E19E" w14:textId="2B3F124F" w:rsidR="00295132" w:rsidRPr="00295132" w:rsidRDefault="00295132" w:rsidP="00D46FAA">
      <w:pPr>
        <w:widowControl w:val="0"/>
        <w:numPr>
          <w:ilvl w:val="12"/>
          <w:numId w:val="0"/>
        </w:numPr>
        <w:spacing w:line="276" w:lineRule="auto"/>
        <w:ind w:right="-284"/>
        <w:jc w:val="both"/>
        <w:rPr>
          <w:rFonts w:eastAsia="Calibri"/>
          <w:bCs/>
          <w:lang w:eastAsia="en-US"/>
        </w:rPr>
      </w:pPr>
      <w:r w:rsidRPr="00295132">
        <w:rPr>
          <w:rFonts w:eastAsia="Calibri"/>
          <w:bCs/>
          <w:lang w:eastAsia="en-US"/>
        </w:rPr>
        <w:t>Tabulka ochranných vzdáleností stanovených s ohledem na ochranu necílových organismů</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0"/>
        <w:gridCol w:w="1231"/>
        <w:gridCol w:w="1350"/>
        <w:gridCol w:w="1224"/>
        <w:gridCol w:w="1295"/>
      </w:tblGrid>
      <w:tr w:rsidR="00295132" w:rsidRPr="00295132" w14:paraId="4DF6BDFF" w14:textId="77777777" w:rsidTr="00D33937">
        <w:trPr>
          <w:trHeight w:val="220"/>
          <w:jc w:val="center"/>
        </w:trPr>
        <w:tc>
          <w:tcPr>
            <w:tcW w:w="3960" w:type="dxa"/>
            <w:shd w:val="clear" w:color="auto" w:fill="FFFFFF"/>
            <w:vAlign w:val="center"/>
          </w:tcPr>
          <w:p w14:paraId="586039BF" w14:textId="77777777" w:rsidR="00295132" w:rsidRPr="00295132" w:rsidRDefault="00295132" w:rsidP="00D46FAA">
            <w:pPr>
              <w:widowControl w:val="0"/>
              <w:spacing w:line="276" w:lineRule="auto"/>
              <w:ind w:right="-141"/>
            </w:pPr>
            <w:r w:rsidRPr="00295132">
              <w:t>Plodina</w:t>
            </w:r>
          </w:p>
        </w:tc>
        <w:tc>
          <w:tcPr>
            <w:tcW w:w="1231" w:type="dxa"/>
            <w:vAlign w:val="center"/>
          </w:tcPr>
          <w:p w14:paraId="7E943BEF" w14:textId="77777777" w:rsidR="00295132" w:rsidRPr="00295132" w:rsidRDefault="00295132" w:rsidP="00D46FAA">
            <w:pPr>
              <w:widowControl w:val="0"/>
              <w:spacing w:line="276" w:lineRule="auto"/>
              <w:ind w:left="-108" w:right="-141"/>
              <w:jc w:val="center"/>
            </w:pPr>
            <w:r w:rsidRPr="00295132">
              <w:t>bez redukce</w:t>
            </w:r>
          </w:p>
        </w:tc>
        <w:tc>
          <w:tcPr>
            <w:tcW w:w="1350" w:type="dxa"/>
            <w:vAlign w:val="center"/>
          </w:tcPr>
          <w:p w14:paraId="11E95C7B" w14:textId="6A2A3F5A" w:rsidR="00295132" w:rsidRPr="00295132" w:rsidRDefault="00295132" w:rsidP="004B5BB7">
            <w:pPr>
              <w:widowControl w:val="0"/>
              <w:spacing w:line="276" w:lineRule="auto"/>
              <w:ind w:right="-141"/>
            </w:pPr>
            <w:r w:rsidRPr="00295132">
              <w:t>tryska</w:t>
            </w:r>
            <w:r w:rsidR="004B5BB7">
              <w:t xml:space="preserve"> </w:t>
            </w:r>
            <w:r w:rsidRPr="00295132">
              <w:t>50 %</w:t>
            </w:r>
          </w:p>
        </w:tc>
        <w:tc>
          <w:tcPr>
            <w:tcW w:w="1224" w:type="dxa"/>
            <w:vAlign w:val="center"/>
          </w:tcPr>
          <w:p w14:paraId="1567C078" w14:textId="7419091F" w:rsidR="00295132" w:rsidRPr="00295132" w:rsidRDefault="00295132" w:rsidP="004B5BB7">
            <w:pPr>
              <w:widowControl w:val="0"/>
              <w:spacing w:line="276" w:lineRule="auto"/>
              <w:ind w:right="-141"/>
            </w:pPr>
            <w:r w:rsidRPr="00295132">
              <w:t>tryska</w:t>
            </w:r>
            <w:r w:rsidR="004B5BB7">
              <w:t xml:space="preserve"> </w:t>
            </w:r>
            <w:r w:rsidRPr="00295132">
              <w:t>75 %</w:t>
            </w:r>
          </w:p>
        </w:tc>
        <w:tc>
          <w:tcPr>
            <w:tcW w:w="1295" w:type="dxa"/>
            <w:vAlign w:val="center"/>
          </w:tcPr>
          <w:p w14:paraId="2C72DF8C" w14:textId="7286F09B" w:rsidR="00295132" w:rsidRPr="00295132" w:rsidRDefault="00295132" w:rsidP="004B5BB7">
            <w:pPr>
              <w:widowControl w:val="0"/>
              <w:spacing w:line="276" w:lineRule="auto"/>
              <w:ind w:right="-141"/>
            </w:pPr>
            <w:r w:rsidRPr="00295132">
              <w:t>tryska</w:t>
            </w:r>
            <w:r w:rsidR="004B5BB7">
              <w:t xml:space="preserve"> </w:t>
            </w:r>
            <w:r w:rsidRPr="00295132">
              <w:t>90 %</w:t>
            </w:r>
          </w:p>
        </w:tc>
      </w:tr>
      <w:tr w:rsidR="00295132" w:rsidRPr="00295132" w14:paraId="77182EEB" w14:textId="77777777" w:rsidTr="00D33937">
        <w:trPr>
          <w:trHeight w:val="275"/>
          <w:jc w:val="center"/>
        </w:trPr>
        <w:tc>
          <w:tcPr>
            <w:tcW w:w="9060" w:type="dxa"/>
            <w:gridSpan w:val="5"/>
            <w:shd w:val="clear" w:color="auto" w:fill="FFFFFF"/>
            <w:vAlign w:val="center"/>
          </w:tcPr>
          <w:p w14:paraId="0DE3CC10" w14:textId="77777777" w:rsidR="00295132" w:rsidRPr="00295132" w:rsidRDefault="00295132" w:rsidP="00D46FAA">
            <w:pPr>
              <w:widowControl w:val="0"/>
              <w:spacing w:line="276" w:lineRule="auto"/>
              <w:ind w:right="-141"/>
            </w:pPr>
            <w:r w:rsidRPr="00295132">
              <w:t>Ochranná vzdálenost od povrchové vody s ohledem na ochranu vodních organismů [m]</w:t>
            </w:r>
          </w:p>
        </w:tc>
      </w:tr>
      <w:tr w:rsidR="00295132" w:rsidRPr="00295132" w14:paraId="4BF7B6EA" w14:textId="77777777" w:rsidTr="00D33937">
        <w:trPr>
          <w:trHeight w:val="275"/>
          <w:jc w:val="center"/>
        </w:trPr>
        <w:tc>
          <w:tcPr>
            <w:tcW w:w="3960" w:type="dxa"/>
            <w:shd w:val="clear" w:color="auto" w:fill="FFFFFF"/>
            <w:vAlign w:val="center"/>
          </w:tcPr>
          <w:p w14:paraId="75CCD48B" w14:textId="77777777" w:rsidR="00295132" w:rsidRPr="00295132" w:rsidRDefault="00295132" w:rsidP="00D46FAA">
            <w:pPr>
              <w:widowControl w:val="0"/>
              <w:spacing w:line="276" w:lineRule="auto"/>
              <w:ind w:right="-141"/>
              <w:rPr>
                <w:bCs/>
                <w:iCs/>
              </w:rPr>
            </w:pPr>
            <w:r w:rsidRPr="00295132">
              <w:t>jahodník</w:t>
            </w:r>
          </w:p>
        </w:tc>
        <w:tc>
          <w:tcPr>
            <w:tcW w:w="1231" w:type="dxa"/>
            <w:vAlign w:val="center"/>
          </w:tcPr>
          <w:p w14:paraId="4E02DD58" w14:textId="77777777" w:rsidR="00295132" w:rsidRPr="00295132" w:rsidRDefault="00295132" w:rsidP="00D46FAA">
            <w:pPr>
              <w:widowControl w:val="0"/>
              <w:spacing w:line="276" w:lineRule="auto"/>
              <w:ind w:right="-141"/>
              <w:jc w:val="center"/>
            </w:pPr>
            <w:r w:rsidRPr="00295132">
              <w:t>4</w:t>
            </w:r>
          </w:p>
        </w:tc>
        <w:tc>
          <w:tcPr>
            <w:tcW w:w="1350" w:type="dxa"/>
            <w:vAlign w:val="center"/>
          </w:tcPr>
          <w:p w14:paraId="5EF254C1" w14:textId="77777777" w:rsidR="00295132" w:rsidRPr="00295132" w:rsidRDefault="00295132" w:rsidP="00D46FAA">
            <w:pPr>
              <w:widowControl w:val="0"/>
              <w:spacing w:line="276" w:lineRule="auto"/>
              <w:ind w:right="-141"/>
              <w:jc w:val="center"/>
            </w:pPr>
            <w:r w:rsidRPr="00295132">
              <w:t>4</w:t>
            </w:r>
          </w:p>
        </w:tc>
        <w:tc>
          <w:tcPr>
            <w:tcW w:w="1224" w:type="dxa"/>
            <w:vAlign w:val="center"/>
          </w:tcPr>
          <w:p w14:paraId="11AA5D83" w14:textId="77777777" w:rsidR="00295132" w:rsidRPr="00295132" w:rsidRDefault="00295132" w:rsidP="00D46FAA">
            <w:pPr>
              <w:widowControl w:val="0"/>
              <w:spacing w:line="276" w:lineRule="auto"/>
              <w:ind w:right="-141"/>
              <w:jc w:val="center"/>
            </w:pPr>
            <w:r w:rsidRPr="00295132">
              <w:t>4</w:t>
            </w:r>
          </w:p>
        </w:tc>
        <w:tc>
          <w:tcPr>
            <w:tcW w:w="1295" w:type="dxa"/>
            <w:vAlign w:val="center"/>
          </w:tcPr>
          <w:p w14:paraId="4FD2258F" w14:textId="77777777" w:rsidR="00295132" w:rsidRPr="00295132" w:rsidRDefault="00295132" w:rsidP="00D46FAA">
            <w:pPr>
              <w:widowControl w:val="0"/>
              <w:spacing w:line="276" w:lineRule="auto"/>
              <w:ind w:right="-141"/>
              <w:jc w:val="center"/>
            </w:pPr>
            <w:r w:rsidRPr="00295132">
              <w:t>4</w:t>
            </w:r>
          </w:p>
        </w:tc>
      </w:tr>
      <w:tr w:rsidR="00295132" w:rsidRPr="00295132" w14:paraId="5113701C" w14:textId="77777777" w:rsidTr="00D33937">
        <w:trPr>
          <w:trHeight w:val="275"/>
          <w:jc w:val="center"/>
        </w:trPr>
        <w:tc>
          <w:tcPr>
            <w:tcW w:w="3960" w:type="dxa"/>
            <w:shd w:val="clear" w:color="auto" w:fill="FFFFFF"/>
            <w:vAlign w:val="center"/>
          </w:tcPr>
          <w:p w14:paraId="79311249" w14:textId="77777777" w:rsidR="00295132" w:rsidRPr="00295132" w:rsidRDefault="00295132" w:rsidP="00D46FAA">
            <w:pPr>
              <w:widowControl w:val="0"/>
              <w:spacing w:line="276" w:lineRule="auto"/>
              <w:ind w:right="-141"/>
            </w:pPr>
            <w:r w:rsidRPr="00295132">
              <w:t>jetel luční – semenné porosty</w:t>
            </w:r>
          </w:p>
        </w:tc>
        <w:tc>
          <w:tcPr>
            <w:tcW w:w="1231" w:type="dxa"/>
            <w:vAlign w:val="center"/>
          </w:tcPr>
          <w:p w14:paraId="6A976E35" w14:textId="77777777" w:rsidR="00295132" w:rsidRPr="00295132" w:rsidRDefault="00295132" w:rsidP="00D46FAA">
            <w:pPr>
              <w:widowControl w:val="0"/>
              <w:spacing w:line="276" w:lineRule="auto"/>
              <w:ind w:right="-141"/>
              <w:jc w:val="center"/>
            </w:pPr>
            <w:r w:rsidRPr="00295132">
              <w:t>7</w:t>
            </w:r>
          </w:p>
        </w:tc>
        <w:tc>
          <w:tcPr>
            <w:tcW w:w="1350" w:type="dxa"/>
            <w:vAlign w:val="center"/>
          </w:tcPr>
          <w:p w14:paraId="4E6BD27A" w14:textId="77777777" w:rsidR="00295132" w:rsidRPr="00295132" w:rsidRDefault="00295132" w:rsidP="00D46FAA">
            <w:pPr>
              <w:widowControl w:val="0"/>
              <w:spacing w:line="276" w:lineRule="auto"/>
              <w:ind w:right="-141"/>
              <w:jc w:val="center"/>
            </w:pPr>
            <w:r w:rsidRPr="00295132">
              <w:t>4</w:t>
            </w:r>
          </w:p>
        </w:tc>
        <w:tc>
          <w:tcPr>
            <w:tcW w:w="1224" w:type="dxa"/>
            <w:vAlign w:val="center"/>
          </w:tcPr>
          <w:p w14:paraId="19766964" w14:textId="77777777" w:rsidR="00295132" w:rsidRPr="00295132" w:rsidRDefault="00295132" w:rsidP="00D46FAA">
            <w:pPr>
              <w:widowControl w:val="0"/>
              <w:spacing w:line="276" w:lineRule="auto"/>
              <w:ind w:right="-141"/>
              <w:jc w:val="center"/>
            </w:pPr>
            <w:r w:rsidRPr="00295132">
              <w:t>4</w:t>
            </w:r>
          </w:p>
        </w:tc>
        <w:tc>
          <w:tcPr>
            <w:tcW w:w="1295" w:type="dxa"/>
            <w:vAlign w:val="center"/>
          </w:tcPr>
          <w:p w14:paraId="6EB5D759" w14:textId="77777777" w:rsidR="00295132" w:rsidRPr="00295132" w:rsidRDefault="00295132" w:rsidP="00D46FAA">
            <w:pPr>
              <w:widowControl w:val="0"/>
              <w:spacing w:line="276" w:lineRule="auto"/>
              <w:ind w:right="-141"/>
              <w:jc w:val="center"/>
            </w:pPr>
            <w:r w:rsidRPr="00295132">
              <w:t>4</w:t>
            </w:r>
          </w:p>
        </w:tc>
      </w:tr>
      <w:tr w:rsidR="00295132" w:rsidRPr="00295132" w14:paraId="6F33CC2B" w14:textId="77777777" w:rsidTr="00D33937">
        <w:trPr>
          <w:trHeight w:val="275"/>
          <w:jc w:val="center"/>
        </w:trPr>
        <w:tc>
          <w:tcPr>
            <w:tcW w:w="3960" w:type="dxa"/>
            <w:shd w:val="clear" w:color="auto" w:fill="FFFFFF"/>
            <w:vAlign w:val="center"/>
          </w:tcPr>
          <w:p w14:paraId="71C0C8E5" w14:textId="77777777" w:rsidR="00295132" w:rsidRPr="00295132" w:rsidRDefault="00295132" w:rsidP="00D46FAA">
            <w:pPr>
              <w:widowControl w:val="0"/>
              <w:spacing w:line="276" w:lineRule="auto"/>
              <w:ind w:right="-141"/>
            </w:pPr>
            <w:r w:rsidRPr="00295132">
              <w:t xml:space="preserve">jádroviny </w:t>
            </w:r>
          </w:p>
        </w:tc>
        <w:tc>
          <w:tcPr>
            <w:tcW w:w="1231" w:type="dxa"/>
            <w:vAlign w:val="center"/>
          </w:tcPr>
          <w:p w14:paraId="0BE7FA85" w14:textId="77777777" w:rsidR="00295132" w:rsidRPr="00295132" w:rsidRDefault="00295132" w:rsidP="00D46FAA">
            <w:pPr>
              <w:widowControl w:val="0"/>
              <w:spacing w:line="276" w:lineRule="auto"/>
              <w:ind w:right="-141"/>
              <w:jc w:val="center"/>
            </w:pPr>
            <w:r w:rsidRPr="00295132">
              <w:t>50</w:t>
            </w:r>
          </w:p>
        </w:tc>
        <w:tc>
          <w:tcPr>
            <w:tcW w:w="1350" w:type="dxa"/>
            <w:vAlign w:val="center"/>
          </w:tcPr>
          <w:p w14:paraId="5D828792" w14:textId="77777777" w:rsidR="00295132" w:rsidRPr="00295132" w:rsidRDefault="00295132" w:rsidP="00D46FAA">
            <w:pPr>
              <w:widowControl w:val="0"/>
              <w:spacing w:line="276" w:lineRule="auto"/>
              <w:ind w:right="-141"/>
              <w:jc w:val="center"/>
            </w:pPr>
            <w:r w:rsidRPr="00295132">
              <w:t>35</w:t>
            </w:r>
          </w:p>
        </w:tc>
        <w:tc>
          <w:tcPr>
            <w:tcW w:w="1224" w:type="dxa"/>
            <w:vAlign w:val="center"/>
          </w:tcPr>
          <w:p w14:paraId="7397E246" w14:textId="77777777" w:rsidR="00295132" w:rsidRPr="00295132" w:rsidRDefault="00295132" w:rsidP="00D46FAA">
            <w:pPr>
              <w:widowControl w:val="0"/>
              <w:spacing w:line="276" w:lineRule="auto"/>
              <w:ind w:right="-141"/>
              <w:jc w:val="center"/>
            </w:pPr>
            <w:r w:rsidRPr="00295132">
              <w:t>25</w:t>
            </w:r>
          </w:p>
        </w:tc>
        <w:tc>
          <w:tcPr>
            <w:tcW w:w="1295" w:type="dxa"/>
            <w:vAlign w:val="center"/>
          </w:tcPr>
          <w:p w14:paraId="24D08966" w14:textId="77777777" w:rsidR="00295132" w:rsidRPr="00295132" w:rsidRDefault="00295132" w:rsidP="00D46FAA">
            <w:pPr>
              <w:widowControl w:val="0"/>
              <w:spacing w:line="276" w:lineRule="auto"/>
              <w:ind w:right="-141"/>
              <w:jc w:val="center"/>
            </w:pPr>
            <w:r w:rsidRPr="00295132">
              <w:t>12</w:t>
            </w:r>
          </w:p>
        </w:tc>
      </w:tr>
      <w:tr w:rsidR="00295132" w:rsidRPr="00295132" w14:paraId="464A0476" w14:textId="77777777" w:rsidTr="00D33937">
        <w:trPr>
          <w:trHeight w:val="275"/>
          <w:jc w:val="center"/>
        </w:trPr>
        <w:tc>
          <w:tcPr>
            <w:tcW w:w="3960" w:type="dxa"/>
            <w:shd w:val="clear" w:color="auto" w:fill="FFFFFF"/>
            <w:vAlign w:val="center"/>
          </w:tcPr>
          <w:p w14:paraId="312C7DB7" w14:textId="77777777" w:rsidR="00295132" w:rsidRPr="00295132" w:rsidRDefault="00295132" w:rsidP="00D46FAA">
            <w:pPr>
              <w:widowControl w:val="0"/>
              <w:spacing w:line="276" w:lineRule="auto"/>
              <w:ind w:right="-141"/>
            </w:pPr>
            <w:r w:rsidRPr="00295132">
              <w:t>třešeň, višeň</w:t>
            </w:r>
          </w:p>
        </w:tc>
        <w:tc>
          <w:tcPr>
            <w:tcW w:w="1231" w:type="dxa"/>
            <w:vAlign w:val="center"/>
          </w:tcPr>
          <w:p w14:paraId="12DFA522" w14:textId="77777777" w:rsidR="00295132" w:rsidRPr="00295132" w:rsidRDefault="00295132" w:rsidP="00D46FAA">
            <w:pPr>
              <w:widowControl w:val="0"/>
              <w:spacing w:line="276" w:lineRule="auto"/>
              <w:ind w:right="-141"/>
              <w:jc w:val="center"/>
            </w:pPr>
            <w:r w:rsidRPr="00295132">
              <w:t>35</w:t>
            </w:r>
          </w:p>
        </w:tc>
        <w:tc>
          <w:tcPr>
            <w:tcW w:w="1350" w:type="dxa"/>
            <w:vAlign w:val="center"/>
          </w:tcPr>
          <w:p w14:paraId="28CEC00D" w14:textId="77777777" w:rsidR="00295132" w:rsidRPr="00295132" w:rsidRDefault="00295132" w:rsidP="00D46FAA">
            <w:pPr>
              <w:widowControl w:val="0"/>
              <w:spacing w:line="276" w:lineRule="auto"/>
              <w:ind w:right="-141"/>
              <w:jc w:val="center"/>
            </w:pPr>
            <w:r w:rsidRPr="00295132">
              <w:t>25</w:t>
            </w:r>
          </w:p>
        </w:tc>
        <w:tc>
          <w:tcPr>
            <w:tcW w:w="1224" w:type="dxa"/>
            <w:vAlign w:val="center"/>
          </w:tcPr>
          <w:p w14:paraId="1EAA7D21" w14:textId="77777777" w:rsidR="00295132" w:rsidRPr="00295132" w:rsidRDefault="00295132" w:rsidP="00D46FAA">
            <w:pPr>
              <w:widowControl w:val="0"/>
              <w:spacing w:line="276" w:lineRule="auto"/>
              <w:ind w:right="-141"/>
              <w:jc w:val="center"/>
            </w:pPr>
            <w:r w:rsidRPr="00295132">
              <w:t>14</w:t>
            </w:r>
          </w:p>
        </w:tc>
        <w:tc>
          <w:tcPr>
            <w:tcW w:w="1295" w:type="dxa"/>
            <w:vAlign w:val="center"/>
          </w:tcPr>
          <w:p w14:paraId="0D8F1CA1" w14:textId="77777777" w:rsidR="00295132" w:rsidRPr="00295132" w:rsidRDefault="00295132" w:rsidP="00D46FAA">
            <w:pPr>
              <w:widowControl w:val="0"/>
              <w:spacing w:line="276" w:lineRule="auto"/>
              <w:ind w:right="-141"/>
              <w:jc w:val="center"/>
            </w:pPr>
            <w:r w:rsidRPr="00295132">
              <w:t>8</w:t>
            </w:r>
          </w:p>
        </w:tc>
      </w:tr>
      <w:tr w:rsidR="00295132" w:rsidRPr="00295132" w14:paraId="5135C0C9" w14:textId="77777777" w:rsidTr="00D33937">
        <w:trPr>
          <w:trHeight w:val="275"/>
          <w:jc w:val="center"/>
        </w:trPr>
        <w:tc>
          <w:tcPr>
            <w:tcW w:w="3960" w:type="dxa"/>
            <w:shd w:val="clear" w:color="auto" w:fill="FFFFFF"/>
            <w:vAlign w:val="center"/>
          </w:tcPr>
          <w:p w14:paraId="2099F0A5" w14:textId="77777777" w:rsidR="00295132" w:rsidRPr="00295132" w:rsidRDefault="00295132" w:rsidP="00D46FAA">
            <w:pPr>
              <w:widowControl w:val="0"/>
              <w:spacing w:line="276" w:lineRule="auto"/>
              <w:ind w:right="-141"/>
            </w:pPr>
            <w:r w:rsidRPr="00295132">
              <w:t xml:space="preserve">maliník, ostružiník, borůvka, brusinka, rybíz, angrešt </w:t>
            </w:r>
          </w:p>
        </w:tc>
        <w:tc>
          <w:tcPr>
            <w:tcW w:w="1231" w:type="dxa"/>
            <w:vAlign w:val="center"/>
          </w:tcPr>
          <w:p w14:paraId="4CB1B23F" w14:textId="77777777" w:rsidR="00295132" w:rsidRPr="00295132" w:rsidRDefault="00295132" w:rsidP="00D46FAA">
            <w:pPr>
              <w:widowControl w:val="0"/>
              <w:spacing w:line="276" w:lineRule="auto"/>
              <w:ind w:right="-141"/>
              <w:jc w:val="center"/>
            </w:pPr>
            <w:r w:rsidRPr="00295132">
              <w:t>25</w:t>
            </w:r>
          </w:p>
        </w:tc>
        <w:tc>
          <w:tcPr>
            <w:tcW w:w="1350" w:type="dxa"/>
            <w:vAlign w:val="center"/>
          </w:tcPr>
          <w:p w14:paraId="580FFF97" w14:textId="77777777" w:rsidR="00295132" w:rsidRPr="00295132" w:rsidRDefault="00295132" w:rsidP="00D46FAA">
            <w:pPr>
              <w:widowControl w:val="0"/>
              <w:spacing w:line="276" w:lineRule="auto"/>
              <w:ind w:right="-141"/>
              <w:jc w:val="center"/>
            </w:pPr>
            <w:r w:rsidRPr="00295132">
              <w:t>14</w:t>
            </w:r>
          </w:p>
        </w:tc>
        <w:tc>
          <w:tcPr>
            <w:tcW w:w="1224" w:type="dxa"/>
            <w:vAlign w:val="center"/>
          </w:tcPr>
          <w:p w14:paraId="78CD227D" w14:textId="77777777" w:rsidR="00295132" w:rsidRPr="00295132" w:rsidRDefault="00295132" w:rsidP="00D46FAA">
            <w:pPr>
              <w:widowControl w:val="0"/>
              <w:spacing w:line="276" w:lineRule="auto"/>
              <w:ind w:right="-141"/>
              <w:jc w:val="center"/>
            </w:pPr>
            <w:r w:rsidRPr="00295132">
              <w:t>9</w:t>
            </w:r>
          </w:p>
        </w:tc>
        <w:tc>
          <w:tcPr>
            <w:tcW w:w="1295" w:type="dxa"/>
            <w:vAlign w:val="center"/>
          </w:tcPr>
          <w:p w14:paraId="70B0FF0E" w14:textId="77777777" w:rsidR="00295132" w:rsidRPr="00295132" w:rsidRDefault="00295132" w:rsidP="00D46FAA">
            <w:pPr>
              <w:widowControl w:val="0"/>
              <w:spacing w:line="276" w:lineRule="auto"/>
              <w:ind w:right="-141"/>
              <w:jc w:val="center"/>
            </w:pPr>
            <w:r w:rsidRPr="00295132">
              <w:t>6</w:t>
            </w:r>
          </w:p>
        </w:tc>
      </w:tr>
      <w:tr w:rsidR="00295132" w:rsidRPr="00295132" w14:paraId="2EC3D7A6" w14:textId="77777777" w:rsidTr="00D33937">
        <w:trPr>
          <w:trHeight w:val="275"/>
          <w:jc w:val="center"/>
        </w:trPr>
        <w:tc>
          <w:tcPr>
            <w:tcW w:w="3960" w:type="dxa"/>
            <w:shd w:val="clear" w:color="auto" w:fill="FFFFFF"/>
            <w:vAlign w:val="center"/>
          </w:tcPr>
          <w:p w14:paraId="1631ACDF" w14:textId="77777777" w:rsidR="00295132" w:rsidRPr="00295132" w:rsidRDefault="00295132" w:rsidP="00D46FAA">
            <w:pPr>
              <w:widowControl w:val="0"/>
              <w:spacing w:line="276" w:lineRule="auto"/>
              <w:ind w:right="-141"/>
              <w:rPr>
                <w:lang w:val="en-GB"/>
              </w:rPr>
            </w:pPr>
            <w:r w:rsidRPr="00295132">
              <w:t xml:space="preserve">okrasné rostliny a ovocné a okrasné školky </w:t>
            </w:r>
            <w:r w:rsidRPr="00295132">
              <w:rPr>
                <w:lang w:val="en-GB"/>
              </w:rPr>
              <w:t>&lt; 150 cm</w:t>
            </w:r>
          </w:p>
        </w:tc>
        <w:tc>
          <w:tcPr>
            <w:tcW w:w="1231" w:type="dxa"/>
            <w:vAlign w:val="center"/>
          </w:tcPr>
          <w:p w14:paraId="0AC1B64A" w14:textId="77777777" w:rsidR="00295132" w:rsidRPr="00295132" w:rsidRDefault="00295132" w:rsidP="00D46FAA">
            <w:pPr>
              <w:widowControl w:val="0"/>
              <w:spacing w:line="276" w:lineRule="auto"/>
              <w:ind w:right="-141"/>
              <w:jc w:val="center"/>
            </w:pPr>
            <w:r w:rsidRPr="00295132">
              <w:t>4</w:t>
            </w:r>
          </w:p>
        </w:tc>
        <w:tc>
          <w:tcPr>
            <w:tcW w:w="1350" w:type="dxa"/>
            <w:vAlign w:val="center"/>
          </w:tcPr>
          <w:p w14:paraId="447AEF1A" w14:textId="77777777" w:rsidR="00295132" w:rsidRPr="00295132" w:rsidRDefault="00295132" w:rsidP="00D46FAA">
            <w:pPr>
              <w:widowControl w:val="0"/>
              <w:spacing w:line="276" w:lineRule="auto"/>
              <w:ind w:right="-141"/>
              <w:jc w:val="center"/>
            </w:pPr>
            <w:r w:rsidRPr="00295132">
              <w:t>4</w:t>
            </w:r>
          </w:p>
        </w:tc>
        <w:tc>
          <w:tcPr>
            <w:tcW w:w="1224" w:type="dxa"/>
            <w:vAlign w:val="center"/>
          </w:tcPr>
          <w:p w14:paraId="3B339774" w14:textId="77777777" w:rsidR="00295132" w:rsidRPr="00295132" w:rsidRDefault="00295132" w:rsidP="00D46FAA">
            <w:pPr>
              <w:widowControl w:val="0"/>
              <w:spacing w:line="276" w:lineRule="auto"/>
              <w:ind w:right="-141"/>
              <w:jc w:val="center"/>
            </w:pPr>
            <w:r w:rsidRPr="00295132">
              <w:t>4</w:t>
            </w:r>
          </w:p>
        </w:tc>
        <w:tc>
          <w:tcPr>
            <w:tcW w:w="1295" w:type="dxa"/>
            <w:vAlign w:val="center"/>
          </w:tcPr>
          <w:p w14:paraId="45462345" w14:textId="77777777" w:rsidR="00295132" w:rsidRPr="00295132" w:rsidRDefault="00295132" w:rsidP="00D46FAA">
            <w:pPr>
              <w:widowControl w:val="0"/>
              <w:spacing w:line="276" w:lineRule="auto"/>
              <w:ind w:right="-141"/>
              <w:jc w:val="center"/>
            </w:pPr>
            <w:r w:rsidRPr="00295132">
              <w:t>4</w:t>
            </w:r>
          </w:p>
        </w:tc>
      </w:tr>
      <w:tr w:rsidR="00295132" w:rsidRPr="00295132" w14:paraId="70524C62" w14:textId="77777777" w:rsidTr="00D33937">
        <w:trPr>
          <w:trHeight w:val="275"/>
          <w:jc w:val="center"/>
        </w:trPr>
        <w:tc>
          <w:tcPr>
            <w:tcW w:w="3960" w:type="dxa"/>
            <w:shd w:val="clear" w:color="auto" w:fill="FFFFFF"/>
            <w:vAlign w:val="center"/>
          </w:tcPr>
          <w:p w14:paraId="2A34BD05" w14:textId="77777777" w:rsidR="00295132" w:rsidRPr="00295132" w:rsidRDefault="00295132" w:rsidP="00D46FAA">
            <w:pPr>
              <w:widowControl w:val="0"/>
              <w:spacing w:line="276" w:lineRule="auto"/>
              <w:ind w:right="-141"/>
            </w:pPr>
            <w:r w:rsidRPr="00295132">
              <w:t>okrasné rostliny a ovocné a okrasné školky &gt; 150 cm</w:t>
            </w:r>
          </w:p>
        </w:tc>
        <w:tc>
          <w:tcPr>
            <w:tcW w:w="1231" w:type="dxa"/>
            <w:vAlign w:val="center"/>
          </w:tcPr>
          <w:p w14:paraId="444427C2" w14:textId="77777777" w:rsidR="00295132" w:rsidRPr="00295132" w:rsidRDefault="00295132" w:rsidP="00D46FAA">
            <w:pPr>
              <w:widowControl w:val="0"/>
              <w:spacing w:line="276" w:lineRule="auto"/>
              <w:ind w:right="-141"/>
              <w:jc w:val="center"/>
            </w:pPr>
            <w:r w:rsidRPr="00295132">
              <w:t>18</w:t>
            </w:r>
          </w:p>
        </w:tc>
        <w:tc>
          <w:tcPr>
            <w:tcW w:w="1350" w:type="dxa"/>
            <w:vAlign w:val="center"/>
          </w:tcPr>
          <w:p w14:paraId="05B60723" w14:textId="77777777" w:rsidR="00295132" w:rsidRPr="00295132" w:rsidRDefault="00295132" w:rsidP="00D46FAA">
            <w:pPr>
              <w:widowControl w:val="0"/>
              <w:spacing w:line="276" w:lineRule="auto"/>
              <w:ind w:right="-141"/>
              <w:jc w:val="center"/>
            </w:pPr>
            <w:r w:rsidRPr="00295132">
              <w:t>12</w:t>
            </w:r>
          </w:p>
        </w:tc>
        <w:tc>
          <w:tcPr>
            <w:tcW w:w="1224" w:type="dxa"/>
            <w:vAlign w:val="center"/>
          </w:tcPr>
          <w:p w14:paraId="333C6C08" w14:textId="77777777" w:rsidR="00295132" w:rsidRPr="00295132" w:rsidRDefault="00295132" w:rsidP="00D46FAA">
            <w:pPr>
              <w:widowControl w:val="0"/>
              <w:spacing w:line="276" w:lineRule="auto"/>
              <w:ind w:right="-141"/>
              <w:jc w:val="center"/>
            </w:pPr>
            <w:r w:rsidRPr="00295132">
              <w:t>6</w:t>
            </w:r>
          </w:p>
        </w:tc>
        <w:tc>
          <w:tcPr>
            <w:tcW w:w="1295" w:type="dxa"/>
            <w:vAlign w:val="center"/>
          </w:tcPr>
          <w:p w14:paraId="30095017" w14:textId="77777777" w:rsidR="00295132" w:rsidRPr="00295132" w:rsidRDefault="00295132" w:rsidP="00D46FAA">
            <w:pPr>
              <w:widowControl w:val="0"/>
              <w:spacing w:line="276" w:lineRule="auto"/>
              <w:ind w:right="-141"/>
              <w:jc w:val="center"/>
            </w:pPr>
            <w:r w:rsidRPr="00295132">
              <w:t>4</w:t>
            </w:r>
          </w:p>
        </w:tc>
      </w:tr>
      <w:tr w:rsidR="00295132" w:rsidRPr="00295132" w14:paraId="6149FFC7" w14:textId="77777777" w:rsidTr="00D33937">
        <w:trPr>
          <w:trHeight w:val="275"/>
          <w:jc w:val="center"/>
        </w:trPr>
        <w:tc>
          <w:tcPr>
            <w:tcW w:w="3960" w:type="dxa"/>
            <w:shd w:val="clear" w:color="auto" w:fill="FFFFFF"/>
            <w:vAlign w:val="center"/>
          </w:tcPr>
          <w:p w14:paraId="20493720" w14:textId="77777777" w:rsidR="00295132" w:rsidRPr="00295132" w:rsidRDefault="00295132" w:rsidP="00D46FAA">
            <w:pPr>
              <w:widowControl w:val="0"/>
              <w:spacing w:line="276" w:lineRule="auto"/>
              <w:ind w:right="-141"/>
            </w:pPr>
            <w:r w:rsidRPr="00295132">
              <w:t>špenát</w:t>
            </w:r>
          </w:p>
        </w:tc>
        <w:tc>
          <w:tcPr>
            <w:tcW w:w="1231" w:type="dxa"/>
            <w:vAlign w:val="center"/>
          </w:tcPr>
          <w:p w14:paraId="33D49347" w14:textId="77777777" w:rsidR="00295132" w:rsidRPr="00295132" w:rsidRDefault="00295132" w:rsidP="00D46FAA">
            <w:pPr>
              <w:widowControl w:val="0"/>
              <w:spacing w:line="276" w:lineRule="auto"/>
              <w:ind w:right="-141"/>
              <w:jc w:val="center"/>
            </w:pPr>
            <w:r w:rsidRPr="00295132">
              <w:t>4</w:t>
            </w:r>
          </w:p>
        </w:tc>
        <w:tc>
          <w:tcPr>
            <w:tcW w:w="1350" w:type="dxa"/>
            <w:vAlign w:val="center"/>
          </w:tcPr>
          <w:p w14:paraId="7D22DDA9" w14:textId="77777777" w:rsidR="00295132" w:rsidRPr="00295132" w:rsidRDefault="00295132" w:rsidP="00D46FAA">
            <w:pPr>
              <w:widowControl w:val="0"/>
              <w:spacing w:line="276" w:lineRule="auto"/>
              <w:ind w:right="-141"/>
              <w:jc w:val="center"/>
            </w:pPr>
            <w:r w:rsidRPr="00295132">
              <w:t>4</w:t>
            </w:r>
          </w:p>
        </w:tc>
        <w:tc>
          <w:tcPr>
            <w:tcW w:w="1224" w:type="dxa"/>
            <w:vAlign w:val="center"/>
          </w:tcPr>
          <w:p w14:paraId="3D9E988D" w14:textId="77777777" w:rsidR="00295132" w:rsidRPr="00295132" w:rsidRDefault="00295132" w:rsidP="00D46FAA">
            <w:pPr>
              <w:widowControl w:val="0"/>
              <w:spacing w:line="276" w:lineRule="auto"/>
              <w:ind w:right="-141"/>
              <w:jc w:val="center"/>
            </w:pPr>
            <w:r w:rsidRPr="00295132">
              <w:t>4</w:t>
            </w:r>
          </w:p>
        </w:tc>
        <w:tc>
          <w:tcPr>
            <w:tcW w:w="1295" w:type="dxa"/>
            <w:vAlign w:val="center"/>
          </w:tcPr>
          <w:p w14:paraId="084F3251" w14:textId="77777777" w:rsidR="00295132" w:rsidRPr="00295132" w:rsidRDefault="00295132" w:rsidP="00D46FAA">
            <w:pPr>
              <w:widowControl w:val="0"/>
              <w:spacing w:line="276" w:lineRule="auto"/>
              <w:ind w:right="-141"/>
              <w:jc w:val="center"/>
            </w:pPr>
            <w:r w:rsidRPr="00295132">
              <w:t>4</w:t>
            </w:r>
          </w:p>
        </w:tc>
      </w:tr>
      <w:tr w:rsidR="00295132" w:rsidRPr="00295132" w14:paraId="14D298E3" w14:textId="77777777" w:rsidTr="00D33937">
        <w:trPr>
          <w:trHeight w:val="275"/>
          <w:jc w:val="center"/>
        </w:trPr>
        <w:tc>
          <w:tcPr>
            <w:tcW w:w="9060" w:type="dxa"/>
            <w:gridSpan w:val="5"/>
            <w:shd w:val="clear" w:color="auto" w:fill="FFFFFF"/>
            <w:vAlign w:val="center"/>
          </w:tcPr>
          <w:p w14:paraId="6EE65187" w14:textId="77777777" w:rsidR="00295132" w:rsidRPr="00295132" w:rsidRDefault="00295132" w:rsidP="00D46FAA">
            <w:pPr>
              <w:widowControl w:val="0"/>
              <w:spacing w:line="276" w:lineRule="auto"/>
              <w:ind w:right="-141"/>
            </w:pPr>
            <w:r w:rsidRPr="00295132">
              <w:t>Ochranná vzdálenost od okraje ošetřovaného pozemku s ohledem na ochranu necílových členovců [m]</w:t>
            </w:r>
          </w:p>
        </w:tc>
      </w:tr>
      <w:tr w:rsidR="00295132" w:rsidRPr="00295132" w14:paraId="019AECF5" w14:textId="77777777" w:rsidTr="00D33937">
        <w:trPr>
          <w:trHeight w:val="275"/>
          <w:jc w:val="center"/>
        </w:trPr>
        <w:tc>
          <w:tcPr>
            <w:tcW w:w="3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400538" w14:textId="77777777" w:rsidR="00295132" w:rsidRPr="00295132" w:rsidRDefault="00295132" w:rsidP="00D46FAA">
            <w:pPr>
              <w:widowControl w:val="0"/>
              <w:spacing w:line="276" w:lineRule="auto"/>
              <w:ind w:right="-141"/>
            </w:pPr>
            <w:r w:rsidRPr="00295132">
              <w:t>třešeň, višeň</w:t>
            </w:r>
          </w:p>
        </w:tc>
        <w:tc>
          <w:tcPr>
            <w:tcW w:w="1231" w:type="dxa"/>
            <w:tcBorders>
              <w:top w:val="single" w:sz="4" w:space="0" w:color="000000"/>
              <w:left w:val="single" w:sz="4" w:space="0" w:color="000000"/>
              <w:bottom w:val="single" w:sz="4" w:space="0" w:color="000000"/>
              <w:right w:val="single" w:sz="4" w:space="0" w:color="000000"/>
            </w:tcBorders>
            <w:vAlign w:val="center"/>
          </w:tcPr>
          <w:p w14:paraId="29151D7F" w14:textId="77777777" w:rsidR="00295132" w:rsidRPr="00295132" w:rsidRDefault="00295132" w:rsidP="00D46FAA">
            <w:pPr>
              <w:widowControl w:val="0"/>
              <w:spacing w:line="276" w:lineRule="auto"/>
              <w:ind w:right="-141"/>
              <w:jc w:val="center"/>
            </w:pPr>
            <w:r w:rsidRPr="00295132">
              <w:t>10</w:t>
            </w:r>
          </w:p>
        </w:tc>
        <w:tc>
          <w:tcPr>
            <w:tcW w:w="1350" w:type="dxa"/>
            <w:tcBorders>
              <w:top w:val="single" w:sz="4" w:space="0" w:color="000000"/>
              <w:left w:val="single" w:sz="4" w:space="0" w:color="000000"/>
              <w:bottom w:val="single" w:sz="4" w:space="0" w:color="000000"/>
              <w:right w:val="single" w:sz="4" w:space="0" w:color="000000"/>
            </w:tcBorders>
            <w:vAlign w:val="center"/>
          </w:tcPr>
          <w:p w14:paraId="2A195732" w14:textId="77777777" w:rsidR="00295132" w:rsidRPr="00295132" w:rsidRDefault="00295132" w:rsidP="00D46FAA">
            <w:pPr>
              <w:widowControl w:val="0"/>
              <w:spacing w:line="276" w:lineRule="auto"/>
              <w:ind w:right="-141"/>
              <w:jc w:val="center"/>
            </w:pPr>
            <w:r w:rsidRPr="00295132">
              <w:t>0</w:t>
            </w:r>
          </w:p>
        </w:tc>
        <w:tc>
          <w:tcPr>
            <w:tcW w:w="1224" w:type="dxa"/>
            <w:tcBorders>
              <w:top w:val="single" w:sz="4" w:space="0" w:color="000000"/>
              <w:left w:val="single" w:sz="4" w:space="0" w:color="000000"/>
              <w:bottom w:val="single" w:sz="4" w:space="0" w:color="000000"/>
              <w:right w:val="single" w:sz="4" w:space="0" w:color="000000"/>
            </w:tcBorders>
            <w:vAlign w:val="center"/>
          </w:tcPr>
          <w:p w14:paraId="2932ECA3" w14:textId="77777777" w:rsidR="00295132" w:rsidRPr="00295132" w:rsidRDefault="00295132" w:rsidP="00D46FAA">
            <w:pPr>
              <w:widowControl w:val="0"/>
              <w:spacing w:line="276" w:lineRule="auto"/>
              <w:ind w:right="-141"/>
              <w:jc w:val="center"/>
            </w:pPr>
            <w:r w:rsidRPr="00295132">
              <w:t>0</w:t>
            </w:r>
          </w:p>
        </w:tc>
        <w:tc>
          <w:tcPr>
            <w:tcW w:w="1295" w:type="dxa"/>
            <w:tcBorders>
              <w:top w:val="single" w:sz="4" w:space="0" w:color="000000"/>
              <w:left w:val="single" w:sz="4" w:space="0" w:color="000000"/>
              <w:bottom w:val="single" w:sz="4" w:space="0" w:color="000000"/>
              <w:right w:val="single" w:sz="4" w:space="0" w:color="000000"/>
            </w:tcBorders>
            <w:vAlign w:val="center"/>
          </w:tcPr>
          <w:p w14:paraId="21ACEA08" w14:textId="77777777" w:rsidR="00295132" w:rsidRPr="00295132" w:rsidRDefault="00295132" w:rsidP="00D46FAA">
            <w:pPr>
              <w:widowControl w:val="0"/>
              <w:spacing w:line="276" w:lineRule="auto"/>
              <w:ind w:right="-141"/>
              <w:jc w:val="center"/>
            </w:pPr>
            <w:r w:rsidRPr="00295132">
              <w:t>0</w:t>
            </w:r>
          </w:p>
        </w:tc>
      </w:tr>
      <w:tr w:rsidR="00295132" w:rsidRPr="00295132" w14:paraId="11DFCA6E" w14:textId="77777777" w:rsidTr="00D33937">
        <w:trPr>
          <w:trHeight w:val="275"/>
          <w:jc w:val="center"/>
        </w:trPr>
        <w:tc>
          <w:tcPr>
            <w:tcW w:w="3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812163" w14:textId="77777777" w:rsidR="00295132" w:rsidRPr="00295132" w:rsidRDefault="00295132" w:rsidP="00D46FAA">
            <w:pPr>
              <w:widowControl w:val="0"/>
              <w:spacing w:line="276" w:lineRule="auto"/>
              <w:ind w:right="-141"/>
            </w:pPr>
            <w:r w:rsidRPr="00295132">
              <w:lastRenderedPageBreak/>
              <w:t>maliník, ostružiník, borůvka, brusinka, rybíz, angrešt</w:t>
            </w:r>
          </w:p>
        </w:tc>
        <w:tc>
          <w:tcPr>
            <w:tcW w:w="1231" w:type="dxa"/>
            <w:tcBorders>
              <w:top w:val="single" w:sz="4" w:space="0" w:color="000000"/>
              <w:left w:val="single" w:sz="4" w:space="0" w:color="000000"/>
              <w:bottom w:val="single" w:sz="4" w:space="0" w:color="000000"/>
              <w:right w:val="single" w:sz="4" w:space="0" w:color="000000"/>
            </w:tcBorders>
            <w:vAlign w:val="center"/>
          </w:tcPr>
          <w:p w14:paraId="07EA9728" w14:textId="77777777" w:rsidR="00295132" w:rsidRPr="00295132" w:rsidRDefault="00295132" w:rsidP="00D46FAA">
            <w:pPr>
              <w:widowControl w:val="0"/>
              <w:spacing w:line="276" w:lineRule="auto"/>
              <w:ind w:right="-141"/>
              <w:jc w:val="center"/>
            </w:pPr>
            <w:r w:rsidRPr="00295132">
              <w:t>10</w:t>
            </w:r>
          </w:p>
        </w:tc>
        <w:tc>
          <w:tcPr>
            <w:tcW w:w="1350" w:type="dxa"/>
            <w:tcBorders>
              <w:top w:val="single" w:sz="4" w:space="0" w:color="000000"/>
              <w:left w:val="single" w:sz="4" w:space="0" w:color="000000"/>
              <w:bottom w:val="single" w:sz="4" w:space="0" w:color="000000"/>
              <w:right w:val="single" w:sz="4" w:space="0" w:color="000000"/>
            </w:tcBorders>
            <w:vAlign w:val="center"/>
          </w:tcPr>
          <w:p w14:paraId="4DB57D62" w14:textId="77777777" w:rsidR="00295132" w:rsidRPr="00295132" w:rsidRDefault="00295132" w:rsidP="00D46FAA">
            <w:pPr>
              <w:widowControl w:val="0"/>
              <w:spacing w:line="276" w:lineRule="auto"/>
              <w:ind w:right="-141"/>
              <w:jc w:val="center"/>
            </w:pPr>
            <w:r w:rsidRPr="00295132">
              <w:t>5</w:t>
            </w:r>
          </w:p>
        </w:tc>
        <w:tc>
          <w:tcPr>
            <w:tcW w:w="1224" w:type="dxa"/>
            <w:tcBorders>
              <w:top w:val="single" w:sz="4" w:space="0" w:color="000000"/>
              <w:left w:val="single" w:sz="4" w:space="0" w:color="000000"/>
              <w:bottom w:val="single" w:sz="4" w:space="0" w:color="000000"/>
              <w:right w:val="single" w:sz="4" w:space="0" w:color="000000"/>
            </w:tcBorders>
            <w:vAlign w:val="center"/>
          </w:tcPr>
          <w:p w14:paraId="4698025D" w14:textId="77777777" w:rsidR="00295132" w:rsidRPr="00295132" w:rsidRDefault="00295132" w:rsidP="00D46FAA">
            <w:pPr>
              <w:widowControl w:val="0"/>
              <w:spacing w:line="276" w:lineRule="auto"/>
              <w:ind w:right="-141"/>
              <w:jc w:val="center"/>
            </w:pPr>
            <w:r w:rsidRPr="00295132">
              <w:t>0</w:t>
            </w:r>
          </w:p>
        </w:tc>
        <w:tc>
          <w:tcPr>
            <w:tcW w:w="1295" w:type="dxa"/>
            <w:tcBorders>
              <w:top w:val="single" w:sz="4" w:space="0" w:color="000000"/>
              <w:left w:val="single" w:sz="4" w:space="0" w:color="000000"/>
              <w:bottom w:val="single" w:sz="4" w:space="0" w:color="000000"/>
              <w:right w:val="single" w:sz="4" w:space="0" w:color="000000"/>
            </w:tcBorders>
            <w:vAlign w:val="center"/>
          </w:tcPr>
          <w:p w14:paraId="509F7F34" w14:textId="77777777" w:rsidR="00295132" w:rsidRPr="00295132" w:rsidRDefault="00295132" w:rsidP="00D46FAA">
            <w:pPr>
              <w:widowControl w:val="0"/>
              <w:spacing w:line="276" w:lineRule="auto"/>
              <w:ind w:right="-141"/>
              <w:jc w:val="center"/>
            </w:pPr>
            <w:r w:rsidRPr="00295132">
              <w:t>0</w:t>
            </w:r>
          </w:p>
        </w:tc>
      </w:tr>
      <w:tr w:rsidR="00295132" w:rsidRPr="00295132" w14:paraId="54077F11" w14:textId="77777777" w:rsidTr="00D33937">
        <w:trPr>
          <w:trHeight w:val="275"/>
          <w:jc w:val="center"/>
        </w:trPr>
        <w:tc>
          <w:tcPr>
            <w:tcW w:w="3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659DF3" w14:textId="77777777" w:rsidR="00295132" w:rsidRPr="00295132" w:rsidRDefault="00295132" w:rsidP="00D46FAA">
            <w:pPr>
              <w:widowControl w:val="0"/>
              <w:spacing w:line="276" w:lineRule="auto"/>
              <w:ind w:right="-141"/>
            </w:pPr>
            <w:r w:rsidRPr="00295132">
              <w:t xml:space="preserve">jádroviny </w:t>
            </w:r>
          </w:p>
        </w:tc>
        <w:tc>
          <w:tcPr>
            <w:tcW w:w="1231" w:type="dxa"/>
            <w:tcBorders>
              <w:top w:val="single" w:sz="4" w:space="0" w:color="000000"/>
              <w:left w:val="single" w:sz="4" w:space="0" w:color="000000"/>
              <w:bottom w:val="single" w:sz="4" w:space="0" w:color="000000"/>
              <w:right w:val="single" w:sz="4" w:space="0" w:color="000000"/>
            </w:tcBorders>
            <w:vAlign w:val="center"/>
          </w:tcPr>
          <w:p w14:paraId="426951C3" w14:textId="77777777" w:rsidR="00295132" w:rsidRPr="00295132" w:rsidRDefault="00295132" w:rsidP="00D46FAA">
            <w:pPr>
              <w:widowControl w:val="0"/>
              <w:spacing w:line="276" w:lineRule="auto"/>
              <w:ind w:right="-141"/>
              <w:jc w:val="center"/>
            </w:pPr>
            <w:r w:rsidRPr="00295132">
              <w:t>20</w:t>
            </w:r>
          </w:p>
        </w:tc>
        <w:tc>
          <w:tcPr>
            <w:tcW w:w="1350" w:type="dxa"/>
            <w:tcBorders>
              <w:top w:val="single" w:sz="4" w:space="0" w:color="000000"/>
              <w:left w:val="single" w:sz="4" w:space="0" w:color="000000"/>
              <w:bottom w:val="single" w:sz="4" w:space="0" w:color="000000"/>
              <w:right w:val="single" w:sz="4" w:space="0" w:color="000000"/>
            </w:tcBorders>
            <w:vAlign w:val="center"/>
          </w:tcPr>
          <w:p w14:paraId="5D72818D" w14:textId="77777777" w:rsidR="00295132" w:rsidRPr="00295132" w:rsidRDefault="00295132" w:rsidP="00D46FAA">
            <w:pPr>
              <w:widowControl w:val="0"/>
              <w:spacing w:line="276" w:lineRule="auto"/>
              <w:ind w:right="-141"/>
              <w:jc w:val="center"/>
            </w:pPr>
            <w:r w:rsidRPr="00295132">
              <w:t>15</w:t>
            </w:r>
          </w:p>
        </w:tc>
        <w:tc>
          <w:tcPr>
            <w:tcW w:w="1224" w:type="dxa"/>
            <w:tcBorders>
              <w:top w:val="single" w:sz="4" w:space="0" w:color="000000"/>
              <w:left w:val="single" w:sz="4" w:space="0" w:color="000000"/>
              <w:bottom w:val="single" w:sz="4" w:space="0" w:color="000000"/>
              <w:right w:val="single" w:sz="4" w:space="0" w:color="000000"/>
            </w:tcBorders>
            <w:vAlign w:val="center"/>
          </w:tcPr>
          <w:p w14:paraId="0CE0E4A7" w14:textId="77777777" w:rsidR="00295132" w:rsidRPr="00295132" w:rsidRDefault="00295132" w:rsidP="00D46FAA">
            <w:pPr>
              <w:widowControl w:val="0"/>
              <w:spacing w:line="276" w:lineRule="auto"/>
              <w:ind w:right="-141"/>
              <w:jc w:val="center"/>
            </w:pPr>
            <w:r w:rsidRPr="00295132">
              <w:t>10</w:t>
            </w:r>
          </w:p>
        </w:tc>
        <w:tc>
          <w:tcPr>
            <w:tcW w:w="1295" w:type="dxa"/>
            <w:tcBorders>
              <w:top w:val="single" w:sz="4" w:space="0" w:color="000000"/>
              <w:left w:val="single" w:sz="4" w:space="0" w:color="000000"/>
              <w:bottom w:val="single" w:sz="4" w:space="0" w:color="000000"/>
              <w:right w:val="single" w:sz="4" w:space="0" w:color="000000"/>
            </w:tcBorders>
            <w:vAlign w:val="center"/>
          </w:tcPr>
          <w:p w14:paraId="2AB099C2" w14:textId="77777777" w:rsidR="00295132" w:rsidRPr="00295132" w:rsidRDefault="00295132" w:rsidP="00D46FAA">
            <w:pPr>
              <w:widowControl w:val="0"/>
              <w:spacing w:line="276" w:lineRule="auto"/>
              <w:ind w:right="-141"/>
              <w:jc w:val="center"/>
            </w:pPr>
            <w:r w:rsidRPr="00295132">
              <w:t>0</w:t>
            </w:r>
          </w:p>
        </w:tc>
      </w:tr>
      <w:tr w:rsidR="00295132" w:rsidRPr="00295132" w14:paraId="24D3C84E" w14:textId="77777777" w:rsidTr="00D33937">
        <w:trPr>
          <w:trHeight w:val="275"/>
          <w:jc w:val="center"/>
        </w:trPr>
        <w:tc>
          <w:tcPr>
            <w:tcW w:w="3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A295FA" w14:textId="77777777" w:rsidR="00295132" w:rsidRPr="00295132" w:rsidRDefault="00295132" w:rsidP="00D46FAA">
            <w:pPr>
              <w:widowControl w:val="0"/>
              <w:spacing w:line="276" w:lineRule="auto"/>
              <w:ind w:right="-141"/>
            </w:pPr>
            <w:r w:rsidRPr="00295132">
              <w:t>okrasné rostliny a ovocné a okrasné školky &lt; 50 cm</w:t>
            </w:r>
          </w:p>
        </w:tc>
        <w:tc>
          <w:tcPr>
            <w:tcW w:w="1231" w:type="dxa"/>
            <w:tcBorders>
              <w:top w:val="single" w:sz="4" w:space="0" w:color="000000"/>
              <w:left w:val="single" w:sz="4" w:space="0" w:color="000000"/>
              <w:bottom w:val="single" w:sz="4" w:space="0" w:color="000000"/>
              <w:right w:val="single" w:sz="4" w:space="0" w:color="000000"/>
            </w:tcBorders>
            <w:vAlign w:val="center"/>
          </w:tcPr>
          <w:p w14:paraId="7E6079C0" w14:textId="77777777" w:rsidR="00295132" w:rsidRPr="00295132" w:rsidRDefault="00295132" w:rsidP="00D46FAA">
            <w:pPr>
              <w:widowControl w:val="0"/>
              <w:spacing w:line="276" w:lineRule="auto"/>
              <w:ind w:right="-141"/>
              <w:jc w:val="center"/>
            </w:pPr>
            <w:r w:rsidRPr="00295132">
              <w:t>5</w:t>
            </w:r>
          </w:p>
        </w:tc>
        <w:tc>
          <w:tcPr>
            <w:tcW w:w="1350" w:type="dxa"/>
            <w:tcBorders>
              <w:top w:val="single" w:sz="4" w:space="0" w:color="000000"/>
              <w:left w:val="single" w:sz="4" w:space="0" w:color="000000"/>
              <w:bottom w:val="single" w:sz="4" w:space="0" w:color="000000"/>
              <w:right w:val="single" w:sz="4" w:space="0" w:color="000000"/>
            </w:tcBorders>
            <w:vAlign w:val="center"/>
          </w:tcPr>
          <w:p w14:paraId="562BA419" w14:textId="77777777" w:rsidR="00295132" w:rsidRPr="00295132" w:rsidRDefault="00295132" w:rsidP="00D46FAA">
            <w:pPr>
              <w:widowControl w:val="0"/>
              <w:spacing w:line="276" w:lineRule="auto"/>
              <w:ind w:right="-141"/>
              <w:jc w:val="center"/>
            </w:pPr>
            <w:r w:rsidRPr="00295132">
              <w:t>0</w:t>
            </w:r>
          </w:p>
        </w:tc>
        <w:tc>
          <w:tcPr>
            <w:tcW w:w="1224" w:type="dxa"/>
            <w:tcBorders>
              <w:top w:val="single" w:sz="4" w:space="0" w:color="000000"/>
              <w:left w:val="single" w:sz="4" w:space="0" w:color="000000"/>
              <w:bottom w:val="single" w:sz="4" w:space="0" w:color="000000"/>
              <w:right w:val="single" w:sz="4" w:space="0" w:color="000000"/>
            </w:tcBorders>
            <w:vAlign w:val="center"/>
          </w:tcPr>
          <w:p w14:paraId="63433BE8" w14:textId="77777777" w:rsidR="00295132" w:rsidRPr="00295132" w:rsidRDefault="00295132" w:rsidP="00D46FAA">
            <w:pPr>
              <w:widowControl w:val="0"/>
              <w:spacing w:line="276" w:lineRule="auto"/>
              <w:ind w:right="-141"/>
              <w:jc w:val="center"/>
            </w:pPr>
            <w:r w:rsidRPr="00295132">
              <w:t>0</w:t>
            </w:r>
          </w:p>
        </w:tc>
        <w:tc>
          <w:tcPr>
            <w:tcW w:w="1295" w:type="dxa"/>
            <w:tcBorders>
              <w:top w:val="single" w:sz="4" w:space="0" w:color="000000"/>
              <w:left w:val="single" w:sz="4" w:space="0" w:color="000000"/>
              <w:bottom w:val="single" w:sz="4" w:space="0" w:color="000000"/>
              <w:right w:val="single" w:sz="4" w:space="0" w:color="000000"/>
            </w:tcBorders>
            <w:vAlign w:val="center"/>
          </w:tcPr>
          <w:p w14:paraId="255E118B" w14:textId="77777777" w:rsidR="00295132" w:rsidRPr="00295132" w:rsidRDefault="00295132" w:rsidP="00D46FAA">
            <w:pPr>
              <w:widowControl w:val="0"/>
              <w:spacing w:line="276" w:lineRule="auto"/>
              <w:ind w:right="-141"/>
              <w:jc w:val="center"/>
            </w:pPr>
            <w:r w:rsidRPr="00295132">
              <w:t>0</w:t>
            </w:r>
          </w:p>
        </w:tc>
      </w:tr>
      <w:tr w:rsidR="00295132" w:rsidRPr="00295132" w14:paraId="471CFC9E" w14:textId="77777777" w:rsidTr="00D33937">
        <w:trPr>
          <w:trHeight w:val="275"/>
          <w:jc w:val="center"/>
        </w:trPr>
        <w:tc>
          <w:tcPr>
            <w:tcW w:w="3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B824C3" w14:textId="77777777" w:rsidR="00295132" w:rsidRPr="00295132" w:rsidRDefault="00295132" w:rsidP="00D46FAA">
            <w:pPr>
              <w:widowControl w:val="0"/>
              <w:spacing w:line="276" w:lineRule="auto"/>
              <w:ind w:right="-141"/>
            </w:pPr>
            <w:r w:rsidRPr="00295132">
              <w:t>okrasné rostliny a ovocné a okrasné školky 50 - 150 cm</w:t>
            </w:r>
          </w:p>
        </w:tc>
        <w:tc>
          <w:tcPr>
            <w:tcW w:w="1231" w:type="dxa"/>
            <w:tcBorders>
              <w:top w:val="single" w:sz="4" w:space="0" w:color="000000"/>
              <w:left w:val="single" w:sz="4" w:space="0" w:color="000000"/>
              <w:bottom w:val="single" w:sz="4" w:space="0" w:color="000000"/>
              <w:right w:val="single" w:sz="4" w:space="0" w:color="000000"/>
            </w:tcBorders>
            <w:vAlign w:val="center"/>
          </w:tcPr>
          <w:p w14:paraId="1267312C" w14:textId="77777777" w:rsidR="00295132" w:rsidRPr="00295132" w:rsidRDefault="00295132" w:rsidP="00D46FAA">
            <w:pPr>
              <w:widowControl w:val="0"/>
              <w:spacing w:line="276" w:lineRule="auto"/>
              <w:ind w:right="-141"/>
              <w:jc w:val="center"/>
            </w:pPr>
            <w:r w:rsidRPr="00295132">
              <w:t>10</w:t>
            </w:r>
          </w:p>
        </w:tc>
        <w:tc>
          <w:tcPr>
            <w:tcW w:w="1350" w:type="dxa"/>
            <w:tcBorders>
              <w:top w:val="single" w:sz="4" w:space="0" w:color="000000"/>
              <w:left w:val="single" w:sz="4" w:space="0" w:color="000000"/>
              <w:bottom w:val="single" w:sz="4" w:space="0" w:color="000000"/>
              <w:right w:val="single" w:sz="4" w:space="0" w:color="000000"/>
            </w:tcBorders>
            <w:vAlign w:val="center"/>
          </w:tcPr>
          <w:p w14:paraId="1BD620DB" w14:textId="77777777" w:rsidR="00295132" w:rsidRPr="00295132" w:rsidRDefault="00295132" w:rsidP="00D46FAA">
            <w:pPr>
              <w:widowControl w:val="0"/>
              <w:spacing w:line="276" w:lineRule="auto"/>
              <w:ind w:right="-141"/>
              <w:jc w:val="center"/>
            </w:pPr>
            <w:r w:rsidRPr="00295132">
              <w:t>5</w:t>
            </w:r>
          </w:p>
        </w:tc>
        <w:tc>
          <w:tcPr>
            <w:tcW w:w="1224" w:type="dxa"/>
            <w:tcBorders>
              <w:top w:val="single" w:sz="4" w:space="0" w:color="000000"/>
              <w:left w:val="single" w:sz="4" w:space="0" w:color="000000"/>
              <w:bottom w:val="single" w:sz="4" w:space="0" w:color="000000"/>
              <w:right w:val="single" w:sz="4" w:space="0" w:color="000000"/>
            </w:tcBorders>
            <w:vAlign w:val="center"/>
          </w:tcPr>
          <w:p w14:paraId="00B72A0F" w14:textId="77777777" w:rsidR="00295132" w:rsidRPr="00295132" w:rsidRDefault="00295132" w:rsidP="00D46FAA">
            <w:pPr>
              <w:widowControl w:val="0"/>
              <w:spacing w:line="276" w:lineRule="auto"/>
              <w:ind w:right="-141"/>
              <w:jc w:val="center"/>
            </w:pPr>
            <w:r w:rsidRPr="00295132">
              <w:t>5</w:t>
            </w:r>
          </w:p>
        </w:tc>
        <w:tc>
          <w:tcPr>
            <w:tcW w:w="1295" w:type="dxa"/>
            <w:tcBorders>
              <w:top w:val="single" w:sz="4" w:space="0" w:color="000000"/>
              <w:left w:val="single" w:sz="4" w:space="0" w:color="000000"/>
              <w:bottom w:val="single" w:sz="4" w:space="0" w:color="000000"/>
              <w:right w:val="single" w:sz="4" w:space="0" w:color="000000"/>
            </w:tcBorders>
            <w:vAlign w:val="center"/>
          </w:tcPr>
          <w:p w14:paraId="0DD53348" w14:textId="77777777" w:rsidR="00295132" w:rsidRPr="00295132" w:rsidRDefault="00295132" w:rsidP="00D46FAA">
            <w:pPr>
              <w:widowControl w:val="0"/>
              <w:spacing w:line="276" w:lineRule="auto"/>
              <w:ind w:right="-141"/>
              <w:jc w:val="center"/>
            </w:pPr>
            <w:r w:rsidRPr="00295132">
              <w:t>0</w:t>
            </w:r>
          </w:p>
        </w:tc>
      </w:tr>
      <w:tr w:rsidR="00295132" w:rsidRPr="00295132" w14:paraId="2C8B555D" w14:textId="77777777" w:rsidTr="00D33937">
        <w:trPr>
          <w:trHeight w:val="275"/>
          <w:jc w:val="center"/>
        </w:trPr>
        <w:tc>
          <w:tcPr>
            <w:tcW w:w="3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1405DD" w14:textId="77777777" w:rsidR="00295132" w:rsidRPr="00295132" w:rsidRDefault="00295132" w:rsidP="00D46FAA">
            <w:pPr>
              <w:widowControl w:val="0"/>
              <w:spacing w:line="276" w:lineRule="auto"/>
              <w:ind w:right="-141"/>
            </w:pPr>
            <w:r w:rsidRPr="00295132">
              <w:t>okrasné rostliny a ovocné a okrasné školky &gt; 150 cm</w:t>
            </w:r>
          </w:p>
        </w:tc>
        <w:tc>
          <w:tcPr>
            <w:tcW w:w="1231" w:type="dxa"/>
            <w:tcBorders>
              <w:top w:val="single" w:sz="4" w:space="0" w:color="000000"/>
              <w:left w:val="single" w:sz="4" w:space="0" w:color="000000"/>
              <w:bottom w:val="single" w:sz="4" w:space="0" w:color="000000"/>
              <w:right w:val="single" w:sz="4" w:space="0" w:color="000000"/>
            </w:tcBorders>
            <w:vAlign w:val="center"/>
          </w:tcPr>
          <w:p w14:paraId="2131C3F5" w14:textId="77777777" w:rsidR="00295132" w:rsidRPr="00295132" w:rsidRDefault="00295132" w:rsidP="00D46FAA">
            <w:pPr>
              <w:widowControl w:val="0"/>
              <w:spacing w:line="276" w:lineRule="auto"/>
              <w:ind w:right="-141"/>
              <w:jc w:val="center"/>
            </w:pPr>
            <w:r w:rsidRPr="00295132">
              <w:t>15</w:t>
            </w:r>
          </w:p>
        </w:tc>
        <w:tc>
          <w:tcPr>
            <w:tcW w:w="1350" w:type="dxa"/>
            <w:tcBorders>
              <w:top w:val="single" w:sz="4" w:space="0" w:color="000000"/>
              <w:left w:val="single" w:sz="4" w:space="0" w:color="000000"/>
              <w:bottom w:val="single" w:sz="4" w:space="0" w:color="000000"/>
              <w:right w:val="single" w:sz="4" w:space="0" w:color="000000"/>
            </w:tcBorders>
            <w:vAlign w:val="center"/>
          </w:tcPr>
          <w:p w14:paraId="0D374B39" w14:textId="77777777" w:rsidR="00295132" w:rsidRPr="00295132" w:rsidRDefault="00295132" w:rsidP="00D46FAA">
            <w:pPr>
              <w:widowControl w:val="0"/>
              <w:spacing w:line="276" w:lineRule="auto"/>
              <w:ind w:right="-141"/>
              <w:jc w:val="center"/>
            </w:pPr>
            <w:r w:rsidRPr="00295132">
              <w:t>10</w:t>
            </w:r>
          </w:p>
        </w:tc>
        <w:tc>
          <w:tcPr>
            <w:tcW w:w="1224" w:type="dxa"/>
            <w:tcBorders>
              <w:top w:val="single" w:sz="4" w:space="0" w:color="000000"/>
              <w:left w:val="single" w:sz="4" w:space="0" w:color="000000"/>
              <w:bottom w:val="single" w:sz="4" w:space="0" w:color="000000"/>
              <w:right w:val="single" w:sz="4" w:space="0" w:color="000000"/>
            </w:tcBorders>
            <w:vAlign w:val="center"/>
          </w:tcPr>
          <w:p w14:paraId="1D4D8C8C" w14:textId="77777777" w:rsidR="00295132" w:rsidRPr="00295132" w:rsidRDefault="00295132" w:rsidP="00D46FAA">
            <w:pPr>
              <w:widowControl w:val="0"/>
              <w:spacing w:line="276" w:lineRule="auto"/>
              <w:ind w:right="-141"/>
              <w:jc w:val="center"/>
            </w:pPr>
            <w:r w:rsidRPr="00295132">
              <w:t>10</w:t>
            </w:r>
          </w:p>
        </w:tc>
        <w:tc>
          <w:tcPr>
            <w:tcW w:w="1295" w:type="dxa"/>
            <w:tcBorders>
              <w:top w:val="single" w:sz="4" w:space="0" w:color="000000"/>
              <w:left w:val="single" w:sz="4" w:space="0" w:color="000000"/>
              <w:bottom w:val="single" w:sz="4" w:space="0" w:color="000000"/>
              <w:right w:val="single" w:sz="4" w:space="0" w:color="000000"/>
            </w:tcBorders>
            <w:vAlign w:val="center"/>
          </w:tcPr>
          <w:p w14:paraId="43158B3C" w14:textId="77777777" w:rsidR="00295132" w:rsidRPr="00295132" w:rsidRDefault="00295132" w:rsidP="00D46FAA">
            <w:pPr>
              <w:widowControl w:val="0"/>
              <w:spacing w:line="276" w:lineRule="auto"/>
              <w:ind w:right="-141"/>
              <w:jc w:val="center"/>
            </w:pPr>
            <w:r w:rsidRPr="00295132">
              <w:t>0</w:t>
            </w:r>
          </w:p>
        </w:tc>
      </w:tr>
    </w:tbl>
    <w:p w14:paraId="78569F15" w14:textId="77777777" w:rsidR="00295132" w:rsidRPr="004B5BB7" w:rsidRDefault="00295132" w:rsidP="00D46FAA">
      <w:pPr>
        <w:widowControl w:val="0"/>
        <w:tabs>
          <w:tab w:val="left" w:pos="709"/>
        </w:tabs>
        <w:spacing w:before="40" w:after="40" w:line="276" w:lineRule="auto"/>
        <w:rPr>
          <w:rFonts w:eastAsiaTheme="minorHAnsi"/>
          <w:bCs/>
          <w:lang w:eastAsia="en-US"/>
        </w:rPr>
      </w:pPr>
    </w:p>
    <w:p w14:paraId="2E21E1B7" w14:textId="77777777" w:rsidR="00295132" w:rsidRPr="004B5BB7" w:rsidRDefault="00295132" w:rsidP="00D46FAA">
      <w:pPr>
        <w:widowControl w:val="0"/>
        <w:spacing w:line="276" w:lineRule="auto"/>
        <w:rPr>
          <w:rFonts w:eastAsia="Calibri"/>
        </w:rPr>
      </w:pPr>
      <w:r w:rsidRPr="004B5BB7">
        <w:rPr>
          <w:rFonts w:eastAsia="Calibri"/>
          <w:u w:val="single"/>
        </w:rPr>
        <w:t>Jetel luční:</w:t>
      </w:r>
      <w:r w:rsidRPr="004B5BB7">
        <w:rPr>
          <w:rFonts w:eastAsia="Calibri"/>
        </w:rPr>
        <w:t xml:space="preserve"> Za účelem ochrany vodních organismů neaplikujte na svažitých pozemcích (</w:t>
      </w:r>
      <w:r w:rsidRPr="004B5BB7">
        <w:rPr>
          <w:rFonts w:eastAsia="Calibri"/>
          <w:i/>
        </w:rPr>
        <w:t>≥</w:t>
      </w:r>
      <w:r w:rsidRPr="004B5BB7">
        <w:rPr>
          <w:rFonts w:eastAsia="Calibri"/>
        </w:rPr>
        <w:t> 3° svažitosti), jejichž okraje jsou vzdáleny od povrchových vod &lt; 7 m.</w:t>
      </w:r>
    </w:p>
    <w:p w14:paraId="64DCF156" w14:textId="77777777" w:rsidR="00295132" w:rsidRPr="004B5BB7" w:rsidRDefault="00295132" w:rsidP="00D46FAA">
      <w:pPr>
        <w:widowControl w:val="0"/>
        <w:spacing w:line="276" w:lineRule="auto"/>
        <w:rPr>
          <w:rFonts w:eastAsia="Calibri"/>
          <w:u w:val="single"/>
        </w:rPr>
      </w:pPr>
    </w:p>
    <w:p w14:paraId="0B235181" w14:textId="77777777" w:rsidR="00295132" w:rsidRPr="004B5BB7" w:rsidRDefault="00295132" w:rsidP="00D46FAA">
      <w:pPr>
        <w:widowControl w:val="0"/>
        <w:spacing w:line="276" w:lineRule="auto"/>
        <w:rPr>
          <w:rFonts w:eastAsia="Calibri"/>
          <w:u w:val="single"/>
        </w:rPr>
      </w:pPr>
      <w:r w:rsidRPr="004B5BB7">
        <w:rPr>
          <w:rFonts w:eastAsia="Calibri"/>
          <w:u w:val="single"/>
        </w:rPr>
        <w:t>Jádroviny:</w:t>
      </w:r>
    </w:p>
    <w:p w14:paraId="64FA6C7F" w14:textId="77777777" w:rsidR="00295132" w:rsidRPr="004B5BB7" w:rsidRDefault="00295132" w:rsidP="00D46FAA">
      <w:pPr>
        <w:widowControl w:val="0"/>
        <w:spacing w:line="276" w:lineRule="auto"/>
        <w:rPr>
          <w:rFonts w:eastAsia="Calibri"/>
        </w:rPr>
      </w:pPr>
      <w:r w:rsidRPr="004B5BB7">
        <w:rPr>
          <w:rFonts w:eastAsia="Calibri"/>
        </w:rPr>
        <w:t xml:space="preserve">Za účelem ochrany vodních organismů neaplikujte na svažitých pozemcích ( ≥ 3° svažitosti), jejichž okraje jsou vzdáleny od povrchových vod &lt; 50 m. </w:t>
      </w:r>
    </w:p>
    <w:p w14:paraId="76212B89" w14:textId="77777777" w:rsidR="00295132" w:rsidRPr="004B5BB7" w:rsidRDefault="00295132" w:rsidP="00D46FAA">
      <w:pPr>
        <w:widowControl w:val="0"/>
        <w:spacing w:line="276" w:lineRule="auto"/>
        <w:rPr>
          <w:rFonts w:eastAsia="Calibri"/>
          <w:u w:val="single"/>
        </w:rPr>
      </w:pPr>
    </w:p>
    <w:p w14:paraId="71901A15" w14:textId="77777777" w:rsidR="00295132" w:rsidRPr="004B5BB7" w:rsidRDefault="00295132" w:rsidP="00D46FAA">
      <w:pPr>
        <w:widowControl w:val="0"/>
        <w:spacing w:line="276" w:lineRule="auto"/>
        <w:rPr>
          <w:rFonts w:eastAsia="Calibri"/>
          <w:u w:val="single"/>
        </w:rPr>
      </w:pPr>
      <w:r w:rsidRPr="004B5BB7">
        <w:rPr>
          <w:rFonts w:eastAsia="Calibri"/>
          <w:u w:val="single"/>
        </w:rPr>
        <w:t>Třešeň, višeň:</w:t>
      </w:r>
    </w:p>
    <w:p w14:paraId="40458673" w14:textId="77777777" w:rsidR="00295132" w:rsidRPr="00295132" w:rsidRDefault="00295132" w:rsidP="00D46FAA">
      <w:pPr>
        <w:widowControl w:val="0"/>
        <w:spacing w:line="276" w:lineRule="auto"/>
        <w:rPr>
          <w:rFonts w:eastAsia="Calibri"/>
        </w:rPr>
      </w:pPr>
      <w:r w:rsidRPr="004B5BB7">
        <w:rPr>
          <w:rFonts w:eastAsia="Calibri"/>
        </w:rPr>
        <w:t>Za účelem</w:t>
      </w:r>
      <w:r w:rsidRPr="00295132">
        <w:rPr>
          <w:rFonts w:eastAsia="Calibri"/>
        </w:rPr>
        <w:t xml:space="preserve"> ochrany vodních organismů neaplikujte na svažitých pozemcích (≥ 3° svažitosti), jejichž okraje jsou vzdáleny od povrchových vod &lt; 35 m. </w:t>
      </w:r>
    </w:p>
    <w:p w14:paraId="4643B621" w14:textId="77777777" w:rsidR="00295132" w:rsidRPr="00295132" w:rsidRDefault="00295132" w:rsidP="00D46FAA">
      <w:pPr>
        <w:widowControl w:val="0"/>
        <w:spacing w:line="276" w:lineRule="auto"/>
        <w:rPr>
          <w:rFonts w:eastAsia="Calibri"/>
        </w:rPr>
      </w:pPr>
    </w:p>
    <w:p w14:paraId="2EAEED5A" w14:textId="77777777" w:rsidR="00295132" w:rsidRPr="00295132" w:rsidRDefault="00295132" w:rsidP="00D46FAA">
      <w:pPr>
        <w:widowControl w:val="0"/>
        <w:spacing w:line="276" w:lineRule="auto"/>
        <w:rPr>
          <w:rFonts w:eastAsia="Calibri"/>
          <w:u w:val="single"/>
        </w:rPr>
      </w:pPr>
      <w:r w:rsidRPr="00295132">
        <w:rPr>
          <w:rFonts w:eastAsia="Calibri"/>
          <w:u w:val="single"/>
        </w:rPr>
        <w:t xml:space="preserve">Maliník, ostružiník, borůvka, brusinka, angrešt, rybíz: </w:t>
      </w:r>
    </w:p>
    <w:p w14:paraId="07D4559D" w14:textId="77777777" w:rsidR="00295132" w:rsidRPr="00295132" w:rsidRDefault="00295132" w:rsidP="00D46FAA">
      <w:pPr>
        <w:widowControl w:val="0"/>
        <w:spacing w:line="276" w:lineRule="auto"/>
        <w:rPr>
          <w:rFonts w:eastAsia="Calibri"/>
        </w:rPr>
      </w:pPr>
      <w:r w:rsidRPr="00295132">
        <w:rPr>
          <w:rFonts w:eastAsia="Calibri"/>
        </w:rPr>
        <w:t>Za účelem ochrany vodních organismů neaplikujte na svažitých pozemcích (≥ 3° svažitosti), jejichž okraje jsou vzdáleny od povrchových vod &lt; 25 m.</w:t>
      </w:r>
    </w:p>
    <w:p w14:paraId="77E5192F" w14:textId="77777777" w:rsidR="00295132" w:rsidRPr="00295132" w:rsidRDefault="00295132" w:rsidP="00D46FAA">
      <w:pPr>
        <w:widowControl w:val="0"/>
        <w:spacing w:line="276" w:lineRule="auto"/>
        <w:rPr>
          <w:u w:val="single"/>
        </w:rPr>
      </w:pPr>
    </w:p>
    <w:p w14:paraId="2B042646" w14:textId="77777777" w:rsidR="00295132" w:rsidRPr="00295132" w:rsidRDefault="00295132" w:rsidP="00D46FAA">
      <w:pPr>
        <w:widowControl w:val="0"/>
        <w:spacing w:line="276" w:lineRule="auto"/>
        <w:rPr>
          <w:rFonts w:eastAsia="Calibri"/>
          <w:u w:val="single"/>
        </w:rPr>
      </w:pPr>
      <w:r w:rsidRPr="00295132">
        <w:rPr>
          <w:u w:val="single"/>
        </w:rPr>
        <w:t>Okrasné rostliny, ovocné a okrasné školky</w:t>
      </w:r>
      <w:r w:rsidRPr="00295132">
        <w:rPr>
          <w:rFonts w:eastAsia="Calibri"/>
          <w:u w:val="single"/>
        </w:rPr>
        <w:t xml:space="preserve"> </w:t>
      </w:r>
      <w:r w:rsidRPr="00295132">
        <w:rPr>
          <w:sz w:val="22"/>
          <w:szCs w:val="22"/>
          <w:u w:val="single"/>
        </w:rPr>
        <w:t>&gt; 150 cm:</w:t>
      </w:r>
      <w:r w:rsidRPr="00295132">
        <w:rPr>
          <w:rFonts w:eastAsia="Calibri"/>
          <w:u w:val="single"/>
        </w:rPr>
        <w:t xml:space="preserve"> </w:t>
      </w:r>
    </w:p>
    <w:p w14:paraId="593D0B31" w14:textId="77777777" w:rsidR="00295132" w:rsidRPr="00295132" w:rsidRDefault="00295132" w:rsidP="00D46FAA">
      <w:pPr>
        <w:widowControl w:val="0"/>
        <w:spacing w:line="276" w:lineRule="auto"/>
        <w:rPr>
          <w:rFonts w:eastAsia="Calibri"/>
        </w:rPr>
      </w:pPr>
      <w:r w:rsidRPr="00295132">
        <w:rPr>
          <w:rFonts w:eastAsia="Calibri"/>
        </w:rPr>
        <w:t>Za účelem ochrany vodních organismů neaplikujte na svažitých pozemcích (≥ 3° svažitosti), jejichž okraje jsou vzdáleny od povrchových vod &lt; 18 m.</w:t>
      </w:r>
    </w:p>
    <w:p w14:paraId="15E346BF" w14:textId="77777777" w:rsidR="00295132" w:rsidRPr="00295132" w:rsidRDefault="00295132" w:rsidP="00D46FAA">
      <w:pPr>
        <w:widowControl w:val="0"/>
        <w:spacing w:line="276" w:lineRule="auto"/>
        <w:rPr>
          <w:rFonts w:eastAsia="Calibri"/>
        </w:rPr>
      </w:pPr>
    </w:p>
    <w:p w14:paraId="49EBEE64" w14:textId="68861881" w:rsidR="00295132" w:rsidRDefault="00295132" w:rsidP="00D46FAA">
      <w:pPr>
        <w:widowControl w:val="0"/>
        <w:tabs>
          <w:tab w:val="left" w:pos="1560"/>
        </w:tabs>
        <w:spacing w:line="276" w:lineRule="auto"/>
        <w:ind w:left="2835" w:hanging="2835"/>
        <w:rPr>
          <w:bCs/>
        </w:rPr>
      </w:pPr>
    </w:p>
    <w:p w14:paraId="7B670CD6" w14:textId="3B64773C" w:rsidR="00BE4C04" w:rsidRDefault="00BE4C04" w:rsidP="00D46FAA">
      <w:pPr>
        <w:widowControl w:val="0"/>
        <w:tabs>
          <w:tab w:val="left" w:pos="1560"/>
        </w:tabs>
        <w:spacing w:line="276" w:lineRule="auto"/>
        <w:ind w:left="2835" w:hanging="2835"/>
        <w:rPr>
          <w:bCs/>
        </w:rPr>
      </w:pPr>
    </w:p>
    <w:p w14:paraId="183F1EA1" w14:textId="77777777" w:rsidR="00BE4C04" w:rsidRPr="004B5BB7" w:rsidRDefault="00BE4C04" w:rsidP="00D46FAA">
      <w:pPr>
        <w:widowControl w:val="0"/>
        <w:tabs>
          <w:tab w:val="left" w:pos="1560"/>
        </w:tabs>
        <w:spacing w:line="276" w:lineRule="auto"/>
        <w:ind w:left="2835" w:hanging="2835"/>
        <w:rPr>
          <w:bCs/>
        </w:rPr>
      </w:pPr>
    </w:p>
    <w:p w14:paraId="00D78AC2" w14:textId="347364B9" w:rsidR="00E02F0C" w:rsidRDefault="00E02F0C" w:rsidP="00D46FAA">
      <w:pPr>
        <w:widowControl w:val="0"/>
        <w:tabs>
          <w:tab w:val="left" w:pos="1560"/>
        </w:tabs>
        <w:spacing w:line="276" w:lineRule="auto"/>
        <w:ind w:left="2835" w:hanging="2835"/>
        <w:rPr>
          <w:b/>
          <w:sz w:val="28"/>
          <w:szCs w:val="28"/>
        </w:rPr>
      </w:pPr>
      <w:proofErr w:type="spellStart"/>
      <w:r w:rsidRPr="00E02F0C">
        <w:rPr>
          <w:b/>
          <w:sz w:val="28"/>
          <w:szCs w:val="28"/>
        </w:rPr>
        <w:t>Toprex</w:t>
      </w:r>
      <w:proofErr w:type="spellEnd"/>
    </w:p>
    <w:p w14:paraId="408648C7" w14:textId="77729F18" w:rsidR="00E02F0C" w:rsidRPr="005F6D14" w:rsidRDefault="00E02F0C" w:rsidP="00D46FAA">
      <w:pPr>
        <w:widowControl w:val="0"/>
        <w:tabs>
          <w:tab w:val="left" w:pos="1560"/>
        </w:tabs>
        <w:spacing w:line="276" w:lineRule="auto"/>
        <w:ind w:left="2835" w:hanging="2835"/>
        <w:rPr>
          <w:bCs/>
          <w:snapToGrid w:val="0"/>
        </w:rPr>
      </w:pPr>
      <w:r w:rsidRPr="005F6D14">
        <w:t>evidenční číslo:</w:t>
      </w:r>
      <w:r w:rsidRPr="005F6D14">
        <w:rPr>
          <w:iCs/>
        </w:rPr>
        <w:t xml:space="preserve"> </w:t>
      </w:r>
      <w:r w:rsidRPr="00E02F0C">
        <w:rPr>
          <w:iCs/>
        </w:rPr>
        <w:t>4641-0</w:t>
      </w:r>
    </w:p>
    <w:p w14:paraId="7AA2C7D7" w14:textId="697CB191" w:rsidR="00E02F0C" w:rsidRDefault="00E02F0C" w:rsidP="00D46FAA">
      <w:pPr>
        <w:widowControl w:val="0"/>
        <w:tabs>
          <w:tab w:val="left" w:pos="1560"/>
        </w:tabs>
        <w:spacing w:line="276" w:lineRule="auto"/>
        <w:ind w:left="2835" w:hanging="2835"/>
        <w:rPr>
          <w:iCs/>
        </w:rPr>
      </w:pPr>
      <w:r w:rsidRPr="005F6D14">
        <w:t>účinná látka:</w:t>
      </w:r>
      <w:r w:rsidRPr="005F6D14">
        <w:rPr>
          <w:iCs/>
        </w:rPr>
        <w:t xml:space="preserve"> </w:t>
      </w:r>
      <w:proofErr w:type="spellStart"/>
      <w:r>
        <w:rPr>
          <w:iCs/>
        </w:rPr>
        <w:t>d</w:t>
      </w:r>
      <w:r w:rsidRPr="00E02F0C">
        <w:rPr>
          <w:iCs/>
        </w:rPr>
        <w:t>ifenokonazol</w:t>
      </w:r>
      <w:proofErr w:type="spellEnd"/>
      <w:r>
        <w:rPr>
          <w:iCs/>
        </w:rPr>
        <w:t xml:space="preserve">   250 g/l</w:t>
      </w:r>
    </w:p>
    <w:p w14:paraId="48624B55" w14:textId="1DBEFED9" w:rsidR="00E02F0C" w:rsidRPr="005F6D14" w:rsidRDefault="00E02F0C" w:rsidP="00D46FAA">
      <w:pPr>
        <w:widowControl w:val="0"/>
        <w:tabs>
          <w:tab w:val="left" w:pos="1560"/>
        </w:tabs>
        <w:spacing w:line="276" w:lineRule="auto"/>
        <w:ind w:left="2835" w:hanging="2835"/>
        <w:rPr>
          <w:rFonts w:eastAsia="Calibri"/>
          <w:bCs/>
          <w:iCs/>
          <w:snapToGrid w:val="0"/>
          <w:lang w:eastAsia="en-US"/>
        </w:rPr>
      </w:pPr>
      <w:r>
        <w:rPr>
          <w:rFonts w:eastAsia="Calibri"/>
          <w:bCs/>
          <w:iCs/>
          <w:snapToGrid w:val="0"/>
          <w:lang w:eastAsia="en-US"/>
        </w:rPr>
        <w:t xml:space="preserve">                      </w:t>
      </w:r>
      <w:proofErr w:type="spellStart"/>
      <w:r>
        <w:rPr>
          <w:rFonts w:eastAsia="Calibri"/>
          <w:bCs/>
          <w:iCs/>
          <w:snapToGrid w:val="0"/>
          <w:lang w:eastAsia="en-US"/>
        </w:rPr>
        <w:t>p</w:t>
      </w:r>
      <w:r w:rsidRPr="00E02F0C">
        <w:rPr>
          <w:rFonts w:eastAsia="Calibri"/>
          <w:bCs/>
          <w:iCs/>
          <w:snapToGrid w:val="0"/>
          <w:lang w:eastAsia="en-US"/>
        </w:rPr>
        <w:t>aklobutrazol</w:t>
      </w:r>
      <w:proofErr w:type="spellEnd"/>
      <w:r>
        <w:rPr>
          <w:rFonts w:eastAsia="Calibri"/>
          <w:bCs/>
          <w:iCs/>
          <w:snapToGrid w:val="0"/>
          <w:lang w:eastAsia="en-US"/>
        </w:rPr>
        <w:t xml:space="preserve">    125 g/l</w:t>
      </w:r>
    </w:p>
    <w:p w14:paraId="51D9833B" w14:textId="4343837A" w:rsidR="00E02F0C" w:rsidRDefault="00E02F0C" w:rsidP="00D46FAA">
      <w:pPr>
        <w:widowControl w:val="0"/>
        <w:tabs>
          <w:tab w:val="left" w:pos="-1843"/>
          <w:tab w:val="left" w:pos="0"/>
        </w:tabs>
        <w:spacing w:line="276" w:lineRule="auto"/>
        <w:ind w:left="360" w:hanging="360"/>
        <w:jc w:val="both"/>
      </w:pPr>
      <w:r w:rsidRPr="005F6D14">
        <w:t xml:space="preserve">platnost povolení končí dne: </w:t>
      </w:r>
      <w:r>
        <w:t>31.12.2023</w:t>
      </w:r>
    </w:p>
    <w:p w14:paraId="1017C573" w14:textId="320B408E" w:rsidR="00E02F0C" w:rsidRDefault="00E02F0C" w:rsidP="00D46FAA">
      <w:pPr>
        <w:widowControl w:val="0"/>
        <w:tabs>
          <w:tab w:val="left" w:pos="-1843"/>
          <w:tab w:val="left" w:pos="0"/>
        </w:tabs>
        <w:spacing w:line="276" w:lineRule="auto"/>
        <w:ind w:left="360" w:hanging="360"/>
        <w:jc w:val="both"/>
      </w:pPr>
    </w:p>
    <w:p w14:paraId="74B865FE" w14:textId="612DBC61" w:rsidR="004B5BB7" w:rsidRDefault="004B5BB7" w:rsidP="00D46FAA">
      <w:pPr>
        <w:widowControl w:val="0"/>
        <w:tabs>
          <w:tab w:val="left" w:pos="-1843"/>
          <w:tab w:val="left" w:pos="0"/>
        </w:tabs>
        <w:spacing w:line="276" w:lineRule="auto"/>
        <w:ind w:left="360" w:hanging="360"/>
        <w:jc w:val="both"/>
      </w:pPr>
    </w:p>
    <w:p w14:paraId="32A0BFDD" w14:textId="5BED46F8" w:rsidR="004B5BB7" w:rsidRDefault="004B5BB7" w:rsidP="00D46FAA">
      <w:pPr>
        <w:widowControl w:val="0"/>
        <w:tabs>
          <w:tab w:val="left" w:pos="-1843"/>
          <w:tab w:val="left" w:pos="0"/>
        </w:tabs>
        <w:spacing w:line="276" w:lineRule="auto"/>
        <w:ind w:left="360" w:hanging="360"/>
        <w:jc w:val="both"/>
      </w:pPr>
    </w:p>
    <w:p w14:paraId="38C86F16" w14:textId="7C5A7468" w:rsidR="004B5BB7" w:rsidRDefault="004B5BB7" w:rsidP="00D46FAA">
      <w:pPr>
        <w:widowControl w:val="0"/>
        <w:tabs>
          <w:tab w:val="left" w:pos="-1843"/>
          <w:tab w:val="left" w:pos="0"/>
        </w:tabs>
        <w:spacing w:line="276" w:lineRule="auto"/>
        <w:ind w:left="360" w:hanging="360"/>
        <w:jc w:val="both"/>
      </w:pPr>
    </w:p>
    <w:p w14:paraId="3530BCAF" w14:textId="4886B432" w:rsidR="004B5BB7" w:rsidRDefault="004B5BB7" w:rsidP="00D46FAA">
      <w:pPr>
        <w:widowControl w:val="0"/>
        <w:tabs>
          <w:tab w:val="left" w:pos="-1843"/>
          <w:tab w:val="left" w:pos="0"/>
        </w:tabs>
        <w:spacing w:line="276" w:lineRule="auto"/>
        <w:ind w:left="360" w:hanging="360"/>
        <w:jc w:val="both"/>
      </w:pPr>
    </w:p>
    <w:p w14:paraId="72BBB45C" w14:textId="77777777" w:rsidR="00BE4C04" w:rsidRDefault="00BE4C04" w:rsidP="00D46FAA">
      <w:pPr>
        <w:widowControl w:val="0"/>
        <w:tabs>
          <w:tab w:val="left" w:pos="-1843"/>
          <w:tab w:val="left" w:pos="0"/>
        </w:tabs>
        <w:spacing w:line="276" w:lineRule="auto"/>
        <w:ind w:left="360" w:hanging="360"/>
        <w:jc w:val="both"/>
      </w:pPr>
    </w:p>
    <w:p w14:paraId="60877F51" w14:textId="77777777" w:rsidR="00E02F0C" w:rsidRPr="00730A41" w:rsidRDefault="00E02F0C" w:rsidP="00D46FAA">
      <w:pPr>
        <w:widowControl w:val="0"/>
        <w:tabs>
          <w:tab w:val="left" w:pos="426"/>
        </w:tabs>
        <w:spacing w:line="276" w:lineRule="auto"/>
        <w:jc w:val="both"/>
        <w:rPr>
          <w:i/>
          <w:iCs/>
        </w:rPr>
      </w:pPr>
      <w:r w:rsidRPr="00730A41">
        <w:rPr>
          <w:i/>
          <w:iCs/>
        </w:rPr>
        <w:lastRenderedPageBreak/>
        <w:t>Rozsah povoleného použití přípravku:</w:t>
      </w:r>
    </w:p>
    <w:tbl>
      <w:tblPr>
        <w:tblW w:w="503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647"/>
        <w:gridCol w:w="2258"/>
        <w:gridCol w:w="1305"/>
        <w:gridCol w:w="484"/>
        <w:gridCol w:w="1953"/>
        <w:gridCol w:w="1480"/>
      </w:tblGrid>
      <w:tr w:rsidR="00E02F0C" w:rsidRPr="00C33EA3" w14:paraId="340B00A6" w14:textId="77777777" w:rsidTr="004B5BB7">
        <w:tc>
          <w:tcPr>
            <w:tcW w:w="902" w:type="pct"/>
          </w:tcPr>
          <w:p w14:paraId="492C2104" w14:textId="77777777" w:rsidR="00E02F0C" w:rsidRPr="00C33EA3" w:rsidRDefault="00E02F0C" w:rsidP="00D46FAA">
            <w:pPr>
              <w:widowControl w:val="0"/>
              <w:autoSpaceDE w:val="0"/>
              <w:autoSpaceDN w:val="0"/>
              <w:adjustRightInd w:val="0"/>
              <w:spacing w:line="276" w:lineRule="auto"/>
              <w:ind w:right="119"/>
              <w:rPr>
                <w:bCs/>
                <w:iCs/>
              </w:rPr>
            </w:pPr>
            <w:r w:rsidRPr="00C33EA3">
              <w:rPr>
                <w:bCs/>
                <w:iCs/>
              </w:rPr>
              <w:t>1) Plodina, oblast použití</w:t>
            </w:r>
          </w:p>
        </w:tc>
        <w:tc>
          <w:tcPr>
            <w:tcW w:w="1237" w:type="pct"/>
          </w:tcPr>
          <w:p w14:paraId="3CFB6115" w14:textId="77777777" w:rsidR="00E02F0C" w:rsidRPr="00C33EA3" w:rsidRDefault="00E02F0C" w:rsidP="00D46FAA">
            <w:pPr>
              <w:widowControl w:val="0"/>
              <w:autoSpaceDE w:val="0"/>
              <w:autoSpaceDN w:val="0"/>
              <w:adjustRightInd w:val="0"/>
              <w:spacing w:line="276" w:lineRule="auto"/>
              <w:ind w:left="25" w:right="-70"/>
              <w:rPr>
                <w:bCs/>
                <w:iCs/>
              </w:rPr>
            </w:pPr>
            <w:r w:rsidRPr="00C33EA3">
              <w:rPr>
                <w:bCs/>
                <w:iCs/>
              </w:rPr>
              <w:t>2) Škodlivý organismus, jiný účel použití</w:t>
            </w:r>
          </w:p>
        </w:tc>
        <w:tc>
          <w:tcPr>
            <w:tcW w:w="715" w:type="pct"/>
          </w:tcPr>
          <w:p w14:paraId="12C8392D" w14:textId="77777777" w:rsidR="00E02F0C" w:rsidRPr="00C33EA3" w:rsidRDefault="00E02F0C" w:rsidP="00D46FAA">
            <w:pPr>
              <w:widowControl w:val="0"/>
              <w:autoSpaceDE w:val="0"/>
              <w:autoSpaceDN w:val="0"/>
              <w:adjustRightInd w:val="0"/>
              <w:spacing w:line="276" w:lineRule="auto"/>
              <w:ind w:left="51"/>
              <w:rPr>
                <w:bCs/>
                <w:iCs/>
              </w:rPr>
            </w:pPr>
            <w:r w:rsidRPr="00C33EA3">
              <w:rPr>
                <w:bCs/>
                <w:iCs/>
              </w:rPr>
              <w:t>Dávkování, mísitelnost</w:t>
            </w:r>
          </w:p>
        </w:tc>
        <w:tc>
          <w:tcPr>
            <w:tcW w:w="265" w:type="pct"/>
          </w:tcPr>
          <w:p w14:paraId="26461EF5" w14:textId="77777777" w:rsidR="00E02F0C" w:rsidRPr="00C33EA3" w:rsidRDefault="00E02F0C" w:rsidP="00D46FAA">
            <w:pPr>
              <w:widowControl w:val="0"/>
              <w:autoSpaceDE w:val="0"/>
              <w:autoSpaceDN w:val="0"/>
              <w:adjustRightInd w:val="0"/>
              <w:spacing w:line="276" w:lineRule="auto"/>
              <w:ind w:left="-4"/>
              <w:jc w:val="center"/>
              <w:outlineLvl w:val="4"/>
              <w:rPr>
                <w:bCs/>
                <w:iCs/>
              </w:rPr>
            </w:pPr>
            <w:r w:rsidRPr="00C33EA3">
              <w:rPr>
                <w:bCs/>
                <w:iCs/>
              </w:rPr>
              <w:t>OL</w:t>
            </w:r>
          </w:p>
        </w:tc>
        <w:tc>
          <w:tcPr>
            <w:tcW w:w="1070" w:type="pct"/>
          </w:tcPr>
          <w:p w14:paraId="6B1E6BE7" w14:textId="77777777" w:rsidR="00E02F0C" w:rsidRPr="00C33EA3" w:rsidRDefault="00E02F0C" w:rsidP="00D46FAA">
            <w:pPr>
              <w:widowControl w:val="0"/>
              <w:autoSpaceDE w:val="0"/>
              <w:autoSpaceDN w:val="0"/>
              <w:adjustRightInd w:val="0"/>
              <w:spacing w:line="276" w:lineRule="auto"/>
              <w:rPr>
                <w:bCs/>
                <w:iCs/>
              </w:rPr>
            </w:pPr>
            <w:r w:rsidRPr="00C33EA3">
              <w:rPr>
                <w:bCs/>
                <w:iCs/>
              </w:rPr>
              <w:t>Poznámka</w:t>
            </w:r>
          </w:p>
          <w:p w14:paraId="091E6107" w14:textId="77777777" w:rsidR="00E02F0C" w:rsidRPr="00C33EA3" w:rsidRDefault="00E02F0C" w:rsidP="00D46FAA">
            <w:pPr>
              <w:widowControl w:val="0"/>
              <w:autoSpaceDE w:val="0"/>
              <w:autoSpaceDN w:val="0"/>
              <w:adjustRightInd w:val="0"/>
              <w:spacing w:line="276" w:lineRule="auto"/>
              <w:rPr>
                <w:bCs/>
                <w:iCs/>
              </w:rPr>
            </w:pPr>
            <w:r w:rsidRPr="00C33EA3">
              <w:rPr>
                <w:bCs/>
                <w:iCs/>
              </w:rPr>
              <w:t>1) k plodině</w:t>
            </w:r>
          </w:p>
          <w:p w14:paraId="6D7CF06E" w14:textId="77777777" w:rsidR="00E02F0C" w:rsidRPr="00C33EA3" w:rsidRDefault="00E02F0C" w:rsidP="00D46FAA">
            <w:pPr>
              <w:widowControl w:val="0"/>
              <w:autoSpaceDE w:val="0"/>
              <w:autoSpaceDN w:val="0"/>
              <w:adjustRightInd w:val="0"/>
              <w:spacing w:line="276" w:lineRule="auto"/>
              <w:rPr>
                <w:bCs/>
                <w:iCs/>
              </w:rPr>
            </w:pPr>
            <w:r w:rsidRPr="00C33EA3">
              <w:rPr>
                <w:bCs/>
                <w:iCs/>
              </w:rPr>
              <w:t>2) k ŠO</w:t>
            </w:r>
          </w:p>
          <w:p w14:paraId="6D209036" w14:textId="77777777" w:rsidR="00E02F0C" w:rsidRPr="00C33EA3" w:rsidRDefault="00E02F0C" w:rsidP="00D46FAA">
            <w:pPr>
              <w:widowControl w:val="0"/>
              <w:autoSpaceDE w:val="0"/>
              <w:autoSpaceDN w:val="0"/>
              <w:adjustRightInd w:val="0"/>
              <w:spacing w:line="276" w:lineRule="auto"/>
              <w:rPr>
                <w:bCs/>
                <w:iCs/>
              </w:rPr>
            </w:pPr>
            <w:r w:rsidRPr="00C33EA3">
              <w:rPr>
                <w:bCs/>
                <w:iCs/>
              </w:rPr>
              <w:t>3) k OL</w:t>
            </w:r>
          </w:p>
        </w:tc>
        <w:tc>
          <w:tcPr>
            <w:tcW w:w="811" w:type="pct"/>
          </w:tcPr>
          <w:p w14:paraId="15496952" w14:textId="77777777" w:rsidR="00E02F0C" w:rsidRPr="00C33EA3" w:rsidRDefault="00E02F0C" w:rsidP="00D46FAA">
            <w:pPr>
              <w:widowControl w:val="0"/>
              <w:autoSpaceDE w:val="0"/>
              <w:autoSpaceDN w:val="0"/>
              <w:adjustRightInd w:val="0"/>
              <w:spacing w:line="276" w:lineRule="auto"/>
              <w:rPr>
                <w:bCs/>
                <w:iCs/>
              </w:rPr>
            </w:pPr>
            <w:r w:rsidRPr="00C33EA3">
              <w:rPr>
                <w:bCs/>
                <w:iCs/>
              </w:rPr>
              <w:t>4) Pozn. k dávkování</w:t>
            </w:r>
          </w:p>
          <w:p w14:paraId="3C5A3273" w14:textId="77777777" w:rsidR="00E02F0C" w:rsidRPr="00C33EA3" w:rsidRDefault="00E02F0C" w:rsidP="00D46FAA">
            <w:pPr>
              <w:widowControl w:val="0"/>
              <w:autoSpaceDE w:val="0"/>
              <w:autoSpaceDN w:val="0"/>
              <w:adjustRightInd w:val="0"/>
              <w:spacing w:line="276" w:lineRule="auto"/>
              <w:rPr>
                <w:bCs/>
                <w:iCs/>
              </w:rPr>
            </w:pPr>
            <w:r w:rsidRPr="00C33EA3">
              <w:rPr>
                <w:bCs/>
                <w:iCs/>
              </w:rPr>
              <w:t>5) Umístění</w:t>
            </w:r>
          </w:p>
          <w:p w14:paraId="6B4E4070" w14:textId="77777777" w:rsidR="00E02F0C" w:rsidRPr="00C33EA3" w:rsidRDefault="00E02F0C" w:rsidP="00D46FAA">
            <w:pPr>
              <w:widowControl w:val="0"/>
              <w:autoSpaceDE w:val="0"/>
              <w:autoSpaceDN w:val="0"/>
              <w:adjustRightInd w:val="0"/>
              <w:spacing w:line="276" w:lineRule="auto"/>
              <w:rPr>
                <w:bCs/>
                <w:iCs/>
              </w:rPr>
            </w:pPr>
            <w:r w:rsidRPr="00C33EA3">
              <w:rPr>
                <w:bCs/>
                <w:iCs/>
              </w:rPr>
              <w:t>6) Určení sklizně</w:t>
            </w:r>
          </w:p>
        </w:tc>
      </w:tr>
      <w:tr w:rsidR="00E02F0C" w:rsidRPr="00C33EA3" w14:paraId="38A7F2E9" w14:textId="77777777" w:rsidTr="004B5BB7">
        <w:tc>
          <w:tcPr>
            <w:tcW w:w="902" w:type="pct"/>
          </w:tcPr>
          <w:p w14:paraId="2524B2CD" w14:textId="77777777" w:rsidR="00E02F0C" w:rsidRPr="00491DE7" w:rsidRDefault="00E02F0C" w:rsidP="00D46FAA">
            <w:pPr>
              <w:widowControl w:val="0"/>
              <w:spacing w:line="276" w:lineRule="auto"/>
              <w:rPr>
                <w:iCs/>
              </w:rPr>
            </w:pPr>
            <w:r w:rsidRPr="00491DE7">
              <w:t>řepka olejka jarní, brukev řepák jarní, lnička setá jarní</w:t>
            </w:r>
          </w:p>
        </w:tc>
        <w:tc>
          <w:tcPr>
            <w:tcW w:w="1237" w:type="pct"/>
          </w:tcPr>
          <w:p w14:paraId="0BEC3BCA" w14:textId="77777777" w:rsidR="00E02F0C" w:rsidRPr="00491DE7" w:rsidRDefault="00E02F0C" w:rsidP="00D46FAA">
            <w:pPr>
              <w:widowControl w:val="0"/>
              <w:spacing w:line="276" w:lineRule="auto"/>
              <w:rPr>
                <w:iCs/>
              </w:rPr>
            </w:pPr>
            <w:proofErr w:type="spellStart"/>
            <w:r w:rsidRPr="00491DE7">
              <w:t>fomová</w:t>
            </w:r>
            <w:proofErr w:type="spellEnd"/>
            <w:r w:rsidRPr="00491DE7">
              <w:t xml:space="preserve"> hniloba brukvovitých, plíseň</w:t>
            </w:r>
            <w:r>
              <w:t> </w:t>
            </w:r>
            <w:r w:rsidRPr="00491DE7">
              <w:t xml:space="preserve">šedá, </w:t>
            </w:r>
            <w:proofErr w:type="spellStart"/>
            <w:r w:rsidRPr="00491DE7">
              <w:t>cylindrosporióza</w:t>
            </w:r>
            <w:proofErr w:type="spellEnd"/>
            <w:r w:rsidRPr="00491DE7">
              <w:t xml:space="preserve">, </w:t>
            </w:r>
            <w:proofErr w:type="spellStart"/>
            <w:r w:rsidRPr="00491DE7">
              <w:t>alternáriová</w:t>
            </w:r>
            <w:proofErr w:type="spellEnd"/>
            <w:r w:rsidRPr="00491DE7">
              <w:t xml:space="preserve"> skvrnitost brukvovitých</w:t>
            </w:r>
          </w:p>
        </w:tc>
        <w:tc>
          <w:tcPr>
            <w:tcW w:w="715" w:type="pct"/>
          </w:tcPr>
          <w:p w14:paraId="00BE7BA5" w14:textId="77777777" w:rsidR="00E02F0C" w:rsidRPr="00491DE7" w:rsidRDefault="00E02F0C" w:rsidP="00D46FAA">
            <w:pPr>
              <w:widowControl w:val="0"/>
              <w:spacing w:line="276" w:lineRule="auto"/>
              <w:ind w:left="51"/>
              <w:rPr>
                <w:iCs/>
              </w:rPr>
            </w:pPr>
            <w:r w:rsidRPr="00491DE7">
              <w:t>0,35 l/ha</w:t>
            </w:r>
          </w:p>
        </w:tc>
        <w:tc>
          <w:tcPr>
            <w:tcW w:w="265" w:type="pct"/>
          </w:tcPr>
          <w:p w14:paraId="269A1274" w14:textId="77777777" w:rsidR="00E02F0C" w:rsidRPr="00C33EA3" w:rsidRDefault="00E02F0C" w:rsidP="00D46FAA">
            <w:pPr>
              <w:widowControl w:val="0"/>
              <w:autoSpaceDE w:val="0"/>
              <w:autoSpaceDN w:val="0"/>
              <w:adjustRightInd w:val="0"/>
              <w:spacing w:line="276" w:lineRule="auto"/>
              <w:ind w:left="-4"/>
              <w:jc w:val="center"/>
              <w:rPr>
                <w:iCs/>
              </w:rPr>
            </w:pPr>
            <w:r>
              <w:rPr>
                <w:iCs/>
              </w:rPr>
              <w:t>AT</w:t>
            </w:r>
          </w:p>
        </w:tc>
        <w:tc>
          <w:tcPr>
            <w:tcW w:w="1070" w:type="pct"/>
          </w:tcPr>
          <w:p w14:paraId="7FC2B7BE" w14:textId="77777777" w:rsidR="00E02F0C" w:rsidRPr="00491DE7" w:rsidRDefault="00E02F0C" w:rsidP="00D46FAA">
            <w:pPr>
              <w:widowControl w:val="0"/>
              <w:spacing w:line="276" w:lineRule="auto"/>
              <w:rPr>
                <w:bCs/>
                <w:iCs/>
              </w:rPr>
            </w:pPr>
            <w:r w:rsidRPr="00491DE7">
              <w:t xml:space="preserve">1) od: 31 BBCH, do: 55 BBCH </w:t>
            </w:r>
          </w:p>
        </w:tc>
        <w:tc>
          <w:tcPr>
            <w:tcW w:w="811" w:type="pct"/>
          </w:tcPr>
          <w:p w14:paraId="6C0FE3ED" w14:textId="77777777" w:rsidR="00E02F0C" w:rsidRPr="00491DE7" w:rsidRDefault="00E02F0C" w:rsidP="00D46FAA">
            <w:pPr>
              <w:widowControl w:val="0"/>
              <w:spacing w:line="276" w:lineRule="auto"/>
              <w:rPr>
                <w:iCs/>
              </w:rPr>
            </w:pPr>
          </w:p>
        </w:tc>
      </w:tr>
      <w:tr w:rsidR="00E02F0C" w:rsidRPr="00C33EA3" w14:paraId="75FDA67C" w14:textId="77777777" w:rsidTr="004B5BB7">
        <w:tc>
          <w:tcPr>
            <w:tcW w:w="902" w:type="pct"/>
          </w:tcPr>
          <w:p w14:paraId="1E1E9935" w14:textId="77777777" w:rsidR="00E02F0C" w:rsidRPr="00491DE7" w:rsidRDefault="00E02F0C" w:rsidP="00D46FAA">
            <w:pPr>
              <w:widowControl w:val="0"/>
              <w:spacing w:line="276" w:lineRule="auto"/>
              <w:rPr>
                <w:iCs/>
              </w:rPr>
            </w:pPr>
            <w:r w:rsidRPr="00491DE7">
              <w:t>brukev řepák ozimý, lnička setá ozimá</w:t>
            </w:r>
          </w:p>
        </w:tc>
        <w:tc>
          <w:tcPr>
            <w:tcW w:w="1237" w:type="pct"/>
          </w:tcPr>
          <w:p w14:paraId="16E84173" w14:textId="77777777" w:rsidR="00E02F0C" w:rsidRPr="00491DE7" w:rsidRDefault="00E02F0C" w:rsidP="00D46FAA">
            <w:pPr>
              <w:widowControl w:val="0"/>
              <w:spacing w:line="276" w:lineRule="auto"/>
              <w:rPr>
                <w:iCs/>
              </w:rPr>
            </w:pPr>
            <w:proofErr w:type="spellStart"/>
            <w:r w:rsidRPr="00491DE7">
              <w:t>fomová</w:t>
            </w:r>
            <w:proofErr w:type="spellEnd"/>
            <w:r w:rsidRPr="00491DE7">
              <w:t xml:space="preserve"> hniloba brukvovitých, plíseň</w:t>
            </w:r>
            <w:r>
              <w:t> </w:t>
            </w:r>
            <w:r w:rsidRPr="00491DE7">
              <w:t xml:space="preserve">šedá, </w:t>
            </w:r>
            <w:proofErr w:type="spellStart"/>
            <w:r w:rsidRPr="00491DE7">
              <w:t>cylindrosporióza</w:t>
            </w:r>
            <w:proofErr w:type="spellEnd"/>
            <w:r w:rsidRPr="00491DE7">
              <w:t xml:space="preserve">, </w:t>
            </w:r>
            <w:proofErr w:type="spellStart"/>
            <w:r w:rsidRPr="00491DE7">
              <w:t>alternáriová</w:t>
            </w:r>
            <w:proofErr w:type="spellEnd"/>
            <w:r w:rsidRPr="00491DE7">
              <w:t xml:space="preserve"> skvrnitost brukvovitých</w:t>
            </w:r>
          </w:p>
        </w:tc>
        <w:tc>
          <w:tcPr>
            <w:tcW w:w="715" w:type="pct"/>
          </w:tcPr>
          <w:p w14:paraId="67239F48" w14:textId="77777777" w:rsidR="00E02F0C" w:rsidRPr="00491DE7" w:rsidRDefault="00E02F0C" w:rsidP="00D46FAA">
            <w:pPr>
              <w:widowControl w:val="0"/>
              <w:spacing w:line="276" w:lineRule="auto"/>
              <w:ind w:left="51"/>
              <w:rPr>
                <w:iCs/>
              </w:rPr>
            </w:pPr>
            <w:r w:rsidRPr="00491DE7">
              <w:t>0,3 l/ha</w:t>
            </w:r>
          </w:p>
        </w:tc>
        <w:tc>
          <w:tcPr>
            <w:tcW w:w="265" w:type="pct"/>
          </w:tcPr>
          <w:p w14:paraId="5CA28A6F" w14:textId="77777777" w:rsidR="00E02F0C" w:rsidRPr="00C33EA3" w:rsidRDefault="00E02F0C" w:rsidP="00D46FAA">
            <w:pPr>
              <w:widowControl w:val="0"/>
              <w:autoSpaceDE w:val="0"/>
              <w:autoSpaceDN w:val="0"/>
              <w:adjustRightInd w:val="0"/>
              <w:spacing w:line="276" w:lineRule="auto"/>
              <w:ind w:left="-4"/>
              <w:jc w:val="center"/>
              <w:rPr>
                <w:iCs/>
              </w:rPr>
            </w:pPr>
            <w:r>
              <w:rPr>
                <w:iCs/>
              </w:rPr>
              <w:t>AT</w:t>
            </w:r>
          </w:p>
        </w:tc>
        <w:tc>
          <w:tcPr>
            <w:tcW w:w="1070" w:type="pct"/>
          </w:tcPr>
          <w:p w14:paraId="62A5B923" w14:textId="77777777" w:rsidR="00E02F0C" w:rsidRPr="00491DE7" w:rsidRDefault="00E02F0C" w:rsidP="00D46FAA">
            <w:pPr>
              <w:widowControl w:val="0"/>
              <w:spacing w:line="276" w:lineRule="auto"/>
              <w:rPr>
                <w:bCs/>
                <w:iCs/>
              </w:rPr>
            </w:pPr>
            <w:r w:rsidRPr="00491DE7">
              <w:t xml:space="preserve">1) od: 14 BBCH, do: 16 BBCH </w:t>
            </w:r>
          </w:p>
        </w:tc>
        <w:tc>
          <w:tcPr>
            <w:tcW w:w="811" w:type="pct"/>
          </w:tcPr>
          <w:p w14:paraId="0ABC5460" w14:textId="77777777" w:rsidR="00E02F0C" w:rsidRPr="00491DE7" w:rsidRDefault="00E02F0C" w:rsidP="00D46FAA">
            <w:pPr>
              <w:widowControl w:val="0"/>
              <w:spacing w:line="276" w:lineRule="auto"/>
              <w:rPr>
                <w:iCs/>
              </w:rPr>
            </w:pPr>
          </w:p>
        </w:tc>
      </w:tr>
      <w:tr w:rsidR="00E02F0C" w:rsidRPr="00C33EA3" w14:paraId="614B0A54" w14:textId="77777777" w:rsidTr="004B5BB7">
        <w:tc>
          <w:tcPr>
            <w:tcW w:w="902" w:type="pct"/>
          </w:tcPr>
          <w:p w14:paraId="1EE8EB6B" w14:textId="77777777" w:rsidR="00E02F0C" w:rsidRPr="00491DE7" w:rsidRDefault="00E02F0C" w:rsidP="00D46FAA">
            <w:pPr>
              <w:widowControl w:val="0"/>
              <w:spacing w:line="276" w:lineRule="auto"/>
              <w:rPr>
                <w:iCs/>
              </w:rPr>
            </w:pPr>
            <w:r w:rsidRPr="00491DE7">
              <w:t xml:space="preserve">hořčice bílá, hořčice černá, hořčice </w:t>
            </w:r>
            <w:proofErr w:type="spellStart"/>
            <w:r w:rsidRPr="00491DE7">
              <w:t>sareptská</w:t>
            </w:r>
            <w:proofErr w:type="spellEnd"/>
          </w:p>
        </w:tc>
        <w:tc>
          <w:tcPr>
            <w:tcW w:w="1237" w:type="pct"/>
          </w:tcPr>
          <w:p w14:paraId="689C31D3" w14:textId="77777777" w:rsidR="00E02F0C" w:rsidRPr="00491DE7" w:rsidRDefault="00E02F0C" w:rsidP="00D46FAA">
            <w:pPr>
              <w:widowControl w:val="0"/>
              <w:spacing w:line="276" w:lineRule="auto"/>
              <w:rPr>
                <w:iCs/>
              </w:rPr>
            </w:pPr>
            <w:proofErr w:type="spellStart"/>
            <w:r w:rsidRPr="00491DE7">
              <w:t>fomová</w:t>
            </w:r>
            <w:proofErr w:type="spellEnd"/>
            <w:r w:rsidRPr="00491DE7">
              <w:t xml:space="preserve"> hniloba brukvovitých, plíseň šedá, </w:t>
            </w:r>
            <w:proofErr w:type="spellStart"/>
            <w:r w:rsidRPr="00491DE7">
              <w:t>alternáriová</w:t>
            </w:r>
            <w:proofErr w:type="spellEnd"/>
            <w:r w:rsidRPr="00491DE7">
              <w:t xml:space="preserve"> skvrnitost brukvovitých</w:t>
            </w:r>
          </w:p>
        </w:tc>
        <w:tc>
          <w:tcPr>
            <w:tcW w:w="715" w:type="pct"/>
          </w:tcPr>
          <w:p w14:paraId="4B305035" w14:textId="77777777" w:rsidR="00E02F0C" w:rsidRPr="00491DE7" w:rsidRDefault="00E02F0C" w:rsidP="00D46FAA">
            <w:pPr>
              <w:widowControl w:val="0"/>
              <w:spacing w:line="276" w:lineRule="auto"/>
              <w:rPr>
                <w:iCs/>
              </w:rPr>
            </w:pPr>
            <w:r w:rsidRPr="00491DE7">
              <w:t>0,35 l/ha</w:t>
            </w:r>
          </w:p>
        </w:tc>
        <w:tc>
          <w:tcPr>
            <w:tcW w:w="265" w:type="pct"/>
          </w:tcPr>
          <w:p w14:paraId="1781D1F4" w14:textId="77777777" w:rsidR="00E02F0C" w:rsidRPr="00C33EA3" w:rsidRDefault="00E02F0C" w:rsidP="00D46FAA">
            <w:pPr>
              <w:widowControl w:val="0"/>
              <w:autoSpaceDE w:val="0"/>
              <w:autoSpaceDN w:val="0"/>
              <w:adjustRightInd w:val="0"/>
              <w:spacing w:line="276" w:lineRule="auto"/>
              <w:ind w:left="-4"/>
              <w:jc w:val="center"/>
              <w:rPr>
                <w:iCs/>
              </w:rPr>
            </w:pPr>
            <w:r>
              <w:rPr>
                <w:iCs/>
              </w:rPr>
              <w:t>AT</w:t>
            </w:r>
          </w:p>
        </w:tc>
        <w:tc>
          <w:tcPr>
            <w:tcW w:w="1070" w:type="pct"/>
          </w:tcPr>
          <w:p w14:paraId="6A60492B" w14:textId="77777777" w:rsidR="00E02F0C" w:rsidRPr="00491DE7" w:rsidRDefault="00E02F0C" w:rsidP="00D46FAA">
            <w:pPr>
              <w:widowControl w:val="0"/>
              <w:spacing w:line="276" w:lineRule="auto"/>
              <w:rPr>
                <w:iCs/>
              </w:rPr>
            </w:pPr>
            <w:r w:rsidRPr="00491DE7">
              <w:t xml:space="preserve">1) od: 31 BBCH, do: 55 BBCH </w:t>
            </w:r>
          </w:p>
        </w:tc>
        <w:tc>
          <w:tcPr>
            <w:tcW w:w="811" w:type="pct"/>
          </w:tcPr>
          <w:p w14:paraId="0AE3D40F" w14:textId="77777777" w:rsidR="00E02F0C" w:rsidRPr="00491DE7" w:rsidRDefault="00E02F0C" w:rsidP="00D46FAA">
            <w:pPr>
              <w:widowControl w:val="0"/>
              <w:spacing w:line="276" w:lineRule="auto"/>
              <w:rPr>
                <w:iCs/>
              </w:rPr>
            </w:pPr>
            <w:r w:rsidRPr="00491DE7">
              <w:t xml:space="preserve"> 6) semenné porosty</w:t>
            </w:r>
          </w:p>
        </w:tc>
      </w:tr>
      <w:tr w:rsidR="00E02F0C" w:rsidRPr="00C33EA3" w14:paraId="56F794E0" w14:textId="77777777" w:rsidTr="004B5BB7">
        <w:tc>
          <w:tcPr>
            <w:tcW w:w="902" w:type="pct"/>
          </w:tcPr>
          <w:p w14:paraId="16D83247" w14:textId="77777777" w:rsidR="00E02F0C" w:rsidRPr="00491DE7" w:rsidRDefault="00E02F0C" w:rsidP="00D46FAA">
            <w:pPr>
              <w:widowControl w:val="0"/>
              <w:spacing w:line="276" w:lineRule="auto"/>
              <w:rPr>
                <w:iCs/>
              </w:rPr>
            </w:pPr>
            <w:r w:rsidRPr="00491DE7">
              <w:t>mák setý</w:t>
            </w:r>
          </w:p>
        </w:tc>
        <w:tc>
          <w:tcPr>
            <w:tcW w:w="1237" w:type="pct"/>
          </w:tcPr>
          <w:p w14:paraId="7F0D87A2" w14:textId="77777777" w:rsidR="00E02F0C" w:rsidRPr="00491DE7" w:rsidRDefault="00E02F0C" w:rsidP="00D46FAA">
            <w:pPr>
              <w:widowControl w:val="0"/>
              <w:spacing w:line="276" w:lineRule="auto"/>
              <w:rPr>
                <w:iCs/>
              </w:rPr>
            </w:pPr>
            <w:r w:rsidRPr="00491DE7">
              <w:t xml:space="preserve">plíseň šedá, </w:t>
            </w:r>
            <w:proofErr w:type="spellStart"/>
            <w:r w:rsidRPr="00491DE7">
              <w:t>alternáriová</w:t>
            </w:r>
            <w:proofErr w:type="spellEnd"/>
            <w:r w:rsidRPr="00491DE7">
              <w:t xml:space="preserve"> skvrnitost, padlí máku</w:t>
            </w:r>
          </w:p>
        </w:tc>
        <w:tc>
          <w:tcPr>
            <w:tcW w:w="715" w:type="pct"/>
          </w:tcPr>
          <w:p w14:paraId="45195ABF" w14:textId="77777777" w:rsidR="00E02F0C" w:rsidRPr="00491DE7" w:rsidRDefault="00E02F0C" w:rsidP="00D46FAA">
            <w:pPr>
              <w:widowControl w:val="0"/>
              <w:spacing w:line="276" w:lineRule="auto"/>
              <w:rPr>
                <w:iCs/>
              </w:rPr>
            </w:pPr>
            <w:r w:rsidRPr="00491DE7">
              <w:t>0,35 l/ha</w:t>
            </w:r>
          </w:p>
        </w:tc>
        <w:tc>
          <w:tcPr>
            <w:tcW w:w="265" w:type="pct"/>
          </w:tcPr>
          <w:p w14:paraId="78BB25D4" w14:textId="77777777" w:rsidR="00E02F0C" w:rsidRPr="00C33EA3" w:rsidRDefault="00E02F0C" w:rsidP="00D46FAA">
            <w:pPr>
              <w:widowControl w:val="0"/>
              <w:autoSpaceDE w:val="0"/>
              <w:autoSpaceDN w:val="0"/>
              <w:adjustRightInd w:val="0"/>
              <w:spacing w:line="276" w:lineRule="auto"/>
              <w:ind w:left="-4"/>
              <w:jc w:val="center"/>
              <w:rPr>
                <w:iCs/>
              </w:rPr>
            </w:pPr>
            <w:r>
              <w:rPr>
                <w:iCs/>
              </w:rPr>
              <w:t>AT</w:t>
            </w:r>
          </w:p>
        </w:tc>
        <w:tc>
          <w:tcPr>
            <w:tcW w:w="1070" w:type="pct"/>
          </w:tcPr>
          <w:p w14:paraId="3EA72B0E" w14:textId="77777777" w:rsidR="00E02F0C" w:rsidRPr="00491DE7" w:rsidRDefault="00E02F0C" w:rsidP="00D46FAA">
            <w:pPr>
              <w:widowControl w:val="0"/>
              <w:spacing w:line="276" w:lineRule="auto"/>
              <w:rPr>
                <w:iCs/>
              </w:rPr>
            </w:pPr>
            <w:r w:rsidRPr="00491DE7">
              <w:t xml:space="preserve">1) od: 31 BBCH, do: 55 BBCH </w:t>
            </w:r>
          </w:p>
        </w:tc>
        <w:tc>
          <w:tcPr>
            <w:tcW w:w="811" w:type="pct"/>
          </w:tcPr>
          <w:p w14:paraId="2E2B8770" w14:textId="77777777" w:rsidR="00E02F0C" w:rsidRPr="00491DE7" w:rsidRDefault="00E02F0C" w:rsidP="00D46FAA">
            <w:pPr>
              <w:widowControl w:val="0"/>
              <w:spacing w:line="276" w:lineRule="auto"/>
              <w:rPr>
                <w:iCs/>
              </w:rPr>
            </w:pPr>
          </w:p>
        </w:tc>
      </w:tr>
      <w:tr w:rsidR="00E02F0C" w:rsidRPr="00C33EA3" w14:paraId="5628D6C7" w14:textId="77777777" w:rsidTr="004B5BB7">
        <w:tc>
          <w:tcPr>
            <w:tcW w:w="902" w:type="pct"/>
          </w:tcPr>
          <w:p w14:paraId="73173043" w14:textId="77777777" w:rsidR="00E02F0C" w:rsidRPr="00491DE7" w:rsidRDefault="00E02F0C" w:rsidP="00D46FAA">
            <w:pPr>
              <w:widowControl w:val="0"/>
              <w:spacing w:line="276" w:lineRule="auto"/>
              <w:rPr>
                <w:iCs/>
              </w:rPr>
            </w:pPr>
            <w:r w:rsidRPr="00491DE7">
              <w:t xml:space="preserve">len setý </w:t>
            </w:r>
          </w:p>
        </w:tc>
        <w:tc>
          <w:tcPr>
            <w:tcW w:w="1237" w:type="pct"/>
          </w:tcPr>
          <w:p w14:paraId="5BA360D7" w14:textId="77777777" w:rsidR="00E02F0C" w:rsidRPr="00491DE7" w:rsidRDefault="00E02F0C" w:rsidP="00D46FAA">
            <w:pPr>
              <w:widowControl w:val="0"/>
              <w:spacing w:line="276" w:lineRule="auto"/>
              <w:rPr>
                <w:iCs/>
              </w:rPr>
            </w:pPr>
            <w:r w:rsidRPr="00491DE7">
              <w:t xml:space="preserve">rzivost lnu, padlí lnu, </w:t>
            </w:r>
            <w:proofErr w:type="spellStart"/>
            <w:r w:rsidRPr="00491DE7">
              <w:t>septoriová</w:t>
            </w:r>
            <w:proofErr w:type="spellEnd"/>
            <w:r w:rsidRPr="00491DE7">
              <w:t xml:space="preserve"> stonková </w:t>
            </w:r>
            <w:proofErr w:type="spellStart"/>
            <w:r w:rsidRPr="00491DE7">
              <w:t>pásovitost</w:t>
            </w:r>
            <w:proofErr w:type="spellEnd"/>
            <w:r w:rsidRPr="00491DE7">
              <w:t xml:space="preserve"> lnu, </w:t>
            </w:r>
            <w:proofErr w:type="spellStart"/>
            <w:r w:rsidRPr="00491DE7">
              <w:t>alternáriová</w:t>
            </w:r>
            <w:proofErr w:type="spellEnd"/>
            <w:r w:rsidRPr="00491DE7">
              <w:t xml:space="preserve"> skvrnitost</w:t>
            </w:r>
          </w:p>
        </w:tc>
        <w:tc>
          <w:tcPr>
            <w:tcW w:w="715" w:type="pct"/>
          </w:tcPr>
          <w:p w14:paraId="25C70487" w14:textId="77777777" w:rsidR="00E02F0C" w:rsidRPr="00491DE7" w:rsidRDefault="00E02F0C" w:rsidP="00D46FAA">
            <w:pPr>
              <w:widowControl w:val="0"/>
              <w:spacing w:line="276" w:lineRule="auto"/>
              <w:rPr>
                <w:iCs/>
              </w:rPr>
            </w:pPr>
            <w:r w:rsidRPr="00491DE7">
              <w:t>0,35 l/ha</w:t>
            </w:r>
          </w:p>
        </w:tc>
        <w:tc>
          <w:tcPr>
            <w:tcW w:w="265" w:type="pct"/>
          </w:tcPr>
          <w:p w14:paraId="5F058283" w14:textId="77777777" w:rsidR="00E02F0C" w:rsidRPr="00C33EA3" w:rsidRDefault="00E02F0C" w:rsidP="00D46FAA">
            <w:pPr>
              <w:widowControl w:val="0"/>
              <w:autoSpaceDE w:val="0"/>
              <w:autoSpaceDN w:val="0"/>
              <w:adjustRightInd w:val="0"/>
              <w:spacing w:line="276" w:lineRule="auto"/>
              <w:ind w:left="-4"/>
              <w:jc w:val="center"/>
              <w:rPr>
                <w:iCs/>
              </w:rPr>
            </w:pPr>
            <w:r>
              <w:rPr>
                <w:iCs/>
              </w:rPr>
              <w:t>AT</w:t>
            </w:r>
          </w:p>
        </w:tc>
        <w:tc>
          <w:tcPr>
            <w:tcW w:w="1070" w:type="pct"/>
          </w:tcPr>
          <w:p w14:paraId="716CC2C3" w14:textId="77777777" w:rsidR="00E02F0C" w:rsidRPr="00491DE7" w:rsidRDefault="00E02F0C" w:rsidP="00D46FAA">
            <w:pPr>
              <w:widowControl w:val="0"/>
              <w:spacing w:line="276" w:lineRule="auto"/>
              <w:rPr>
                <w:iCs/>
              </w:rPr>
            </w:pPr>
            <w:r w:rsidRPr="00491DE7">
              <w:t xml:space="preserve">1) od: 31 BBCH, do: 55 BBCH </w:t>
            </w:r>
          </w:p>
        </w:tc>
        <w:tc>
          <w:tcPr>
            <w:tcW w:w="811" w:type="pct"/>
          </w:tcPr>
          <w:p w14:paraId="7478B79C" w14:textId="77777777" w:rsidR="00E02F0C" w:rsidRPr="00491DE7" w:rsidRDefault="00E02F0C" w:rsidP="00D46FAA">
            <w:pPr>
              <w:widowControl w:val="0"/>
              <w:spacing w:line="276" w:lineRule="auto"/>
              <w:rPr>
                <w:iCs/>
              </w:rPr>
            </w:pPr>
          </w:p>
        </w:tc>
      </w:tr>
      <w:tr w:rsidR="00E02F0C" w:rsidRPr="00C33EA3" w14:paraId="6F50D6E6" w14:textId="77777777" w:rsidTr="004B5BB7">
        <w:tc>
          <w:tcPr>
            <w:tcW w:w="902" w:type="pct"/>
          </w:tcPr>
          <w:p w14:paraId="77C47AEA" w14:textId="77777777" w:rsidR="00E02F0C" w:rsidRPr="00491DE7" w:rsidRDefault="00E02F0C" w:rsidP="00D46FAA">
            <w:pPr>
              <w:widowControl w:val="0"/>
              <w:spacing w:line="276" w:lineRule="auto"/>
              <w:rPr>
                <w:iCs/>
              </w:rPr>
            </w:pPr>
            <w:r w:rsidRPr="00491DE7">
              <w:t>konopí seté přadné</w:t>
            </w:r>
          </w:p>
        </w:tc>
        <w:tc>
          <w:tcPr>
            <w:tcW w:w="1237" w:type="pct"/>
          </w:tcPr>
          <w:p w14:paraId="47AC4F0E" w14:textId="77777777" w:rsidR="00E02F0C" w:rsidRPr="00491DE7" w:rsidRDefault="00E02F0C" w:rsidP="00D46FAA">
            <w:pPr>
              <w:widowControl w:val="0"/>
              <w:spacing w:line="276" w:lineRule="auto"/>
              <w:rPr>
                <w:iCs/>
              </w:rPr>
            </w:pPr>
            <w:proofErr w:type="spellStart"/>
            <w:r w:rsidRPr="00491DE7">
              <w:t>alternáriová</w:t>
            </w:r>
            <w:proofErr w:type="spellEnd"/>
            <w:r w:rsidRPr="00491DE7">
              <w:t xml:space="preserve"> skvrnitost, plíseň šedá, </w:t>
            </w:r>
            <w:proofErr w:type="spellStart"/>
            <w:r w:rsidRPr="00491DE7">
              <w:t>mykosferelová</w:t>
            </w:r>
            <w:proofErr w:type="spellEnd"/>
            <w:r w:rsidRPr="00491DE7">
              <w:t xml:space="preserve"> listová a stonková skvrnitost konopí, </w:t>
            </w:r>
            <w:proofErr w:type="spellStart"/>
            <w:r w:rsidRPr="00491DE7">
              <w:t>fomová</w:t>
            </w:r>
            <w:proofErr w:type="spellEnd"/>
            <w:r w:rsidRPr="00491DE7">
              <w:t xml:space="preserve"> hniloba</w:t>
            </w:r>
          </w:p>
        </w:tc>
        <w:tc>
          <w:tcPr>
            <w:tcW w:w="715" w:type="pct"/>
          </w:tcPr>
          <w:p w14:paraId="3861A33A" w14:textId="77777777" w:rsidR="00E02F0C" w:rsidRPr="00491DE7" w:rsidRDefault="00E02F0C" w:rsidP="00D46FAA">
            <w:pPr>
              <w:widowControl w:val="0"/>
              <w:spacing w:line="276" w:lineRule="auto"/>
              <w:rPr>
                <w:iCs/>
              </w:rPr>
            </w:pPr>
            <w:r w:rsidRPr="00491DE7">
              <w:t>0,35 l/ha</w:t>
            </w:r>
          </w:p>
        </w:tc>
        <w:tc>
          <w:tcPr>
            <w:tcW w:w="265" w:type="pct"/>
          </w:tcPr>
          <w:p w14:paraId="14BFCB6E" w14:textId="77777777" w:rsidR="00E02F0C" w:rsidRPr="00C33EA3" w:rsidRDefault="00E02F0C" w:rsidP="00D46FAA">
            <w:pPr>
              <w:widowControl w:val="0"/>
              <w:autoSpaceDE w:val="0"/>
              <w:autoSpaceDN w:val="0"/>
              <w:adjustRightInd w:val="0"/>
              <w:spacing w:line="276" w:lineRule="auto"/>
              <w:ind w:left="-4"/>
              <w:jc w:val="center"/>
              <w:rPr>
                <w:iCs/>
              </w:rPr>
            </w:pPr>
            <w:r>
              <w:rPr>
                <w:iCs/>
              </w:rPr>
              <w:t>AT</w:t>
            </w:r>
          </w:p>
        </w:tc>
        <w:tc>
          <w:tcPr>
            <w:tcW w:w="1070" w:type="pct"/>
          </w:tcPr>
          <w:p w14:paraId="1CEBE8E5" w14:textId="77777777" w:rsidR="00E02F0C" w:rsidRPr="00491DE7" w:rsidRDefault="00E02F0C" w:rsidP="00D46FAA">
            <w:pPr>
              <w:widowControl w:val="0"/>
              <w:spacing w:line="276" w:lineRule="auto"/>
              <w:rPr>
                <w:iCs/>
              </w:rPr>
            </w:pPr>
            <w:r w:rsidRPr="00491DE7">
              <w:t xml:space="preserve">1) od: 31 BBCH, do: 55 BBCH </w:t>
            </w:r>
          </w:p>
        </w:tc>
        <w:tc>
          <w:tcPr>
            <w:tcW w:w="811" w:type="pct"/>
          </w:tcPr>
          <w:p w14:paraId="215259EF" w14:textId="77777777" w:rsidR="00E02F0C" w:rsidRPr="00491DE7" w:rsidRDefault="00E02F0C" w:rsidP="00D46FAA">
            <w:pPr>
              <w:widowControl w:val="0"/>
              <w:spacing w:line="276" w:lineRule="auto"/>
              <w:rPr>
                <w:iCs/>
              </w:rPr>
            </w:pPr>
          </w:p>
        </w:tc>
      </w:tr>
    </w:tbl>
    <w:p w14:paraId="314D5C8D" w14:textId="77777777" w:rsidR="004B5BB7" w:rsidRDefault="004B5BB7" w:rsidP="00D46FAA">
      <w:pPr>
        <w:widowControl w:val="0"/>
        <w:spacing w:line="276" w:lineRule="auto"/>
        <w:jc w:val="both"/>
        <w:rPr>
          <w:bCs/>
          <w:iCs/>
        </w:rPr>
      </w:pPr>
    </w:p>
    <w:p w14:paraId="0B5134C9" w14:textId="1311EA11" w:rsidR="00E02F0C" w:rsidRDefault="00E02F0C" w:rsidP="00D46FAA">
      <w:pPr>
        <w:widowControl w:val="0"/>
        <w:spacing w:line="276" w:lineRule="auto"/>
        <w:jc w:val="both"/>
        <w:rPr>
          <w:bCs/>
        </w:rPr>
      </w:pPr>
      <w:r>
        <w:rPr>
          <w:bCs/>
          <w:iCs/>
        </w:rPr>
        <w:t>AT – ochranná lhůta je dána odstupem mezi termínem poslední aplikace a sklizní</w:t>
      </w:r>
      <w:r>
        <w:rPr>
          <w:bCs/>
        </w:rPr>
        <w:t>.</w:t>
      </w:r>
    </w:p>
    <w:p w14:paraId="1042FE04" w14:textId="77777777" w:rsidR="00955D5F" w:rsidRDefault="00955D5F" w:rsidP="00D46FAA">
      <w:pPr>
        <w:widowControl w:val="0"/>
        <w:autoSpaceDE w:val="0"/>
        <w:autoSpaceDN w:val="0"/>
        <w:adjustRightInd w:val="0"/>
        <w:spacing w:line="276" w:lineRule="auto"/>
        <w:jc w:val="both"/>
      </w:pPr>
    </w:p>
    <w:tbl>
      <w:tblPr>
        <w:tblW w:w="51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0"/>
        <w:gridCol w:w="1642"/>
        <w:gridCol w:w="1464"/>
        <w:gridCol w:w="2847"/>
      </w:tblGrid>
      <w:tr w:rsidR="00E02F0C" w:rsidRPr="000563BA" w14:paraId="073E15E4" w14:textId="77777777" w:rsidTr="004B5BB7">
        <w:tc>
          <w:tcPr>
            <w:tcW w:w="1780" w:type="pct"/>
            <w:shd w:val="clear" w:color="auto" w:fill="auto"/>
          </w:tcPr>
          <w:p w14:paraId="79785B5B" w14:textId="77777777" w:rsidR="00E02F0C" w:rsidRPr="000563BA" w:rsidRDefault="00E02F0C" w:rsidP="00D46FAA">
            <w:pPr>
              <w:widowControl w:val="0"/>
              <w:autoSpaceDE w:val="0"/>
              <w:autoSpaceDN w:val="0"/>
              <w:adjustRightInd w:val="0"/>
              <w:spacing w:line="276" w:lineRule="auto"/>
            </w:pPr>
            <w:r w:rsidRPr="000563BA">
              <w:rPr>
                <w:bCs/>
                <w:iCs/>
              </w:rPr>
              <w:lastRenderedPageBreak/>
              <w:t>Plodina, oblast použití</w:t>
            </w:r>
          </w:p>
        </w:tc>
        <w:tc>
          <w:tcPr>
            <w:tcW w:w="888" w:type="pct"/>
            <w:shd w:val="clear" w:color="auto" w:fill="auto"/>
          </w:tcPr>
          <w:p w14:paraId="1955998A" w14:textId="77777777" w:rsidR="00E02F0C" w:rsidRPr="000563BA" w:rsidRDefault="00E02F0C" w:rsidP="00D46FAA">
            <w:pPr>
              <w:widowControl w:val="0"/>
              <w:autoSpaceDE w:val="0"/>
              <w:autoSpaceDN w:val="0"/>
              <w:adjustRightInd w:val="0"/>
              <w:spacing w:line="276" w:lineRule="auto"/>
              <w:ind w:left="34" w:hanging="34"/>
            </w:pPr>
            <w:r w:rsidRPr="000563BA">
              <w:rPr>
                <w:bCs/>
                <w:iCs/>
              </w:rPr>
              <w:t>Dávka vody</w:t>
            </w:r>
          </w:p>
        </w:tc>
        <w:tc>
          <w:tcPr>
            <w:tcW w:w="792" w:type="pct"/>
            <w:shd w:val="clear" w:color="auto" w:fill="auto"/>
          </w:tcPr>
          <w:p w14:paraId="03EFF0C5" w14:textId="77777777" w:rsidR="00E02F0C" w:rsidRPr="000563BA" w:rsidRDefault="00E02F0C" w:rsidP="00D46FAA">
            <w:pPr>
              <w:widowControl w:val="0"/>
              <w:autoSpaceDE w:val="0"/>
              <w:autoSpaceDN w:val="0"/>
              <w:adjustRightInd w:val="0"/>
              <w:spacing w:line="276" w:lineRule="auto"/>
              <w:ind w:left="34" w:hanging="34"/>
            </w:pPr>
            <w:r w:rsidRPr="000563BA">
              <w:rPr>
                <w:bCs/>
                <w:iCs/>
              </w:rPr>
              <w:t>Způsob aplikace</w:t>
            </w:r>
          </w:p>
        </w:tc>
        <w:tc>
          <w:tcPr>
            <w:tcW w:w="1540" w:type="pct"/>
            <w:shd w:val="clear" w:color="auto" w:fill="auto"/>
          </w:tcPr>
          <w:p w14:paraId="26F45A6F" w14:textId="77777777" w:rsidR="00E02F0C" w:rsidRPr="000563BA" w:rsidRDefault="00E02F0C" w:rsidP="00D46FAA">
            <w:pPr>
              <w:widowControl w:val="0"/>
              <w:autoSpaceDE w:val="0"/>
              <w:autoSpaceDN w:val="0"/>
              <w:adjustRightInd w:val="0"/>
              <w:spacing w:line="276" w:lineRule="auto"/>
              <w:ind w:left="34" w:hanging="34"/>
              <w:rPr>
                <w:bCs/>
                <w:iCs/>
              </w:rPr>
            </w:pPr>
            <w:r w:rsidRPr="000563BA">
              <w:rPr>
                <w:bCs/>
                <w:iCs/>
              </w:rPr>
              <w:t>Max. počet aplikací v plodině</w:t>
            </w:r>
          </w:p>
        </w:tc>
      </w:tr>
      <w:tr w:rsidR="00E02F0C" w:rsidRPr="000563BA" w14:paraId="1742C895" w14:textId="77777777" w:rsidTr="004B5BB7">
        <w:tc>
          <w:tcPr>
            <w:tcW w:w="1780" w:type="pct"/>
            <w:shd w:val="clear" w:color="auto" w:fill="auto"/>
          </w:tcPr>
          <w:p w14:paraId="73DA7CD4" w14:textId="4298BEEF" w:rsidR="00E02F0C" w:rsidRPr="000563BA" w:rsidRDefault="00E02F0C" w:rsidP="00D46FAA">
            <w:pPr>
              <w:widowControl w:val="0"/>
              <w:spacing w:line="276" w:lineRule="auto"/>
            </w:pPr>
            <w:bookmarkStart w:id="7" w:name="_Hlk82430529"/>
            <w:r w:rsidRPr="00DB41AD">
              <w:t>brukev řepák, lnička setá</w:t>
            </w:r>
            <w:bookmarkEnd w:id="7"/>
          </w:p>
        </w:tc>
        <w:tc>
          <w:tcPr>
            <w:tcW w:w="888" w:type="pct"/>
            <w:shd w:val="clear" w:color="auto" w:fill="auto"/>
          </w:tcPr>
          <w:p w14:paraId="1FF3C947" w14:textId="77777777" w:rsidR="00E02F0C" w:rsidRPr="000563BA" w:rsidRDefault="00E02F0C" w:rsidP="00D46FAA">
            <w:pPr>
              <w:widowControl w:val="0"/>
              <w:spacing w:line="276" w:lineRule="auto"/>
            </w:pPr>
            <w:r w:rsidRPr="000563BA">
              <w:t>100-400 l/ha</w:t>
            </w:r>
          </w:p>
        </w:tc>
        <w:tc>
          <w:tcPr>
            <w:tcW w:w="792" w:type="pct"/>
            <w:shd w:val="clear" w:color="auto" w:fill="auto"/>
          </w:tcPr>
          <w:p w14:paraId="667D70CC" w14:textId="77777777" w:rsidR="00E02F0C" w:rsidRPr="000563BA" w:rsidRDefault="00E02F0C" w:rsidP="00D46FAA">
            <w:pPr>
              <w:widowControl w:val="0"/>
              <w:spacing w:line="276" w:lineRule="auto"/>
            </w:pPr>
            <w:r w:rsidRPr="000563BA">
              <w:t>postřik</w:t>
            </w:r>
          </w:p>
        </w:tc>
        <w:tc>
          <w:tcPr>
            <w:tcW w:w="1540" w:type="pct"/>
            <w:shd w:val="clear" w:color="auto" w:fill="auto"/>
          </w:tcPr>
          <w:p w14:paraId="755D314D" w14:textId="77777777" w:rsidR="00E02F0C" w:rsidRDefault="00E02F0C" w:rsidP="00D46FAA">
            <w:pPr>
              <w:widowControl w:val="0"/>
              <w:spacing w:line="276" w:lineRule="auto"/>
            </w:pPr>
            <w:r w:rsidRPr="000563BA">
              <w:t xml:space="preserve">JARNÍ </w:t>
            </w:r>
            <w:r>
              <w:t>–</w:t>
            </w:r>
            <w:r w:rsidRPr="000563BA">
              <w:t xml:space="preserve"> 1x, </w:t>
            </w:r>
          </w:p>
          <w:p w14:paraId="13394618" w14:textId="77777777" w:rsidR="00E02F0C" w:rsidRPr="000563BA" w:rsidRDefault="00E02F0C" w:rsidP="00D46FAA">
            <w:pPr>
              <w:widowControl w:val="0"/>
              <w:spacing w:line="276" w:lineRule="auto"/>
            </w:pPr>
            <w:r w:rsidRPr="000563BA">
              <w:t xml:space="preserve">OZIMÝ </w:t>
            </w:r>
            <w:r>
              <w:t>–</w:t>
            </w:r>
            <w:r w:rsidRPr="000563BA">
              <w:t xml:space="preserve"> </w:t>
            </w:r>
            <w:r>
              <w:t>2</w:t>
            </w:r>
            <w:r w:rsidRPr="000563BA">
              <w:t>x (1x</w:t>
            </w:r>
            <w:r>
              <w:t> </w:t>
            </w:r>
            <w:r w:rsidRPr="000563BA">
              <w:t>na</w:t>
            </w:r>
            <w:r>
              <w:t> </w:t>
            </w:r>
            <w:r w:rsidRPr="000563BA">
              <w:t>jaře, 1x na</w:t>
            </w:r>
            <w:r>
              <w:t> </w:t>
            </w:r>
            <w:r w:rsidRPr="000563BA">
              <w:t>podzim)</w:t>
            </w:r>
          </w:p>
        </w:tc>
      </w:tr>
      <w:tr w:rsidR="00E02F0C" w:rsidRPr="000563BA" w14:paraId="61D68517" w14:textId="77777777" w:rsidTr="004B5BB7">
        <w:tc>
          <w:tcPr>
            <w:tcW w:w="1780" w:type="pct"/>
            <w:shd w:val="clear" w:color="auto" w:fill="auto"/>
          </w:tcPr>
          <w:p w14:paraId="7815C901" w14:textId="77777777" w:rsidR="00E02F0C" w:rsidRPr="000563BA" w:rsidRDefault="00E02F0C" w:rsidP="00D46FAA">
            <w:pPr>
              <w:widowControl w:val="0"/>
              <w:spacing w:line="276" w:lineRule="auto"/>
            </w:pPr>
            <w:r w:rsidRPr="000563BA">
              <w:t>hořčice bílá</w:t>
            </w:r>
            <w:r>
              <w:t xml:space="preserve">, </w:t>
            </w:r>
            <w:r w:rsidRPr="000563BA">
              <w:t>hořčice</w:t>
            </w:r>
            <w:r>
              <w:t> </w:t>
            </w:r>
            <w:r w:rsidRPr="000563BA">
              <w:t>černá</w:t>
            </w:r>
            <w:r>
              <w:t>,</w:t>
            </w:r>
            <w:r w:rsidRPr="000563BA">
              <w:t xml:space="preserve"> hořčice</w:t>
            </w:r>
            <w:r>
              <w:t> </w:t>
            </w:r>
            <w:proofErr w:type="spellStart"/>
            <w:r w:rsidRPr="000563BA">
              <w:t>sareptská</w:t>
            </w:r>
            <w:proofErr w:type="spellEnd"/>
            <w:r>
              <w:t>,</w:t>
            </w:r>
            <w:r w:rsidRPr="000563BA">
              <w:t xml:space="preserve"> konopí seté</w:t>
            </w:r>
            <w:r>
              <w:t>,</w:t>
            </w:r>
            <w:r w:rsidRPr="000563BA">
              <w:t xml:space="preserve"> len setý</w:t>
            </w:r>
            <w:r>
              <w:t xml:space="preserve">, </w:t>
            </w:r>
            <w:r w:rsidRPr="000563BA">
              <w:t>mák setý</w:t>
            </w:r>
            <w:r>
              <w:t>,</w:t>
            </w:r>
            <w:r w:rsidRPr="000563BA">
              <w:t xml:space="preserve"> řepka olejka jarní</w:t>
            </w:r>
          </w:p>
        </w:tc>
        <w:tc>
          <w:tcPr>
            <w:tcW w:w="888" w:type="pct"/>
            <w:shd w:val="clear" w:color="auto" w:fill="auto"/>
          </w:tcPr>
          <w:p w14:paraId="76CD1323" w14:textId="77777777" w:rsidR="00E02F0C" w:rsidRPr="000563BA" w:rsidRDefault="00E02F0C" w:rsidP="00D46FAA">
            <w:pPr>
              <w:widowControl w:val="0"/>
              <w:spacing w:line="276" w:lineRule="auto"/>
            </w:pPr>
            <w:r w:rsidRPr="000563BA">
              <w:t>100-400 l/ha</w:t>
            </w:r>
          </w:p>
        </w:tc>
        <w:tc>
          <w:tcPr>
            <w:tcW w:w="792" w:type="pct"/>
            <w:shd w:val="clear" w:color="auto" w:fill="auto"/>
          </w:tcPr>
          <w:p w14:paraId="34641595" w14:textId="77777777" w:rsidR="00E02F0C" w:rsidRPr="000563BA" w:rsidRDefault="00E02F0C" w:rsidP="00D46FAA">
            <w:pPr>
              <w:widowControl w:val="0"/>
              <w:spacing w:line="276" w:lineRule="auto"/>
            </w:pPr>
            <w:r w:rsidRPr="000563BA">
              <w:t>postřik</w:t>
            </w:r>
          </w:p>
        </w:tc>
        <w:tc>
          <w:tcPr>
            <w:tcW w:w="1540" w:type="pct"/>
            <w:shd w:val="clear" w:color="auto" w:fill="auto"/>
          </w:tcPr>
          <w:p w14:paraId="7E9CD64F" w14:textId="77777777" w:rsidR="00E02F0C" w:rsidRPr="000563BA" w:rsidRDefault="00E02F0C" w:rsidP="00D46FAA">
            <w:pPr>
              <w:widowControl w:val="0"/>
              <w:spacing w:line="276" w:lineRule="auto"/>
            </w:pPr>
            <w:r w:rsidRPr="000563BA">
              <w:t>1x na jaře</w:t>
            </w:r>
          </w:p>
        </w:tc>
      </w:tr>
    </w:tbl>
    <w:p w14:paraId="7DBCAEE0" w14:textId="77777777" w:rsidR="00E02F0C" w:rsidRDefault="00E02F0C" w:rsidP="00D46FAA">
      <w:pPr>
        <w:widowControl w:val="0"/>
        <w:numPr>
          <w:ilvl w:val="12"/>
          <w:numId w:val="0"/>
        </w:numPr>
        <w:spacing w:line="276" w:lineRule="auto"/>
        <w:ind w:right="-284"/>
        <w:jc w:val="both"/>
      </w:pPr>
    </w:p>
    <w:p w14:paraId="4A8DBA51" w14:textId="77777777" w:rsidR="00E02F0C" w:rsidRPr="00CD01B2" w:rsidRDefault="00E02F0C" w:rsidP="00D46FAA">
      <w:pPr>
        <w:widowControl w:val="0"/>
        <w:numPr>
          <w:ilvl w:val="12"/>
          <w:numId w:val="0"/>
        </w:numPr>
        <w:spacing w:line="276" w:lineRule="auto"/>
        <w:ind w:right="-284"/>
      </w:pPr>
      <w:r w:rsidRPr="00CD01B2">
        <w:t>Tabulka ochranných vzdáleností stanovených s ohledem na ochranu necílových organismů</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09"/>
        <w:gridCol w:w="1256"/>
        <w:gridCol w:w="1451"/>
        <w:gridCol w:w="1276"/>
        <w:gridCol w:w="1417"/>
      </w:tblGrid>
      <w:tr w:rsidR="00E02F0C" w:rsidRPr="00CD01B2" w14:paraId="3D2B702C" w14:textId="77777777" w:rsidTr="004B5BB7">
        <w:trPr>
          <w:trHeight w:val="220"/>
          <w:jc w:val="center"/>
        </w:trPr>
        <w:tc>
          <w:tcPr>
            <w:tcW w:w="3809" w:type="dxa"/>
            <w:shd w:val="clear" w:color="auto" w:fill="FFFFFF"/>
            <w:vAlign w:val="center"/>
          </w:tcPr>
          <w:p w14:paraId="3A31817B" w14:textId="77777777" w:rsidR="00E02F0C" w:rsidRPr="00CD01B2" w:rsidRDefault="00E02F0C" w:rsidP="00D46FAA">
            <w:pPr>
              <w:pStyle w:val="Textvbloku"/>
              <w:widowControl w:val="0"/>
              <w:spacing w:line="276" w:lineRule="auto"/>
              <w:ind w:left="0"/>
              <w:rPr>
                <w:sz w:val="24"/>
                <w:szCs w:val="24"/>
              </w:rPr>
            </w:pPr>
            <w:r w:rsidRPr="00CD01B2">
              <w:rPr>
                <w:sz w:val="24"/>
                <w:szCs w:val="24"/>
              </w:rPr>
              <w:t>Plodina</w:t>
            </w:r>
          </w:p>
        </w:tc>
        <w:tc>
          <w:tcPr>
            <w:tcW w:w="1256" w:type="dxa"/>
            <w:vAlign w:val="center"/>
          </w:tcPr>
          <w:p w14:paraId="18410D2C" w14:textId="7FE466E9" w:rsidR="00E02F0C" w:rsidRPr="00CD01B2" w:rsidRDefault="00E02F0C" w:rsidP="004B5BB7">
            <w:pPr>
              <w:pStyle w:val="Textvbloku"/>
              <w:widowControl w:val="0"/>
              <w:spacing w:line="276" w:lineRule="auto"/>
              <w:ind w:left="0"/>
              <w:rPr>
                <w:sz w:val="24"/>
                <w:szCs w:val="24"/>
              </w:rPr>
            </w:pPr>
            <w:r w:rsidRPr="00CD01B2">
              <w:rPr>
                <w:sz w:val="24"/>
                <w:szCs w:val="24"/>
              </w:rPr>
              <w:t>bez redukce</w:t>
            </w:r>
          </w:p>
        </w:tc>
        <w:tc>
          <w:tcPr>
            <w:tcW w:w="1451" w:type="dxa"/>
            <w:vAlign w:val="center"/>
          </w:tcPr>
          <w:p w14:paraId="12A32163" w14:textId="77777777" w:rsidR="00E02F0C" w:rsidRPr="00CD01B2" w:rsidRDefault="00E02F0C" w:rsidP="00D46FAA">
            <w:pPr>
              <w:pStyle w:val="Textvbloku"/>
              <w:widowControl w:val="0"/>
              <w:spacing w:line="276" w:lineRule="auto"/>
              <w:ind w:left="0"/>
              <w:rPr>
                <w:sz w:val="24"/>
                <w:szCs w:val="24"/>
              </w:rPr>
            </w:pPr>
            <w:r w:rsidRPr="00CD01B2">
              <w:rPr>
                <w:sz w:val="24"/>
                <w:szCs w:val="24"/>
              </w:rPr>
              <w:t>tryska</w:t>
            </w:r>
            <w:r>
              <w:rPr>
                <w:sz w:val="24"/>
                <w:szCs w:val="24"/>
              </w:rPr>
              <w:t xml:space="preserve"> </w:t>
            </w:r>
            <w:r w:rsidRPr="00CD01B2">
              <w:rPr>
                <w:sz w:val="24"/>
                <w:szCs w:val="24"/>
              </w:rPr>
              <w:t>50 %</w:t>
            </w:r>
          </w:p>
        </w:tc>
        <w:tc>
          <w:tcPr>
            <w:tcW w:w="1276" w:type="dxa"/>
            <w:vAlign w:val="center"/>
          </w:tcPr>
          <w:p w14:paraId="1744829F" w14:textId="77777777" w:rsidR="00E02F0C" w:rsidRPr="00CD01B2" w:rsidRDefault="00E02F0C" w:rsidP="004B5BB7">
            <w:pPr>
              <w:pStyle w:val="Textvbloku"/>
              <w:widowControl w:val="0"/>
              <w:spacing w:line="276" w:lineRule="auto"/>
              <w:ind w:left="0" w:right="-108"/>
              <w:jc w:val="center"/>
              <w:rPr>
                <w:sz w:val="24"/>
                <w:szCs w:val="24"/>
              </w:rPr>
            </w:pPr>
            <w:r w:rsidRPr="00CD01B2">
              <w:rPr>
                <w:sz w:val="24"/>
                <w:szCs w:val="24"/>
              </w:rPr>
              <w:t>tryska</w:t>
            </w:r>
            <w:r>
              <w:rPr>
                <w:sz w:val="24"/>
                <w:szCs w:val="24"/>
              </w:rPr>
              <w:t xml:space="preserve"> </w:t>
            </w:r>
            <w:r w:rsidRPr="00CD01B2">
              <w:rPr>
                <w:sz w:val="24"/>
                <w:szCs w:val="24"/>
              </w:rPr>
              <w:t>75 %</w:t>
            </w:r>
          </w:p>
        </w:tc>
        <w:tc>
          <w:tcPr>
            <w:tcW w:w="1417" w:type="dxa"/>
            <w:vAlign w:val="center"/>
          </w:tcPr>
          <w:p w14:paraId="3A53D552" w14:textId="21ABF3E2" w:rsidR="00E02F0C" w:rsidRPr="00CD01B2" w:rsidRDefault="00E02F0C" w:rsidP="00D46FAA">
            <w:pPr>
              <w:pStyle w:val="Textvbloku"/>
              <w:widowControl w:val="0"/>
              <w:spacing w:line="276" w:lineRule="auto"/>
              <w:ind w:left="0" w:right="0"/>
              <w:rPr>
                <w:sz w:val="24"/>
                <w:szCs w:val="24"/>
              </w:rPr>
            </w:pPr>
            <w:r w:rsidRPr="00CD01B2">
              <w:rPr>
                <w:sz w:val="24"/>
                <w:szCs w:val="24"/>
              </w:rPr>
              <w:t>tryska</w:t>
            </w:r>
            <w:r>
              <w:rPr>
                <w:sz w:val="24"/>
                <w:szCs w:val="24"/>
              </w:rPr>
              <w:t xml:space="preserve"> </w:t>
            </w:r>
            <w:r w:rsidRPr="00CD01B2">
              <w:rPr>
                <w:sz w:val="24"/>
                <w:szCs w:val="24"/>
              </w:rPr>
              <w:t>90%</w:t>
            </w:r>
          </w:p>
        </w:tc>
      </w:tr>
      <w:tr w:rsidR="00E02F0C" w:rsidRPr="00CD01B2" w14:paraId="7DF2A021" w14:textId="77777777" w:rsidTr="004B5BB7">
        <w:trPr>
          <w:trHeight w:val="275"/>
          <w:jc w:val="center"/>
        </w:trPr>
        <w:tc>
          <w:tcPr>
            <w:tcW w:w="9209" w:type="dxa"/>
            <w:gridSpan w:val="5"/>
            <w:shd w:val="clear" w:color="auto" w:fill="FFFFFF"/>
            <w:vAlign w:val="center"/>
          </w:tcPr>
          <w:p w14:paraId="467B2977" w14:textId="77777777" w:rsidR="00E02F0C" w:rsidRPr="00CD01B2" w:rsidRDefault="00E02F0C" w:rsidP="004B5BB7">
            <w:pPr>
              <w:pStyle w:val="Textvbloku"/>
              <w:widowControl w:val="0"/>
              <w:spacing w:line="276" w:lineRule="auto"/>
              <w:ind w:left="0" w:right="-108"/>
              <w:rPr>
                <w:sz w:val="24"/>
                <w:szCs w:val="24"/>
              </w:rPr>
            </w:pPr>
            <w:r w:rsidRPr="00CD01B2">
              <w:rPr>
                <w:sz w:val="24"/>
                <w:szCs w:val="24"/>
              </w:rPr>
              <w:t>Ochranná vzdálenost od povrchové vody s ohledem na ochranu vodních organismů [m]</w:t>
            </w:r>
          </w:p>
        </w:tc>
      </w:tr>
      <w:tr w:rsidR="00E02F0C" w:rsidRPr="00CD01B2" w14:paraId="2166A206" w14:textId="77777777" w:rsidTr="004B5BB7">
        <w:trPr>
          <w:trHeight w:val="275"/>
          <w:jc w:val="center"/>
        </w:trPr>
        <w:tc>
          <w:tcPr>
            <w:tcW w:w="3809" w:type="dxa"/>
            <w:shd w:val="clear" w:color="auto" w:fill="FFFFFF"/>
            <w:vAlign w:val="center"/>
          </w:tcPr>
          <w:p w14:paraId="5FF61363" w14:textId="77777777" w:rsidR="00E02F0C" w:rsidRPr="00CD01B2" w:rsidRDefault="00E02F0C" w:rsidP="00D46FAA">
            <w:pPr>
              <w:widowControl w:val="0"/>
              <w:spacing w:line="276" w:lineRule="auto"/>
              <w:rPr>
                <w:iCs/>
              </w:rPr>
            </w:pPr>
            <w:r>
              <w:t>ř</w:t>
            </w:r>
            <w:r w:rsidRPr="00CD01B2">
              <w:t>epka olejka</w:t>
            </w:r>
            <w:r>
              <w:t xml:space="preserve"> jarní</w:t>
            </w:r>
            <w:r w:rsidRPr="00CD01B2">
              <w:t>, brukev řepák jarní,</w:t>
            </w:r>
            <w:r>
              <w:t xml:space="preserve"> </w:t>
            </w:r>
            <w:r w:rsidRPr="00CD01B2">
              <w:t>lnička setá jarní, hořčice bílá, hořčice</w:t>
            </w:r>
            <w:r>
              <w:t> </w:t>
            </w:r>
            <w:r w:rsidRPr="00CD01B2">
              <w:t xml:space="preserve">černá, hořčice </w:t>
            </w:r>
            <w:proofErr w:type="spellStart"/>
            <w:r w:rsidRPr="00CD01B2">
              <w:t>sareptská</w:t>
            </w:r>
            <w:proofErr w:type="spellEnd"/>
            <w:r w:rsidRPr="00CD01B2">
              <w:t>, mák</w:t>
            </w:r>
            <w:r>
              <w:t> </w:t>
            </w:r>
            <w:r w:rsidRPr="00CD01B2">
              <w:t>setý, len setý, konopí seté přadné</w:t>
            </w:r>
          </w:p>
        </w:tc>
        <w:tc>
          <w:tcPr>
            <w:tcW w:w="1256" w:type="dxa"/>
            <w:vAlign w:val="center"/>
          </w:tcPr>
          <w:p w14:paraId="7E52B17A" w14:textId="77777777" w:rsidR="00E02F0C" w:rsidRPr="00CD01B2" w:rsidRDefault="00E02F0C" w:rsidP="00D46FAA">
            <w:pPr>
              <w:pStyle w:val="Textvbloku"/>
              <w:widowControl w:val="0"/>
              <w:spacing w:line="276" w:lineRule="auto"/>
              <w:ind w:left="0"/>
              <w:jc w:val="center"/>
              <w:rPr>
                <w:sz w:val="24"/>
                <w:szCs w:val="24"/>
              </w:rPr>
            </w:pPr>
            <w:r w:rsidRPr="00CD01B2">
              <w:rPr>
                <w:sz w:val="24"/>
                <w:szCs w:val="24"/>
              </w:rPr>
              <w:t>4</w:t>
            </w:r>
          </w:p>
        </w:tc>
        <w:tc>
          <w:tcPr>
            <w:tcW w:w="1451" w:type="dxa"/>
            <w:vAlign w:val="center"/>
          </w:tcPr>
          <w:p w14:paraId="456F8078" w14:textId="77777777" w:rsidR="00E02F0C" w:rsidRPr="00CD01B2" w:rsidRDefault="00E02F0C" w:rsidP="00D46FAA">
            <w:pPr>
              <w:pStyle w:val="Textvbloku"/>
              <w:widowControl w:val="0"/>
              <w:spacing w:line="276" w:lineRule="auto"/>
              <w:ind w:left="0"/>
              <w:jc w:val="center"/>
              <w:rPr>
                <w:sz w:val="24"/>
                <w:szCs w:val="24"/>
              </w:rPr>
            </w:pPr>
            <w:r w:rsidRPr="00CD01B2">
              <w:rPr>
                <w:sz w:val="24"/>
                <w:szCs w:val="24"/>
              </w:rPr>
              <w:t>4</w:t>
            </w:r>
          </w:p>
        </w:tc>
        <w:tc>
          <w:tcPr>
            <w:tcW w:w="1276" w:type="dxa"/>
            <w:vAlign w:val="center"/>
          </w:tcPr>
          <w:p w14:paraId="61A04BD7" w14:textId="77777777" w:rsidR="00E02F0C" w:rsidRPr="00CD01B2" w:rsidRDefault="00E02F0C" w:rsidP="004B5BB7">
            <w:pPr>
              <w:pStyle w:val="Textvbloku"/>
              <w:widowControl w:val="0"/>
              <w:spacing w:line="276" w:lineRule="auto"/>
              <w:ind w:left="0" w:right="-108"/>
              <w:jc w:val="center"/>
              <w:rPr>
                <w:sz w:val="24"/>
                <w:szCs w:val="24"/>
              </w:rPr>
            </w:pPr>
            <w:r w:rsidRPr="00CD01B2">
              <w:rPr>
                <w:sz w:val="24"/>
                <w:szCs w:val="24"/>
              </w:rPr>
              <w:t>4</w:t>
            </w:r>
          </w:p>
        </w:tc>
        <w:tc>
          <w:tcPr>
            <w:tcW w:w="1417" w:type="dxa"/>
            <w:vAlign w:val="center"/>
          </w:tcPr>
          <w:p w14:paraId="5D8A658C" w14:textId="77777777" w:rsidR="00E02F0C" w:rsidRPr="00CD01B2" w:rsidRDefault="00E02F0C" w:rsidP="00D46FAA">
            <w:pPr>
              <w:pStyle w:val="Textvbloku"/>
              <w:widowControl w:val="0"/>
              <w:spacing w:line="276" w:lineRule="auto"/>
              <w:ind w:left="0"/>
              <w:jc w:val="center"/>
              <w:rPr>
                <w:sz w:val="24"/>
                <w:szCs w:val="24"/>
              </w:rPr>
            </w:pPr>
            <w:r w:rsidRPr="00CD01B2">
              <w:rPr>
                <w:sz w:val="24"/>
                <w:szCs w:val="24"/>
              </w:rPr>
              <w:t>4</w:t>
            </w:r>
          </w:p>
        </w:tc>
      </w:tr>
    </w:tbl>
    <w:p w14:paraId="796284D0" w14:textId="77777777" w:rsidR="00E02F0C" w:rsidRPr="00806F86" w:rsidRDefault="00E02F0C" w:rsidP="00D46FAA">
      <w:pPr>
        <w:widowControl w:val="0"/>
        <w:spacing w:line="276" w:lineRule="auto"/>
        <w:rPr>
          <w:b/>
          <w:sz w:val="20"/>
          <w:szCs w:val="20"/>
        </w:rPr>
      </w:pPr>
    </w:p>
    <w:p w14:paraId="13DB0923" w14:textId="010471C9" w:rsidR="00E02F0C" w:rsidRDefault="00E02F0C" w:rsidP="00D46FAA">
      <w:pPr>
        <w:widowControl w:val="0"/>
        <w:tabs>
          <w:tab w:val="left" w:pos="-1843"/>
          <w:tab w:val="left" w:pos="0"/>
        </w:tabs>
        <w:spacing w:line="276" w:lineRule="auto"/>
        <w:ind w:left="360" w:hanging="360"/>
        <w:jc w:val="both"/>
      </w:pPr>
    </w:p>
    <w:p w14:paraId="228DDFCC" w14:textId="77777777" w:rsidR="00F65ACA" w:rsidRDefault="00F65ACA" w:rsidP="00D46FAA">
      <w:pPr>
        <w:widowControl w:val="0"/>
        <w:tabs>
          <w:tab w:val="left" w:pos="-1843"/>
          <w:tab w:val="left" w:pos="0"/>
        </w:tabs>
        <w:spacing w:line="276" w:lineRule="auto"/>
        <w:ind w:left="360" w:hanging="360"/>
        <w:jc w:val="both"/>
      </w:pPr>
    </w:p>
    <w:p w14:paraId="752577B9" w14:textId="77777777" w:rsidR="00E02F0C" w:rsidRDefault="00E02F0C" w:rsidP="00D46FAA">
      <w:pPr>
        <w:widowControl w:val="0"/>
        <w:tabs>
          <w:tab w:val="left" w:pos="-1843"/>
          <w:tab w:val="left" w:pos="0"/>
        </w:tabs>
        <w:spacing w:line="276" w:lineRule="auto"/>
        <w:ind w:left="360" w:hanging="360"/>
        <w:jc w:val="both"/>
      </w:pPr>
    </w:p>
    <w:p w14:paraId="1F227AB3" w14:textId="77777777" w:rsidR="002A60E4" w:rsidRPr="00876A79" w:rsidRDefault="002A60E4" w:rsidP="00D46FAA">
      <w:pPr>
        <w:widowControl w:val="0"/>
        <w:tabs>
          <w:tab w:val="left" w:pos="-1843"/>
          <w:tab w:val="left" w:pos="0"/>
        </w:tabs>
        <w:spacing w:line="276" w:lineRule="auto"/>
        <w:ind w:left="360" w:hanging="360"/>
        <w:jc w:val="both"/>
        <w:rPr>
          <w:b/>
          <w:bCs/>
          <w:u w:val="single"/>
        </w:rPr>
      </w:pPr>
      <w:r>
        <w:rPr>
          <w:b/>
          <w:bCs/>
          <w:u w:val="single"/>
        </w:rPr>
        <w:t>6</w:t>
      </w:r>
      <w:r w:rsidRPr="00876A79">
        <w:rPr>
          <w:b/>
          <w:bCs/>
          <w:u w:val="single"/>
        </w:rPr>
        <w:t xml:space="preserve">. </w:t>
      </w:r>
      <w:r>
        <w:rPr>
          <w:b/>
          <w:bCs/>
          <w:u w:val="single"/>
        </w:rPr>
        <w:t xml:space="preserve">POVOLENÍ PŘÍPRAVKU PRO </w:t>
      </w:r>
      <w:r w:rsidR="00D3466A">
        <w:rPr>
          <w:b/>
          <w:bCs/>
          <w:u w:val="single"/>
        </w:rPr>
        <w:t>ŘEŠENÍ MIMOŘÁDNÝCH STAVŮ V OCHRANĚ ROSTLIN (tzv. výjimka na 120 dnů)</w:t>
      </w:r>
      <w:r w:rsidRPr="00876A79">
        <w:rPr>
          <w:b/>
          <w:bCs/>
          <w:u w:val="single"/>
        </w:rPr>
        <w:t xml:space="preserve"> </w:t>
      </w:r>
    </w:p>
    <w:p w14:paraId="08C9EB8A" w14:textId="77777777" w:rsidR="003E7B24" w:rsidRDefault="003E7B24" w:rsidP="00D46FAA">
      <w:pPr>
        <w:widowControl w:val="0"/>
        <w:spacing w:line="276" w:lineRule="auto"/>
        <w:jc w:val="both"/>
        <w:rPr>
          <w:lang w:bidi="en-US"/>
        </w:rPr>
      </w:pPr>
    </w:p>
    <w:p w14:paraId="05CB4527" w14:textId="77777777" w:rsidR="00F65ACA" w:rsidRPr="0009046A" w:rsidRDefault="00F65ACA" w:rsidP="00D46FAA">
      <w:pPr>
        <w:widowControl w:val="0"/>
        <w:numPr>
          <w:ilvl w:val="0"/>
          <w:numId w:val="3"/>
        </w:numPr>
        <w:tabs>
          <w:tab w:val="num" w:pos="709"/>
          <w:tab w:val="left" w:pos="1560"/>
        </w:tabs>
        <w:spacing w:line="276" w:lineRule="auto"/>
        <w:ind w:left="720"/>
        <w:rPr>
          <w:iCs/>
          <w:snapToGrid w:val="0"/>
        </w:rPr>
      </w:pPr>
      <w:r w:rsidRPr="0009046A">
        <w:rPr>
          <w:iCs/>
          <w:snapToGrid w:val="0"/>
        </w:rPr>
        <w:t>rozhodnutí nebyla vydána</w:t>
      </w:r>
    </w:p>
    <w:p w14:paraId="5DFFD100" w14:textId="3A01DAEC" w:rsidR="00FB268B" w:rsidRDefault="00FB268B" w:rsidP="00D46FAA">
      <w:pPr>
        <w:widowControl w:val="0"/>
        <w:tabs>
          <w:tab w:val="left" w:pos="-1843"/>
          <w:tab w:val="left" w:pos="0"/>
        </w:tabs>
        <w:spacing w:line="276" w:lineRule="auto"/>
        <w:jc w:val="both"/>
      </w:pPr>
    </w:p>
    <w:sectPr w:rsidR="00FB268B" w:rsidSect="00D46FA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FDC49" w14:textId="77777777" w:rsidR="0028572B" w:rsidRDefault="0028572B" w:rsidP="00B817E2">
      <w:r>
        <w:separator/>
      </w:r>
    </w:p>
  </w:endnote>
  <w:endnote w:type="continuationSeparator" w:id="0">
    <w:p w14:paraId="007823F2" w14:textId="77777777" w:rsidR="0028572B" w:rsidRDefault="0028572B" w:rsidP="00B81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AEBNM+Tahoma">
    <w:altName w:val="Tahoma"/>
    <w:panose1 w:val="00000000000000000000"/>
    <w:charset w:val="00"/>
    <w:family w:val="swiss"/>
    <w:notTrueType/>
    <w:pitch w:val="default"/>
    <w:sig w:usb0="00000003" w:usb1="00000000" w:usb2="00000000" w:usb3="00000000" w:csb0="00000001" w:csb1="00000000"/>
  </w:font>
  <w:font w:name="Lucida Grande">
    <w:altName w:val="Times New Roman"/>
    <w:charset w:val="00"/>
    <w:family w:val="auto"/>
    <w:pitch w:val="variable"/>
    <w:sig w:usb0="00000003" w:usb1="00000000" w:usb2="00000000" w:usb3="00000000" w:csb0="00000001" w:csb1="00000000"/>
  </w:font>
  <w:font w:name="ヒラギノ角ゴ Pro W3">
    <w:altName w:val="Yu Gothic UI"/>
    <w:charset w:val="80"/>
    <w:family w:val="auto"/>
    <w:pitch w:val="variable"/>
    <w:sig w:usb0="00000000" w:usb1="00000000" w:usb2="01000407" w:usb3="00000000" w:csb0="00020000" w:csb1="00000000"/>
  </w:font>
  <w:font w:name="Tahoma">
    <w:altName w:val="Lucidasans"/>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3F344" w14:textId="77777777" w:rsidR="004B5BB7" w:rsidRDefault="004B5BB7">
    <w:pPr>
      <w:pStyle w:val="Zpat"/>
      <w:jc w:val="center"/>
    </w:pPr>
    <w:r>
      <w:rPr>
        <w:noProof/>
      </w:rPr>
      <mc:AlternateContent>
        <mc:Choice Requires="wps">
          <w:drawing>
            <wp:anchor distT="0" distB="0" distL="114300" distR="114300" simplePos="0" relativeHeight="251659264" behindDoc="0" locked="0" layoutInCell="0" allowOverlap="1" wp14:anchorId="2733F901" wp14:editId="0FE457E9">
              <wp:simplePos x="0" y="0"/>
              <wp:positionH relativeFrom="page">
                <wp:posOffset>0</wp:posOffset>
              </wp:positionH>
              <wp:positionV relativeFrom="page">
                <wp:posOffset>10227945</wp:posOffset>
              </wp:positionV>
              <wp:extent cx="7560310" cy="273050"/>
              <wp:effectExtent l="0" t="0" r="0" b="12700"/>
              <wp:wrapNone/>
              <wp:docPr id="2" name="MSIPCM3258479ba94775c8ba56c960" descr="{&quot;HashCode&quot;:180399671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0D3021" w14:textId="77777777" w:rsidR="004B5BB7" w:rsidRPr="00704616" w:rsidRDefault="004B5BB7" w:rsidP="00704616">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733F901" id="_x0000_t202" coordsize="21600,21600" o:spt="202" path="m,l,21600r21600,l21600,xe">
              <v:stroke joinstyle="miter"/>
              <v:path gradientshapeok="t" o:connecttype="rect"/>
            </v:shapetype>
            <v:shape id="MSIPCM3258479ba94775c8ba56c960" o:spid="_x0000_s1026" type="#_x0000_t202" alt="{&quot;HashCode&quot;:1803996719,&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byab77ICAABHBQAA&#10;DgAAAAAAAAAAAAAAAAAuAgAAZHJzL2Uyb0RvYy54bWxQSwECLQAUAAYACAAAACEAfHYI4d8AAAAL&#10;AQAADwAAAAAAAAAAAAAAAAAMBQAAZHJzL2Rvd25yZXYueG1sUEsFBgAAAAAEAAQA8wAAABgGAAAA&#10;AA==&#10;" o:allowincell="f" filled="f" stroked="f" strokeweight=".5pt">
              <v:textbox inset="20pt,0,,0">
                <w:txbxContent>
                  <w:p w14:paraId="460D3021" w14:textId="77777777" w:rsidR="00D33937" w:rsidRPr="00704616" w:rsidRDefault="00D33937" w:rsidP="00704616">
                    <w:pPr>
                      <w:rPr>
                        <w:rFonts w:ascii="Calibri" w:hAnsi="Calibri" w:cs="Calibri"/>
                        <w:color w:val="000000"/>
                        <w:sz w:val="20"/>
                      </w:rPr>
                    </w:pPr>
                  </w:p>
                </w:txbxContent>
              </v:textbox>
              <w10:wrap anchorx="page" anchory="page"/>
            </v:shape>
          </w:pict>
        </mc:Fallback>
      </mc:AlternateContent>
    </w:r>
    <w:r>
      <w:fldChar w:fldCharType="begin"/>
    </w:r>
    <w:r>
      <w:instrText xml:space="preserve"> PAGE   \* MERGEFORMAT </w:instrText>
    </w:r>
    <w:r>
      <w:fldChar w:fldCharType="separate"/>
    </w:r>
    <w:r>
      <w:rPr>
        <w:noProof/>
      </w:rPr>
      <w:t>1</w:t>
    </w:r>
    <w:r>
      <w:fldChar w:fldCharType="end"/>
    </w:r>
  </w:p>
  <w:p w14:paraId="1F2841A9" w14:textId="77777777" w:rsidR="004B5BB7" w:rsidRDefault="004B5BB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26C38" w14:textId="77777777" w:rsidR="0028572B" w:rsidRDefault="0028572B" w:rsidP="00B817E2">
      <w:r>
        <w:separator/>
      </w:r>
    </w:p>
  </w:footnote>
  <w:footnote w:type="continuationSeparator" w:id="0">
    <w:p w14:paraId="3642180B" w14:textId="77777777" w:rsidR="0028572B" w:rsidRDefault="0028572B" w:rsidP="00B817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80DDF"/>
    <w:multiLevelType w:val="hybridMultilevel"/>
    <w:tmpl w:val="A16E92DE"/>
    <w:lvl w:ilvl="0" w:tplc="04050001">
      <w:start w:val="1"/>
      <w:numFmt w:val="bullet"/>
      <w:lvlText w:val=""/>
      <w:lvlJc w:val="left"/>
      <w:pPr>
        <w:ind w:left="1400" w:hanging="360"/>
      </w:pPr>
      <w:rPr>
        <w:rFonts w:ascii="Symbol" w:hAnsi="Symbol" w:hint="default"/>
      </w:rPr>
    </w:lvl>
    <w:lvl w:ilvl="1" w:tplc="04050003" w:tentative="1">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1" w15:restartNumberingAfterBreak="0">
    <w:nsid w:val="081B1EA3"/>
    <w:multiLevelType w:val="hybridMultilevel"/>
    <w:tmpl w:val="99C49E46"/>
    <w:lvl w:ilvl="0" w:tplc="DB2CD0E6">
      <w:start w:val="1"/>
      <w:numFmt w:val="decimal"/>
      <w:lvlText w:val="%1)"/>
      <w:lvlJc w:val="left"/>
      <w:pPr>
        <w:ind w:left="927" w:hanging="360"/>
      </w:pPr>
      <w:rPr>
        <w:rFonts w:hint="default"/>
        <w:u w:val="none"/>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09FB1B78"/>
    <w:multiLevelType w:val="hybridMultilevel"/>
    <w:tmpl w:val="5E32017A"/>
    <w:lvl w:ilvl="0" w:tplc="1F9CFF54">
      <w:start w:val="1"/>
      <w:numFmt w:val="decimal"/>
      <w:lvlText w:val="%1."/>
      <w:lvlJc w:val="left"/>
      <w:pPr>
        <w:ind w:left="7509" w:hanging="360"/>
      </w:pPr>
      <w:rPr>
        <w:rFonts w:cs="Times New Roman"/>
        <w:b w:val="0"/>
        <w:i/>
        <w:sz w:val="24"/>
        <w:szCs w:val="24"/>
      </w:rPr>
    </w:lvl>
    <w:lvl w:ilvl="1" w:tplc="04050019" w:tentative="1">
      <w:start w:val="1"/>
      <w:numFmt w:val="lowerLetter"/>
      <w:lvlText w:val="%2."/>
      <w:lvlJc w:val="left"/>
      <w:pPr>
        <w:ind w:left="8229" w:hanging="360"/>
      </w:pPr>
    </w:lvl>
    <w:lvl w:ilvl="2" w:tplc="0405001B" w:tentative="1">
      <w:start w:val="1"/>
      <w:numFmt w:val="lowerRoman"/>
      <w:lvlText w:val="%3."/>
      <w:lvlJc w:val="right"/>
      <w:pPr>
        <w:ind w:left="8949" w:hanging="180"/>
      </w:pPr>
    </w:lvl>
    <w:lvl w:ilvl="3" w:tplc="0405000F" w:tentative="1">
      <w:start w:val="1"/>
      <w:numFmt w:val="decimal"/>
      <w:lvlText w:val="%4."/>
      <w:lvlJc w:val="left"/>
      <w:pPr>
        <w:ind w:left="9669" w:hanging="360"/>
      </w:pPr>
    </w:lvl>
    <w:lvl w:ilvl="4" w:tplc="04050019" w:tentative="1">
      <w:start w:val="1"/>
      <w:numFmt w:val="lowerLetter"/>
      <w:lvlText w:val="%5."/>
      <w:lvlJc w:val="left"/>
      <w:pPr>
        <w:ind w:left="10389" w:hanging="360"/>
      </w:pPr>
    </w:lvl>
    <w:lvl w:ilvl="5" w:tplc="0405001B" w:tentative="1">
      <w:start w:val="1"/>
      <w:numFmt w:val="lowerRoman"/>
      <w:lvlText w:val="%6."/>
      <w:lvlJc w:val="right"/>
      <w:pPr>
        <w:ind w:left="11109" w:hanging="180"/>
      </w:pPr>
    </w:lvl>
    <w:lvl w:ilvl="6" w:tplc="0405000F" w:tentative="1">
      <w:start w:val="1"/>
      <w:numFmt w:val="decimal"/>
      <w:lvlText w:val="%7."/>
      <w:lvlJc w:val="left"/>
      <w:pPr>
        <w:ind w:left="11829" w:hanging="360"/>
      </w:pPr>
    </w:lvl>
    <w:lvl w:ilvl="7" w:tplc="04050019" w:tentative="1">
      <w:start w:val="1"/>
      <w:numFmt w:val="lowerLetter"/>
      <w:lvlText w:val="%8."/>
      <w:lvlJc w:val="left"/>
      <w:pPr>
        <w:ind w:left="12549" w:hanging="360"/>
      </w:pPr>
    </w:lvl>
    <w:lvl w:ilvl="8" w:tplc="0405001B" w:tentative="1">
      <w:start w:val="1"/>
      <w:numFmt w:val="lowerRoman"/>
      <w:lvlText w:val="%9."/>
      <w:lvlJc w:val="right"/>
      <w:pPr>
        <w:ind w:left="13269" w:hanging="180"/>
      </w:pPr>
    </w:lvl>
  </w:abstractNum>
  <w:abstractNum w:abstractNumId="3" w15:restartNumberingAfterBreak="0">
    <w:nsid w:val="10CC0F55"/>
    <w:multiLevelType w:val="hybridMultilevel"/>
    <w:tmpl w:val="D89C7AA2"/>
    <w:lvl w:ilvl="0" w:tplc="04050001">
      <w:start w:val="1"/>
      <w:numFmt w:val="bullet"/>
      <w:lvlText w:val=""/>
      <w:lvlJc w:val="left"/>
      <w:pPr>
        <w:ind w:left="1400" w:hanging="360"/>
      </w:pPr>
      <w:rPr>
        <w:rFonts w:ascii="Symbol" w:hAnsi="Symbol" w:hint="default"/>
      </w:rPr>
    </w:lvl>
    <w:lvl w:ilvl="1" w:tplc="04050003">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4" w15:restartNumberingAfterBreak="0">
    <w:nsid w:val="12F914C6"/>
    <w:multiLevelType w:val="hybridMultilevel"/>
    <w:tmpl w:val="22AEBD0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149269F4"/>
    <w:multiLevelType w:val="hybridMultilevel"/>
    <w:tmpl w:val="5900C3C6"/>
    <w:lvl w:ilvl="0" w:tplc="0405000F">
      <w:start w:val="1"/>
      <w:numFmt w:val="decimal"/>
      <w:lvlText w:val="%1."/>
      <w:lvlJc w:val="left"/>
      <w:pPr>
        <w:ind w:left="1400" w:hanging="360"/>
      </w:pPr>
    </w:lvl>
    <w:lvl w:ilvl="1" w:tplc="04050019" w:tentative="1">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6" w15:restartNumberingAfterBreak="0">
    <w:nsid w:val="16CD5C96"/>
    <w:multiLevelType w:val="hybridMultilevel"/>
    <w:tmpl w:val="D10EC5C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233348"/>
    <w:multiLevelType w:val="hybridMultilevel"/>
    <w:tmpl w:val="14CAECBA"/>
    <w:lvl w:ilvl="0" w:tplc="AE92865E">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8" w15:restartNumberingAfterBreak="0">
    <w:nsid w:val="1968589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B430EF0"/>
    <w:multiLevelType w:val="hybridMultilevel"/>
    <w:tmpl w:val="F10E5DE8"/>
    <w:lvl w:ilvl="0" w:tplc="F91C3628">
      <w:numFmt w:val="bullet"/>
      <w:lvlText w:val="-"/>
      <w:lvlJc w:val="left"/>
      <w:pPr>
        <w:ind w:left="294" w:hanging="360"/>
      </w:pPr>
      <w:rPr>
        <w:rFonts w:ascii="Times New Roman" w:eastAsia="Times New Roman" w:hAnsi="Times New Roman" w:cs="Times New Roman" w:hint="default"/>
      </w:rPr>
    </w:lvl>
    <w:lvl w:ilvl="1" w:tplc="04050003" w:tentative="1">
      <w:start w:val="1"/>
      <w:numFmt w:val="bullet"/>
      <w:lvlText w:val="o"/>
      <w:lvlJc w:val="left"/>
      <w:pPr>
        <w:ind w:left="1014" w:hanging="360"/>
      </w:pPr>
      <w:rPr>
        <w:rFonts w:ascii="Courier New" w:hAnsi="Courier New" w:cs="Courier New" w:hint="default"/>
      </w:rPr>
    </w:lvl>
    <w:lvl w:ilvl="2" w:tplc="04050005" w:tentative="1">
      <w:start w:val="1"/>
      <w:numFmt w:val="bullet"/>
      <w:lvlText w:val=""/>
      <w:lvlJc w:val="left"/>
      <w:pPr>
        <w:ind w:left="1734" w:hanging="360"/>
      </w:pPr>
      <w:rPr>
        <w:rFonts w:ascii="Wingdings" w:hAnsi="Wingdings" w:hint="default"/>
      </w:rPr>
    </w:lvl>
    <w:lvl w:ilvl="3" w:tplc="04050001" w:tentative="1">
      <w:start w:val="1"/>
      <w:numFmt w:val="bullet"/>
      <w:lvlText w:val=""/>
      <w:lvlJc w:val="left"/>
      <w:pPr>
        <w:ind w:left="2454" w:hanging="360"/>
      </w:pPr>
      <w:rPr>
        <w:rFonts w:ascii="Symbol" w:hAnsi="Symbol" w:hint="default"/>
      </w:rPr>
    </w:lvl>
    <w:lvl w:ilvl="4" w:tplc="04050003" w:tentative="1">
      <w:start w:val="1"/>
      <w:numFmt w:val="bullet"/>
      <w:lvlText w:val="o"/>
      <w:lvlJc w:val="left"/>
      <w:pPr>
        <w:ind w:left="3174" w:hanging="360"/>
      </w:pPr>
      <w:rPr>
        <w:rFonts w:ascii="Courier New" w:hAnsi="Courier New" w:cs="Courier New" w:hint="default"/>
      </w:rPr>
    </w:lvl>
    <w:lvl w:ilvl="5" w:tplc="04050005" w:tentative="1">
      <w:start w:val="1"/>
      <w:numFmt w:val="bullet"/>
      <w:lvlText w:val=""/>
      <w:lvlJc w:val="left"/>
      <w:pPr>
        <w:ind w:left="3894" w:hanging="360"/>
      </w:pPr>
      <w:rPr>
        <w:rFonts w:ascii="Wingdings" w:hAnsi="Wingdings" w:hint="default"/>
      </w:rPr>
    </w:lvl>
    <w:lvl w:ilvl="6" w:tplc="04050001" w:tentative="1">
      <w:start w:val="1"/>
      <w:numFmt w:val="bullet"/>
      <w:lvlText w:val=""/>
      <w:lvlJc w:val="left"/>
      <w:pPr>
        <w:ind w:left="4614" w:hanging="360"/>
      </w:pPr>
      <w:rPr>
        <w:rFonts w:ascii="Symbol" w:hAnsi="Symbol" w:hint="default"/>
      </w:rPr>
    </w:lvl>
    <w:lvl w:ilvl="7" w:tplc="04050003" w:tentative="1">
      <w:start w:val="1"/>
      <w:numFmt w:val="bullet"/>
      <w:lvlText w:val="o"/>
      <w:lvlJc w:val="left"/>
      <w:pPr>
        <w:ind w:left="5334" w:hanging="360"/>
      </w:pPr>
      <w:rPr>
        <w:rFonts w:ascii="Courier New" w:hAnsi="Courier New" w:cs="Courier New" w:hint="default"/>
      </w:rPr>
    </w:lvl>
    <w:lvl w:ilvl="8" w:tplc="04050005" w:tentative="1">
      <w:start w:val="1"/>
      <w:numFmt w:val="bullet"/>
      <w:lvlText w:val=""/>
      <w:lvlJc w:val="left"/>
      <w:pPr>
        <w:ind w:left="6054" w:hanging="360"/>
      </w:pPr>
      <w:rPr>
        <w:rFonts w:ascii="Wingdings" w:hAnsi="Wingdings" w:hint="default"/>
      </w:rPr>
    </w:lvl>
  </w:abstractNum>
  <w:abstractNum w:abstractNumId="10" w15:restartNumberingAfterBreak="0">
    <w:nsid w:val="2009216A"/>
    <w:multiLevelType w:val="hybridMultilevel"/>
    <w:tmpl w:val="50289388"/>
    <w:lvl w:ilvl="0" w:tplc="AE92865E">
      <w:start w:val="1"/>
      <w:numFmt w:val="bullet"/>
      <w:lvlText w:val=""/>
      <w:lvlJc w:val="left"/>
      <w:pPr>
        <w:ind w:left="294" w:hanging="360"/>
      </w:pPr>
      <w:rPr>
        <w:rFonts w:ascii="Symbol" w:hAnsi="Symbol" w:hint="default"/>
      </w:rPr>
    </w:lvl>
    <w:lvl w:ilvl="1" w:tplc="04050003" w:tentative="1">
      <w:start w:val="1"/>
      <w:numFmt w:val="bullet"/>
      <w:lvlText w:val="o"/>
      <w:lvlJc w:val="left"/>
      <w:pPr>
        <w:ind w:left="1014" w:hanging="360"/>
      </w:pPr>
      <w:rPr>
        <w:rFonts w:ascii="Courier New" w:hAnsi="Courier New" w:cs="Courier New" w:hint="default"/>
      </w:rPr>
    </w:lvl>
    <w:lvl w:ilvl="2" w:tplc="04050005" w:tentative="1">
      <w:start w:val="1"/>
      <w:numFmt w:val="bullet"/>
      <w:lvlText w:val=""/>
      <w:lvlJc w:val="left"/>
      <w:pPr>
        <w:ind w:left="1734" w:hanging="360"/>
      </w:pPr>
      <w:rPr>
        <w:rFonts w:ascii="Wingdings" w:hAnsi="Wingdings" w:hint="default"/>
      </w:rPr>
    </w:lvl>
    <w:lvl w:ilvl="3" w:tplc="04050001" w:tentative="1">
      <w:start w:val="1"/>
      <w:numFmt w:val="bullet"/>
      <w:lvlText w:val=""/>
      <w:lvlJc w:val="left"/>
      <w:pPr>
        <w:ind w:left="2454" w:hanging="360"/>
      </w:pPr>
      <w:rPr>
        <w:rFonts w:ascii="Symbol" w:hAnsi="Symbol" w:hint="default"/>
      </w:rPr>
    </w:lvl>
    <w:lvl w:ilvl="4" w:tplc="04050003" w:tentative="1">
      <w:start w:val="1"/>
      <w:numFmt w:val="bullet"/>
      <w:lvlText w:val="o"/>
      <w:lvlJc w:val="left"/>
      <w:pPr>
        <w:ind w:left="3174" w:hanging="360"/>
      </w:pPr>
      <w:rPr>
        <w:rFonts w:ascii="Courier New" w:hAnsi="Courier New" w:cs="Courier New" w:hint="default"/>
      </w:rPr>
    </w:lvl>
    <w:lvl w:ilvl="5" w:tplc="04050005" w:tentative="1">
      <w:start w:val="1"/>
      <w:numFmt w:val="bullet"/>
      <w:lvlText w:val=""/>
      <w:lvlJc w:val="left"/>
      <w:pPr>
        <w:ind w:left="3894" w:hanging="360"/>
      </w:pPr>
      <w:rPr>
        <w:rFonts w:ascii="Wingdings" w:hAnsi="Wingdings" w:hint="default"/>
      </w:rPr>
    </w:lvl>
    <w:lvl w:ilvl="6" w:tplc="04050001" w:tentative="1">
      <w:start w:val="1"/>
      <w:numFmt w:val="bullet"/>
      <w:lvlText w:val=""/>
      <w:lvlJc w:val="left"/>
      <w:pPr>
        <w:ind w:left="4614" w:hanging="360"/>
      </w:pPr>
      <w:rPr>
        <w:rFonts w:ascii="Symbol" w:hAnsi="Symbol" w:hint="default"/>
      </w:rPr>
    </w:lvl>
    <w:lvl w:ilvl="7" w:tplc="04050003" w:tentative="1">
      <w:start w:val="1"/>
      <w:numFmt w:val="bullet"/>
      <w:lvlText w:val="o"/>
      <w:lvlJc w:val="left"/>
      <w:pPr>
        <w:ind w:left="5334" w:hanging="360"/>
      </w:pPr>
      <w:rPr>
        <w:rFonts w:ascii="Courier New" w:hAnsi="Courier New" w:cs="Courier New" w:hint="default"/>
      </w:rPr>
    </w:lvl>
    <w:lvl w:ilvl="8" w:tplc="04050005" w:tentative="1">
      <w:start w:val="1"/>
      <w:numFmt w:val="bullet"/>
      <w:lvlText w:val=""/>
      <w:lvlJc w:val="left"/>
      <w:pPr>
        <w:ind w:left="6054" w:hanging="360"/>
      </w:pPr>
      <w:rPr>
        <w:rFonts w:ascii="Wingdings" w:hAnsi="Wingdings" w:hint="default"/>
      </w:rPr>
    </w:lvl>
  </w:abstractNum>
  <w:abstractNum w:abstractNumId="11" w15:restartNumberingAfterBreak="0">
    <w:nsid w:val="25A90CE1"/>
    <w:multiLevelType w:val="hybridMultilevel"/>
    <w:tmpl w:val="D0667D70"/>
    <w:lvl w:ilvl="0" w:tplc="991AF206">
      <w:start w:val="1"/>
      <w:numFmt w:val="decimal"/>
      <w:lvlText w:val="%1."/>
      <w:lvlJc w:val="left"/>
      <w:pPr>
        <w:ind w:left="720" w:hanging="360"/>
      </w:pPr>
      <w:rPr>
        <w:rFonts w:cs="Times New Roman"/>
        <w:b w:val="0"/>
        <w:i/>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69C5E0B"/>
    <w:multiLevelType w:val="hybridMultilevel"/>
    <w:tmpl w:val="5214607E"/>
    <w:lvl w:ilvl="0" w:tplc="CB2CEAA4">
      <w:start w:val="3"/>
      <w:numFmt w:val="decimal"/>
      <w:lvlText w:val="%1."/>
      <w:lvlJc w:val="left"/>
      <w:pPr>
        <w:ind w:left="4329" w:hanging="360"/>
      </w:pPr>
      <w:rPr>
        <w:rFonts w:cs="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A2509DB"/>
    <w:multiLevelType w:val="hybridMultilevel"/>
    <w:tmpl w:val="BADE4964"/>
    <w:lvl w:ilvl="0" w:tplc="04050017">
      <w:start w:val="1"/>
      <w:numFmt w:val="lowerLetter"/>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F8966A8"/>
    <w:multiLevelType w:val="hybridMultilevel"/>
    <w:tmpl w:val="A9187018"/>
    <w:lvl w:ilvl="0" w:tplc="BC02165E">
      <w:start w:val="1"/>
      <w:numFmt w:val="lowerLetter"/>
      <w:lvlText w:val="%1)"/>
      <w:lvlJc w:val="left"/>
      <w:pPr>
        <w:ind w:left="4329" w:hanging="360"/>
      </w:pPr>
      <w:rPr>
        <w:rFonts w:hint="default"/>
        <w:b w:val="0"/>
        <w:i/>
      </w:rPr>
    </w:lvl>
    <w:lvl w:ilvl="1" w:tplc="04050019" w:tentative="1">
      <w:start w:val="1"/>
      <w:numFmt w:val="lowerLetter"/>
      <w:lvlText w:val="%2."/>
      <w:lvlJc w:val="left"/>
      <w:pPr>
        <w:ind w:left="5049" w:hanging="360"/>
      </w:pPr>
    </w:lvl>
    <w:lvl w:ilvl="2" w:tplc="0405001B" w:tentative="1">
      <w:start w:val="1"/>
      <w:numFmt w:val="lowerRoman"/>
      <w:lvlText w:val="%3."/>
      <w:lvlJc w:val="right"/>
      <w:pPr>
        <w:ind w:left="5769" w:hanging="180"/>
      </w:pPr>
    </w:lvl>
    <w:lvl w:ilvl="3" w:tplc="0405000F" w:tentative="1">
      <w:start w:val="1"/>
      <w:numFmt w:val="decimal"/>
      <w:lvlText w:val="%4."/>
      <w:lvlJc w:val="left"/>
      <w:pPr>
        <w:ind w:left="6489" w:hanging="360"/>
      </w:pPr>
    </w:lvl>
    <w:lvl w:ilvl="4" w:tplc="04050019" w:tentative="1">
      <w:start w:val="1"/>
      <w:numFmt w:val="lowerLetter"/>
      <w:lvlText w:val="%5."/>
      <w:lvlJc w:val="left"/>
      <w:pPr>
        <w:ind w:left="7209" w:hanging="360"/>
      </w:pPr>
    </w:lvl>
    <w:lvl w:ilvl="5" w:tplc="0405001B" w:tentative="1">
      <w:start w:val="1"/>
      <w:numFmt w:val="lowerRoman"/>
      <w:lvlText w:val="%6."/>
      <w:lvlJc w:val="right"/>
      <w:pPr>
        <w:ind w:left="7929" w:hanging="180"/>
      </w:pPr>
    </w:lvl>
    <w:lvl w:ilvl="6" w:tplc="0405000F" w:tentative="1">
      <w:start w:val="1"/>
      <w:numFmt w:val="decimal"/>
      <w:lvlText w:val="%7."/>
      <w:lvlJc w:val="left"/>
      <w:pPr>
        <w:ind w:left="8649" w:hanging="360"/>
      </w:pPr>
    </w:lvl>
    <w:lvl w:ilvl="7" w:tplc="04050019" w:tentative="1">
      <w:start w:val="1"/>
      <w:numFmt w:val="lowerLetter"/>
      <w:lvlText w:val="%8."/>
      <w:lvlJc w:val="left"/>
      <w:pPr>
        <w:ind w:left="9369" w:hanging="360"/>
      </w:pPr>
    </w:lvl>
    <w:lvl w:ilvl="8" w:tplc="0405001B" w:tentative="1">
      <w:start w:val="1"/>
      <w:numFmt w:val="lowerRoman"/>
      <w:lvlText w:val="%9."/>
      <w:lvlJc w:val="right"/>
      <w:pPr>
        <w:ind w:left="10089" w:hanging="180"/>
      </w:pPr>
    </w:lvl>
  </w:abstractNum>
  <w:abstractNum w:abstractNumId="15" w15:restartNumberingAfterBreak="0">
    <w:nsid w:val="3034061D"/>
    <w:multiLevelType w:val="hybridMultilevel"/>
    <w:tmpl w:val="0E8C4D9E"/>
    <w:lvl w:ilvl="0" w:tplc="D97879BE">
      <w:start w:val="1"/>
      <w:numFmt w:val="decimal"/>
      <w:lvlText w:val="%1)"/>
      <w:lvlJc w:val="left"/>
      <w:pPr>
        <w:ind w:left="286" w:hanging="360"/>
      </w:pPr>
    </w:lvl>
    <w:lvl w:ilvl="1" w:tplc="04050019">
      <w:start w:val="1"/>
      <w:numFmt w:val="lowerLetter"/>
      <w:lvlText w:val="%2."/>
      <w:lvlJc w:val="left"/>
      <w:pPr>
        <w:ind w:left="1006" w:hanging="360"/>
      </w:pPr>
    </w:lvl>
    <w:lvl w:ilvl="2" w:tplc="0405001B">
      <w:start w:val="1"/>
      <w:numFmt w:val="lowerRoman"/>
      <w:lvlText w:val="%3."/>
      <w:lvlJc w:val="right"/>
      <w:pPr>
        <w:ind w:left="1726" w:hanging="180"/>
      </w:pPr>
    </w:lvl>
    <w:lvl w:ilvl="3" w:tplc="0405000F">
      <w:start w:val="1"/>
      <w:numFmt w:val="decimal"/>
      <w:lvlText w:val="%4."/>
      <w:lvlJc w:val="left"/>
      <w:pPr>
        <w:ind w:left="2446" w:hanging="360"/>
      </w:pPr>
    </w:lvl>
    <w:lvl w:ilvl="4" w:tplc="04050019">
      <w:start w:val="1"/>
      <w:numFmt w:val="lowerLetter"/>
      <w:lvlText w:val="%5."/>
      <w:lvlJc w:val="left"/>
      <w:pPr>
        <w:ind w:left="3166" w:hanging="360"/>
      </w:pPr>
    </w:lvl>
    <w:lvl w:ilvl="5" w:tplc="0405001B">
      <w:start w:val="1"/>
      <w:numFmt w:val="lowerRoman"/>
      <w:lvlText w:val="%6."/>
      <w:lvlJc w:val="right"/>
      <w:pPr>
        <w:ind w:left="3886" w:hanging="180"/>
      </w:pPr>
    </w:lvl>
    <w:lvl w:ilvl="6" w:tplc="0405000F">
      <w:start w:val="1"/>
      <w:numFmt w:val="decimal"/>
      <w:lvlText w:val="%7."/>
      <w:lvlJc w:val="left"/>
      <w:pPr>
        <w:ind w:left="4606" w:hanging="360"/>
      </w:pPr>
    </w:lvl>
    <w:lvl w:ilvl="7" w:tplc="04050019">
      <w:start w:val="1"/>
      <w:numFmt w:val="lowerLetter"/>
      <w:lvlText w:val="%8."/>
      <w:lvlJc w:val="left"/>
      <w:pPr>
        <w:ind w:left="5326" w:hanging="360"/>
      </w:pPr>
    </w:lvl>
    <w:lvl w:ilvl="8" w:tplc="0405001B">
      <w:start w:val="1"/>
      <w:numFmt w:val="lowerRoman"/>
      <w:lvlText w:val="%9."/>
      <w:lvlJc w:val="right"/>
      <w:pPr>
        <w:ind w:left="6046" w:hanging="180"/>
      </w:pPr>
    </w:lvl>
  </w:abstractNum>
  <w:abstractNum w:abstractNumId="16" w15:restartNumberingAfterBreak="0">
    <w:nsid w:val="374A48E5"/>
    <w:multiLevelType w:val="hybridMultilevel"/>
    <w:tmpl w:val="1D0822DE"/>
    <w:lvl w:ilvl="0" w:tplc="F17CD240">
      <w:start w:val="1"/>
      <w:numFmt w:val="lowerLetter"/>
      <w:lvlText w:val="%1)"/>
      <w:lvlJc w:val="left"/>
      <w:pPr>
        <w:ind w:left="4757" w:hanging="360"/>
      </w:pPr>
      <w:rPr>
        <w:b w:val="0"/>
        <w:i/>
      </w:rPr>
    </w:lvl>
    <w:lvl w:ilvl="1" w:tplc="04050019">
      <w:start w:val="1"/>
      <w:numFmt w:val="lowerLetter"/>
      <w:lvlText w:val="%2."/>
      <w:lvlJc w:val="left"/>
      <w:pPr>
        <w:ind w:left="10353" w:hanging="360"/>
      </w:pPr>
    </w:lvl>
    <w:lvl w:ilvl="2" w:tplc="0405001B">
      <w:start w:val="1"/>
      <w:numFmt w:val="lowerRoman"/>
      <w:lvlText w:val="%3."/>
      <w:lvlJc w:val="right"/>
      <w:pPr>
        <w:ind w:left="11073" w:hanging="180"/>
      </w:pPr>
    </w:lvl>
    <w:lvl w:ilvl="3" w:tplc="0405000F">
      <w:start w:val="1"/>
      <w:numFmt w:val="decimal"/>
      <w:lvlText w:val="%4."/>
      <w:lvlJc w:val="left"/>
      <w:pPr>
        <w:ind w:left="11793" w:hanging="360"/>
      </w:pPr>
    </w:lvl>
    <w:lvl w:ilvl="4" w:tplc="04050019">
      <w:start w:val="1"/>
      <w:numFmt w:val="lowerLetter"/>
      <w:lvlText w:val="%5."/>
      <w:lvlJc w:val="left"/>
      <w:pPr>
        <w:ind w:left="12513" w:hanging="360"/>
      </w:pPr>
    </w:lvl>
    <w:lvl w:ilvl="5" w:tplc="0405001B">
      <w:start w:val="1"/>
      <w:numFmt w:val="lowerRoman"/>
      <w:lvlText w:val="%6."/>
      <w:lvlJc w:val="right"/>
      <w:pPr>
        <w:ind w:left="13233" w:hanging="180"/>
      </w:pPr>
    </w:lvl>
    <w:lvl w:ilvl="6" w:tplc="0405000F">
      <w:start w:val="1"/>
      <w:numFmt w:val="decimal"/>
      <w:lvlText w:val="%7."/>
      <w:lvlJc w:val="left"/>
      <w:pPr>
        <w:ind w:left="13953" w:hanging="360"/>
      </w:pPr>
    </w:lvl>
    <w:lvl w:ilvl="7" w:tplc="04050019">
      <w:start w:val="1"/>
      <w:numFmt w:val="lowerLetter"/>
      <w:lvlText w:val="%8."/>
      <w:lvlJc w:val="left"/>
      <w:pPr>
        <w:ind w:left="14673" w:hanging="360"/>
      </w:pPr>
    </w:lvl>
    <w:lvl w:ilvl="8" w:tplc="0405001B">
      <w:start w:val="1"/>
      <w:numFmt w:val="lowerRoman"/>
      <w:lvlText w:val="%9."/>
      <w:lvlJc w:val="right"/>
      <w:pPr>
        <w:ind w:left="15393" w:hanging="180"/>
      </w:pPr>
    </w:lvl>
  </w:abstractNum>
  <w:abstractNum w:abstractNumId="17" w15:restartNumberingAfterBreak="0">
    <w:nsid w:val="3C07102A"/>
    <w:multiLevelType w:val="hybridMultilevel"/>
    <w:tmpl w:val="9A1476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3C17883"/>
    <w:multiLevelType w:val="hybridMultilevel"/>
    <w:tmpl w:val="F08012A2"/>
    <w:lvl w:ilvl="0" w:tplc="3C20ED38">
      <w:start w:val="1"/>
      <w:numFmt w:val="decimal"/>
      <w:lvlText w:val="%1)"/>
      <w:lvlJc w:val="left"/>
      <w:pPr>
        <w:ind w:left="720" w:hanging="360"/>
      </w:pPr>
      <w:rPr>
        <w:rFonts w:hint="default"/>
        <w:b/>
        <w:i/>
      </w:rPr>
    </w:lvl>
    <w:lvl w:ilvl="1" w:tplc="DC02C9FA">
      <w:start w:val="1"/>
      <w:numFmt w:val="lowerRoman"/>
      <w:lvlText w:val="%2."/>
      <w:lvlJc w:val="left"/>
      <w:pPr>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5C671D6"/>
    <w:multiLevelType w:val="hybridMultilevel"/>
    <w:tmpl w:val="D2189562"/>
    <w:lvl w:ilvl="0" w:tplc="60B0B998">
      <w:start w:val="1"/>
      <w:numFmt w:val="decimal"/>
      <w:lvlText w:val="%1."/>
      <w:lvlJc w:val="left"/>
      <w:pPr>
        <w:ind w:left="140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A9A4D52"/>
    <w:multiLevelType w:val="hybridMultilevel"/>
    <w:tmpl w:val="64C8E76C"/>
    <w:lvl w:ilvl="0" w:tplc="175EC698">
      <w:start w:val="1"/>
      <w:numFmt w:val="decimal"/>
      <w:lvlText w:val="%1)"/>
      <w:lvlJc w:val="left"/>
      <w:pPr>
        <w:ind w:left="353" w:hanging="360"/>
      </w:pPr>
      <w:rPr>
        <w:rFonts w:hint="default"/>
      </w:rPr>
    </w:lvl>
    <w:lvl w:ilvl="1" w:tplc="04050019" w:tentative="1">
      <w:start w:val="1"/>
      <w:numFmt w:val="lowerLetter"/>
      <w:lvlText w:val="%2."/>
      <w:lvlJc w:val="left"/>
      <w:pPr>
        <w:ind w:left="1073" w:hanging="360"/>
      </w:pPr>
    </w:lvl>
    <w:lvl w:ilvl="2" w:tplc="0405001B" w:tentative="1">
      <w:start w:val="1"/>
      <w:numFmt w:val="lowerRoman"/>
      <w:lvlText w:val="%3."/>
      <w:lvlJc w:val="right"/>
      <w:pPr>
        <w:ind w:left="1793" w:hanging="180"/>
      </w:pPr>
    </w:lvl>
    <w:lvl w:ilvl="3" w:tplc="0405000F" w:tentative="1">
      <w:start w:val="1"/>
      <w:numFmt w:val="decimal"/>
      <w:lvlText w:val="%4."/>
      <w:lvlJc w:val="left"/>
      <w:pPr>
        <w:ind w:left="2513" w:hanging="360"/>
      </w:pPr>
    </w:lvl>
    <w:lvl w:ilvl="4" w:tplc="04050019" w:tentative="1">
      <w:start w:val="1"/>
      <w:numFmt w:val="lowerLetter"/>
      <w:lvlText w:val="%5."/>
      <w:lvlJc w:val="left"/>
      <w:pPr>
        <w:ind w:left="3233" w:hanging="360"/>
      </w:pPr>
    </w:lvl>
    <w:lvl w:ilvl="5" w:tplc="0405001B" w:tentative="1">
      <w:start w:val="1"/>
      <w:numFmt w:val="lowerRoman"/>
      <w:lvlText w:val="%6."/>
      <w:lvlJc w:val="right"/>
      <w:pPr>
        <w:ind w:left="3953" w:hanging="180"/>
      </w:pPr>
    </w:lvl>
    <w:lvl w:ilvl="6" w:tplc="0405000F" w:tentative="1">
      <w:start w:val="1"/>
      <w:numFmt w:val="decimal"/>
      <w:lvlText w:val="%7."/>
      <w:lvlJc w:val="left"/>
      <w:pPr>
        <w:ind w:left="4673" w:hanging="360"/>
      </w:pPr>
    </w:lvl>
    <w:lvl w:ilvl="7" w:tplc="04050019" w:tentative="1">
      <w:start w:val="1"/>
      <w:numFmt w:val="lowerLetter"/>
      <w:lvlText w:val="%8."/>
      <w:lvlJc w:val="left"/>
      <w:pPr>
        <w:ind w:left="5393" w:hanging="360"/>
      </w:pPr>
    </w:lvl>
    <w:lvl w:ilvl="8" w:tplc="0405001B" w:tentative="1">
      <w:start w:val="1"/>
      <w:numFmt w:val="lowerRoman"/>
      <w:lvlText w:val="%9."/>
      <w:lvlJc w:val="right"/>
      <w:pPr>
        <w:ind w:left="6113" w:hanging="180"/>
      </w:pPr>
    </w:lvl>
  </w:abstractNum>
  <w:abstractNum w:abstractNumId="21" w15:restartNumberingAfterBreak="0">
    <w:nsid w:val="4B763CA6"/>
    <w:multiLevelType w:val="hybridMultilevel"/>
    <w:tmpl w:val="CF126CE2"/>
    <w:lvl w:ilvl="0" w:tplc="AE92865E">
      <w:start w:val="1"/>
      <w:numFmt w:val="bullet"/>
      <w:lvlText w:val=""/>
      <w:lvlJc w:val="left"/>
      <w:pPr>
        <w:ind w:left="294" w:hanging="360"/>
      </w:pPr>
      <w:rPr>
        <w:rFonts w:ascii="Symbol" w:hAnsi="Symbol" w:hint="default"/>
      </w:rPr>
    </w:lvl>
    <w:lvl w:ilvl="1" w:tplc="04050003">
      <w:start w:val="1"/>
      <w:numFmt w:val="bullet"/>
      <w:lvlText w:val="o"/>
      <w:lvlJc w:val="left"/>
      <w:pPr>
        <w:ind w:left="1014" w:hanging="360"/>
      </w:pPr>
      <w:rPr>
        <w:rFonts w:ascii="Courier New" w:hAnsi="Courier New" w:cs="Courier New" w:hint="default"/>
      </w:rPr>
    </w:lvl>
    <w:lvl w:ilvl="2" w:tplc="04050005">
      <w:start w:val="1"/>
      <w:numFmt w:val="bullet"/>
      <w:lvlText w:val=""/>
      <w:lvlJc w:val="left"/>
      <w:pPr>
        <w:ind w:left="1734" w:hanging="360"/>
      </w:pPr>
      <w:rPr>
        <w:rFonts w:ascii="Wingdings" w:hAnsi="Wingdings" w:hint="default"/>
      </w:rPr>
    </w:lvl>
    <w:lvl w:ilvl="3" w:tplc="04050001">
      <w:start w:val="1"/>
      <w:numFmt w:val="bullet"/>
      <w:lvlText w:val=""/>
      <w:lvlJc w:val="left"/>
      <w:pPr>
        <w:ind w:left="2454" w:hanging="360"/>
      </w:pPr>
      <w:rPr>
        <w:rFonts w:ascii="Symbol" w:hAnsi="Symbol" w:hint="default"/>
      </w:rPr>
    </w:lvl>
    <w:lvl w:ilvl="4" w:tplc="04050003">
      <w:start w:val="1"/>
      <w:numFmt w:val="bullet"/>
      <w:lvlText w:val="o"/>
      <w:lvlJc w:val="left"/>
      <w:pPr>
        <w:ind w:left="3174" w:hanging="360"/>
      </w:pPr>
      <w:rPr>
        <w:rFonts w:ascii="Courier New" w:hAnsi="Courier New" w:cs="Courier New" w:hint="default"/>
      </w:rPr>
    </w:lvl>
    <w:lvl w:ilvl="5" w:tplc="04050005">
      <w:start w:val="1"/>
      <w:numFmt w:val="bullet"/>
      <w:lvlText w:val=""/>
      <w:lvlJc w:val="left"/>
      <w:pPr>
        <w:ind w:left="3894" w:hanging="360"/>
      </w:pPr>
      <w:rPr>
        <w:rFonts w:ascii="Wingdings" w:hAnsi="Wingdings" w:hint="default"/>
      </w:rPr>
    </w:lvl>
    <w:lvl w:ilvl="6" w:tplc="04050001">
      <w:start w:val="1"/>
      <w:numFmt w:val="bullet"/>
      <w:lvlText w:val=""/>
      <w:lvlJc w:val="left"/>
      <w:pPr>
        <w:ind w:left="4614" w:hanging="360"/>
      </w:pPr>
      <w:rPr>
        <w:rFonts w:ascii="Symbol" w:hAnsi="Symbol" w:hint="default"/>
      </w:rPr>
    </w:lvl>
    <w:lvl w:ilvl="7" w:tplc="04050003">
      <w:start w:val="1"/>
      <w:numFmt w:val="bullet"/>
      <w:lvlText w:val="o"/>
      <w:lvlJc w:val="left"/>
      <w:pPr>
        <w:ind w:left="5334" w:hanging="360"/>
      </w:pPr>
      <w:rPr>
        <w:rFonts w:ascii="Courier New" w:hAnsi="Courier New" w:cs="Courier New" w:hint="default"/>
      </w:rPr>
    </w:lvl>
    <w:lvl w:ilvl="8" w:tplc="04050005">
      <w:start w:val="1"/>
      <w:numFmt w:val="bullet"/>
      <w:lvlText w:val=""/>
      <w:lvlJc w:val="left"/>
      <w:pPr>
        <w:ind w:left="6054" w:hanging="360"/>
      </w:pPr>
      <w:rPr>
        <w:rFonts w:ascii="Wingdings" w:hAnsi="Wingdings" w:hint="default"/>
      </w:rPr>
    </w:lvl>
  </w:abstractNum>
  <w:abstractNum w:abstractNumId="22" w15:restartNumberingAfterBreak="0">
    <w:nsid w:val="4E0C6414"/>
    <w:multiLevelType w:val="hybridMultilevel"/>
    <w:tmpl w:val="F16AF55C"/>
    <w:lvl w:ilvl="0" w:tplc="AE92865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1F03421"/>
    <w:multiLevelType w:val="hybridMultilevel"/>
    <w:tmpl w:val="E7683BCC"/>
    <w:lvl w:ilvl="0" w:tplc="91D07F2C">
      <w:start w:val="1"/>
      <w:numFmt w:val="decimal"/>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8CB2558"/>
    <w:multiLevelType w:val="hybridMultilevel"/>
    <w:tmpl w:val="B4221F08"/>
    <w:lvl w:ilvl="0" w:tplc="AE92865E">
      <w:start w:val="1"/>
      <w:numFmt w:val="bullet"/>
      <w:lvlText w:val=""/>
      <w:lvlJc w:val="left"/>
      <w:pPr>
        <w:ind w:left="294" w:hanging="360"/>
      </w:pPr>
      <w:rPr>
        <w:rFonts w:ascii="Symbol" w:hAnsi="Symbol" w:hint="default"/>
      </w:rPr>
    </w:lvl>
    <w:lvl w:ilvl="1" w:tplc="04050003" w:tentative="1">
      <w:start w:val="1"/>
      <w:numFmt w:val="bullet"/>
      <w:lvlText w:val="o"/>
      <w:lvlJc w:val="left"/>
      <w:pPr>
        <w:ind w:left="1014" w:hanging="360"/>
      </w:pPr>
      <w:rPr>
        <w:rFonts w:ascii="Courier New" w:hAnsi="Courier New" w:cs="Courier New" w:hint="default"/>
      </w:rPr>
    </w:lvl>
    <w:lvl w:ilvl="2" w:tplc="04050005" w:tentative="1">
      <w:start w:val="1"/>
      <w:numFmt w:val="bullet"/>
      <w:lvlText w:val=""/>
      <w:lvlJc w:val="left"/>
      <w:pPr>
        <w:ind w:left="1734" w:hanging="360"/>
      </w:pPr>
      <w:rPr>
        <w:rFonts w:ascii="Wingdings" w:hAnsi="Wingdings" w:hint="default"/>
      </w:rPr>
    </w:lvl>
    <w:lvl w:ilvl="3" w:tplc="04050001" w:tentative="1">
      <w:start w:val="1"/>
      <w:numFmt w:val="bullet"/>
      <w:lvlText w:val=""/>
      <w:lvlJc w:val="left"/>
      <w:pPr>
        <w:ind w:left="2454" w:hanging="360"/>
      </w:pPr>
      <w:rPr>
        <w:rFonts w:ascii="Symbol" w:hAnsi="Symbol" w:hint="default"/>
      </w:rPr>
    </w:lvl>
    <w:lvl w:ilvl="4" w:tplc="04050003" w:tentative="1">
      <w:start w:val="1"/>
      <w:numFmt w:val="bullet"/>
      <w:lvlText w:val="o"/>
      <w:lvlJc w:val="left"/>
      <w:pPr>
        <w:ind w:left="3174" w:hanging="360"/>
      </w:pPr>
      <w:rPr>
        <w:rFonts w:ascii="Courier New" w:hAnsi="Courier New" w:cs="Courier New" w:hint="default"/>
      </w:rPr>
    </w:lvl>
    <w:lvl w:ilvl="5" w:tplc="04050005" w:tentative="1">
      <w:start w:val="1"/>
      <w:numFmt w:val="bullet"/>
      <w:lvlText w:val=""/>
      <w:lvlJc w:val="left"/>
      <w:pPr>
        <w:ind w:left="3894" w:hanging="360"/>
      </w:pPr>
      <w:rPr>
        <w:rFonts w:ascii="Wingdings" w:hAnsi="Wingdings" w:hint="default"/>
      </w:rPr>
    </w:lvl>
    <w:lvl w:ilvl="6" w:tplc="04050001" w:tentative="1">
      <w:start w:val="1"/>
      <w:numFmt w:val="bullet"/>
      <w:lvlText w:val=""/>
      <w:lvlJc w:val="left"/>
      <w:pPr>
        <w:ind w:left="4614" w:hanging="360"/>
      </w:pPr>
      <w:rPr>
        <w:rFonts w:ascii="Symbol" w:hAnsi="Symbol" w:hint="default"/>
      </w:rPr>
    </w:lvl>
    <w:lvl w:ilvl="7" w:tplc="04050003" w:tentative="1">
      <w:start w:val="1"/>
      <w:numFmt w:val="bullet"/>
      <w:lvlText w:val="o"/>
      <w:lvlJc w:val="left"/>
      <w:pPr>
        <w:ind w:left="5334" w:hanging="360"/>
      </w:pPr>
      <w:rPr>
        <w:rFonts w:ascii="Courier New" w:hAnsi="Courier New" w:cs="Courier New" w:hint="default"/>
      </w:rPr>
    </w:lvl>
    <w:lvl w:ilvl="8" w:tplc="04050005" w:tentative="1">
      <w:start w:val="1"/>
      <w:numFmt w:val="bullet"/>
      <w:lvlText w:val=""/>
      <w:lvlJc w:val="left"/>
      <w:pPr>
        <w:ind w:left="6054" w:hanging="360"/>
      </w:pPr>
      <w:rPr>
        <w:rFonts w:ascii="Wingdings" w:hAnsi="Wingdings" w:hint="default"/>
      </w:rPr>
    </w:lvl>
  </w:abstractNum>
  <w:abstractNum w:abstractNumId="25" w15:restartNumberingAfterBreak="0">
    <w:nsid w:val="5E411B36"/>
    <w:multiLevelType w:val="hybridMultilevel"/>
    <w:tmpl w:val="9B882000"/>
    <w:lvl w:ilvl="0" w:tplc="0A6044FA">
      <w:start w:val="1"/>
      <w:numFmt w:val="decimal"/>
      <w:lvlText w:val="%1."/>
      <w:lvlJc w:val="left"/>
      <w:pPr>
        <w:ind w:left="720" w:hanging="360"/>
      </w:pPr>
      <w:rPr>
        <w:rFonts w:cs="Times New Roman"/>
        <w:b w:val="0"/>
        <w:i/>
      </w:rPr>
    </w:lvl>
    <w:lvl w:ilvl="1" w:tplc="2EC6E4F4">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5F616431"/>
    <w:multiLevelType w:val="hybridMultilevel"/>
    <w:tmpl w:val="810E891E"/>
    <w:lvl w:ilvl="0" w:tplc="BC2EE5DA">
      <w:start w:val="1"/>
      <w:numFmt w:val="decimal"/>
      <w:lvlText w:val="%1."/>
      <w:lvlJc w:val="left"/>
      <w:pPr>
        <w:ind w:left="284"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F7C6E7C"/>
    <w:multiLevelType w:val="hybridMultilevel"/>
    <w:tmpl w:val="1722E6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0A32091"/>
    <w:multiLevelType w:val="hybridMultilevel"/>
    <w:tmpl w:val="74181906"/>
    <w:lvl w:ilvl="0" w:tplc="6E366A0A">
      <w:start w:val="1"/>
      <w:numFmt w:val="decimal"/>
      <w:lvlText w:val="%1)"/>
      <w:lvlJc w:val="left"/>
      <w:pPr>
        <w:ind w:left="405" w:hanging="360"/>
      </w:pPr>
      <w:rPr>
        <w:rFonts w:cs="Times New Roman" w:hint="default"/>
      </w:rPr>
    </w:lvl>
    <w:lvl w:ilvl="1" w:tplc="08090019" w:tentative="1">
      <w:start w:val="1"/>
      <w:numFmt w:val="lowerLetter"/>
      <w:lvlText w:val="%2."/>
      <w:lvlJc w:val="left"/>
      <w:pPr>
        <w:ind w:left="1125" w:hanging="360"/>
      </w:pPr>
      <w:rPr>
        <w:rFonts w:cs="Times New Roman"/>
      </w:rPr>
    </w:lvl>
    <w:lvl w:ilvl="2" w:tplc="0809001B" w:tentative="1">
      <w:start w:val="1"/>
      <w:numFmt w:val="lowerRoman"/>
      <w:lvlText w:val="%3."/>
      <w:lvlJc w:val="right"/>
      <w:pPr>
        <w:ind w:left="1845" w:hanging="180"/>
      </w:pPr>
      <w:rPr>
        <w:rFonts w:cs="Times New Roman"/>
      </w:rPr>
    </w:lvl>
    <w:lvl w:ilvl="3" w:tplc="0809000F" w:tentative="1">
      <w:start w:val="1"/>
      <w:numFmt w:val="decimal"/>
      <w:lvlText w:val="%4."/>
      <w:lvlJc w:val="left"/>
      <w:pPr>
        <w:ind w:left="2565" w:hanging="360"/>
      </w:pPr>
      <w:rPr>
        <w:rFonts w:cs="Times New Roman"/>
      </w:rPr>
    </w:lvl>
    <w:lvl w:ilvl="4" w:tplc="08090019" w:tentative="1">
      <w:start w:val="1"/>
      <w:numFmt w:val="lowerLetter"/>
      <w:lvlText w:val="%5."/>
      <w:lvlJc w:val="left"/>
      <w:pPr>
        <w:ind w:left="3285" w:hanging="360"/>
      </w:pPr>
      <w:rPr>
        <w:rFonts w:cs="Times New Roman"/>
      </w:rPr>
    </w:lvl>
    <w:lvl w:ilvl="5" w:tplc="0809001B" w:tentative="1">
      <w:start w:val="1"/>
      <w:numFmt w:val="lowerRoman"/>
      <w:lvlText w:val="%6."/>
      <w:lvlJc w:val="right"/>
      <w:pPr>
        <w:ind w:left="4005" w:hanging="180"/>
      </w:pPr>
      <w:rPr>
        <w:rFonts w:cs="Times New Roman"/>
      </w:rPr>
    </w:lvl>
    <w:lvl w:ilvl="6" w:tplc="0809000F" w:tentative="1">
      <w:start w:val="1"/>
      <w:numFmt w:val="decimal"/>
      <w:lvlText w:val="%7."/>
      <w:lvlJc w:val="left"/>
      <w:pPr>
        <w:ind w:left="4725" w:hanging="360"/>
      </w:pPr>
      <w:rPr>
        <w:rFonts w:cs="Times New Roman"/>
      </w:rPr>
    </w:lvl>
    <w:lvl w:ilvl="7" w:tplc="08090019" w:tentative="1">
      <w:start w:val="1"/>
      <w:numFmt w:val="lowerLetter"/>
      <w:lvlText w:val="%8."/>
      <w:lvlJc w:val="left"/>
      <w:pPr>
        <w:ind w:left="5445" w:hanging="360"/>
      </w:pPr>
      <w:rPr>
        <w:rFonts w:cs="Times New Roman"/>
      </w:rPr>
    </w:lvl>
    <w:lvl w:ilvl="8" w:tplc="0809001B" w:tentative="1">
      <w:start w:val="1"/>
      <w:numFmt w:val="lowerRoman"/>
      <w:lvlText w:val="%9."/>
      <w:lvlJc w:val="right"/>
      <w:pPr>
        <w:ind w:left="6165" w:hanging="180"/>
      </w:pPr>
      <w:rPr>
        <w:rFonts w:cs="Times New Roman"/>
      </w:rPr>
    </w:lvl>
  </w:abstractNum>
  <w:abstractNum w:abstractNumId="29" w15:restartNumberingAfterBreak="0">
    <w:nsid w:val="657B5A28"/>
    <w:multiLevelType w:val="hybridMultilevel"/>
    <w:tmpl w:val="17DA4A9C"/>
    <w:lvl w:ilvl="0" w:tplc="AE92865E">
      <w:start w:val="1"/>
      <w:numFmt w:val="bullet"/>
      <w:lvlText w:val=""/>
      <w:lvlJc w:val="left"/>
      <w:pPr>
        <w:ind w:left="294" w:hanging="360"/>
      </w:pPr>
      <w:rPr>
        <w:rFonts w:ascii="Symbol" w:hAnsi="Symbol" w:hint="default"/>
      </w:rPr>
    </w:lvl>
    <w:lvl w:ilvl="1" w:tplc="04050003" w:tentative="1">
      <w:start w:val="1"/>
      <w:numFmt w:val="bullet"/>
      <w:lvlText w:val="o"/>
      <w:lvlJc w:val="left"/>
      <w:pPr>
        <w:ind w:left="1014" w:hanging="360"/>
      </w:pPr>
      <w:rPr>
        <w:rFonts w:ascii="Courier New" w:hAnsi="Courier New" w:cs="Courier New" w:hint="default"/>
      </w:rPr>
    </w:lvl>
    <w:lvl w:ilvl="2" w:tplc="04050005" w:tentative="1">
      <w:start w:val="1"/>
      <w:numFmt w:val="bullet"/>
      <w:lvlText w:val=""/>
      <w:lvlJc w:val="left"/>
      <w:pPr>
        <w:ind w:left="1734" w:hanging="360"/>
      </w:pPr>
      <w:rPr>
        <w:rFonts w:ascii="Wingdings" w:hAnsi="Wingdings" w:hint="default"/>
      </w:rPr>
    </w:lvl>
    <w:lvl w:ilvl="3" w:tplc="04050001" w:tentative="1">
      <w:start w:val="1"/>
      <w:numFmt w:val="bullet"/>
      <w:lvlText w:val=""/>
      <w:lvlJc w:val="left"/>
      <w:pPr>
        <w:ind w:left="2454" w:hanging="360"/>
      </w:pPr>
      <w:rPr>
        <w:rFonts w:ascii="Symbol" w:hAnsi="Symbol" w:hint="default"/>
      </w:rPr>
    </w:lvl>
    <w:lvl w:ilvl="4" w:tplc="04050003" w:tentative="1">
      <w:start w:val="1"/>
      <w:numFmt w:val="bullet"/>
      <w:lvlText w:val="o"/>
      <w:lvlJc w:val="left"/>
      <w:pPr>
        <w:ind w:left="3174" w:hanging="360"/>
      </w:pPr>
      <w:rPr>
        <w:rFonts w:ascii="Courier New" w:hAnsi="Courier New" w:cs="Courier New" w:hint="default"/>
      </w:rPr>
    </w:lvl>
    <w:lvl w:ilvl="5" w:tplc="04050005" w:tentative="1">
      <w:start w:val="1"/>
      <w:numFmt w:val="bullet"/>
      <w:lvlText w:val=""/>
      <w:lvlJc w:val="left"/>
      <w:pPr>
        <w:ind w:left="3894" w:hanging="360"/>
      </w:pPr>
      <w:rPr>
        <w:rFonts w:ascii="Wingdings" w:hAnsi="Wingdings" w:hint="default"/>
      </w:rPr>
    </w:lvl>
    <w:lvl w:ilvl="6" w:tplc="04050001" w:tentative="1">
      <w:start w:val="1"/>
      <w:numFmt w:val="bullet"/>
      <w:lvlText w:val=""/>
      <w:lvlJc w:val="left"/>
      <w:pPr>
        <w:ind w:left="4614" w:hanging="360"/>
      </w:pPr>
      <w:rPr>
        <w:rFonts w:ascii="Symbol" w:hAnsi="Symbol" w:hint="default"/>
      </w:rPr>
    </w:lvl>
    <w:lvl w:ilvl="7" w:tplc="04050003" w:tentative="1">
      <w:start w:val="1"/>
      <w:numFmt w:val="bullet"/>
      <w:lvlText w:val="o"/>
      <w:lvlJc w:val="left"/>
      <w:pPr>
        <w:ind w:left="5334" w:hanging="360"/>
      </w:pPr>
      <w:rPr>
        <w:rFonts w:ascii="Courier New" w:hAnsi="Courier New" w:cs="Courier New" w:hint="default"/>
      </w:rPr>
    </w:lvl>
    <w:lvl w:ilvl="8" w:tplc="04050005" w:tentative="1">
      <w:start w:val="1"/>
      <w:numFmt w:val="bullet"/>
      <w:lvlText w:val=""/>
      <w:lvlJc w:val="left"/>
      <w:pPr>
        <w:ind w:left="6054" w:hanging="360"/>
      </w:pPr>
      <w:rPr>
        <w:rFonts w:ascii="Wingdings" w:hAnsi="Wingdings" w:hint="default"/>
      </w:rPr>
    </w:lvl>
  </w:abstractNum>
  <w:abstractNum w:abstractNumId="30" w15:restartNumberingAfterBreak="0">
    <w:nsid w:val="6A743871"/>
    <w:multiLevelType w:val="hybridMultilevel"/>
    <w:tmpl w:val="C0D685A4"/>
    <w:lvl w:ilvl="0" w:tplc="6DACD098">
      <w:start w:val="1"/>
      <w:numFmt w:val="decimal"/>
      <w:lvlText w:val="%1."/>
      <w:lvlJc w:val="left"/>
      <w:pPr>
        <w:tabs>
          <w:tab w:val="num" w:pos="720"/>
        </w:tabs>
        <w:ind w:left="720" w:hanging="360"/>
      </w:pPr>
      <w:rPr>
        <w:rFonts w:cs="Times New Roman" w:hint="default"/>
        <w:b/>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1" w15:restartNumberingAfterBreak="0">
    <w:nsid w:val="6B4D332A"/>
    <w:multiLevelType w:val="hybridMultilevel"/>
    <w:tmpl w:val="42AC19F2"/>
    <w:lvl w:ilvl="0" w:tplc="E7BCDA1A">
      <w:start w:val="5"/>
      <w:numFmt w:val="decimal"/>
      <w:lvlText w:val="%1."/>
      <w:lvlJc w:val="left"/>
      <w:pPr>
        <w:ind w:left="720" w:hanging="360"/>
      </w:pPr>
      <w:rPr>
        <w:rFonts w:hint="default"/>
        <w:b w:val="0"/>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DDF406A"/>
    <w:multiLevelType w:val="multilevel"/>
    <w:tmpl w:val="A224EB0E"/>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b w:val="0"/>
        <w:i/>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15:restartNumberingAfterBreak="0">
    <w:nsid w:val="711866CB"/>
    <w:multiLevelType w:val="hybridMultilevel"/>
    <w:tmpl w:val="BD40B832"/>
    <w:lvl w:ilvl="0" w:tplc="150E24B6">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4" w15:restartNumberingAfterBreak="0">
    <w:nsid w:val="72A02C73"/>
    <w:multiLevelType w:val="hybridMultilevel"/>
    <w:tmpl w:val="2C4A9916"/>
    <w:lvl w:ilvl="0" w:tplc="FFFFFFFF">
      <w:start w:val="375"/>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673CF5"/>
    <w:multiLevelType w:val="hybridMultilevel"/>
    <w:tmpl w:val="71CAC308"/>
    <w:lvl w:ilvl="0" w:tplc="04050001">
      <w:start w:val="1"/>
      <w:numFmt w:val="bullet"/>
      <w:lvlText w:val=""/>
      <w:lvlJc w:val="left"/>
      <w:pPr>
        <w:ind w:left="2200" w:hanging="360"/>
      </w:pPr>
      <w:rPr>
        <w:rFonts w:ascii="Symbol" w:hAnsi="Symbol" w:hint="default"/>
      </w:rPr>
    </w:lvl>
    <w:lvl w:ilvl="1" w:tplc="04050003" w:tentative="1">
      <w:start w:val="1"/>
      <w:numFmt w:val="bullet"/>
      <w:lvlText w:val="o"/>
      <w:lvlJc w:val="left"/>
      <w:pPr>
        <w:ind w:left="2920" w:hanging="360"/>
      </w:pPr>
      <w:rPr>
        <w:rFonts w:ascii="Courier New" w:hAnsi="Courier New" w:cs="Courier New" w:hint="default"/>
      </w:rPr>
    </w:lvl>
    <w:lvl w:ilvl="2" w:tplc="04050005" w:tentative="1">
      <w:start w:val="1"/>
      <w:numFmt w:val="bullet"/>
      <w:lvlText w:val=""/>
      <w:lvlJc w:val="left"/>
      <w:pPr>
        <w:ind w:left="3640" w:hanging="360"/>
      </w:pPr>
      <w:rPr>
        <w:rFonts w:ascii="Wingdings" w:hAnsi="Wingdings" w:hint="default"/>
      </w:rPr>
    </w:lvl>
    <w:lvl w:ilvl="3" w:tplc="04050001" w:tentative="1">
      <w:start w:val="1"/>
      <w:numFmt w:val="bullet"/>
      <w:lvlText w:val=""/>
      <w:lvlJc w:val="left"/>
      <w:pPr>
        <w:ind w:left="4360" w:hanging="360"/>
      </w:pPr>
      <w:rPr>
        <w:rFonts w:ascii="Symbol" w:hAnsi="Symbol" w:hint="default"/>
      </w:rPr>
    </w:lvl>
    <w:lvl w:ilvl="4" w:tplc="04050003" w:tentative="1">
      <w:start w:val="1"/>
      <w:numFmt w:val="bullet"/>
      <w:lvlText w:val="o"/>
      <w:lvlJc w:val="left"/>
      <w:pPr>
        <w:ind w:left="5080" w:hanging="360"/>
      </w:pPr>
      <w:rPr>
        <w:rFonts w:ascii="Courier New" w:hAnsi="Courier New" w:cs="Courier New" w:hint="default"/>
      </w:rPr>
    </w:lvl>
    <w:lvl w:ilvl="5" w:tplc="04050005" w:tentative="1">
      <w:start w:val="1"/>
      <w:numFmt w:val="bullet"/>
      <w:lvlText w:val=""/>
      <w:lvlJc w:val="left"/>
      <w:pPr>
        <w:ind w:left="5800" w:hanging="360"/>
      </w:pPr>
      <w:rPr>
        <w:rFonts w:ascii="Wingdings" w:hAnsi="Wingdings" w:hint="default"/>
      </w:rPr>
    </w:lvl>
    <w:lvl w:ilvl="6" w:tplc="04050001" w:tentative="1">
      <w:start w:val="1"/>
      <w:numFmt w:val="bullet"/>
      <w:lvlText w:val=""/>
      <w:lvlJc w:val="left"/>
      <w:pPr>
        <w:ind w:left="6520" w:hanging="360"/>
      </w:pPr>
      <w:rPr>
        <w:rFonts w:ascii="Symbol" w:hAnsi="Symbol" w:hint="default"/>
      </w:rPr>
    </w:lvl>
    <w:lvl w:ilvl="7" w:tplc="04050003" w:tentative="1">
      <w:start w:val="1"/>
      <w:numFmt w:val="bullet"/>
      <w:lvlText w:val="o"/>
      <w:lvlJc w:val="left"/>
      <w:pPr>
        <w:ind w:left="7240" w:hanging="360"/>
      </w:pPr>
      <w:rPr>
        <w:rFonts w:ascii="Courier New" w:hAnsi="Courier New" w:cs="Courier New" w:hint="default"/>
      </w:rPr>
    </w:lvl>
    <w:lvl w:ilvl="8" w:tplc="04050005" w:tentative="1">
      <w:start w:val="1"/>
      <w:numFmt w:val="bullet"/>
      <w:lvlText w:val=""/>
      <w:lvlJc w:val="left"/>
      <w:pPr>
        <w:ind w:left="7960" w:hanging="360"/>
      </w:pPr>
      <w:rPr>
        <w:rFonts w:ascii="Wingdings" w:hAnsi="Wingdings" w:hint="default"/>
      </w:rPr>
    </w:lvl>
  </w:abstractNum>
  <w:abstractNum w:abstractNumId="36" w15:restartNumberingAfterBreak="0">
    <w:nsid w:val="7A83528E"/>
    <w:multiLevelType w:val="hybridMultilevel"/>
    <w:tmpl w:val="2418FC7E"/>
    <w:lvl w:ilvl="0" w:tplc="9CDAED24">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D0446D4"/>
    <w:multiLevelType w:val="hybridMultilevel"/>
    <w:tmpl w:val="079ADFD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13"/>
  </w:num>
  <w:num w:numId="3">
    <w:abstractNumId w:val="33"/>
  </w:num>
  <w:num w:numId="4">
    <w:abstractNumId w:val="14"/>
  </w:num>
  <w:num w:numId="5">
    <w:abstractNumId w:val="11"/>
  </w:num>
  <w:num w:numId="6">
    <w:abstractNumId w:val="23"/>
  </w:num>
  <w:num w:numId="7">
    <w:abstractNumId w:val="25"/>
  </w:num>
  <w:num w:numId="8">
    <w:abstractNumId w:val="32"/>
  </w:num>
  <w:num w:numId="9">
    <w:abstractNumId w:val="9"/>
  </w:num>
  <w:num w:numId="10">
    <w:abstractNumId w:val="18"/>
  </w:num>
  <w:num w:numId="11">
    <w:abstractNumId w:val="3"/>
  </w:num>
  <w:num w:numId="12">
    <w:abstractNumId w:val="2"/>
  </w:num>
  <w:num w:numId="13">
    <w:abstractNumId w:val="35"/>
  </w:num>
  <w:num w:numId="14">
    <w:abstractNumId w:val="8"/>
  </w:num>
  <w:num w:numId="15">
    <w:abstractNumId w:val="10"/>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7"/>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17"/>
  </w:num>
  <w:num w:numId="22">
    <w:abstractNumId w:val="26"/>
  </w:num>
  <w:num w:numId="23">
    <w:abstractNumId w:val="5"/>
  </w:num>
  <w:num w:numId="24">
    <w:abstractNumId w:val="19"/>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7"/>
  </w:num>
  <w:num w:numId="28">
    <w:abstractNumId w:val="31"/>
  </w:num>
  <w:num w:numId="29">
    <w:abstractNumId w:val="37"/>
  </w:num>
  <w:num w:numId="30">
    <w:abstractNumId w:val="29"/>
  </w:num>
  <w:num w:numId="31">
    <w:abstractNumId w:val="12"/>
  </w:num>
  <w:num w:numId="32">
    <w:abstractNumId w:val="34"/>
  </w:num>
  <w:num w:numId="33">
    <w:abstractNumId w:val="22"/>
  </w:num>
  <w:num w:numId="34">
    <w:abstractNumId w:val="4"/>
  </w:num>
  <w:num w:numId="35">
    <w:abstractNumId w:val="1"/>
  </w:num>
  <w:num w:numId="36">
    <w:abstractNumId w:val="24"/>
  </w:num>
  <w:num w:numId="37">
    <w:abstractNumId w:val="16"/>
  </w:num>
  <w:num w:numId="38">
    <w:abstractNumId w:val="21"/>
  </w:num>
  <w:num w:numId="39">
    <w:abstractNumId w:val="28"/>
  </w:num>
  <w:num w:numId="40">
    <w:abstractNumId w:val="20"/>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D9B"/>
    <w:rsid w:val="000014B3"/>
    <w:rsid w:val="000019EB"/>
    <w:rsid w:val="00002416"/>
    <w:rsid w:val="0000244D"/>
    <w:rsid w:val="000028D8"/>
    <w:rsid w:val="00003A53"/>
    <w:rsid w:val="00003AF5"/>
    <w:rsid w:val="000046F9"/>
    <w:rsid w:val="00004B4F"/>
    <w:rsid w:val="00004C80"/>
    <w:rsid w:val="000054D7"/>
    <w:rsid w:val="00005873"/>
    <w:rsid w:val="000063B8"/>
    <w:rsid w:val="00006678"/>
    <w:rsid w:val="00007A5D"/>
    <w:rsid w:val="00007BF7"/>
    <w:rsid w:val="0001060E"/>
    <w:rsid w:val="00011227"/>
    <w:rsid w:val="00012E7C"/>
    <w:rsid w:val="00013B50"/>
    <w:rsid w:val="000144E7"/>
    <w:rsid w:val="00014703"/>
    <w:rsid w:val="00015563"/>
    <w:rsid w:val="000165F6"/>
    <w:rsid w:val="00016C2E"/>
    <w:rsid w:val="0001788F"/>
    <w:rsid w:val="00017FFC"/>
    <w:rsid w:val="00020153"/>
    <w:rsid w:val="00020889"/>
    <w:rsid w:val="00021403"/>
    <w:rsid w:val="0002375F"/>
    <w:rsid w:val="00023B19"/>
    <w:rsid w:val="00023E42"/>
    <w:rsid w:val="00025B9B"/>
    <w:rsid w:val="00026968"/>
    <w:rsid w:val="00026F53"/>
    <w:rsid w:val="00031013"/>
    <w:rsid w:val="00031135"/>
    <w:rsid w:val="0003113A"/>
    <w:rsid w:val="00033581"/>
    <w:rsid w:val="00033EBC"/>
    <w:rsid w:val="00033FC8"/>
    <w:rsid w:val="00034F7A"/>
    <w:rsid w:val="000353F9"/>
    <w:rsid w:val="00035E3C"/>
    <w:rsid w:val="000372F3"/>
    <w:rsid w:val="000376DA"/>
    <w:rsid w:val="00041691"/>
    <w:rsid w:val="00041A65"/>
    <w:rsid w:val="0004417D"/>
    <w:rsid w:val="00044840"/>
    <w:rsid w:val="00044B23"/>
    <w:rsid w:val="000455AB"/>
    <w:rsid w:val="0004611A"/>
    <w:rsid w:val="000473DD"/>
    <w:rsid w:val="00047676"/>
    <w:rsid w:val="00047A93"/>
    <w:rsid w:val="000504B1"/>
    <w:rsid w:val="00050992"/>
    <w:rsid w:val="00051460"/>
    <w:rsid w:val="00051E3A"/>
    <w:rsid w:val="0005251F"/>
    <w:rsid w:val="00055A75"/>
    <w:rsid w:val="00057207"/>
    <w:rsid w:val="00057306"/>
    <w:rsid w:val="000575CE"/>
    <w:rsid w:val="0005774D"/>
    <w:rsid w:val="00057776"/>
    <w:rsid w:val="0006074E"/>
    <w:rsid w:val="00060EAC"/>
    <w:rsid w:val="00061234"/>
    <w:rsid w:val="000613A0"/>
    <w:rsid w:val="00061655"/>
    <w:rsid w:val="00061A79"/>
    <w:rsid w:val="00062271"/>
    <w:rsid w:val="00062D0E"/>
    <w:rsid w:val="000633A9"/>
    <w:rsid w:val="0006507C"/>
    <w:rsid w:val="00065E6A"/>
    <w:rsid w:val="0006691A"/>
    <w:rsid w:val="000672B1"/>
    <w:rsid w:val="00067579"/>
    <w:rsid w:val="00067A65"/>
    <w:rsid w:val="00067B42"/>
    <w:rsid w:val="00070016"/>
    <w:rsid w:val="00071B2C"/>
    <w:rsid w:val="00071B7D"/>
    <w:rsid w:val="00071E27"/>
    <w:rsid w:val="0007295E"/>
    <w:rsid w:val="00072F6E"/>
    <w:rsid w:val="0007368A"/>
    <w:rsid w:val="00073823"/>
    <w:rsid w:val="00073EE5"/>
    <w:rsid w:val="00074DA7"/>
    <w:rsid w:val="00075407"/>
    <w:rsid w:val="00076014"/>
    <w:rsid w:val="000761B3"/>
    <w:rsid w:val="0007752A"/>
    <w:rsid w:val="00081956"/>
    <w:rsid w:val="00081A22"/>
    <w:rsid w:val="0008428F"/>
    <w:rsid w:val="0008477E"/>
    <w:rsid w:val="000848F9"/>
    <w:rsid w:val="00086156"/>
    <w:rsid w:val="000861AD"/>
    <w:rsid w:val="00086A0A"/>
    <w:rsid w:val="00087B6C"/>
    <w:rsid w:val="00087FE5"/>
    <w:rsid w:val="00090187"/>
    <w:rsid w:val="00092ABA"/>
    <w:rsid w:val="00093508"/>
    <w:rsid w:val="00093B33"/>
    <w:rsid w:val="00093F08"/>
    <w:rsid w:val="00094689"/>
    <w:rsid w:val="00096039"/>
    <w:rsid w:val="00096124"/>
    <w:rsid w:val="000961D2"/>
    <w:rsid w:val="000970C7"/>
    <w:rsid w:val="000971A5"/>
    <w:rsid w:val="000A07E7"/>
    <w:rsid w:val="000A1167"/>
    <w:rsid w:val="000A18DD"/>
    <w:rsid w:val="000A1ADE"/>
    <w:rsid w:val="000A248C"/>
    <w:rsid w:val="000A2A50"/>
    <w:rsid w:val="000A3C9E"/>
    <w:rsid w:val="000A3E0B"/>
    <w:rsid w:val="000A5507"/>
    <w:rsid w:val="000A57D3"/>
    <w:rsid w:val="000A5952"/>
    <w:rsid w:val="000A6934"/>
    <w:rsid w:val="000A6A0F"/>
    <w:rsid w:val="000A6F2D"/>
    <w:rsid w:val="000A6FD6"/>
    <w:rsid w:val="000A7663"/>
    <w:rsid w:val="000A7C19"/>
    <w:rsid w:val="000B20F4"/>
    <w:rsid w:val="000B2266"/>
    <w:rsid w:val="000B226C"/>
    <w:rsid w:val="000B3252"/>
    <w:rsid w:val="000B43FC"/>
    <w:rsid w:val="000B46B5"/>
    <w:rsid w:val="000B4935"/>
    <w:rsid w:val="000B51E2"/>
    <w:rsid w:val="000B5264"/>
    <w:rsid w:val="000B5FEE"/>
    <w:rsid w:val="000B665F"/>
    <w:rsid w:val="000B6974"/>
    <w:rsid w:val="000B699E"/>
    <w:rsid w:val="000B7980"/>
    <w:rsid w:val="000B7BBA"/>
    <w:rsid w:val="000C08F0"/>
    <w:rsid w:val="000C2B17"/>
    <w:rsid w:val="000C3E52"/>
    <w:rsid w:val="000C64FD"/>
    <w:rsid w:val="000C7A46"/>
    <w:rsid w:val="000D0BF0"/>
    <w:rsid w:val="000D0D16"/>
    <w:rsid w:val="000D2192"/>
    <w:rsid w:val="000D309D"/>
    <w:rsid w:val="000D4303"/>
    <w:rsid w:val="000D4D54"/>
    <w:rsid w:val="000D5547"/>
    <w:rsid w:val="000D5580"/>
    <w:rsid w:val="000D6EC3"/>
    <w:rsid w:val="000E0471"/>
    <w:rsid w:val="000E07C0"/>
    <w:rsid w:val="000E1B30"/>
    <w:rsid w:val="000E332F"/>
    <w:rsid w:val="000E49BD"/>
    <w:rsid w:val="000E5758"/>
    <w:rsid w:val="000E5BA3"/>
    <w:rsid w:val="000E624B"/>
    <w:rsid w:val="000E6524"/>
    <w:rsid w:val="000E6CAF"/>
    <w:rsid w:val="000E6EC1"/>
    <w:rsid w:val="000F031E"/>
    <w:rsid w:val="000F0BF3"/>
    <w:rsid w:val="000F0D13"/>
    <w:rsid w:val="000F0E2E"/>
    <w:rsid w:val="000F1B39"/>
    <w:rsid w:val="000F1FFF"/>
    <w:rsid w:val="000F2433"/>
    <w:rsid w:val="000F2BC1"/>
    <w:rsid w:val="000F2E8C"/>
    <w:rsid w:val="000F34EB"/>
    <w:rsid w:val="000F4427"/>
    <w:rsid w:val="000F57C9"/>
    <w:rsid w:val="000F6E82"/>
    <w:rsid w:val="000F6FB5"/>
    <w:rsid w:val="000F795B"/>
    <w:rsid w:val="000F7A4F"/>
    <w:rsid w:val="000F7B2D"/>
    <w:rsid w:val="001009BA"/>
    <w:rsid w:val="001021C2"/>
    <w:rsid w:val="001030F5"/>
    <w:rsid w:val="00104314"/>
    <w:rsid w:val="00104FD4"/>
    <w:rsid w:val="0010570F"/>
    <w:rsid w:val="001059BE"/>
    <w:rsid w:val="001060BF"/>
    <w:rsid w:val="00106312"/>
    <w:rsid w:val="0010635A"/>
    <w:rsid w:val="00106713"/>
    <w:rsid w:val="00107035"/>
    <w:rsid w:val="0010739A"/>
    <w:rsid w:val="001078B6"/>
    <w:rsid w:val="00107FE5"/>
    <w:rsid w:val="0011048C"/>
    <w:rsid w:val="00110968"/>
    <w:rsid w:val="001112E3"/>
    <w:rsid w:val="00113A6A"/>
    <w:rsid w:val="00114042"/>
    <w:rsid w:val="00114840"/>
    <w:rsid w:val="0011566B"/>
    <w:rsid w:val="00115834"/>
    <w:rsid w:val="00116388"/>
    <w:rsid w:val="001172EC"/>
    <w:rsid w:val="00117ABF"/>
    <w:rsid w:val="00117AD0"/>
    <w:rsid w:val="00120D08"/>
    <w:rsid w:val="00121760"/>
    <w:rsid w:val="001232BA"/>
    <w:rsid w:val="00123F11"/>
    <w:rsid w:val="0012437F"/>
    <w:rsid w:val="001250B8"/>
    <w:rsid w:val="00126512"/>
    <w:rsid w:val="00130EF5"/>
    <w:rsid w:val="0013138C"/>
    <w:rsid w:val="00133606"/>
    <w:rsid w:val="0013524A"/>
    <w:rsid w:val="00135715"/>
    <w:rsid w:val="001358CE"/>
    <w:rsid w:val="001367BB"/>
    <w:rsid w:val="00136C7D"/>
    <w:rsid w:val="001378B2"/>
    <w:rsid w:val="00137F99"/>
    <w:rsid w:val="00140C62"/>
    <w:rsid w:val="00141A1B"/>
    <w:rsid w:val="00141ACE"/>
    <w:rsid w:val="00142252"/>
    <w:rsid w:val="00142E80"/>
    <w:rsid w:val="00143DBC"/>
    <w:rsid w:val="00143DDB"/>
    <w:rsid w:val="00144618"/>
    <w:rsid w:val="001456E7"/>
    <w:rsid w:val="00145E49"/>
    <w:rsid w:val="001477A8"/>
    <w:rsid w:val="00147A5E"/>
    <w:rsid w:val="00150314"/>
    <w:rsid w:val="0015098A"/>
    <w:rsid w:val="00150A9C"/>
    <w:rsid w:val="00151F36"/>
    <w:rsid w:val="00152A8E"/>
    <w:rsid w:val="00152AF9"/>
    <w:rsid w:val="00153511"/>
    <w:rsid w:val="0015449B"/>
    <w:rsid w:val="0015494A"/>
    <w:rsid w:val="0015583D"/>
    <w:rsid w:val="00156394"/>
    <w:rsid w:val="00156402"/>
    <w:rsid w:val="001565F7"/>
    <w:rsid w:val="001566C3"/>
    <w:rsid w:val="00157E48"/>
    <w:rsid w:val="00161D25"/>
    <w:rsid w:val="00162574"/>
    <w:rsid w:val="00162E2C"/>
    <w:rsid w:val="001632CF"/>
    <w:rsid w:val="001641FB"/>
    <w:rsid w:val="00164E36"/>
    <w:rsid w:val="00166651"/>
    <w:rsid w:val="00166DCE"/>
    <w:rsid w:val="00167447"/>
    <w:rsid w:val="00167A08"/>
    <w:rsid w:val="00170398"/>
    <w:rsid w:val="00170BF0"/>
    <w:rsid w:val="0017321B"/>
    <w:rsid w:val="0017327A"/>
    <w:rsid w:val="00173326"/>
    <w:rsid w:val="00173999"/>
    <w:rsid w:val="00173B16"/>
    <w:rsid w:val="00175B53"/>
    <w:rsid w:val="00176724"/>
    <w:rsid w:val="00177CD1"/>
    <w:rsid w:val="00180B51"/>
    <w:rsid w:val="00180BE9"/>
    <w:rsid w:val="00180F1D"/>
    <w:rsid w:val="00181779"/>
    <w:rsid w:val="00182217"/>
    <w:rsid w:val="001838F9"/>
    <w:rsid w:val="001845AD"/>
    <w:rsid w:val="001852D6"/>
    <w:rsid w:val="00185BA1"/>
    <w:rsid w:val="00186117"/>
    <w:rsid w:val="00186655"/>
    <w:rsid w:val="001866CB"/>
    <w:rsid w:val="001876EA"/>
    <w:rsid w:val="00187915"/>
    <w:rsid w:val="00190CA8"/>
    <w:rsid w:val="00190FB7"/>
    <w:rsid w:val="00191C4D"/>
    <w:rsid w:val="00192B73"/>
    <w:rsid w:val="0019316F"/>
    <w:rsid w:val="00193351"/>
    <w:rsid w:val="00193FD0"/>
    <w:rsid w:val="00194899"/>
    <w:rsid w:val="00194DAD"/>
    <w:rsid w:val="00195DC6"/>
    <w:rsid w:val="0019686A"/>
    <w:rsid w:val="001970E0"/>
    <w:rsid w:val="00197A60"/>
    <w:rsid w:val="001A0496"/>
    <w:rsid w:val="001A16ED"/>
    <w:rsid w:val="001A24EA"/>
    <w:rsid w:val="001A2EA7"/>
    <w:rsid w:val="001A3224"/>
    <w:rsid w:val="001A3D23"/>
    <w:rsid w:val="001A3FD9"/>
    <w:rsid w:val="001A4258"/>
    <w:rsid w:val="001A4A82"/>
    <w:rsid w:val="001A4B00"/>
    <w:rsid w:val="001A4C91"/>
    <w:rsid w:val="001A4F57"/>
    <w:rsid w:val="001A538C"/>
    <w:rsid w:val="001A6EC8"/>
    <w:rsid w:val="001A6F95"/>
    <w:rsid w:val="001A7350"/>
    <w:rsid w:val="001A78FF"/>
    <w:rsid w:val="001B0A18"/>
    <w:rsid w:val="001B0A3B"/>
    <w:rsid w:val="001B1DDC"/>
    <w:rsid w:val="001B211C"/>
    <w:rsid w:val="001B2E5D"/>
    <w:rsid w:val="001B3247"/>
    <w:rsid w:val="001B3666"/>
    <w:rsid w:val="001B3D24"/>
    <w:rsid w:val="001B4B78"/>
    <w:rsid w:val="001B5393"/>
    <w:rsid w:val="001B53F1"/>
    <w:rsid w:val="001B6430"/>
    <w:rsid w:val="001B6C9C"/>
    <w:rsid w:val="001C11E1"/>
    <w:rsid w:val="001C157E"/>
    <w:rsid w:val="001C170D"/>
    <w:rsid w:val="001C1C33"/>
    <w:rsid w:val="001C239F"/>
    <w:rsid w:val="001C2989"/>
    <w:rsid w:val="001C3033"/>
    <w:rsid w:val="001C5FA5"/>
    <w:rsid w:val="001C7980"/>
    <w:rsid w:val="001C7C67"/>
    <w:rsid w:val="001D09DF"/>
    <w:rsid w:val="001D0FDB"/>
    <w:rsid w:val="001D1236"/>
    <w:rsid w:val="001D16AF"/>
    <w:rsid w:val="001D2FD4"/>
    <w:rsid w:val="001D40EB"/>
    <w:rsid w:val="001D4A1A"/>
    <w:rsid w:val="001D4C67"/>
    <w:rsid w:val="001D4F39"/>
    <w:rsid w:val="001D5E2B"/>
    <w:rsid w:val="001D677E"/>
    <w:rsid w:val="001D69C6"/>
    <w:rsid w:val="001E11A5"/>
    <w:rsid w:val="001E1977"/>
    <w:rsid w:val="001E26B3"/>
    <w:rsid w:val="001E2F71"/>
    <w:rsid w:val="001E3308"/>
    <w:rsid w:val="001E3F35"/>
    <w:rsid w:val="001E4E11"/>
    <w:rsid w:val="001E55CB"/>
    <w:rsid w:val="001E5727"/>
    <w:rsid w:val="001E5B3D"/>
    <w:rsid w:val="001E5E99"/>
    <w:rsid w:val="001E6612"/>
    <w:rsid w:val="001E7202"/>
    <w:rsid w:val="001F03D4"/>
    <w:rsid w:val="001F0D1F"/>
    <w:rsid w:val="001F0F5F"/>
    <w:rsid w:val="001F14CB"/>
    <w:rsid w:val="001F2A4F"/>
    <w:rsid w:val="001F3560"/>
    <w:rsid w:val="001F3C1E"/>
    <w:rsid w:val="001F48E2"/>
    <w:rsid w:val="001F51C8"/>
    <w:rsid w:val="001F55D8"/>
    <w:rsid w:val="001F74FC"/>
    <w:rsid w:val="001F792A"/>
    <w:rsid w:val="00200C9B"/>
    <w:rsid w:val="0020112F"/>
    <w:rsid w:val="00201B53"/>
    <w:rsid w:val="0020234D"/>
    <w:rsid w:val="00202579"/>
    <w:rsid w:val="00203267"/>
    <w:rsid w:val="00204D48"/>
    <w:rsid w:val="00204D55"/>
    <w:rsid w:val="0020528B"/>
    <w:rsid w:val="00205406"/>
    <w:rsid w:val="00205731"/>
    <w:rsid w:val="00206028"/>
    <w:rsid w:val="00206C3F"/>
    <w:rsid w:val="00210C3C"/>
    <w:rsid w:val="002118E6"/>
    <w:rsid w:val="00211FD4"/>
    <w:rsid w:val="002124E2"/>
    <w:rsid w:val="00212C14"/>
    <w:rsid w:val="0021303F"/>
    <w:rsid w:val="002136A9"/>
    <w:rsid w:val="00213C59"/>
    <w:rsid w:val="00214888"/>
    <w:rsid w:val="00214D20"/>
    <w:rsid w:val="00216767"/>
    <w:rsid w:val="0021705D"/>
    <w:rsid w:val="00217F60"/>
    <w:rsid w:val="00221066"/>
    <w:rsid w:val="00221308"/>
    <w:rsid w:val="0022326A"/>
    <w:rsid w:val="00223859"/>
    <w:rsid w:val="00223BE0"/>
    <w:rsid w:val="002240C9"/>
    <w:rsid w:val="00224A8D"/>
    <w:rsid w:val="002253AE"/>
    <w:rsid w:val="00225610"/>
    <w:rsid w:val="00225915"/>
    <w:rsid w:val="00225D57"/>
    <w:rsid w:val="002277DC"/>
    <w:rsid w:val="0022799F"/>
    <w:rsid w:val="00227EA9"/>
    <w:rsid w:val="00230E56"/>
    <w:rsid w:val="002328E6"/>
    <w:rsid w:val="00232C52"/>
    <w:rsid w:val="00232C7A"/>
    <w:rsid w:val="0023345A"/>
    <w:rsid w:val="002337A4"/>
    <w:rsid w:val="00233DD8"/>
    <w:rsid w:val="00234232"/>
    <w:rsid w:val="00234B85"/>
    <w:rsid w:val="00234CD4"/>
    <w:rsid w:val="00234DA4"/>
    <w:rsid w:val="00234DD8"/>
    <w:rsid w:val="00235889"/>
    <w:rsid w:val="0023649F"/>
    <w:rsid w:val="002368BD"/>
    <w:rsid w:val="00236E91"/>
    <w:rsid w:val="002370F4"/>
    <w:rsid w:val="00237EA2"/>
    <w:rsid w:val="0024025B"/>
    <w:rsid w:val="00240287"/>
    <w:rsid w:val="0024036D"/>
    <w:rsid w:val="00240B44"/>
    <w:rsid w:val="00240DE2"/>
    <w:rsid w:val="0024115A"/>
    <w:rsid w:val="00241A1F"/>
    <w:rsid w:val="00241CDD"/>
    <w:rsid w:val="002420CC"/>
    <w:rsid w:val="002434AB"/>
    <w:rsid w:val="00243700"/>
    <w:rsid w:val="002437CE"/>
    <w:rsid w:val="002443E6"/>
    <w:rsid w:val="00245D4C"/>
    <w:rsid w:val="0024612B"/>
    <w:rsid w:val="002462EB"/>
    <w:rsid w:val="00246C5A"/>
    <w:rsid w:val="002474CD"/>
    <w:rsid w:val="00247625"/>
    <w:rsid w:val="00247F10"/>
    <w:rsid w:val="00250876"/>
    <w:rsid w:val="002509B6"/>
    <w:rsid w:val="00251AC9"/>
    <w:rsid w:val="0025223D"/>
    <w:rsid w:val="00252550"/>
    <w:rsid w:val="00254498"/>
    <w:rsid w:val="00254A95"/>
    <w:rsid w:val="00254BE6"/>
    <w:rsid w:val="00257ECB"/>
    <w:rsid w:val="002612A7"/>
    <w:rsid w:val="002614AB"/>
    <w:rsid w:val="002632CD"/>
    <w:rsid w:val="00263CD0"/>
    <w:rsid w:val="00265D22"/>
    <w:rsid w:val="00266EFA"/>
    <w:rsid w:val="00267D1C"/>
    <w:rsid w:val="00273812"/>
    <w:rsid w:val="00273819"/>
    <w:rsid w:val="00274020"/>
    <w:rsid w:val="00274D03"/>
    <w:rsid w:val="00274F1D"/>
    <w:rsid w:val="0027596D"/>
    <w:rsid w:val="00275EC1"/>
    <w:rsid w:val="00277305"/>
    <w:rsid w:val="00277999"/>
    <w:rsid w:val="00280391"/>
    <w:rsid w:val="002803A3"/>
    <w:rsid w:val="002804E0"/>
    <w:rsid w:val="00281DEA"/>
    <w:rsid w:val="00284957"/>
    <w:rsid w:val="002851EE"/>
    <w:rsid w:val="0028568D"/>
    <w:rsid w:val="0028572B"/>
    <w:rsid w:val="00285943"/>
    <w:rsid w:val="00285C67"/>
    <w:rsid w:val="00285DE3"/>
    <w:rsid w:val="00286239"/>
    <w:rsid w:val="00286FF3"/>
    <w:rsid w:val="002872D3"/>
    <w:rsid w:val="002878E0"/>
    <w:rsid w:val="0029113A"/>
    <w:rsid w:val="002934BD"/>
    <w:rsid w:val="00293740"/>
    <w:rsid w:val="002938D5"/>
    <w:rsid w:val="00293D9B"/>
    <w:rsid w:val="00295132"/>
    <w:rsid w:val="00295654"/>
    <w:rsid w:val="00295B2F"/>
    <w:rsid w:val="00296B87"/>
    <w:rsid w:val="002A267A"/>
    <w:rsid w:val="002A2793"/>
    <w:rsid w:val="002A2E4A"/>
    <w:rsid w:val="002A336A"/>
    <w:rsid w:val="002A33BB"/>
    <w:rsid w:val="002A4117"/>
    <w:rsid w:val="002A4D04"/>
    <w:rsid w:val="002A4EEF"/>
    <w:rsid w:val="002A5398"/>
    <w:rsid w:val="002A60B4"/>
    <w:rsid w:val="002A60E4"/>
    <w:rsid w:val="002A73E1"/>
    <w:rsid w:val="002B02E1"/>
    <w:rsid w:val="002B0C21"/>
    <w:rsid w:val="002B1701"/>
    <w:rsid w:val="002B1EF8"/>
    <w:rsid w:val="002B215D"/>
    <w:rsid w:val="002B5655"/>
    <w:rsid w:val="002B57F0"/>
    <w:rsid w:val="002B60E0"/>
    <w:rsid w:val="002B68FC"/>
    <w:rsid w:val="002B6A05"/>
    <w:rsid w:val="002B7503"/>
    <w:rsid w:val="002B7968"/>
    <w:rsid w:val="002C1CBF"/>
    <w:rsid w:val="002C1EF6"/>
    <w:rsid w:val="002C2146"/>
    <w:rsid w:val="002C5BDF"/>
    <w:rsid w:val="002C5E37"/>
    <w:rsid w:val="002C7401"/>
    <w:rsid w:val="002C7568"/>
    <w:rsid w:val="002C7D68"/>
    <w:rsid w:val="002D0771"/>
    <w:rsid w:val="002D0BB4"/>
    <w:rsid w:val="002D2559"/>
    <w:rsid w:val="002D2F1A"/>
    <w:rsid w:val="002D3BAA"/>
    <w:rsid w:val="002D3E41"/>
    <w:rsid w:val="002D4388"/>
    <w:rsid w:val="002D49A8"/>
    <w:rsid w:val="002D4E66"/>
    <w:rsid w:val="002D55B3"/>
    <w:rsid w:val="002D59AF"/>
    <w:rsid w:val="002D5F9F"/>
    <w:rsid w:val="002D5FD7"/>
    <w:rsid w:val="002D7231"/>
    <w:rsid w:val="002E047C"/>
    <w:rsid w:val="002E08F6"/>
    <w:rsid w:val="002E09B4"/>
    <w:rsid w:val="002E1387"/>
    <w:rsid w:val="002E1A15"/>
    <w:rsid w:val="002E2558"/>
    <w:rsid w:val="002E2EBA"/>
    <w:rsid w:val="002E393C"/>
    <w:rsid w:val="002E3E72"/>
    <w:rsid w:val="002E4C13"/>
    <w:rsid w:val="002E55D9"/>
    <w:rsid w:val="002F001E"/>
    <w:rsid w:val="002F02D2"/>
    <w:rsid w:val="002F061F"/>
    <w:rsid w:val="002F11AB"/>
    <w:rsid w:val="002F1ED9"/>
    <w:rsid w:val="002F1F27"/>
    <w:rsid w:val="002F2289"/>
    <w:rsid w:val="002F26CA"/>
    <w:rsid w:val="002F38B9"/>
    <w:rsid w:val="002F3980"/>
    <w:rsid w:val="002F427C"/>
    <w:rsid w:val="002F45B0"/>
    <w:rsid w:val="002F466D"/>
    <w:rsid w:val="002F5317"/>
    <w:rsid w:val="002F73FA"/>
    <w:rsid w:val="0030007B"/>
    <w:rsid w:val="00300ACD"/>
    <w:rsid w:val="00301619"/>
    <w:rsid w:val="00301626"/>
    <w:rsid w:val="00301E09"/>
    <w:rsid w:val="003027CE"/>
    <w:rsid w:val="00302D19"/>
    <w:rsid w:val="00303A6C"/>
    <w:rsid w:val="00304B72"/>
    <w:rsid w:val="00305255"/>
    <w:rsid w:val="003061D6"/>
    <w:rsid w:val="003062DC"/>
    <w:rsid w:val="003065AD"/>
    <w:rsid w:val="00307DF6"/>
    <w:rsid w:val="00310AEA"/>
    <w:rsid w:val="003113E0"/>
    <w:rsid w:val="00311873"/>
    <w:rsid w:val="00311B59"/>
    <w:rsid w:val="00311B96"/>
    <w:rsid w:val="003126AF"/>
    <w:rsid w:val="00312F14"/>
    <w:rsid w:val="00313452"/>
    <w:rsid w:val="00313D70"/>
    <w:rsid w:val="00316CCE"/>
    <w:rsid w:val="00317357"/>
    <w:rsid w:val="00321068"/>
    <w:rsid w:val="003229F9"/>
    <w:rsid w:val="0032384E"/>
    <w:rsid w:val="003245A7"/>
    <w:rsid w:val="00324AC5"/>
    <w:rsid w:val="00324B1A"/>
    <w:rsid w:val="003255C7"/>
    <w:rsid w:val="003257C1"/>
    <w:rsid w:val="00327201"/>
    <w:rsid w:val="00327E9F"/>
    <w:rsid w:val="00330146"/>
    <w:rsid w:val="003316BB"/>
    <w:rsid w:val="00332918"/>
    <w:rsid w:val="00332F5D"/>
    <w:rsid w:val="003358A2"/>
    <w:rsid w:val="00336438"/>
    <w:rsid w:val="00336A00"/>
    <w:rsid w:val="00337378"/>
    <w:rsid w:val="00337BD4"/>
    <w:rsid w:val="00340192"/>
    <w:rsid w:val="00340510"/>
    <w:rsid w:val="00340F82"/>
    <w:rsid w:val="00340FDB"/>
    <w:rsid w:val="003416AC"/>
    <w:rsid w:val="003417C7"/>
    <w:rsid w:val="003419C5"/>
    <w:rsid w:val="003450DE"/>
    <w:rsid w:val="00345602"/>
    <w:rsid w:val="003469C6"/>
    <w:rsid w:val="00346A9E"/>
    <w:rsid w:val="003471F8"/>
    <w:rsid w:val="00347F7A"/>
    <w:rsid w:val="0035004B"/>
    <w:rsid w:val="00350AFF"/>
    <w:rsid w:val="00351BE7"/>
    <w:rsid w:val="003532C2"/>
    <w:rsid w:val="00353EC6"/>
    <w:rsid w:val="00355168"/>
    <w:rsid w:val="00355FA4"/>
    <w:rsid w:val="00357558"/>
    <w:rsid w:val="00360319"/>
    <w:rsid w:val="00360325"/>
    <w:rsid w:val="0036181D"/>
    <w:rsid w:val="003624D3"/>
    <w:rsid w:val="00362D87"/>
    <w:rsid w:val="0036326F"/>
    <w:rsid w:val="0036333B"/>
    <w:rsid w:val="003648C0"/>
    <w:rsid w:val="00365BAF"/>
    <w:rsid w:val="00366038"/>
    <w:rsid w:val="003666B3"/>
    <w:rsid w:val="00367681"/>
    <w:rsid w:val="00367C0A"/>
    <w:rsid w:val="00373385"/>
    <w:rsid w:val="0037342E"/>
    <w:rsid w:val="00374025"/>
    <w:rsid w:val="00374A0D"/>
    <w:rsid w:val="00374D96"/>
    <w:rsid w:val="00376479"/>
    <w:rsid w:val="003808DD"/>
    <w:rsid w:val="00380CBB"/>
    <w:rsid w:val="00380D64"/>
    <w:rsid w:val="00381532"/>
    <w:rsid w:val="00381F8B"/>
    <w:rsid w:val="003828E4"/>
    <w:rsid w:val="003830C8"/>
    <w:rsid w:val="003837CA"/>
    <w:rsid w:val="003845AE"/>
    <w:rsid w:val="00385597"/>
    <w:rsid w:val="00386761"/>
    <w:rsid w:val="00386FFD"/>
    <w:rsid w:val="003870AE"/>
    <w:rsid w:val="00387571"/>
    <w:rsid w:val="00387C29"/>
    <w:rsid w:val="003911B6"/>
    <w:rsid w:val="00391F9D"/>
    <w:rsid w:val="00392BE1"/>
    <w:rsid w:val="00393C60"/>
    <w:rsid w:val="00393EDC"/>
    <w:rsid w:val="003951C4"/>
    <w:rsid w:val="00396233"/>
    <w:rsid w:val="003962E9"/>
    <w:rsid w:val="003A0CBE"/>
    <w:rsid w:val="003A0E22"/>
    <w:rsid w:val="003A1462"/>
    <w:rsid w:val="003A2800"/>
    <w:rsid w:val="003A285C"/>
    <w:rsid w:val="003A2CE9"/>
    <w:rsid w:val="003A4130"/>
    <w:rsid w:val="003A522E"/>
    <w:rsid w:val="003A57C9"/>
    <w:rsid w:val="003A59C4"/>
    <w:rsid w:val="003A5B76"/>
    <w:rsid w:val="003A5F7B"/>
    <w:rsid w:val="003A7CEF"/>
    <w:rsid w:val="003B1C29"/>
    <w:rsid w:val="003B1C60"/>
    <w:rsid w:val="003B2073"/>
    <w:rsid w:val="003B3348"/>
    <w:rsid w:val="003B3899"/>
    <w:rsid w:val="003B3DB4"/>
    <w:rsid w:val="003B4448"/>
    <w:rsid w:val="003B4EAC"/>
    <w:rsid w:val="003B7595"/>
    <w:rsid w:val="003B7A35"/>
    <w:rsid w:val="003B7F3E"/>
    <w:rsid w:val="003C01B9"/>
    <w:rsid w:val="003C0FCD"/>
    <w:rsid w:val="003C195B"/>
    <w:rsid w:val="003C1C2C"/>
    <w:rsid w:val="003C1F41"/>
    <w:rsid w:val="003C2648"/>
    <w:rsid w:val="003C3532"/>
    <w:rsid w:val="003C4D6D"/>
    <w:rsid w:val="003C4DEE"/>
    <w:rsid w:val="003C58C3"/>
    <w:rsid w:val="003C66B0"/>
    <w:rsid w:val="003C7E11"/>
    <w:rsid w:val="003D0FBF"/>
    <w:rsid w:val="003D11CC"/>
    <w:rsid w:val="003D134C"/>
    <w:rsid w:val="003D19C6"/>
    <w:rsid w:val="003D30D1"/>
    <w:rsid w:val="003D3AA6"/>
    <w:rsid w:val="003D4F55"/>
    <w:rsid w:val="003D50E2"/>
    <w:rsid w:val="003D5517"/>
    <w:rsid w:val="003D5525"/>
    <w:rsid w:val="003D574D"/>
    <w:rsid w:val="003D57C2"/>
    <w:rsid w:val="003D5CDF"/>
    <w:rsid w:val="003E0997"/>
    <w:rsid w:val="003E1877"/>
    <w:rsid w:val="003E2744"/>
    <w:rsid w:val="003E2A52"/>
    <w:rsid w:val="003E3825"/>
    <w:rsid w:val="003E3C44"/>
    <w:rsid w:val="003E4CE5"/>
    <w:rsid w:val="003E535F"/>
    <w:rsid w:val="003E61EC"/>
    <w:rsid w:val="003E6453"/>
    <w:rsid w:val="003E7B24"/>
    <w:rsid w:val="003E7DBC"/>
    <w:rsid w:val="003F07CF"/>
    <w:rsid w:val="003F090E"/>
    <w:rsid w:val="003F1B0C"/>
    <w:rsid w:val="003F303F"/>
    <w:rsid w:val="003F338E"/>
    <w:rsid w:val="003F3700"/>
    <w:rsid w:val="003F37D0"/>
    <w:rsid w:val="003F3CDD"/>
    <w:rsid w:val="003F425B"/>
    <w:rsid w:val="003F4385"/>
    <w:rsid w:val="003F4866"/>
    <w:rsid w:val="003F5907"/>
    <w:rsid w:val="003F5D7D"/>
    <w:rsid w:val="003F764F"/>
    <w:rsid w:val="003F7A52"/>
    <w:rsid w:val="00401510"/>
    <w:rsid w:val="004018CA"/>
    <w:rsid w:val="00401FD0"/>
    <w:rsid w:val="0040218C"/>
    <w:rsid w:val="00404378"/>
    <w:rsid w:val="00404C56"/>
    <w:rsid w:val="00405266"/>
    <w:rsid w:val="0040599F"/>
    <w:rsid w:val="00407339"/>
    <w:rsid w:val="00407FD3"/>
    <w:rsid w:val="004106A3"/>
    <w:rsid w:val="00410C13"/>
    <w:rsid w:val="00411002"/>
    <w:rsid w:val="004111BA"/>
    <w:rsid w:val="0041287A"/>
    <w:rsid w:val="004136AF"/>
    <w:rsid w:val="00414171"/>
    <w:rsid w:val="00414CDA"/>
    <w:rsid w:val="0041546F"/>
    <w:rsid w:val="00415691"/>
    <w:rsid w:val="004161DA"/>
    <w:rsid w:val="0041733F"/>
    <w:rsid w:val="0041771F"/>
    <w:rsid w:val="00420431"/>
    <w:rsid w:val="00420524"/>
    <w:rsid w:val="00420CE9"/>
    <w:rsid w:val="0042124E"/>
    <w:rsid w:val="00421544"/>
    <w:rsid w:val="004216D1"/>
    <w:rsid w:val="00421A1A"/>
    <w:rsid w:val="00423A1D"/>
    <w:rsid w:val="00424A2B"/>
    <w:rsid w:val="00425AF4"/>
    <w:rsid w:val="00426B6A"/>
    <w:rsid w:val="00432D69"/>
    <w:rsid w:val="0043351A"/>
    <w:rsid w:val="0043586B"/>
    <w:rsid w:val="004364AB"/>
    <w:rsid w:val="00437428"/>
    <w:rsid w:val="00437891"/>
    <w:rsid w:val="0044085B"/>
    <w:rsid w:val="00440867"/>
    <w:rsid w:val="00441203"/>
    <w:rsid w:val="004432EC"/>
    <w:rsid w:val="00443669"/>
    <w:rsid w:val="00443B79"/>
    <w:rsid w:val="00444E29"/>
    <w:rsid w:val="00445755"/>
    <w:rsid w:val="00445767"/>
    <w:rsid w:val="0044793B"/>
    <w:rsid w:val="00447FB8"/>
    <w:rsid w:val="00450978"/>
    <w:rsid w:val="004509E5"/>
    <w:rsid w:val="00450A09"/>
    <w:rsid w:val="004515B1"/>
    <w:rsid w:val="00451618"/>
    <w:rsid w:val="00451A5D"/>
    <w:rsid w:val="004525E6"/>
    <w:rsid w:val="004526A1"/>
    <w:rsid w:val="00452F18"/>
    <w:rsid w:val="004545A6"/>
    <w:rsid w:val="004551A4"/>
    <w:rsid w:val="00455482"/>
    <w:rsid w:val="00455D36"/>
    <w:rsid w:val="0045666F"/>
    <w:rsid w:val="0045683E"/>
    <w:rsid w:val="00456955"/>
    <w:rsid w:val="00456C97"/>
    <w:rsid w:val="00456CE4"/>
    <w:rsid w:val="00456F6A"/>
    <w:rsid w:val="004573AB"/>
    <w:rsid w:val="00457CAB"/>
    <w:rsid w:val="00457D4D"/>
    <w:rsid w:val="00460A28"/>
    <w:rsid w:val="0046197D"/>
    <w:rsid w:val="004626C7"/>
    <w:rsid w:val="0046283C"/>
    <w:rsid w:val="00463AA9"/>
    <w:rsid w:val="00463CD9"/>
    <w:rsid w:val="00465BF5"/>
    <w:rsid w:val="004662C9"/>
    <w:rsid w:val="0046678E"/>
    <w:rsid w:val="004668D1"/>
    <w:rsid w:val="00467251"/>
    <w:rsid w:val="004678E0"/>
    <w:rsid w:val="00467E16"/>
    <w:rsid w:val="00470214"/>
    <w:rsid w:val="004704A3"/>
    <w:rsid w:val="00470C48"/>
    <w:rsid w:val="00470E3D"/>
    <w:rsid w:val="00471893"/>
    <w:rsid w:val="00471B1F"/>
    <w:rsid w:val="00471B4C"/>
    <w:rsid w:val="00471BD2"/>
    <w:rsid w:val="00471EAC"/>
    <w:rsid w:val="0047303C"/>
    <w:rsid w:val="004732BB"/>
    <w:rsid w:val="00473C21"/>
    <w:rsid w:val="00473CC2"/>
    <w:rsid w:val="00474A3C"/>
    <w:rsid w:val="00476A01"/>
    <w:rsid w:val="00476CE8"/>
    <w:rsid w:val="00476F1C"/>
    <w:rsid w:val="00477434"/>
    <w:rsid w:val="0048085B"/>
    <w:rsid w:val="0048239F"/>
    <w:rsid w:val="004827EC"/>
    <w:rsid w:val="0048370B"/>
    <w:rsid w:val="004837C9"/>
    <w:rsid w:val="00483F1E"/>
    <w:rsid w:val="0048418B"/>
    <w:rsid w:val="00484C1C"/>
    <w:rsid w:val="00485377"/>
    <w:rsid w:val="00485C8F"/>
    <w:rsid w:val="004860A5"/>
    <w:rsid w:val="0048715E"/>
    <w:rsid w:val="00487435"/>
    <w:rsid w:val="004874A7"/>
    <w:rsid w:val="004878DB"/>
    <w:rsid w:val="00492064"/>
    <w:rsid w:val="00492353"/>
    <w:rsid w:val="004932CC"/>
    <w:rsid w:val="00493C0B"/>
    <w:rsid w:val="00493D2B"/>
    <w:rsid w:val="004944ED"/>
    <w:rsid w:val="00494ADC"/>
    <w:rsid w:val="00494AF3"/>
    <w:rsid w:val="00496458"/>
    <w:rsid w:val="00496E95"/>
    <w:rsid w:val="004A0259"/>
    <w:rsid w:val="004A0B2F"/>
    <w:rsid w:val="004A1193"/>
    <w:rsid w:val="004A2F0B"/>
    <w:rsid w:val="004A2FEA"/>
    <w:rsid w:val="004A3306"/>
    <w:rsid w:val="004A454D"/>
    <w:rsid w:val="004A4D32"/>
    <w:rsid w:val="004A5170"/>
    <w:rsid w:val="004A52C6"/>
    <w:rsid w:val="004A6D6B"/>
    <w:rsid w:val="004A728E"/>
    <w:rsid w:val="004A78A8"/>
    <w:rsid w:val="004B0271"/>
    <w:rsid w:val="004B0880"/>
    <w:rsid w:val="004B16CF"/>
    <w:rsid w:val="004B2323"/>
    <w:rsid w:val="004B2415"/>
    <w:rsid w:val="004B3443"/>
    <w:rsid w:val="004B4396"/>
    <w:rsid w:val="004B52F6"/>
    <w:rsid w:val="004B551D"/>
    <w:rsid w:val="004B5A81"/>
    <w:rsid w:val="004B5BB7"/>
    <w:rsid w:val="004B6AB5"/>
    <w:rsid w:val="004B6DC1"/>
    <w:rsid w:val="004B7524"/>
    <w:rsid w:val="004C03C5"/>
    <w:rsid w:val="004C0F33"/>
    <w:rsid w:val="004C353C"/>
    <w:rsid w:val="004C40D1"/>
    <w:rsid w:val="004C4ACC"/>
    <w:rsid w:val="004C59E0"/>
    <w:rsid w:val="004C61DD"/>
    <w:rsid w:val="004C6614"/>
    <w:rsid w:val="004C79DE"/>
    <w:rsid w:val="004C79F8"/>
    <w:rsid w:val="004D107A"/>
    <w:rsid w:val="004D1555"/>
    <w:rsid w:val="004D5EA8"/>
    <w:rsid w:val="004D6535"/>
    <w:rsid w:val="004D6EFC"/>
    <w:rsid w:val="004E0830"/>
    <w:rsid w:val="004E1A62"/>
    <w:rsid w:val="004E1B4F"/>
    <w:rsid w:val="004E1E1A"/>
    <w:rsid w:val="004E34E4"/>
    <w:rsid w:val="004E4224"/>
    <w:rsid w:val="004E4CD2"/>
    <w:rsid w:val="004E52A6"/>
    <w:rsid w:val="004E5C08"/>
    <w:rsid w:val="004E6526"/>
    <w:rsid w:val="004E66F5"/>
    <w:rsid w:val="004E6738"/>
    <w:rsid w:val="004E71CB"/>
    <w:rsid w:val="004F0131"/>
    <w:rsid w:val="004F0695"/>
    <w:rsid w:val="004F16C8"/>
    <w:rsid w:val="004F1DB1"/>
    <w:rsid w:val="004F2121"/>
    <w:rsid w:val="004F2839"/>
    <w:rsid w:val="004F35CB"/>
    <w:rsid w:val="004F3832"/>
    <w:rsid w:val="004F3D0D"/>
    <w:rsid w:val="004F3F16"/>
    <w:rsid w:val="004F416A"/>
    <w:rsid w:val="004F417E"/>
    <w:rsid w:val="004F5559"/>
    <w:rsid w:val="004F55C9"/>
    <w:rsid w:val="004F659B"/>
    <w:rsid w:val="004F65FB"/>
    <w:rsid w:val="00501A55"/>
    <w:rsid w:val="00501EAD"/>
    <w:rsid w:val="00501EBD"/>
    <w:rsid w:val="005023F1"/>
    <w:rsid w:val="00502AF0"/>
    <w:rsid w:val="00503E87"/>
    <w:rsid w:val="005041FA"/>
    <w:rsid w:val="00505BD8"/>
    <w:rsid w:val="00506053"/>
    <w:rsid w:val="005065FA"/>
    <w:rsid w:val="00506BAD"/>
    <w:rsid w:val="0050768F"/>
    <w:rsid w:val="005105AB"/>
    <w:rsid w:val="00510601"/>
    <w:rsid w:val="005113C0"/>
    <w:rsid w:val="00511A5D"/>
    <w:rsid w:val="00511D42"/>
    <w:rsid w:val="0051236F"/>
    <w:rsid w:val="0051304B"/>
    <w:rsid w:val="0051378D"/>
    <w:rsid w:val="0051387B"/>
    <w:rsid w:val="005155F4"/>
    <w:rsid w:val="005160A9"/>
    <w:rsid w:val="00517788"/>
    <w:rsid w:val="005216DF"/>
    <w:rsid w:val="00522119"/>
    <w:rsid w:val="00524356"/>
    <w:rsid w:val="00525BD9"/>
    <w:rsid w:val="00530476"/>
    <w:rsid w:val="00531C1C"/>
    <w:rsid w:val="005336AE"/>
    <w:rsid w:val="005339D4"/>
    <w:rsid w:val="0053430C"/>
    <w:rsid w:val="00534A47"/>
    <w:rsid w:val="005360D1"/>
    <w:rsid w:val="00536635"/>
    <w:rsid w:val="00536FA8"/>
    <w:rsid w:val="00537CCB"/>
    <w:rsid w:val="00540068"/>
    <w:rsid w:val="00540610"/>
    <w:rsid w:val="00540C73"/>
    <w:rsid w:val="00540D5A"/>
    <w:rsid w:val="005440D7"/>
    <w:rsid w:val="00544CE4"/>
    <w:rsid w:val="00544D2A"/>
    <w:rsid w:val="0054524C"/>
    <w:rsid w:val="0054597F"/>
    <w:rsid w:val="00546560"/>
    <w:rsid w:val="005469DC"/>
    <w:rsid w:val="00547431"/>
    <w:rsid w:val="00547899"/>
    <w:rsid w:val="00547A1F"/>
    <w:rsid w:val="00550122"/>
    <w:rsid w:val="00550CA5"/>
    <w:rsid w:val="00550E53"/>
    <w:rsid w:val="005516CA"/>
    <w:rsid w:val="0055270C"/>
    <w:rsid w:val="00552814"/>
    <w:rsid w:val="00552C26"/>
    <w:rsid w:val="00553017"/>
    <w:rsid w:val="00554061"/>
    <w:rsid w:val="0055412E"/>
    <w:rsid w:val="005552C8"/>
    <w:rsid w:val="00555852"/>
    <w:rsid w:val="00556897"/>
    <w:rsid w:val="005579F5"/>
    <w:rsid w:val="00560733"/>
    <w:rsid w:val="00561165"/>
    <w:rsid w:val="00561507"/>
    <w:rsid w:val="00561E66"/>
    <w:rsid w:val="00562184"/>
    <w:rsid w:val="00562A30"/>
    <w:rsid w:val="00562BD3"/>
    <w:rsid w:val="00563A53"/>
    <w:rsid w:val="00564970"/>
    <w:rsid w:val="00565686"/>
    <w:rsid w:val="00565AD6"/>
    <w:rsid w:val="00566450"/>
    <w:rsid w:val="00566C9A"/>
    <w:rsid w:val="00566E5E"/>
    <w:rsid w:val="00566EAD"/>
    <w:rsid w:val="00567906"/>
    <w:rsid w:val="00567DBF"/>
    <w:rsid w:val="00570FCE"/>
    <w:rsid w:val="00572007"/>
    <w:rsid w:val="00572233"/>
    <w:rsid w:val="00573497"/>
    <w:rsid w:val="00574607"/>
    <w:rsid w:val="005746AE"/>
    <w:rsid w:val="00575551"/>
    <w:rsid w:val="00576A26"/>
    <w:rsid w:val="00576D24"/>
    <w:rsid w:val="00580D99"/>
    <w:rsid w:val="00580F98"/>
    <w:rsid w:val="005810CE"/>
    <w:rsid w:val="0058173A"/>
    <w:rsid w:val="00581960"/>
    <w:rsid w:val="00581FB5"/>
    <w:rsid w:val="00583FF6"/>
    <w:rsid w:val="00584129"/>
    <w:rsid w:val="00584DED"/>
    <w:rsid w:val="00585462"/>
    <w:rsid w:val="00585783"/>
    <w:rsid w:val="00585A4A"/>
    <w:rsid w:val="00585C4C"/>
    <w:rsid w:val="00586284"/>
    <w:rsid w:val="005879AB"/>
    <w:rsid w:val="00590172"/>
    <w:rsid w:val="00590383"/>
    <w:rsid w:val="005907EF"/>
    <w:rsid w:val="00590B88"/>
    <w:rsid w:val="00592309"/>
    <w:rsid w:val="00593674"/>
    <w:rsid w:val="00594158"/>
    <w:rsid w:val="005942FE"/>
    <w:rsid w:val="005950FB"/>
    <w:rsid w:val="00595927"/>
    <w:rsid w:val="00595B43"/>
    <w:rsid w:val="00597412"/>
    <w:rsid w:val="005976F7"/>
    <w:rsid w:val="0059790A"/>
    <w:rsid w:val="00597FEA"/>
    <w:rsid w:val="005A053C"/>
    <w:rsid w:val="005A0B79"/>
    <w:rsid w:val="005A1B4A"/>
    <w:rsid w:val="005A2439"/>
    <w:rsid w:val="005A2FC9"/>
    <w:rsid w:val="005A334C"/>
    <w:rsid w:val="005A3C16"/>
    <w:rsid w:val="005A3EEC"/>
    <w:rsid w:val="005A4128"/>
    <w:rsid w:val="005A4742"/>
    <w:rsid w:val="005A4E71"/>
    <w:rsid w:val="005A6118"/>
    <w:rsid w:val="005A614C"/>
    <w:rsid w:val="005A68FB"/>
    <w:rsid w:val="005A7077"/>
    <w:rsid w:val="005A707C"/>
    <w:rsid w:val="005B07CB"/>
    <w:rsid w:val="005B0962"/>
    <w:rsid w:val="005B11BD"/>
    <w:rsid w:val="005B1394"/>
    <w:rsid w:val="005B21A8"/>
    <w:rsid w:val="005B2649"/>
    <w:rsid w:val="005B2DF1"/>
    <w:rsid w:val="005B3007"/>
    <w:rsid w:val="005B39FE"/>
    <w:rsid w:val="005B3AA8"/>
    <w:rsid w:val="005B3AEF"/>
    <w:rsid w:val="005B3CEA"/>
    <w:rsid w:val="005B4A68"/>
    <w:rsid w:val="005B51B7"/>
    <w:rsid w:val="005B5288"/>
    <w:rsid w:val="005B5A17"/>
    <w:rsid w:val="005B624F"/>
    <w:rsid w:val="005B7546"/>
    <w:rsid w:val="005B7948"/>
    <w:rsid w:val="005B7F32"/>
    <w:rsid w:val="005C0861"/>
    <w:rsid w:val="005C099F"/>
    <w:rsid w:val="005C0C34"/>
    <w:rsid w:val="005C15E8"/>
    <w:rsid w:val="005C2729"/>
    <w:rsid w:val="005C298E"/>
    <w:rsid w:val="005C3AC0"/>
    <w:rsid w:val="005C4615"/>
    <w:rsid w:val="005C4FB4"/>
    <w:rsid w:val="005C577E"/>
    <w:rsid w:val="005D05A2"/>
    <w:rsid w:val="005D0A2B"/>
    <w:rsid w:val="005D0D1C"/>
    <w:rsid w:val="005D15E9"/>
    <w:rsid w:val="005D182D"/>
    <w:rsid w:val="005D2BB1"/>
    <w:rsid w:val="005D4496"/>
    <w:rsid w:val="005D5A78"/>
    <w:rsid w:val="005D5FFA"/>
    <w:rsid w:val="005E0417"/>
    <w:rsid w:val="005E1050"/>
    <w:rsid w:val="005E14EA"/>
    <w:rsid w:val="005E1A33"/>
    <w:rsid w:val="005E25B1"/>
    <w:rsid w:val="005E2794"/>
    <w:rsid w:val="005E4201"/>
    <w:rsid w:val="005E5BF6"/>
    <w:rsid w:val="005E5DA0"/>
    <w:rsid w:val="005E6573"/>
    <w:rsid w:val="005E667E"/>
    <w:rsid w:val="005E6FF9"/>
    <w:rsid w:val="005E7994"/>
    <w:rsid w:val="005E7EA7"/>
    <w:rsid w:val="005F0CFC"/>
    <w:rsid w:val="005F10C8"/>
    <w:rsid w:val="005F2BE7"/>
    <w:rsid w:val="005F35F0"/>
    <w:rsid w:val="005F3846"/>
    <w:rsid w:val="005F416F"/>
    <w:rsid w:val="005F467E"/>
    <w:rsid w:val="005F48BC"/>
    <w:rsid w:val="005F50E7"/>
    <w:rsid w:val="005F6A4E"/>
    <w:rsid w:val="005F6C18"/>
    <w:rsid w:val="005F6D14"/>
    <w:rsid w:val="005F7899"/>
    <w:rsid w:val="005F79BA"/>
    <w:rsid w:val="006004EF"/>
    <w:rsid w:val="00600BCF"/>
    <w:rsid w:val="00600CDB"/>
    <w:rsid w:val="00600D1A"/>
    <w:rsid w:val="00600DD4"/>
    <w:rsid w:val="00600F6E"/>
    <w:rsid w:val="00601610"/>
    <w:rsid w:val="006032A1"/>
    <w:rsid w:val="0060357F"/>
    <w:rsid w:val="006035E6"/>
    <w:rsid w:val="00603E91"/>
    <w:rsid w:val="00603F60"/>
    <w:rsid w:val="00605929"/>
    <w:rsid w:val="00605F95"/>
    <w:rsid w:val="006063D4"/>
    <w:rsid w:val="006100EB"/>
    <w:rsid w:val="00610201"/>
    <w:rsid w:val="00610D43"/>
    <w:rsid w:val="00612A56"/>
    <w:rsid w:val="00614655"/>
    <w:rsid w:val="00614C7A"/>
    <w:rsid w:val="0061722B"/>
    <w:rsid w:val="006177B0"/>
    <w:rsid w:val="00617B17"/>
    <w:rsid w:val="00620345"/>
    <w:rsid w:val="00620C36"/>
    <w:rsid w:val="00620D41"/>
    <w:rsid w:val="00621E03"/>
    <w:rsid w:val="006221E5"/>
    <w:rsid w:val="00622F0C"/>
    <w:rsid w:val="0062302B"/>
    <w:rsid w:val="00623B86"/>
    <w:rsid w:val="00623D49"/>
    <w:rsid w:val="00626D91"/>
    <w:rsid w:val="00627388"/>
    <w:rsid w:val="0062760E"/>
    <w:rsid w:val="0062781C"/>
    <w:rsid w:val="006278F7"/>
    <w:rsid w:val="00627C69"/>
    <w:rsid w:val="00630404"/>
    <w:rsid w:val="006304A5"/>
    <w:rsid w:val="00630E2F"/>
    <w:rsid w:val="00631127"/>
    <w:rsid w:val="0063201B"/>
    <w:rsid w:val="006328D7"/>
    <w:rsid w:val="00633AB6"/>
    <w:rsid w:val="00633F03"/>
    <w:rsid w:val="006341FB"/>
    <w:rsid w:val="0063422C"/>
    <w:rsid w:val="0063476D"/>
    <w:rsid w:val="006355C3"/>
    <w:rsid w:val="0063587F"/>
    <w:rsid w:val="0063619A"/>
    <w:rsid w:val="00636229"/>
    <w:rsid w:val="006364F8"/>
    <w:rsid w:val="0063772A"/>
    <w:rsid w:val="00640166"/>
    <w:rsid w:val="00641A74"/>
    <w:rsid w:val="00643C01"/>
    <w:rsid w:val="00645712"/>
    <w:rsid w:val="0064624F"/>
    <w:rsid w:val="006466AD"/>
    <w:rsid w:val="00646B8F"/>
    <w:rsid w:val="00647766"/>
    <w:rsid w:val="006477F7"/>
    <w:rsid w:val="0064783C"/>
    <w:rsid w:val="00647E52"/>
    <w:rsid w:val="006524E4"/>
    <w:rsid w:val="00652841"/>
    <w:rsid w:val="00652D28"/>
    <w:rsid w:val="00653998"/>
    <w:rsid w:val="00653C3F"/>
    <w:rsid w:val="00653D22"/>
    <w:rsid w:val="00654129"/>
    <w:rsid w:val="0065559C"/>
    <w:rsid w:val="00656228"/>
    <w:rsid w:val="00657F9E"/>
    <w:rsid w:val="006602D0"/>
    <w:rsid w:val="00660768"/>
    <w:rsid w:val="00660870"/>
    <w:rsid w:val="00661C35"/>
    <w:rsid w:val="00661FA6"/>
    <w:rsid w:val="00662030"/>
    <w:rsid w:val="00662138"/>
    <w:rsid w:val="00662FB6"/>
    <w:rsid w:val="00663431"/>
    <w:rsid w:val="0066377B"/>
    <w:rsid w:val="00663CEF"/>
    <w:rsid w:val="00663EAE"/>
    <w:rsid w:val="00664B35"/>
    <w:rsid w:val="0066551B"/>
    <w:rsid w:val="0066617C"/>
    <w:rsid w:val="00667347"/>
    <w:rsid w:val="006678EB"/>
    <w:rsid w:val="0067143F"/>
    <w:rsid w:val="00671DBA"/>
    <w:rsid w:val="00671E05"/>
    <w:rsid w:val="00673449"/>
    <w:rsid w:val="006742DB"/>
    <w:rsid w:val="00674831"/>
    <w:rsid w:val="00674F87"/>
    <w:rsid w:val="0068068E"/>
    <w:rsid w:val="006815C7"/>
    <w:rsid w:val="00683E44"/>
    <w:rsid w:val="0068461E"/>
    <w:rsid w:val="006850C4"/>
    <w:rsid w:val="006879A7"/>
    <w:rsid w:val="0069014A"/>
    <w:rsid w:val="00690722"/>
    <w:rsid w:val="00691859"/>
    <w:rsid w:val="00691895"/>
    <w:rsid w:val="006920F4"/>
    <w:rsid w:val="00693A23"/>
    <w:rsid w:val="00693F87"/>
    <w:rsid w:val="00694B26"/>
    <w:rsid w:val="00695C8A"/>
    <w:rsid w:val="00695C91"/>
    <w:rsid w:val="0069620B"/>
    <w:rsid w:val="006965D7"/>
    <w:rsid w:val="00697AA4"/>
    <w:rsid w:val="00697F98"/>
    <w:rsid w:val="006A0A2C"/>
    <w:rsid w:val="006A0B4A"/>
    <w:rsid w:val="006A14BC"/>
    <w:rsid w:val="006A27B8"/>
    <w:rsid w:val="006A2B2B"/>
    <w:rsid w:val="006A2DF1"/>
    <w:rsid w:val="006A2F56"/>
    <w:rsid w:val="006A3673"/>
    <w:rsid w:val="006A44D1"/>
    <w:rsid w:val="006A45CB"/>
    <w:rsid w:val="006A5128"/>
    <w:rsid w:val="006A6CA5"/>
    <w:rsid w:val="006A6DA1"/>
    <w:rsid w:val="006B082C"/>
    <w:rsid w:val="006B15F5"/>
    <w:rsid w:val="006B1FE6"/>
    <w:rsid w:val="006B2A4E"/>
    <w:rsid w:val="006B3DF0"/>
    <w:rsid w:val="006B5668"/>
    <w:rsid w:val="006B584E"/>
    <w:rsid w:val="006B610B"/>
    <w:rsid w:val="006B6975"/>
    <w:rsid w:val="006B6CD0"/>
    <w:rsid w:val="006B729C"/>
    <w:rsid w:val="006B7474"/>
    <w:rsid w:val="006B78E7"/>
    <w:rsid w:val="006B7975"/>
    <w:rsid w:val="006B7E9D"/>
    <w:rsid w:val="006C0217"/>
    <w:rsid w:val="006C07FB"/>
    <w:rsid w:val="006C092F"/>
    <w:rsid w:val="006C133A"/>
    <w:rsid w:val="006C3F83"/>
    <w:rsid w:val="006C5102"/>
    <w:rsid w:val="006C57B0"/>
    <w:rsid w:val="006C5AE6"/>
    <w:rsid w:val="006C69AA"/>
    <w:rsid w:val="006C7D47"/>
    <w:rsid w:val="006D1A76"/>
    <w:rsid w:val="006D1D46"/>
    <w:rsid w:val="006D555D"/>
    <w:rsid w:val="006D5AA3"/>
    <w:rsid w:val="006D5D60"/>
    <w:rsid w:val="006D7EFA"/>
    <w:rsid w:val="006E009F"/>
    <w:rsid w:val="006E08FF"/>
    <w:rsid w:val="006E0B51"/>
    <w:rsid w:val="006E1578"/>
    <w:rsid w:val="006E202D"/>
    <w:rsid w:val="006E2462"/>
    <w:rsid w:val="006E311E"/>
    <w:rsid w:val="006E32F0"/>
    <w:rsid w:val="006E3986"/>
    <w:rsid w:val="006E453C"/>
    <w:rsid w:val="006E54F6"/>
    <w:rsid w:val="006E578E"/>
    <w:rsid w:val="006E647E"/>
    <w:rsid w:val="006E655F"/>
    <w:rsid w:val="006E6D0A"/>
    <w:rsid w:val="006E703D"/>
    <w:rsid w:val="006E7288"/>
    <w:rsid w:val="006E76CA"/>
    <w:rsid w:val="006E7EDA"/>
    <w:rsid w:val="006E7EE1"/>
    <w:rsid w:val="006F027F"/>
    <w:rsid w:val="006F17B1"/>
    <w:rsid w:val="006F20CE"/>
    <w:rsid w:val="006F4017"/>
    <w:rsid w:val="006F407C"/>
    <w:rsid w:val="006F4829"/>
    <w:rsid w:val="006F5AA6"/>
    <w:rsid w:val="006F6AFD"/>
    <w:rsid w:val="006F79BF"/>
    <w:rsid w:val="007014CF"/>
    <w:rsid w:val="00701D48"/>
    <w:rsid w:val="00701D6F"/>
    <w:rsid w:val="0070449C"/>
    <w:rsid w:val="00704616"/>
    <w:rsid w:val="007049FD"/>
    <w:rsid w:val="00704B85"/>
    <w:rsid w:val="00705CCA"/>
    <w:rsid w:val="00707D79"/>
    <w:rsid w:val="007111CD"/>
    <w:rsid w:val="007126AE"/>
    <w:rsid w:val="00712785"/>
    <w:rsid w:val="00712BB8"/>
    <w:rsid w:val="00714559"/>
    <w:rsid w:val="00714666"/>
    <w:rsid w:val="0071512E"/>
    <w:rsid w:val="0071564D"/>
    <w:rsid w:val="00717AC1"/>
    <w:rsid w:val="00720C1B"/>
    <w:rsid w:val="00720D59"/>
    <w:rsid w:val="00721586"/>
    <w:rsid w:val="00722E3D"/>
    <w:rsid w:val="00723213"/>
    <w:rsid w:val="00724BA7"/>
    <w:rsid w:val="00725525"/>
    <w:rsid w:val="007256C2"/>
    <w:rsid w:val="00725F08"/>
    <w:rsid w:val="00726D0C"/>
    <w:rsid w:val="00726E97"/>
    <w:rsid w:val="00726EDE"/>
    <w:rsid w:val="0073087E"/>
    <w:rsid w:val="00730A0F"/>
    <w:rsid w:val="00731572"/>
    <w:rsid w:val="0073188F"/>
    <w:rsid w:val="0073189A"/>
    <w:rsid w:val="00731ADC"/>
    <w:rsid w:val="00732B21"/>
    <w:rsid w:val="0073337F"/>
    <w:rsid w:val="00733BAA"/>
    <w:rsid w:val="00734E49"/>
    <w:rsid w:val="00735117"/>
    <w:rsid w:val="0073557B"/>
    <w:rsid w:val="0073568D"/>
    <w:rsid w:val="007361AE"/>
    <w:rsid w:val="007376F8"/>
    <w:rsid w:val="00737D4B"/>
    <w:rsid w:val="0074057A"/>
    <w:rsid w:val="00740B47"/>
    <w:rsid w:val="007414A1"/>
    <w:rsid w:val="00741FDF"/>
    <w:rsid w:val="00741FFD"/>
    <w:rsid w:val="00743AC2"/>
    <w:rsid w:val="00743E8F"/>
    <w:rsid w:val="007479E1"/>
    <w:rsid w:val="0075040C"/>
    <w:rsid w:val="00751CBD"/>
    <w:rsid w:val="00752913"/>
    <w:rsid w:val="0075356C"/>
    <w:rsid w:val="00753B9F"/>
    <w:rsid w:val="007543B8"/>
    <w:rsid w:val="00754446"/>
    <w:rsid w:val="00755340"/>
    <w:rsid w:val="007559E1"/>
    <w:rsid w:val="00760CCF"/>
    <w:rsid w:val="00760FA3"/>
    <w:rsid w:val="00761072"/>
    <w:rsid w:val="00761377"/>
    <w:rsid w:val="0076148F"/>
    <w:rsid w:val="0076149E"/>
    <w:rsid w:val="00763290"/>
    <w:rsid w:val="00763F18"/>
    <w:rsid w:val="007654C1"/>
    <w:rsid w:val="007659F5"/>
    <w:rsid w:val="00765B89"/>
    <w:rsid w:val="0076614D"/>
    <w:rsid w:val="00766588"/>
    <w:rsid w:val="00766925"/>
    <w:rsid w:val="00766E6E"/>
    <w:rsid w:val="00767007"/>
    <w:rsid w:val="00767CD8"/>
    <w:rsid w:val="00767EBC"/>
    <w:rsid w:val="00767FC5"/>
    <w:rsid w:val="0077011D"/>
    <w:rsid w:val="00770BB9"/>
    <w:rsid w:val="00771B81"/>
    <w:rsid w:val="00772466"/>
    <w:rsid w:val="007725E8"/>
    <w:rsid w:val="00772862"/>
    <w:rsid w:val="00772C3E"/>
    <w:rsid w:val="007735C6"/>
    <w:rsid w:val="007736BE"/>
    <w:rsid w:val="007741E3"/>
    <w:rsid w:val="00774F6D"/>
    <w:rsid w:val="00774FF7"/>
    <w:rsid w:val="00776B62"/>
    <w:rsid w:val="0077798F"/>
    <w:rsid w:val="007800F1"/>
    <w:rsid w:val="0078058A"/>
    <w:rsid w:val="007826D1"/>
    <w:rsid w:val="00782E48"/>
    <w:rsid w:val="0078362D"/>
    <w:rsid w:val="00783BC9"/>
    <w:rsid w:val="00784284"/>
    <w:rsid w:val="0078505E"/>
    <w:rsid w:val="007852C9"/>
    <w:rsid w:val="00786A91"/>
    <w:rsid w:val="007873BA"/>
    <w:rsid w:val="00787D20"/>
    <w:rsid w:val="00790ADC"/>
    <w:rsid w:val="00791918"/>
    <w:rsid w:val="00791DC4"/>
    <w:rsid w:val="00792E25"/>
    <w:rsid w:val="00794BF2"/>
    <w:rsid w:val="00794CA6"/>
    <w:rsid w:val="00796055"/>
    <w:rsid w:val="007968A1"/>
    <w:rsid w:val="00796AE0"/>
    <w:rsid w:val="00796B14"/>
    <w:rsid w:val="00797991"/>
    <w:rsid w:val="00797AB8"/>
    <w:rsid w:val="007A131D"/>
    <w:rsid w:val="007A134E"/>
    <w:rsid w:val="007A1EE4"/>
    <w:rsid w:val="007A20EC"/>
    <w:rsid w:val="007A293C"/>
    <w:rsid w:val="007A3F01"/>
    <w:rsid w:val="007A430A"/>
    <w:rsid w:val="007A550B"/>
    <w:rsid w:val="007A60F6"/>
    <w:rsid w:val="007A7BAF"/>
    <w:rsid w:val="007A7FE8"/>
    <w:rsid w:val="007B012B"/>
    <w:rsid w:val="007B0219"/>
    <w:rsid w:val="007B280D"/>
    <w:rsid w:val="007B2BFD"/>
    <w:rsid w:val="007B4594"/>
    <w:rsid w:val="007B4D8A"/>
    <w:rsid w:val="007B5772"/>
    <w:rsid w:val="007B5E47"/>
    <w:rsid w:val="007B7634"/>
    <w:rsid w:val="007C01D0"/>
    <w:rsid w:val="007C0B4B"/>
    <w:rsid w:val="007C0D2A"/>
    <w:rsid w:val="007C11D1"/>
    <w:rsid w:val="007C1A7C"/>
    <w:rsid w:val="007C1D5E"/>
    <w:rsid w:val="007C1E2A"/>
    <w:rsid w:val="007C5CD0"/>
    <w:rsid w:val="007C6F41"/>
    <w:rsid w:val="007C71EC"/>
    <w:rsid w:val="007C7897"/>
    <w:rsid w:val="007D08B2"/>
    <w:rsid w:val="007D0A7B"/>
    <w:rsid w:val="007D13E3"/>
    <w:rsid w:val="007D1B6F"/>
    <w:rsid w:val="007D1B94"/>
    <w:rsid w:val="007D4573"/>
    <w:rsid w:val="007D45EB"/>
    <w:rsid w:val="007D4987"/>
    <w:rsid w:val="007D598B"/>
    <w:rsid w:val="007D5B7C"/>
    <w:rsid w:val="007D5CBE"/>
    <w:rsid w:val="007D5F41"/>
    <w:rsid w:val="007D5F86"/>
    <w:rsid w:val="007D68BA"/>
    <w:rsid w:val="007D6EA5"/>
    <w:rsid w:val="007D7475"/>
    <w:rsid w:val="007D7D07"/>
    <w:rsid w:val="007E0CAA"/>
    <w:rsid w:val="007E1E12"/>
    <w:rsid w:val="007E3518"/>
    <w:rsid w:val="007E4BF0"/>
    <w:rsid w:val="007E53B4"/>
    <w:rsid w:val="007E7FFC"/>
    <w:rsid w:val="007F0022"/>
    <w:rsid w:val="007F0DEA"/>
    <w:rsid w:val="007F14F3"/>
    <w:rsid w:val="007F154C"/>
    <w:rsid w:val="007F296A"/>
    <w:rsid w:val="007F32F0"/>
    <w:rsid w:val="007F45FA"/>
    <w:rsid w:val="007F5056"/>
    <w:rsid w:val="007F5D5C"/>
    <w:rsid w:val="007F647D"/>
    <w:rsid w:val="007F67EC"/>
    <w:rsid w:val="00800097"/>
    <w:rsid w:val="00801862"/>
    <w:rsid w:val="008028DD"/>
    <w:rsid w:val="00802F06"/>
    <w:rsid w:val="00804D73"/>
    <w:rsid w:val="008056F8"/>
    <w:rsid w:val="008058D5"/>
    <w:rsid w:val="00805B07"/>
    <w:rsid w:val="0080695A"/>
    <w:rsid w:val="00806B59"/>
    <w:rsid w:val="00807A0A"/>
    <w:rsid w:val="0081012A"/>
    <w:rsid w:val="0081144C"/>
    <w:rsid w:val="008118A1"/>
    <w:rsid w:val="00811B90"/>
    <w:rsid w:val="00812780"/>
    <w:rsid w:val="008127AC"/>
    <w:rsid w:val="0081357F"/>
    <w:rsid w:val="00813B58"/>
    <w:rsid w:val="00814065"/>
    <w:rsid w:val="008150A6"/>
    <w:rsid w:val="00816208"/>
    <w:rsid w:val="00816DD3"/>
    <w:rsid w:val="008170C3"/>
    <w:rsid w:val="0081756A"/>
    <w:rsid w:val="00817A4C"/>
    <w:rsid w:val="00820868"/>
    <w:rsid w:val="008209EE"/>
    <w:rsid w:val="00820FE6"/>
    <w:rsid w:val="008211C7"/>
    <w:rsid w:val="008213CD"/>
    <w:rsid w:val="00821C51"/>
    <w:rsid w:val="00822EE0"/>
    <w:rsid w:val="0082343D"/>
    <w:rsid w:val="00823587"/>
    <w:rsid w:val="008236C2"/>
    <w:rsid w:val="008238DA"/>
    <w:rsid w:val="00824262"/>
    <w:rsid w:val="008242BA"/>
    <w:rsid w:val="00824879"/>
    <w:rsid w:val="00826892"/>
    <w:rsid w:val="0082693C"/>
    <w:rsid w:val="008273CD"/>
    <w:rsid w:val="008278F3"/>
    <w:rsid w:val="00827E69"/>
    <w:rsid w:val="0083006D"/>
    <w:rsid w:val="00830CB1"/>
    <w:rsid w:val="0083119C"/>
    <w:rsid w:val="008318DB"/>
    <w:rsid w:val="00831B1C"/>
    <w:rsid w:val="00831C13"/>
    <w:rsid w:val="00832A63"/>
    <w:rsid w:val="008336E8"/>
    <w:rsid w:val="0083467E"/>
    <w:rsid w:val="008348A4"/>
    <w:rsid w:val="00834ED8"/>
    <w:rsid w:val="0083583B"/>
    <w:rsid w:val="008365F8"/>
    <w:rsid w:val="00836D67"/>
    <w:rsid w:val="0084059B"/>
    <w:rsid w:val="00840703"/>
    <w:rsid w:val="008408EF"/>
    <w:rsid w:val="0084114B"/>
    <w:rsid w:val="00841E74"/>
    <w:rsid w:val="00843F3E"/>
    <w:rsid w:val="008440DB"/>
    <w:rsid w:val="00844366"/>
    <w:rsid w:val="0084473A"/>
    <w:rsid w:val="00845688"/>
    <w:rsid w:val="00845A1C"/>
    <w:rsid w:val="00845EDB"/>
    <w:rsid w:val="0084755A"/>
    <w:rsid w:val="0085127C"/>
    <w:rsid w:val="0085176C"/>
    <w:rsid w:val="00852501"/>
    <w:rsid w:val="008528E6"/>
    <w:rsid w:val="00853A0D"/>
    <w:rsid w:val="00853C04"/>
    <w:rsid w:val="00854193"/>
    <w:rsid w:val="0085433B"/>
    <w:rsid w:val="00854ABC"/>
    <w:rsid w:val="008555BB"/>
    <w:rsid w:val="008556DE"/>
    <w:rsid w:val="00855C01"/>
    <w:rsid w:val="00856358"/>
    <w:rsid w:val="00856EEF"/>
    <w:rsid w:val="0085795E"/>
    <w:rsid w:val="00857986"/>
    <w:rsid w:val="00857CF5"/>
    <w:rsid w:val="008603C8"/>
    <w:rsid w:val="00860A4D"/>
    <w:rsid w:val="008624ED"/>
    <w:rsid w:val="008629A9"/>
    <w:rsid w:val="00863988"/>
    <w:rsid w:val="00863C8E"/>
    <w:rsid w:val="00863DE0"/>
    <w:rsid w:val="008648D5"/>
    <w:rsid w:val="00865056"/>
    <w:rsid w:val="008664B2"/>
    <w:rsid w:val="00866B6B"/>
    <w:rsid w:val="00867450"/>
    <w:rsid w:val="00867C53"/>
    <w:rsid w:val="008702BE"/>
    <w:rsid w:val="008705AE"/>
    <w:rsid w:val="008707AB"/>
    <w:rsid w:val="00870A0F"/>
    <w:rsid w:val="00871055"/>
    <w:rsid w:val="00873A33"/>
    <w:rsid w:val="00874829"/>
    <w:rsid w:val="00875988"/>
    <w:rsid w:val="00876095"/>
    <w:rsid w:val="00876A79"/>
    <w:rsid w:val="00876BC8"/>
    <w:rsid w:val="00876F10"/>
    <w:rsid w:val="00877431"/>
    <w:rsid w:val="00877B0C"/>
    <w:rsid w:val="00877D1B"/>
    <w:rsid w:val="00881552"/>
    <w:rsid w:val="00883051"/>
    <w:rsid w:val="008831DE"/>
    <w:rsid w:val="00883974"/>
    <w:rsid w:val="00883C84"/>
    <w:rsid w:val="008844F9"/>
    <w:rsid w:val="00886D7A"/>
    <w:rsid w:val="00887120"/>
    <w:rsid w:val="00891967"/>
    <w:rsid w:val="00891E9F"/>
    <w:rsid w:val="00891F79"/>
    <w:rsid w:val="0089229F"/>
    <w:rsid w:val="00895082"/>
    <w:rsid w:val="008951AB"/>
    <w:rsid w:val="00895DB9"/>
    <w:rsid w:val="00895E53"/>
    <w:rsid w:val="00895E64"/>
    <w:rsid w:val="008A0739"/>
    <w:rsid w:val="008A08BB"/>
    <w:rsid w:val="008A0E5E"/>
    <w:rsid w:val="008A320B"/>
    <w:rsid w:val="008A419A"/>
    <w:rsid w:val="008A42CB"/>
    <w:rsid w:val="008A4D40"/>
    <w:rsid w:val="008A51B1"/>
    <w:rsid w:val="008A57DE"/>
    <w:rsid w:val="008A6C89"/>
    <w:rsid w:val="008A765F"/>
    <w:rsid w:val="008B0844"/>
    <w:rsid w:val="008B08FF"/>
    <w:rsid w:val="008B2C3D"/>
    <w:rsid w:val="008B3C2D"/>
    <w:rsid w:val="008B4E4E"/>
    <w:rsid w:val="008B6072"/>
    <w:rsid w:val="008B7CC5"/>
    <w:rsid w:val="008B7D0E"/>
    <w:rsid w:val="008C091F"/>
    <w:rsid w:val="008C09A6"/>
    <w:rsid w:val="008C0A6B"/>
    <w:rsid w:val="008C1AA2"/>
    <w:rsid w:val="008C1B55"/>
    <w:rsid w:val="008C3144"/>
    <w:rsid w:val="008C31A9"/>
    <w:rsid w:val="008C42B8"/>
    <w:rsid w:val="008C47C2"/>
    <w:rsid w:val="008C4856"/>
    <w:rsid w:val="008C575B"/>
    <w:rsid w:val="008C5919"/>
    <w:rsid w:val="008C63B8"/>
    <w:rsid w:val="008C6667"/>
    <w:rsid w:val="008C7104"/>
    <w:rsid w:val="008C731D"/>
    <w:rsid w:val="008C76C1"/>
    <w:rsid w:val="008C79A7"/>
    <w:rsid w:val="008C7C0E"/>
    <w:rsid w:val="008C7ECD"/>
    <w:rsid w:val="008C7F48"/>
    <w:rsid w:val="008D146F"/>
    <w:rsid w:val="008D1968"/>
    <w:rsid w:val="008D2246"/>
    <w:rsid w:val="008D23A1"/>
    <w:rsid w:val="008D249E"/>
    <w:rsid w:val="008D395A"/>
    <w:rsid w:val="008D3BA5"/>
    <w:rsid w:val="008D3CA1"/>
    <w:rsid w:val="008D4046"/>
    <w:rsid w:val="008D5314"/>
    <w:rsid w:val="008D5622"/>
    <w:rsid w:val="008D5DE2"/>
    <w:rsid w:val="008D6B6C"/>
    <w:rsid w:val="008D70E7"/>
    <w:rsid w:val="008D7DD1"/>
    <w:rsid w:val="008E0145"/>
    <w:rsid w:val="008E088C"/>
    <w:rsid w:val="008E0B04"/>
    <w:rsid w:val="008E12BE"/>
    <w:rsid w:val="008E1507"/>
    <w:rsid w:val="008E2784"/>
    <w:rsid w:val="008E3847"/>
    <w:rsid w:val="008E3D8A"/>
    <w:rsid w:val="008E461A"/>
    <w:rsid w:val="008E463E"/>
    <w:rsid w:val="008E4D91"/>
    <w:rsid w:val="008E4E6B"/>
    <w:rsid w:val="008E50A7"/>
    <w:rsid w:val="008E51E6"/>
    <w:rsid w:val="008E56E8"/>
    <w:rsid w:val="008E625A"/>
    <w:rsid w:val="008E6F15"/>
    <w:rsid w:val="008E79A6"/>
    <w:rsid w:val="008E7BFB"/>
    <w:rsid w:val="008F1913"/>
    <w:rsid w:val="008F1B4C"/>
    <w:rsid w:val="008F2844"/>
    <w:rsid w:val="008F2D5D"/>
    <w:rsid w:val="008F52BD"/>
    <w:rsid w:val="008F58DC"/>
    <w:rsid w:val="008F6541"/>
    <w:rsid w:val="008F6A45"/>
    <w:rsid w:val="008F6BC7"/>
    <w:rsid w:val="008F79C8"/>
    <w:rsid w:val="008F7D74"/>
    <w:rsid w:val="008F7FB0"/>
    <w:rsid w:val="009001AB"/>
    <w:rsid w:val="00900424"/>
    <w:rsid w:val="00901605"/>
    <w:rsid w:val="009027A5"/>
    <w:rsid w:val="00904128"/>
    <w:rsid w:val="009044EC"/>
    <w:rsid w:val="00905C4D"/>
    <w:rsid w:val="00906B77"/>
    <w:rsid w:val="00910773"/>
    <w:rsid w:val="009109DE"/>
    <w:rsid w:val="0091119B"/>
    <w:rsid w:val="00912712"/>
    <w:rsid w:val="00912725"/>
    <w:rsid w:val="00912CE8"/>
    <w:rsid w:val="00913288"/>
    <w:rsid w:val="00913AA2"/>
    <w:rsid w:val="00913AB8"/>
    <w:rsid w:val="009144B4"/>
    <w:rsid w:val="009173D6"/>
    <w:rsid w:val="00921009"/>
    <w:rsid w:val="00921A7A"/>
    <w:rsid w:val="00921D8D"/>
    <w:rsid w:val="00922929"/>
    <w:rsid w:val="00922CA9"/>
    <w:rsid w:val="009232D6"/>
    <w:rsid w:val="00923BB6"/>
    <w:rsid w:val="00924969"/>
    <w:rsid w:val="0092513A"/>
    <w:rsid w:val="009252D0"/>
    <w:rsid w:val="009262EC"/>
    <w:rsid w:val="0092633F"/>
    <w:rsid w:val="0092636F"/>
    <w:rsid w:val="009264BF"/>
    <w:rsid w:val="009265DB"/>
    <w:rsid w:val="009277F1"/>
    <w:rsid w:val="00927900"/>
    <w:rsid w:val="00931AB2"/>
    <w:rsid w:val="00932E8E"/>
    <w:rsid w:val="00932F83"/>
    <w:rsid w:val="009333B2"/>
    <w:rsid w:val="009342EA"/>
    <w:rsid w:val="0093450A"/>
    <w:rsid w:val="00934A8B"/>
    <w:rsid w:val="0093545E"/>
    <w:rsid w:val="00936426"/>
    <w:rsid w:val="00936C72"/>
    <w:rsid w:val="009379D7"/>
    <w:rsid w:val="00937A66"/>
    <w:rsid w:val="00940060"/>
    <w:rsid w:val="0094072B"/>
    <w:rsid w:val="00940EC4"/>
    <w:rsid w:val="0094153B"/>
    <w:rsid w:val="0094179A"/>
    <w:rsid w:val="00941FDD"/>
    <w:rsid w:val="009433B8"/>
    <w:rsid w:val="009439B8"/>
    <w:rsid w:val="009442E7"/>
    <w:rsid w:val="0094467F"/>
    <w:rsid w:val="009446C7"/>
    <w:rsid w:val="00944C23"/>
    <w:rsid w:val="00946E6C"/>
    <w:rsid w:val="009470DB"/>
    <w:rsid w:val="00947430"/>
    <w:rsid w:val="00947BAD"/>
    <w:rsid w:val="00947E9C"/>
    <w:rsid w:val="00950224"/>
    <w:rsid w:val="0095078F"/>
    <w:rsid w:val="00950A8A"/>
    <w:rsid w:val="00953034"/>
    <w:rsid w:val="00953C0F"/>
    <w:rsid w:val="00953EEA"/>
    <w:rsid w:val="009542DD"/>
    <w:rsid w:val="009542E5"/>
    <w:rsid w:val="00954957"/>
    <w:rsid w:val="00955291"/>
    <w:rsid w:val="00955A75"/>
    <w:rsid w:val="00955D5F"/>
    <w:rsid w:val="00955F19"/>
    <w:rsid w:val="00956D7E"/>
    <w:rsid w:val="00960A60"/>
    <w:rsid w:val="009616BA"/>
    <w:rsid w:val="0096197B"/>
    <w:rsid w:val="00961BB6"/>
    <w:rsid w:val="00961C8C"/>
    <w:rsid w:val="00962D64"/>
    <w:rsid w:val="0096410B"/>
    <w:rsid w:val="00965F24"/>
    <w:rsid w:val="009665F2"/>
    <w:rsid w:val="00966CAA"/>
    <w:rsid w:val="0096704C"/>
    <w:rsid w:val="0096756F"/>
    <w:rsid w:val="009679E1"/>
    <w:rsid w:val="00972AAC"/>
    <w:rsid w:val="00973ED9"/>
    <w:rsid w:val="0097493F"/>
    <w:rsid w:val="009754E1"/>
    <w:rsid w:val="00975FE4"/>
    <w:rsid w:val="00976CD9"/>
    <w:rsid w:val="00980AC2"/>
    <w:rsid w:val="00982961"/>
    <w:rsid w:val="00983149"/>
    <w:rsid w:val="009838A1"/>
    <w:rsid w:val="00983A19"/>
    <w:rsid w:val="00983A49"/>
    <w:rsid w:val="00983F13"/>
    <w:rsid w:val="009841DE"/>
    <w:rsid w:val="00984A98"/>
    <w:rsid w:val="00984CA6"/>
    <w:rsid w:val="009850B1"/>
    <w:rsid w:val="00985D0C"/>
    <w:rsid w:val="0098603C"/>
    <w:rsid w:val="0098680A"/>
    <w:rsid w:val="00986A70"/>
    <w:rsid w:val="00990343"/>
    <w:rsid w:val="009905B9"/>
    <w:rsid w:val="009912CD"/>
    <w:rsid w:val="00991E6D"/>
    <w:rsid w:val="00992803"/>
    <w:rsid w:val="00993680"/>
    <w:rsid w:val="00995DF2"/>
    <w:rsid w:val="00997377"/>
    <w:rsid w:val="009975EC"/>
    <w:rsid w:val="00997648"/>
    <w:rsid w:val="00997945"/>
    <w:rsid w:val="00997B69"/>
    <w:rsid w:val="00997FBD"/>
    <w:rsid w:val="009A0296"/>
    <w:rsid w:val="009A0E32"/>
    <w:rsid w:val="009A141A"/>
    <w:rsid w:val="009A1E96"/>
    <w:rsid w:val="009A2837"/>
    <w:rsid w:val="009A28AF"/>
    <w:rsid w:val="009A2D60"/>
    <w:rsid w:val="009A370A"/>
    <w:rsid w:val="009A5267"/>
    <w:rsid w:val="009A5313"/>
    <w:rsid w:val="009A5399"/>
    <w:rsid w:val="009A5D21"/>
    <w:rsid w:val="009A62C5"/>
    <w:rsid w:val="009A7369"/>
    <w:rsid w:val="009A73C8"/>
    <w:rsid w:val="009A7A75"/>
    <w:rsid w:val="009B09D7"/>
    <w:rsid w:val="009B0CA5"/>
    <w:rsid w:val="009B14AC"/>
    <w:rsid w:val="009B1E2A"/>
    <w:rsid w:val="009B2832"/>
    <w:rsid w:val="009B3119"/>
    <w:rsid w:val="009B3238"/>
    <w:rsid w:val="009B49D1"/>
    <w:rsid w:val="009B5BFD"/>
    <w:rsid w:val="009B62B5"/>
    <w:rsid w:val="009B6E39"/>
    <w:rsid w:val="009B7186"/>
    <w:rsid w:val="009B747C"/>
    <w:rsid w:val="009C155A"/>
    <w:rsid w:val="009C2982"/>
    <w:rsid w:val="009C3918"/>
    <w:rsid w:val="009C3B62"/>
    <w:rsid w:val="009C62F8"/>
    <w:rsid w:val="009C688C"/>
    <w:rsid w:val="009C7CB0"/>
    <w:rsid w:val="009D007F"/>
    <w:rsid w:val="009D1908"/>
    <w:rsid w:val="009D1A68"/>
    <w:rsid w:val="009D2CB0"/>
    <w:rsid w:val="009D2FA6"/>
    <w:rsid w:val="009D3B9E"/>
    <w:rsid w:val="009D414C"/>
    <w:rsid w:val="009D464F"/>
    <w:rsid w:val="009D4D82"/>
    <w:rsid w:val="009D53D1"/>
    <w:rsid w:val="009D55D6"/>
    <w:rsid w:val="009D59AD"/>
    <w:rsid w:val="009E0229"/>
    <w:rsid w:val="009E04DD"/>
    <w:rsid w:val="009E0689"/>
    <w:rsid w:val="009E09EF"/>
    <w:rsid w:val="009E0F3C"/>
    <w:rsid w:val="009E15E5"/>
    <w:rsid w:val="009E2306"/>
    <w:rsid w:val="009E2C73"/>
    <w:rsid w:val="009E343F"/>
    <w:rsid w:val="009E47F9"/>
    <w:rsid w:val="009E53D3"/>
    <w:rsid w:val="009E6E4C"/>
    <w:rsid w:val="009E7BFA"/>
    <w:rsid w:val="009E7D3C"/>
    <w:rsid w:val="009F1133"/>
    <w:rsid w:val="009F16D7"/>
    <w:rsid w:val="009F1C92"/>
    <w:rsid w:val="009F1E16"/>
    <w:rsid w:val="009F2CFB"/>
    <w:rsid w:val="009F2DCE"/>
    <w:rsid w:val="009F3270"/>
    <w:rsid w:val="009F408A"/>
    <w:rsid w:val="009F511B"/>
    <w:rsid w:val="009F6311"/>
    <w:rsid w:val="009F7A11"/>
    <w:rsid w:val="009F7EE8"/>
    <w:rsid w:val="00A008F3"/>
    <w:rsid w:val="00A0135F"/>
    <w:rsid w:val="00A0181C"/>
    <w:rsid w:val="00A01842"/>
    <w:rsid w:val="00A01A3D"/>
    <w:rsid w:val="00A021A8"/>
    <w:rsid w:val="00A02A43"/>
    <w:rsid w:val="00A035C5"/>
    <w:rsid w:val="00A0383F"/>
    <w:rsid w:val="00A05912"/>
    <w:rsid w:val="00A05BB0"/>
    <w:rsid w:val="00A05E22"/>
    <w:rsid w:val="00A05E44"/>
    <w:rsid w:val="00A0674A"/>
    <w:rsid w:val="00A07F84"/>
    <w:rsid w:val="00A10566"/>
    <w:rsid w:val="00A11B99"/>
    <w:rsid w:val="00A1251F"/>
    <w:rsid w:val="00A12DF6"/>
    <w:rsid w:val="00A14035"/>
    <w:rsid w:val="00A1404D"/>
    <w:rsid w:val="00A1514C"/>
    <w:rsid w:val="00A165B4"/>
    <w:rsid w:val="00A16928"/>
    <w:rsid w:val="00A1716C"/>
    <w:rsid w:val="00A17628"/>
    <w:rsid w:val="00A17630"/>
    <w:rsid w:val="00A17838"/>
    <w:rsid w:val="00A200EA"/>
    <w:rsid w:val="00A2108E"/>
    <w:rsid w:val="00A220EE"/>
    <w:rsid w:val="00A22450"/>
    <w:rsid w:val="00A23C8A"/>
    <w:rsid w:val="00A24B9F"/>
    <w:rsid w:val="00A24C33"/>
    <w:rsid w:val="00A24E63"/>
    <w:rsid w:val="00A25565"/>
    <w:rsid w:val="00A2583E"/>
    <w:rsid w:val="00A26B95"/>
    <w:rsid w:val="00A27760"/>
    <w:rsid w:val="00A278BC"/>
    <w:rsid w:val="00A27FA3"/>
    <w:rsid w:val="00A3005A"/>
    <w:rsid w:val="00A31350"/>
    <w:rsid w:val="00A328D7"/>
    <w:rsid w:val="00A32E34"/>
    <w:rsid w:val="00A33B86"/>
    <w:rsid w:val="00A34820"/>
    <w:rsid w:val="00A34BA0"/>
    <w:rsid w:val="00A35E30"/>
    <w:rsid w:val="00A362D3"/>
    <w:rsid w:val="00A368B1"/>
    <w:rsid w:val="00A36919"/>
    <w:rsid w:val="00A36A02"/>
    <w:rsid w:val="00A36E72"/>
    <w:rsid w:val="00A3708A"/>
    <w:rsid w:val="00A37916"/>
    <w:rsid w:val="00A37A51"/>
    <w:rsid w:val="00A41103"/>
    <w:rsid w:val="00A41458"/>
    <w:rsid w:val="00A414D3"/>
    <w:rsid w:val="00A4377A"/>
    <w:rsid w:val="00A43A3C"/>
    <w:rsid w:val="00A43BE2"/>
    <w:rsid w:val="00A45B88"/>
    <w:rsid w:val="00A46619"/>
    <w:rsid w:val="00A478BC"/>
    <w:rsid w:val="00A47944"/>
    <w:rsid w:val="00A505AB"/>
    <w:rsid w:val="00A50D1B"/>
    <w:rsid w:val="00A5110E"/>
    <w:rsid w:val="00A524B3"/>
    <w:rsid w:val="00A52D36"/>
    <w:rsid w:val="00A544DB"/>
    <w:rsid w:val="00A54FDD"/>
    <w:rsid w:val="00A560C2"/>
    <w:rsid w:val="00A56271"/>
    <w:rsid w:val="00A56CF8"/>
    <w:rsid w:val="00A574AD"/>
    <w:rsid w:val="00A5775A"/>
    <w:rsid w:val="00A578B4"/>
    <w:rsid w:val="00A579B6"/>
    <w:rsid w:val="00A57B8F"/>
    <w:rsid w:val="00A60060"/>
    <w:rsid w:val="00A6054B"/>
    <w:rsid w:val="00A60C00"/>
    <w:rsid w:val="00A61149"/>
    <w:rsid w:val="00A61ABD"/>
    <w:rsid w:val="00A62118"/>
    <w:rsid w:val="00A621A9"/>
    <w:rsid w:val="00A62D62"/>
    <w:rsid w:val="00A63198"/>
    <w:rsid w:val="00A63360"/>
    <w:rsid w:val="00A6384F"/>
    <w:rsid w:val="00A63D76"/>
    <w:rsid w:val="00A63DCE"/>
    <w:rsid w:val="00A6404A"/>
    <w:rsid w:val="00A64B18"/>
    <w:rsid w:val="00A65D27"/>
    <w:rsid w:val="00A6703A"/>
    <w:rsid w:val="00A6730C"/>
    <w:rsid w:val="00A6731A"/>
    <w:rsid w:val="00A678D4"/>
    <w:rsid w:val="00A7083F"/>
    <w:rsid w:val="00A71BF6"/>
    <w:rsid w:val="00A72EE9"/>
    <w:rsid w:val="00A731F4"/>
    <w:rsid w:val="00A741FA"/>
    <w:rsid w:val="00A75BFE"/>
    <w:rsid w:val="00A769D9"/>
    <w:rsid w:val="00A77CE5"/>
    <w:rsid w:val="00A77DE2"/>
    <w:rsid w:val="00A80556"/>
    <w:rsid w:val="00A80AAD"/>
    <w:rsid w:val="00A812B9"/>
    <w:rsid w:val="00A83F8A"/>
    <w:rsid w:val="00A844B7"/>
    <w:rsid w:val="00A846B9"/>
    <w:rsid w:val="00A84F90"/>
    <w:rsid w:val="00A856FF"/>
    <w:rsid w:val="00A87572"/>
    <w:rsid w:val="00A8778E"/>
    <w:rsid w:val="00A9088E"/>
    <w:rsid w:val="00A91556"/>
    <w:rsid w:val="00A91B24"/>
    <w:rsid w:val="00A91D29"/>
    <w:rsid w:val="00A9288B"/>
    <w:rsid w:val="00A92BA2"/>
    <w:rsid w:val="00A93133"/>
    <w:rsid w:val="00A93745"/>
    <w:rsid w:val="00A93F51"/>
    <w:rsid w:val="00A946BC"/>
    <w:rsid w:val="00A9470E"/>
    <w:rsid w:val="00A958C2"/>
    <w:rsid w:val="00A9646F"/>
    <w:rsid w:val="00A96573"/>
    <w:rsid w:val="00A967AC"/>
    <w:rsid w:val="00A96B5E"/>
    <w:rsid w:val="00A977D9"/>
    <w:rsid w:val="00AA10EA"/>
    <w:rsid w:val="00AA13CE"/>
    <w:rsid w:val="00AA1A3A"/>
    <w:rsid w:val="00AA32A4"/>
    <w:rsid w:val="00AA3AA8"/>
    <w:rsid w:val="00AA4204"/>
    <w:rsid w:val="00AA4483"/>
    <w:rsid w:val="00AA51AF"/>
    <w:rsid w:val="00AA5F83"/>
    <w:rsid w:val="00AA6607"/>
    <w:rsid w:val="00AA6EC8"/>
    <w:rsid w:val="00AB057E"/>
    <w:rsid w:val="00AB098A"/>
    <w:rsid w:val="00AB11C9"/>
    <w:rsid w:val="00AB15F5"/>
    <w:rsid w:val="00AB1ACF"/>
    <w:rsid w:val="00AB1DDD"/>
    <w:rsid w:val="00AB226D"/>
    <w:rsid w:val="00AB279C"/>
    <w:rsid w:val="00AB27E2"/>
    <w:rsid w:val="00AB28D2"/>
    <w:rsid w:val="00AB2F67"/>
    <w:rsid w:val="00AB3C6A"/>
    <w:rsid w:val="00AB4053"/>
    <w:rsid w:val="00AB49FB"/>
    <w:rsid w:val="00AB653E"/>
    <w:rsid w:val="00AB6764"/>
    <w:rsid w:val="00AB778C"/>
    <w:rsid w:val="00AC04CA"/>
    <w:rsid w:val="00AC071E"/>
    <w:rsid w:val="00AC0DE1"/>
    <w:rsid w:val="00AC1321"/>
    <w:rsid w:val="00AC17B4"/>
    <w:rsid w:val="00AC1CC3"/>
    <w:rsid w:val="00AC20F6"/>
    <w:rsid w:val="00AC23A0"/>
    <w:rsid w:val="00AC247C"/>
    <w:rsid w:val="00AC26B7"/>
    <w:rsid w:val="00AC4033"/>
    <w:rsid w:val="00AC5708"/>
    <w:rsid w:val="00AC6B19"/>
    <w:rsid w:val="00AC6E17"/>
    <w:rsid w:val="00AD0A86"/>
    <w:rsid w:val="00AD1558"/>
    <w:rsid w:val="00AD1C9B"/>
    <w:rsid w:val="00AD24E6"/>
    <w:rsid w:val="00AD3321"/>
    <w:rsid w:val="00AD513A"/>
    <w:rsid w:val="00AD546C"/>
    <w:rsid w:val="00AD5580"/>
    <w:rsid w:val="00AD55B8"/>
    <w:rsid w:val="00AD5660"/>
    <w:rsid w:val="00AD5C76"/>
    <w:rsid w:val="00AD6074"/>
    <w:rsid w:val="00AD68BF"/>
    <w:rsid w:val="00AD79A7"/>
    <w:rsid w:val="00AD79D8"/>
    <w:rsid w:val="00AD7DE4"/>
    <w:rsid w:val="00AD7E2E"/>
    <w:rsid w:val="00AE07F2"/>
    <w:rsid w:val="00AE0966"/>
    <w:rsid w:val="00AE0DEE"/>
    <w:rsid w:val="00AE105A"/>
    <w:rsid w:val="00AE1938"/>
    <w:rsid w:val="00AE1A00"/>
    <w:rsid w:val="00AE1DC6"/>
    <w:rsid w:val="00AE5ED6"/>
    <w:rsid w:val="00AE5FAE"/>
    <w:rsid w:val="00AE6EFC"/>
    <w:rsid w:val="00AE76E8"/>
    <w:rsid w:val="00AE7825"/>
    <w:rsid w:val="00AF02D5"/>
    <w:rsid w:val="00AF0499"/>
    <w:rsid w:val="00AF0D81"/>
    <w:rsid w:val="00AF219A"/>
    <w:rsid w:val="00AF23B2"/>
    <w:rsid w:val="00AF48A5"/>
    <w:rsid w:val="00AF694A"/>
    <w:rsid w:val="00AF79F5"/>
    <w:rsid w:val="00B00D4F"/>
    <w:rsid w:val="00B0105C"/>
    <w:rsid w:val="00B01083"/>
    <w:rsid w:val="00B0151A"/>
    <w:rsid w:val="00B0157C"/>
    <w:rsid w:val="00B019D0"/>
    <w:rsid w:val="00B01BD7"/>
    <w:rsid w:val="00B02ACF"/>
    <w:rsid w:val="00B03E0C"/>
    <w:rsid w:val="00B05855"/>
    <w:rsid w:val="00B05FA9"/>
    <w:rsid w:val="00B06590"/>
    <w:rsid w:val="00B06E47"/>
    <w:rsid w:val="00B07104"/>
    <w:rsid w:val="00B10AE6"/>
    <w:rsid w:val="00B10EE9"/>
    <w:rsid w:val="00B11C49"/>
    <w:rsid w:val="00B121A2"/>
    <w:rsid w:val="00B13062"/>
    <w:rsid w:val="00B136D7"/>
    <w:rsid w:val="00B14193"/>
    <w:rsid w:val="00B14C67"/>
    <w:rsid w:val="00B1579D"/>
    <w:rsid w:val="00B15C0C"/>
    <w:rsid w:val="00B17B06"/>
    <w:rsid w:val="00B17E83"/>
    <w:rsid w:val="00B205AA"/>
    <w:rsid w:val="00B20745"/>
    <w:rsid w:val="00B208FE"/>
    <w:rsid w:val="00B20CD7"/>
    <w:rsid w:val="00B20DBD"/>
    <w:rsid w:val="00B211B7"/>
    <w:rsid w:val="00B2159B"/>
    <w:rsid w:val="00B21B33"/>
    <w:rsid w:val="00B21FCF"/>
    <w:rsid w:val="00B22587"/>
    <w:rsid w:val="00B230D7"/>
    <w:rsid w:val="00B241B4"/>
    <w:rsid w:val="00B24DE7"/>
    <w:rsid w:val="00B26385"/>
    <w:rsid w:val="00B26BF7"/>
    <w:rsid w:val="00B26C92"/>
    <w:rsid w:val="00B30074"/>
    <w:rsid w:val="00B30756"/>
    <w:rsid w:val="00B30EE9"/>
    <w:rsid w:val="00B31E3B"/>
    <w:rsid w:val="00B31E4F"/>
    <w:rsid w:val="00B32CA1"/>
    <w:rsid w:val="00B3359D"/>
    <w:rsid w:val="00B33DA9"/>
    <w:rsid w:val="00B34CE3"/>
    <w:rsid w:val="00B34F29"/>
    <w:rsid w:val="00B35688"/>
    <w:rsid w:val="00B35D14"/>
    <w:rsid w:val="00B361A6"/>
    <w:rsid w:val="00B37603"/>
    <w:rsid w:val="00B37AF8"/>
    <w:rsid w:val="00B40E78"/>
    <w:rsid w:val="00B42935"/>
    <w:rsid w:val="00B43E6E"/>
    <w:rsid w:val="00B44E92"/>
    <w:rsid w:val="00B454E8"/>
    <w:rsid w:val="00B46744"/>
    <w:rsid w:val="00B50190"/>
    <w:rsid w:val="00B50C2A"/>
    <w:rsid w:val="00B530C0"/>
    <w:rsid w:val="00B54238"/>
    <w:rsid w:val="00B5490B"/>
    <w:rsid w:val="00B55356"/>
    <w:rsid w:val="00B55808"/>
    <w:rsid w:val="00B56BAF"/>
    <w:rsid w:val="00B57221"/>
    <w:rsid w:val="00B57B46"/>
    <w:rsid w:val="00B602D7"/>
    <w:rsid w:val="00B61273"/>
    <w:rsid w:val="00B6149C"/>
    <w:rsid w:val="00B61B5A"/>
    <w:rsid w:val="00B61CB1"/>
    <w:rsid w:val="00B62409"/>
    <w:rsid w:val="00B637F3"/>
    <w:rsid w:val="00B63AF6"/>
    <w:rsid w:val="00B64574"/>
    <w:rsid w:val="00B64EBC"/>
    <w:rsid w:val="00B657A4"/>
    <w:rsid w:val="00B65856"/>
    <w:rsid w:val="00B65A6E"/>
    <w:rsid w:val="00B65FBB"/>
    <w:rsid w:val="00B66F79"/>
    <w:rsid w:val="00B67764"/>
    <w:rsid w:val="00B67998"/>
    <w:rsid w:val="00B67CB5"/>
    <w:rsid w:val="00B67E22"/>
    <w:rsid w:val="00B702B2"/>
    <w:rsid w:val="00B70B17"/>
    <w:rsid w:val="00B71896"/>
    <w:rsid w:val="00B72923"/>
    <w:rsid w:val="00B72CAE"/>
    <w:rsid w:val="00B731D8"/>
    <w:rsid w:val="00B7487A"/>
    <w:rsid w:val="00B74F0D"/>
    <w:rsid w:val="00B768B9"/>
    <w:rsid w:val="00B76DA3"/>
    <w:rsid w:val="00B76EB0"/>
    <w:rsid w:val="00B77C77"/>
    <w:rsid w:val="00B803E1"/>
    <w:rsid w:val="00B80730"/>
    <w:rsid w:val="00B80A2E"/>
    <w:rsid w:val="00B81605"/>
    <w:rsid w:val="00B817E2"/>
    <w:rsid w:val="00B81FA4"/>
    <w:rsid w:val="00B8291D"/>
    <w:rsid w:val="00B83960"/>
    <w:rsid w:val="00B8560E"/>
    <w:rsid w:val="00B85852"/>
    <w:rsid w:val="00B85A04"/>
    <w:rsid w:val="00B86605"/>
    <w:rsid w:val="00B867FF"/>
    <w:rsid w:val="00B90193"/>
    <w:rsid w:val="00B92B6C"/>
    <w:rsid w:val="00B943DE"/>
    <w:rsid w:val="00B944A4"/>
    <w:rsid w:val="00B950D6"/>
    <w:rsid w:val="00B952FE"/>
    <w:rsid w:val="00B9614F"/>
    <w:rsid w:val="00B9666F"/>
    <w:rsid w:val="00B97AB7"/>
    <w:rsid w:val="00B97C84"/>
    <w:rsid w:val="00B97EC6"/>
    <w:rsid w:val="00BA03F7"/>
    <w:rsid w:val="00BA072A"/>
    <w:rsid w:val="00BA0D34"/>
    <w:rsid w:val="00BA181D"/>
    <w:rsid w:val="00BA18E9"/>
    <w:rsid w:val="00BA1979"/>
    <w:rsid w:val="00BA1986"/>
    <w:rsid w:val="00BA2321"/>
    <w:rsid w:val="00BA2494"/>
    <w:rsid w:val="00BA29CB"/>
    <w:rsid w:val="00BA3C43"/>
    <w:rsid w:val="00BA47A9"/>
    <w:rsid w:val="00BA55E9"/>
    <w:rsid w:val="00BA5753"/>
    <w:rsid w:val="00BA5AC8"/>
    <w:rsid w:val="00BA5B1E"/>
    <w:rsid w:val="00BA7745"/>
    <w:rsid w:val="00BB0844"/>
    <w:rsid w:val="00BB0EC6"/>
    <w:rsid w:val="00BB3E58"/>
    <w:rsid w:val="00BB46C6"/>
    <w:rsid w:val="00BB55B4"/>
    <w:rsid w:val="00BB5776"/>
    <w:rsid w:val="00BB59D5"/>
    <w:rsid w:val="00BB5A6A"/>
    <w:rsid w:val="00BB5D0A"/>
    <w:rsid w:val="00BB6142"/>
    <w:rsid w:val="00BB6EF0"/>
    <w:rsid w:val="00BC0DEB"/>
    <w:rsid w:val="00BC19E2"/>
    <w:rsid w:val="00BC1B81"/>
    <w:rsid w:val="00BC2936"/>
    <w:rsid w:val="00BC2AD4"/>
    <w:rsid w:val="00BC3579"/>
    <w:rsid w:val="00BC3CBC"/>
    <w:rsid w:val="00BC564B"/>
    <w:rsid w:val="00BC6818"/>
    <w:rsid w:val="00BC689B"/>
    <w:rsid w:val="00BC6921"/>
    <w:rsid w:val="00BC6DD4"/>
    <w:rsid w:val="00BC75A6"/>
    <w:rsid w:val="00BC7BD8"/>
    <w:rsid w:val="00BD022B"/>
    <w:rsid w:val="00BD3C8D"/>
    <w:rsid w:val="00BD4685"/>
    <w:rsid w:val="00BD545A"/>
    <w:rsid w:val="00BD5FEE"/>
    <w:rsid w:val="00BD6CC1"/>
    <w:rsid w:val="00BD76A6"/>
    <w:rsid w:val="00BE00A4"/>
    <w:rsid w:val="00BE03EE"/>
    <w:rsid w:val="00BE0AC8"/>
    <w:rsid w:val="00BE15EF"/>
    <w:rsid w:val="00BE207E"/>
    <w:rsid w:val="00BE25D7"/>
    <w:rsid w:val="00BE2E73"/>
    <w:rsid w:val="00BE3CEB"/>
    <w:rsid w:val="00BE4C04"/>
    <w:rsid w:val="00BE4C83"/>
    <w:rsid w:val="00BE5E7A"/>
    <w:rsid w:val="00BE616F"/>
    <w:rsid w:val="00BE6189"/>
    <w:rsid w:val="00BE6344"/>
    <w:rsid w:val="00BE6BFA"/>
    <w:rsid w:val="00BE77C9"/>
    <w:rsid w:val="00BE7907"/>
    <w:rsid w:val="00BF0272"/>
    <w:rsid w:val="00BF060E"/>
    <w:rsid w:val="00BF0724"/>
    <w:rsid w:val="00BF1D5C"/>
    <w:rsid w:val="00BF274C"/>
    <w:rsid w:val="00BF28AB"/>
    <w:rsid w:val="00BF34C2"/>
    <w:rsid w:val="00BF3AA1"/>
    <w:rsid w:val="00BF3C97"/>
    <w:rsid w:val="00BF4BB3"/>
    <w:rsid w:val="00BF7E1C"/>
    <w:rsid w:val="00C00A49"/>
    <w:rsid w:val="00C00C56"/>
    <w:rsid w:val="00C02FC7"/>
    <w:rsid w:val="00C0348E"/>
    <w:rsid w:val="00C03F93"/>
    <w:rsid w:val="00C04810"/>
    <w:rsid w:val="00C052AC"/>
    <w:rsid w:val="00C05699"/>
    <w:rsid w:val="00C05E25"/>
    <w:rsid w:val="00C063EF"/>
    <w:rsid w:val="00C06DFB"/>
    <w:rsid w:val="00C07DDB"/>
    <w:rsid w:val="00C1149B"/>
    <w:rsid w:val="00C11FD4"/>
    <w:rsid w:val="00C13DC1"/>
    <w:rsid w:val="00C145E8"/>
    <w:rsid w:val="00C14615"/>
    <w:rsid w:val="00C15B5A"/>
    <w:rsid w:val="00C163D9"/>
    <w:rsid w:val="00C202AA"/>
    <w:rsid w:val="00C20D0F"/>
    <w:rsid w:val="00C21EC4"/>
    <w:rsid w:val="00C21F45"/>
    <w:rsid w:val="00C224AF"/>
    <w:rsid w:val="00C2266A"/>
    <w:rsid w:val="00C226CC"/>
    <w:rsid w:val="00C235E3"/>
    <w:rsid w:val="00C23640"/>
    <w:rsid w:val="00C24505"/>
    <w:rsid w:val="00C24786"/>
    <w:rsid w:val="00C25464"/>
    <w:rsid w:val="00C267A3"/>
    <w:rsid w:val="00C272F9"/>
    <w:rsid w:val="00C325CB"/>
    <w:rsid w:val="00C3335F"/>
    <w:rsid w:val="00C33A6E"/>
    <w:rsid w:val="00C347F6"/>
    <w:rsid w:val="00C3483B"/>
    <w:rsid w:val="00C35008"/>
    <w:rsid w:val="00C35C77"/>
    <w:rsid w:val="00C360AA"/>
    <w:rsid w:val="00C3681B"/>
    <w:rsid w:val="00C36950"/>
    <w:rsid w:val="00C36A32"/>
    <w:rsid w:val="00C375A9"/>
    <w:rsid w:val="00C375F3"/>
    <w:rsid w:val="00C375F4"/>
    <w:rsid w:val="00C378BD"/>
    <w:rsid w:val="00C37914"/>
    <w:rsid w:val="00C421BD"/>
    <w:rsid w:val="00C42789"/>
    <w:rsid w:val="00C428A7"/>
    <w:rsid w:val="00C4335E"/>
    <w:rsid w:val="00C441C6"/>
    <w:rsid w:val="00C44D58"/>
    <w:rsid w:val="00C45135"/>
    <w:rsid w:val="00C45305"/>
    <w:rsid w:val="00C45BF6"/>
    <w:rsid w:val="00C45FD8"/>
    <w:rsid w:val="00C50A8E"/>
    <w:rsid w:val="00C52338"/>
    <w:rsid w:val="00C53BB8"/>
    <w:rsid w:val="00C54656"/>
    <w:rsid w:val="00C54B45"/>
    <w:rsid w:val="00C54D10"/>
    <w:rsid w:val="00C55EA8"/>
    <w:rsid w:val="00C561D1"/>
    <w:rsid w:val="00C624DF"/>
    <w:rsid w:val="00C624EC"/>
    <w:rsid w:val="00C62C1C"/>
    <w:rsid w:val="00C62E59"/>
    <w:rsid w:val="00C637F7"/>
    <w:rsid w:val="00C6454A"/>
    <w:rsid w:val="00C64AEF"/>
    <w:rsid w:val="00C65532"/>
    <w:rsid w:val="00C6554B"/>
    <w:rsid w:val="00C65E75"/>
    <w:rsid w:val="00C65FAA"/>
    <w:rsid w:val="00C67F3F"/>
    <w:rsid w:val="00C70A77"/>
    <w:rsid w:val="00C71104"/>
    <w:rsid w:val="00C7119C"/>
    <w:rsid w:val="00C71776"/>
    <w:rsid w:val="00C71953"/>
    <w:rsid w:val="00C72C95"/>
    <w:rsid w:val="00C737F0"/>
    <w:rsid w:val="00C73D20"/>
    <w:rsid w:val="00C73D63"/>
    <w:rsid w:val="00C7411D"/>
    <w:rsid w:val="00C746E1"/>
    <w:rsid w:val="00C74D0C"/>
    <w:rsid w:val="00C74E2E"/>
    <w:rsid w:val="00C751C7"/>
    <w:rsid w:val="00C76734"/>
    <w:rsid w:val="00C77514"/>
    <w:rsid w:val="00C77891"/>
    <w:rsid w:val="00C77B66"/>
    <w:rsid w:val="00C77EAD"/>
    <w:rsid w:val="00C82A4A"/>
    <w:rsid w:val="00C83441"/>
    <w:rsid w:val="00C839B6"/>
    <w:rsid w:val="00C86CBB"/>
    <w:rsid w:val="00C87220"/>
    <w:rsid w:val="00C87746"/>
    <w:rsid w:val="00C87AC2"/>
    <w:rsid w:val="00C87D72"/>
    <w:rsid w:val="00C90E24"/>
    <w:rsid w:val="00C921F4"/>
    <w:rsid w:val="00C9278D"/>
    <w:rsid w:val="00C92806"/>
    <w:rsid w:val="00C93007"/>
    <w:rsid w:val="00C94453"/>
    <w:rsid w:val="00C947C5"/>
    <w:rsid w:val="00C9568B"/>
    <w:rsid w:val="00C95EB6"/>
    <w:rsid w:val="00C965DD"/>
    <w:rsid w:val="00C9754D"/>
    <w:rsid w:val="00CA040F"/>
    <w:rsid w:val="00CA0D41"/>
    <w:rsid w:val="00CA1580"/>
    <w:rsid w:val="00CA18B8"/>
    <w:rsid w:val="00CA1BD5"/>
    <w:rsid w:val="00CA2002"/>
    <w:rsid w:val="00CA2F44"/>
    <w:rsid w:val="00CA3394"/>
    <w:rsid w:val="00CA3AE8"/>
    <w:rsid w:val="00CA3BF9"/>
    <w:rsid w:val="00CA438E"/>
    <w:rsid w:val="00CA4A76"/>
    <w:rsid w:val="00CA5B4E"/>
    <w:rsid w:val="00CA5F9A"/>
    <w:rsid w:val="00CA5FC0"/>
    <w:rsid w:val="00CA667F"/>
    <w:rsid w:val="00CA71AC"/>
    <w:rsid w:val="00CA72DC"/>
    <w:rsid w:val="00CB05AE"/>
    <w:rsid w:val="00CB102A"/>
    <w:rsid w:val="00CB1438"/>
    <w:rsid w:val="00CB3131"/>
    <w:rsid w:val="00CB31FC"/>
    <w:rsid w:val="00CB44E2"/>
    <w:rsid w:val="00CB6159"/>
    <w:rsid w:val="00CB61C9"/>
    <w:rsid w:val="00CB6498"/>
    <w:rsid w:val="00CB6955"/>
    <w:rsid w:val="00CB6F7A"/>
    <w:rsid w:val="00CB708B"/>
    <w:rsid w:val="00CC024F"/>
    <w:rsid w:val="00CC179E"/>
    <w:rsid w:val="00CC25E9"/>
    <w:rsid w:val="00CC3BB0"/>
    <w:rsid w:val="00CC53E8"/>
    <w:rsid w:val="00CC6158"/>
    <w:rsid w:val="00CC7901"/>
    <w:rsid w:val="00CC7EE0"/>
    <w:rsid w:val="00CD06C0"/>
    <w:rsid w:val="00CD0964"/>
    <w:rsid w:val="00CD1136"/>
    <w:rsid w:val="00CD140C"/>
    <w:rsid w:val="00CD2E54"/>
    <w:rsid w:val="00CD397E"/>
    <w:rsid w:val="00CD3B44"/>
    <w:rsid w:val="00CD443D"/>
    <w:rsid w:val="00CD48A1"/>
    <w:rsid w:val="00CE00C9"/>
    <w:rsid w:val="00CE03E2"/>
    <w:rsid w:val="00CE0545"/>
    <w:rsid w:val="00CE1763"/>
    <w:rsid w:val="00CE1EE4"/>
    <w:rsid w:val="00CE2744"/>
    <w:rsid w:val="00CE2ED2"/>
    <w:rsid w:val="00CE309F"/>
    <w:rsid w:val="00CE32A7"/>
    <w:rsid w:val="00CE34E4"/>
    <w:rsid w:val="00CE3CF2"/>
    <w:rsid w:val="00CE4221"/>
    <w:rsid w:val="00CE45DA"/>
    <w:rsid w:val="00CE52CC"/>
    <w:rsid w:val="00CE5C3C"/>
    <w:rsid w:val="00CE6176"/>
    <w:rsid w:val="00CE6237"/>
    <w:rsid w:val="00CE627C"/>
    <w:rsid w:val="00CE65DA"/>
    <w:rsid w:val="00CE6EDC"/>
    <w:rsid w:val="00CE7810"/>
    <w:rsid w:val="00CE7B86"/>
    <w:rsid w:val="00CE7BA4"/>
    <w:rsid w:val="00CF0AF6"/>
    <w:rsid w:val="00CF201D"/>
    <w:rsid w:val="00CF2401"/>
    <w:rsid w:val="00CF2D5D"/>
    <w:rsid w:val="00CF2FB9"/>
    <w:rsid w:val="00CF3344"/>
    <w:rsid w:val="00CF43B3"/>
    <w:rsid w:val="00CF454C"/>
    <w:rsid w:val="00CF49C1"/>
    <w:rsid w:val="00CF4D19"/>
    <w:rsid w:val="00CF5DDA"/>
    <w:rsid w:val="00CF777F"/>
    <w:rsid w:val="00D010C5"/>
    <w:rsid w:val="00D014DE"/>
    <w:rsid w:val="00D01E6B"/>
    <w:rsid w:val="00D01FE8"/>
    <w:rsid w:val="00D022D8"/>
    <w:rsid w:val="00D0230C"/>
    <w:rsid w:val="00D0309A"/>
    <w:rsid w:val="00D036A3"/>
    <w:rsid w:val="00D039DD"/>
    <w:rsid w:val="00D0518E"/>
    <w:rsid w:val="00D0558F"/>
    <w:rsid w:val="00D05D7E"/>
    <w:rsid w:val="00D05DD1"/>
    <w:rsid w:val="00D05FE2"/>
    <w:rsid w:val="00D0629D"/>
    <w:rsid w:val="00D07822"/>
    <w:rsid w:val="00D102AB"/>
    <w:rsid w:val="00D108F1"/>
    <w:rsid w:val="00D1188E"/>
    <w:rsid w:val="00D12334"/>
    <w:rsid w:val="00D131F1"/>
    <w:rsid w:val="00D13B40"/>
    <w:rsid w:val="00D14082"/>
    <w:rsid w:val="00D14BFC"/>
    <w:rsid w:val="00D15683"/>
    <w:rsid w:val="00D15E24"/>
    <w:rsid w:val="00D223C1"/>
    <w:rsid w:val="00D22652"/>
    <w:rsid w:val="00D22FE5"/>
    <w:rsid w:val="00D23112"/>
    <w:rsid w:val="00D23C5E"/>
    <w:rsid w:val="00D23E54"/>
    <w:rsid w:val="00D23FB3"/>
    <w:rsid w:val="00D245EA"/>
    <w:rsid w:val="00D24C01"/>
    <w:rsid w:val="00D25506"/>
    <w:rsid w:val="00D25508"/>
    <w:rsid w:val="00D2580C"/>
    <w:rsid w:val="00D25C52"/>
    <w:rsid w:val="00D26A7F"/>
    <w:rsid w:val="00D26C3A"/>
    <w:rsid w:val="00D271FA"/>
    <w:rsid w:val="00D2790D"/>
    <w:rsid w:val="00D279FB"/>
    <w:rsid w:val="00D30C9E"/>
    <w:rsid w:val="00D31190"/>
    <w:rsid w:val="00D313E4"/>
    <w:rsid w:val="00D3171E"/>
    <w:rsid w:val="00D3250B"/>
    <w:rsid w:val="00D329F0"/>
    <w:rsid w:val="00D32C1D"/>
    <w:rsid w:val="00D32CF9"/>
    <w:rsid w:val="00D33451"/>
    <w:rsid w:val="00D33937"/>
    <w:rsid w:val="00D33A22"/>
    <w:rsid w:val="00D33A67"/>
    <w:rsid w:val="00D33F94"/>
    <w:rsid w:val="00D3466A"/>
    <w:rsid w:val="00D3481F"/>
    <w:rsid w:val="00D35E46"/>
    <w:rsid w:val="00D36F57"/>
    <w:rsid w:val="00D40514"/>
    <w:rsid w:val="00D407F7"/>
    <w:rsid w:val="00D41727"/>
    <w:rsid w:val="00D41B4E"/>
    <w:rsid w:val="00D42A0B"/>
    <w:rsid w:val="00D4335A"/>
    <w:rsid w:val="00D45613"/>
    <w:rsid w:val="00D45CEC"/>
    <w:rsid w:val="00D45F95"/>
    <w:rsid w:val="00D46FAA"/>
    <w:rsid w:val="00D47D85"/>
    <w:rsid w:val="00D50E78"/>
    <w:rsid w:val="00D51CDC"/>
    <w:rsid w:val="00D52CE5"/>
    <w:rsid w:val="00D542E7"/>
    <w:rsid w:val="00D5451E"/>
    <w:rsid w:val="00D5457B"/>
    <w:rsid w:val="00D5473E"/>
    <w:rsid w:val="00D55C19"/>
    <w:rsid w:val="00D6002F"/>
    <w:rsid w:val="00D61436"/>
    <w:rsid w:val="00D6182C"/>
    <w:rsid w:val="00D61E6E"/>
    <w:rsid w:val="00D63E83"/>
    <w:rsid w:val="00D63EF6"/>
    <w:rsid w:val="00D64BD5"/>
    <w:rsid w:val="00D65014"/>
    <w:rsid w:val="00D66552"/>
    <w:rsid w:val="00D66C81"/>
    <w:rsid w:val="00D66F3B"/>
    <w:rsid w:val="00D67845"/>
    <w:rsid w:val="00D72171"/>
    <w:rsid w:val="00D72513"/>
    <w:rsid w:val="00D7356E"/>
    <w:rsid w:val="00D73A92"/>
    <w:rsid w:val="00D743B8"/>
    <w:rsid w:val="00D74451"/>
    <w:rsid w:val="00D74D3D"/>
    <w:rsid w:val="00D75A71"/>
    <w:rsid w:val="00D762DF"/>
    <w:rsid w:val="00D76EEF"/>
    <w:rsid w:val="00D771C3"/>
    <w:rsid w:val="00D80257"/>
    <w:rsid w:val="00D8031D"/>
    <w:rsid w:val="00D80473"/>
    <w:rsid w:val="00D80960"/>
    <w:rsid w:val="00D80B84"/>
    <w:rsid w:val="00D80C6A"/>
    <w:rsid w:val="00D830CE"/>
    <w:rsid w:val="00D832F5"/>
    <w:rsid w:val="00D8470C"/>
    <w:rsid w:val="00D84C7D"/>
    <w:rsid w:val="00D84EC5"/>
    <w:rsid w:val="00D8566E"/>
    <w:rsid w:val="00D85706"/>
    <w:rsid w:val="00D86678"/>
    <w:rsid w:val="00D87CA0"/>
    <w:rsid w:val="00D87E66"/>
    <w:rsid w:val="00D907F8"/>
    <w:rsid w:val="00D919DC"/>
    <w:rsid w:val="00D92017"/>
    <w:rsid w:val="00D92FCE"/>
    <w:rsid w:val="00D93073"/>
    <w:rsid w:val="00D93CC5"/>
    <w:rsid w:val="00D93D41"/>
    <w:rsid w:val="00D940E5"/>
    <w:rsid w:val="00D955A8"/>
    <w:rsid w:val="00D95812"/>
    <w:rsid w:val="00DA05C8"/>
    <w:rsid w:val="00DA0B5E"/>
    <w:rsid w:val="00DA0D23"/>
    <w:rsid w:val="00DA114E"/>
    <w:rsid w:val="00DA1257"/>
    <w:rsid w:val="00DA22C7"/>
    <w:rsid w:val="00DA24F5"/>
    <w:rsid w:val="00DA378A"/>
    <w:rsid w:val="00DA6106"/>
    <w:rsid w:val="00DA625A"/>
    <w:rsid w:val="00DA6B68"/>
    <w:rsid w:val="00DA7626"/>
    <w:rsid w:val="00DB0E4F"/>
    <w:rsid w:val="00DB1859"/>
    <w:rsid w:val="00DB1FA1"/>
    <w:rsid w:val="00DB207C"/>
    <w:rsid w:val="00DB30E6"/>
    <w:rsid w:val="00DB446E"/>
    <w:rsid w:val="00DB4667"/>
    <w:rsid w:val="00DB5FE2"/>
    <w:rsid w:val="00DB63CA"/>
    <w:rsid w:val="00DB648C"/>
    <w:rsid w:val="00DB6839"/>
    <w:rsid w:val="00DB6E22"/>
    <w:rsid w:val="00DB6E91"/>
    <w:rsid w:val="00DB7609"/>
    <w:rsid w:val="00DB7E36"/>
    <w:rsid w:val="00DC0823"/>
    <w:rsid w:val="00DC39EC"/>
    <w:rsid w:val="00DC4738"/>
    <w:rsid w:val="00DC579C"/>
    <w:rsid w:val="00DC60A9"/>
    <w:rsid w:val="00DC6821"/>
    <w:rsid w:val="00DD0BF2"/>
    <w:rsid w:val="00DD0EF9"/>
    <w:rsid w:val="00DD2D8B"/>
    <w:rsid w:val="00DD51A3"/>
    <w:rsid w:val="00DD57E7"/>
    <w:rsid w:val="00DD5804"/>
    <w:rsid w:val="00DD5A23"/>
    <w:rsid w:val="00DD5A77"/>
    <w:rsid w:val="00DD6F83"/>
    <w:rsid w:val="00DD77B5"/>
    <w:rsid w:val="00DE1131"/>
    <w:rsid w:val="00DE1302"/>
    <w:rsid w:val="00DE1AE4"/>
    <w:rsid w:val="00DE1DE8"/>
    <w:rsid w:val="00DE2DD4"/>
    <w:rsid w:val="00DE4AEB"/>
    <w:rsid w:val="00DE619A"/>
    <w:rsid w:val="00DE796A"/>
    <w:rsid w:val="00DE7D77"/>
    <w:rsid w:val="00DF07E7"/>
    <w:rsid w:val="00DF0E2E"/>
    <w:rsid w:val="00DF25A9"/>
    <w:rsid w:val="00DF26C4"/>
    <w:rsid w:val="00DF2BCD"/>
    <w:rsid w:val="00DF3118"/>
    <w:rsid w:val="00DF3225"/>
    <w:rsid w:val="00DF3444"/>
    <w:rsid w:val="00DF4111"/>
    <w:rsid w:val="00DF4566"/>
    <w:rsid w:val="00DF480E"/>
    <w:rsid w:val="00DF4FFB"/>
    <w:rsid w:val="00DF71BD"/>
    <w:rsid w:val="00DF7808"/>
    <w:rsid w:val="00E00177"/>
    <w:rsid w:val="00E00D01"/>
    <w:rsid w:val="00E00E4F"/>
    <w:rsid w:val="00E02473"/>
    <w:rsid w:val="00E02F0C"/>
    <w:rsid w:val="00E038DE"/>
    <w:rsid w:val="00E0393D"/>
    <w:rsid w:val="00E03977"/>
    <w:rsid w:val="00E0499A"/>
    <w:rsid w:val="00E050AB"/>
    <w:rsid w:val="00E05787"/>
    <w:rsid w:val="00E06354"/>
    <w:rsid w:val="00E06ACB"/>
    <w:rsid w:val="00E06B1A"/>
    <w:rsid w:val="00E06BDD"/>
    <w:rsid w:val="00E06C11"/>
    <w:rsid w:val="00E0707B"/>
    <w:rsid w:val="00E070BB"/>
    <w:rsid w:val="00E07466"/>
    <w:rsid w:val="00E07AAA"/>
    <w:rsid w:val="00E07AC7"/>
    <w:rsid w:val="00E07ACE"/>
    <w:rsid w:val="00E100BA"/>
    <w:rsid w:val="00E10AFA"/>
    <w:rsid w:val="00E10BDB"/>
    <w:rsid w:val="00E10FAA"/>
    <w:rsid w:val="00E1180D"/>
    <w:rsid w:val="00E119B9"/>
    <w:rsid w:val="00E11A6A"/>
    <w:rsid w:val="00E11C2F"/>
    <w:rsid w:val="00E12727"/>
    <w:rsid w:val="00E1288D"/>
    <w:rsid w:val="00E131EA"/>
    <w:rsid w:val="00E144B8"/>
    <w:rsid w:val="00E14935"/>
    <w:rsid w:val="00E14EC6"/>
    <w:rsid w:val="00E15B62"/>
    <w:rsid w:val="00E16DAA"/>
    <w:rsid w:val="00E16E78"/>
    <w:rsid w:val="00E16F57"/>
    <w:rsid w:val="00E174CE"/>
    <w:rsid w:val="00E179BE"/>
    <w:rsid w:val="00E20A81"/>
    <w:rsid w:val="00E21079"/>
    <w:rsid w:val="00E232A3"/>
    <w:rsid w:val="00E2338C"/>
    <w:rsid w:val="00E235AB"/>
    <w:rsid w:val="00E25803"/>
    <w:rsid w:val="00E25C33"/>
    <w:rsid w:val="00E25EBB"/>
    <w:rsid w:val="00E2625D"/>
    <w:rsid w:val="00E26A7E"/>
    <w:rsid w:val="00E26E28"/>
    <w:rsid w:val="00E273C7"/>
    <w:rsid w:val="00E27DCC"/>
    <w:rsid w:val="00E30150"/>
    <w:rsid w:val="00E302EF"/>
    <w:rsid w:val="00E3040E"/>
    <w:rsid w:val="00E30445"/>
    <w:rsid w:val="00E31744"/>
    <w:rsid w:val="00E31ABA"/>
    <w:rsid w:val="00E32411"/>
    <w:rsid w:val="00E326E6"/>
    <w:rsid w:val="00E328BF"/>
    <w:rsid w:val="00E33396"/>
    <w:rsid w:val="00E33872"/>
    <w:rsid w:val="00E3423B"/>
    <w:rsid w:val="00E36471"/>
    <w:rsid w:val="00E37431"/>
    <w:rsid w:val="00E3797A"/>
    <w:rsid w:val="00E40985"/>
    <w:rsid w:val="00E41502"/>
    <w:rsid w:val="00E426EC"/>
    <w:rsid w:val="00E4370C"/>
    <w:rsid w:val="00E43736"/>
    <w:rsid w:val="00E45177"/>
    <w:rsid w:val="00E45A94"/>
    <w:rsid w:val="00E461A1"/>
    <w:rsid w:val="00E47A88"/>
    <w:rsid w:val="00E515B9"/>
    <w:rsid w:val="00E516EC"/>
    <w:rsid w:val="00E51B5D"/>
    <w:rsid w:val="00E527C0"/>
    <w:rsid w:val="00E533A6"/>
    <w:rsid w:val="00E5353B"/>
    <w:rsid w:val="00E53585"/>
    <w:rsid w:val="00E537BA"/>
    <w:rsid w:val="00E54E69"/>
    <w:rsid w:val="00E5521D"/>
    <w:rsid w:val="00E557F8"/>
    <w:rsid w:val="00E559CA"/>
    <w:rsid w:val="00E568E8"/>
    <w:rsid w:val="00E60B75"/>
    <w:rsid w:val="00E60D08"/>
    <w:rsid w:val="00E61256"/>
    <w:rsid w:val="00E61539"/>
    <w:rsid w:val="00E61AC4"/>
    <w:rsid w:val="00E62663"/>
    <w:rsid w:val="00E627FC"/>
    <w:rsid w:val="00E63A78"/>
    <w:rsid w:val="00E65795"/>
    <w:rsid w:val="00E674F1"/>
    <w:rsid w:val="00E6760F"/>
    <w:rsid w:val="00E67708"/>
    <w:rsid w:val="00E709E3"/>
    <w:rsid w:val="00E70EA2"/>
    <w:rsid w:val="00E7152C"/>
    <w:rsid w:val="00E71893"/>
    <w:rsid w:val="00E71CC8"/>
    <w:rsid w:val="00E71DF1"/>
    <w:rsid w:val="00E7254A"/>
    <w:rsid w:val="00E7298A"/>
    <w:rsid w:val="00E75BC4"/>
    <w:rsid w:val="00E770F4"/>
    <w:rsid w:val="00E778B1"/>
    <w:rsid w:val="00E77AB5"/>
    <w:rsid w:val="00E80430"/>
    <w:rsid w:val="00E80DE8"/>
    <w:rsid w:val="00E80F27"/>
    <w:rsid w:val="00E82CAE"/>
    <w:rsid w:val="00E84951"/>
    <w:rsid w:val="00E85C21"/>
    <w:rsid w:val="00E8638F"/>
    <w:rsid w:val="00E865E5"/>
    <w:rsid w:val="00E87182"/>
    <w:rsid w:val="00E87608"/>
    <w:rsid w:val="00E87AD1"/>
    <w:rsid w:val="00E87FE9"/>
    <w:rsid w:val="00E9042F"/>
    <w:rsid w:val="00E9117F"/>
    <w:rsid w:val="00E92986"/>
    <w:rsid w:val="00E94EEE"/>
    <w:rsid w:val="00E956EB"/>
    <w:rsid w:val="00E96A18"/>
    <w:rsid w:val="00EA0281"/>
    <w:rsid w:val="00EA099A"/>
    <w:rsid w:val="00EA0A55"/>
    <w:rsid w:val="00EA0BCE"/>
    <w:rsid w:val="00EA129A"/>
    <w:rsid w:val="00EA1EE9"/>
    <w:rsid w:val="00EA30F1"/>
    <w:rsid w:val="00EA3400"/>
    <w:rsid w:val="00EA34BA"/>
    <w:rsid w:val="00EA3A93"/>
    <w:rsid w:val="00EA418A"/>
    <w:rsid w:val="00EA5439"/>
    <w:rsid w:val="00EA5BB3"/>
    <w:rsid w:val="00EA5DC6"/>
    <w:rsid w:val="00EA77B0"/>
    <w:rsid w:val="00EB02A2"/>
    <w:rsid w:val="00EB04D3"/>
    <w:rsid w:val="00EB065B"/>
    <w:rsid w:val="00EB0726"/>
    <w:rsid w:val="00EB1414"/>
    <w:rsid w:val="00EB1C0C"/>
    <w:rsid w:val="00EB1E31"/>
    <w:rsid w:val="00EB1F4C"/>
    <w:rsid w:val="00EB239B"/>
    <w:rsid w:val="00EB2E16"/>
    <w:rsid w:val="00EB43D6"/>
    <w:rsid w:val="00EB4483"/>
    <w:rsid w:val="00EB4485"/>
    <w:rsid w:val="00EB4B18"/>
    <w:rsid w:val="00EB56BF"/>
    <w:rsid w:val="00EB6280"/>
    <w:rsid w:val="00EB7B63"/>
    <w:rsid w:val="00EC2DC6"/>
    <w:rsid w:val="00EC33ED"/>
    <w:rsid w:val="00EC34F0"/>
    <w:rsid w:val="00EC3FAC"/>
    <w:rsid w:val="00EC4114"/>
    <w:rsid w:val="00EC413D"/>
    <w:rsid w:val="00EC4522"/>
    <w:rsid w:val="00EC4676"/>
    <w:rsid w:val="00EC5AAD"/>
    <w:rsid w:val="00EC5EB7"/>
    <w:rsid w:val="00EC67C6"/>
    <w:rsid w:val="00EC7176"/>
    <w:rsid w:val="00EC7742"/>
    <w:rsid w:val="00EC788D"/>
    <w:rsid w:val="00EC7D6C"/>
    <w:rsid w:val="00ED0B4C"/>
    <w:rsid w:val="00ED2427"/>
    <w:rsid w:val="00ED255A"/>
    <w:rsid w:val="00ED262C"/>
    <w:rsid w:val="00ED2754"/>
    <w:rsid w:val="00ED3598"/>
    <w:rsid w:val="00ED40B6"/>
    <w:rsid w:val="00ED5492"/>
    <w:rsid w:val="00ED64BF"/>
    <w:rsid w:val="00ED67C1"/>
    <w:rsid w:val="00ED6D92"/>
    <w:rsid w:val="00ED76AA"/>
    <w:rsid w:val="00EE0A5A"/>
    <w:rsid w:val="00EE157E"/>
    <w:rsid w:val="00EE1BC3"/>
    <w:rsid w:val="00EE1C0D"/>
    <w:rsid w:val="00EE1CA3"/>
    <w:rsid w:val="00EE2285"/>
    <w:rsid w:val="00EE291C"/>
    <w:rsid w:val="00EE2E39"/>
    <w:rsid w:val="00EE32D6"/>
    <w:rsid w:val="00EE3C28"/>
    <w:rsid w:val="00EE3C8D"/>
    <w:rsid w:val="00EE4AE6"/>
    <w:rsid w:val="00EE5359"/>
    <w:rsid w:val="00EE5A34"/>
    <w:rsid w:val="00EE6A23"/>
    <w:rsid w:val="00EE7588"/>
    <w:rsid w:val="00EE7DD8"/>
    <w:rsid w:val="00EF011D"/>
    <w:rsid w:val="00EF0401"/>
    <w:rsid w:val="00EF0428"/>
    <w:rsid w:val="00EF0D4E"/>
    <w:rsid w:val="00EF0D75"/>
    <w:rsid w:val="00EF1739"/>
    <w:rsid w:val="00EF27AA"/>
    <w:rsid w:val="00EF2B4F"/>
    <w:rsid w:val="00EF2CF9"/>
    <w:rsid w:val="00EF2DD4"/>
    <w:rsid w:val="00EF399B"/>
    <w:rsid w:val="00EF3AD0"/>
    <w:rsid w:val="00EF4159"/>
    <w:rsid w:val="00EF4A1D"/>
    <w:rsid w:val="00EF4C17"/>
    <w:rsid w:val="00EF5C8A"/>
    <w:rsid w:val="00EF6747"/>
    <w:rsid w:val="00EF78A7"/>
    <w:rsid w:val="00EF7A3F"/>
    <w:rsid w:val="00EF7C2A"/>
    <w:rsid w:val="00EF7EC8"/>
    <w:rsid w:val="00F00930"/>
    <w:rsid w:val="00F00E5A"/>
    <w:rsid w:val="00F01ADE"/>
    <w:rsid w:val="00F01D63"/>
    <w:rsid w:val="00F031F9"/>
    <w:rsid w:val="00F03276"/>
    <w:rsid w:val="00F032A3"/>
    <w:rsid w:val="00F04BC2"/>
    <w:rsid w:val="00F05C91"/>
    <w:rsid w:val="00F05EA7"/>
    <w:rsid w:val="00F06171"/>
    <w:rsid w:val="00F063B4"/>
    <w:rsid w:val="00F077C1"/>
    <w:rsid w:val="00F11CF1"/>
    <w:rsid w:val="00F11F08"/>
    <w:rsid w:val="00F13CBC"/>
    <w:rsid w:val="00F13E22"/>
    <w:rsid w:val="00F15F24"/>
    <w:rsid w:val="00F200A5"/>
    <w:rsid w:val="00F207C2"/>
    <w:rsid w:val="00F2088C"/>
    <w:rsid w:val="00F208BE"/>
    <w:rsid w:val="00F20C29"/>
    <w:rsid w:val="00F21944"/>
    <w:rsid w:val="00F21A7F"/>
    <w:rsid w:val="00F21EF3"/>
    <w:rsid w:val="00F22081"/>
    <w:rsid w:val="00F23558"/>
    <w:rsid w:val="00F249AF"/>
    <w:rsid w:val="00F24A40"/>
    <w:rsid w:val="00F2506A"/>
    <w:rsid w:val="00F270A6"/>
    <w:rsid w:val="00F2740F"/>
    <w:rsid w:val="00F277C7"/>
    <w:rsid w:val="00F30B2F"/>
    <w:rsid w:val="00F31ACB"/>
    <w:rsid w:val="00F31E66"/>
    <w:rsid w:val="00F32861"/>
    <w:rsid w:val="00F339D1"/>
    <w:rsid w:val="00F33BDB"/>
    <w:rsid w:val="00F34A97"/>
    <w:rsid w:val="00F34E09"/>
    <w:rsid w:val="00F35056"/>
    <w:rsid w:val="00F35C4B"/>
    <w:rsid w:val="00F376C0"/>
    <w:rsid w:val="00F37EB6"/>
    <w:rsid w:val="00F4139B"/>
    <w:rsid w:val="00F41F93"/>
    <w:rsid w:val="00F4376E"/>
    <w:rsid w:val="00F44327"/>
    <w:rsid w:val="00F44976"/>
    <w:rsid w:val="00F44B14"/>
    <w:rsid w:val="00F44B60"/>
    <w:rsid w:val="00F45957"/>
    <w:rsid w:val="00F45A0A"/>
    <w:rsid w:val="00F45E4D"/>
    <w:rsid w:val="00F470FA"/>
    <w:rsid w:val="00F504F7"/>
    <w:rsid w:val="00F5071E"/>
    <w:rsid w:val="00F5094B"/>
    <w:rsid w:val="00F50B3D"/>
    <w:rsid w:val="00F523C8"/>
    <w:rsid w:val="00F52815"/>
    <w:rsid w:val="00F52DF2"/>
    <w:rsid w:val="00F537B2"/>
    <w:rsid w:val="00F5384D"/>
    <w:rsid w:val="00F53B5B"/>
    <w:rsid w:val="00F53E6F"/>
    <w:rsid w:val="00F5403F"/>
    <w:rsid w:val="00F54C30"/>
    <w:rsid w:val="00F57185"/>
    <w:rsid w:val="00F5779D"/>
    <w:rsid w:val="00F57843"/>
    <w:rsid w:val="00F60458"/>
    <w:rsid w:val="00F611E4"/>
    <w:rsid w:val="00F6341F"/>
    <w:rsid w:val="00F635DD"/>
    <w:rsid w:val="00F64732"/>
    <w:rsid w:val="00F6497B"/>
    <w:rsid w:val="00F65ACA"/>
    <w:rsid w:val="00F67424"/>
    <w:rsid w:val="00F70677"/>
    <w:rsid w:val="00F70961"/>
    <w:rsid w:val="00F71452"/>
    <w:rsid w:val="00F7161F"/>
    <w:rsid w:val="00F7163B"/>
    <w:rsid w:val="00F724B4"/>
    <w:rsid w:val="00F735C1"/>
    <w:rsid w:val="00F73CFC"/>
    <w:rsid w:val="00F7450F"/>
    <w:rsid w:val="00F74C55"/>
    <w:rsid w:val="00F753E2"/>
    <w:rsid w:val="00F7558C"/>
    <w:rsid w:val="00F756C3"/>
    <w:rsid w:val="00F759E1"/>
    <w:rsid w:val="00F75C94"/>
    <w:rsid w:val="00F7644C"/>
    <w:rsid w:val="00F76604"/>
    <w:rsid w:val="00F7670F"/>
    <w:rsid w:val="00F77CCF"/>
    <w:rsid w:val="00F77D51"/>
    <w:rsid w:val="00F77E2E"/>
    <w:rsid w:val="00F808BC"/>
    <w:rsid w:val="00F809F8"/>
    <w:rsid w:val="00F80EED"/>
    <w:rsid w:val="00F81893"/>
    <w:rsid w:val="00F82038"/>
    <w:rsid w:val="00F826CE"/>
    <w:rsid w:val="00F82BDF"/>
    <w:rsid w:val="00F82D90"/>
    <w:rsid w:val="00F83A0E"/>
    <w:rsid w:val="00F83E06"/>
    <w:rsid w:val="00F843E1"/>
    <w:rsid w:val="00F84CF9"/>
    <w:rsid w:val="00F85A62"/>
    <w:rsid w:val="00F85D63"/>
    <w:rsid w:val="00F86B6C"/>
    <w:rsid w:val="00F86BA0"/>
    <w:rsid w:val="00F87E59"/>
    <w:rsid w:val="00F90BFB"/>
    <w:rsid w:val="00F9203D"/>
    <w:rsid w:val="00F92219"/>
    <w:rsid w:val="00F92559"/>
    <w:rsid w:val="00F93488"/>
    <w:rsid w:val="00F934B5"/>
    <w:rsid w:val="00F9373D"/>
    <w:rsid w:val="00F93925"/>
    <w:rsid w:val="00F94F96"/>
    <w:rsid w:val="00F95282"/>
    <w:rsid w:val="00F9650F"/>
    <w:rsid w:val="00F965FC"/>
    <w:rsid w:val="00F97344"/>
    <w:rsid w:val="00F975C7"/>
    <w:rsid w:val="00FA1100"/>
    <w:rsid w:val="00FA1273"/>
    <w:rsid w:val="00FA145A"/>
    <w:rsid w:val="00FA2268"/>
    <w:rsid w:val="00FA25B3"/>
    <w:rsid w:val="00FA3813"/>
    <w:rsid w:val="00FA3EC8"/>
    <w:rsid w:val="00FA47CA"/>
    <w:rsid w:val="00FA4B76"/>
    <w:rsid w:val="00FA5040"/>
    <w:rsid w:val="00FA53A1"/>
    <w:rsid w:val="00FA5D62"/>
    <w:rsid w:val="00FA6D85"/>
    <w:rsid w:val="00FA6E01"/>
    <w:rsid w:val="00FA78D4"/>
    <w:rsid w:val="00FA7C70"/>
    <w:rsid w:val="00FB037D"/>
    <w:rsid w:val="00FB16FD"/>
    <w:rsid w:val="00FB268B"/>
    <w:rsid w:val="00FB2F8E"/>
    <w:rsid w:val="00FB35AA"/>
    <w:rsid w:val="00FB457A"/>
    <w:rsid w:val="00FB489E"/>
    <w:rsid w:val="00FB5A48"/>
    <w:rsid w:val="00FB5D3A"/>
    <w:rsid w:val="00FB60FD"/>
    <w:rsid w:val="00FB69F7"/>
    <w:rsid w:val="00FB70F9"/>
    <w:rsid w:val="00FB7BEB"/>
    <w:rsid w:val="00FC0E62"/>
    <w:rsid w:val="00FC2B14"/>
    <w:rsid w:val="00FC3609"/>
    <w:rsid w:val="00FC3760"/>
    <w:rsid w:val="00FC557F"/>
    <w:rsid w:val="00FC6A71"/>
    <w:rsid w:val="00FC6D5F"/>
    <w:rsid w:val="00FC75E4"/>
    <w:rsid w:val="00FC78F3"/>
    <w:rsid w:val="00FC7ACB"/>
    <w:rsid w:val="00FC7ACE"/>
    <w:rsid w:val="00FD1585"/>
    <w:rsid w:val="00FD1A19"/>
    <w:rsid w:val="00FD1E95"/>
    <w:rsid w:val="00FD2F23"/>
    <w:rsid w:val="00FD3601"/>
    <w:rsid w:val="00FD3883"/>
    <w:rsid w:val="00FD4849"/>
    <w:rsid w:val="00FD5143"/>
    <w:rsid w:val="00FD5DC0"/>
    <w:rsid w:val="00FD6897"/>
    <w:rsid w:val="00FD70E8"/>
    <w:rsid w:val="00FD7864"/>
    <w:rsid w:val="00FE134A"/>
    <w:rsid w:val="00FE13C4"/>
    <w:rsid w:val="00FE30D6"/>
    <w:rsid w:val="00FE48CB"/>
    <w:rsid w:val="00FE4AD4"/>
    <w:rsid w:val="00FE4D00"/>
    <w:rsid w:val="00FE5108"/>
    <w:rsid w:val="00FE539C"/>
    <w:rsid w:val="00FE6230"/>
    <w:rsid w:val="00FE6826"/>
    <w:rsid w:val="00FE6EE5"/>
    <w:rsid w:val="00FE751B"/>
    <w:rsid w:val="00FE75F5"/>
    <w:rsid w:val="00FE7B96"/>
    <w:rsid w:val="00FF05FC"/>
    <w:rsid w:val="00FF0803"/>
    <w:rsid w:val="00FF0FE9"/>
    <w:rsid w:val="00FF211D"/>
    <w:rsid w:val="00FF3639"/>
    <w:rsid w:val="00FF3D3D"/>
    <w:rsid w:val="00FF5005"/>
    <w:rsid w:val="00FF51D3"/>
    <w:rsid w:val="00FF5BF8"/>
    <w:rsid w:val="00FF6381"/>
    <w:rsid w:val="00FF7346"/>
    <w:rsid w:val="00FF76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168CBB"/>
  <w15:chartTrackingRefBased/>
  <w15:docId w15:val="{CC34C75D-4354-4C67-9A53-5E102A9BF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E5108"/>
    <w:rPr>
      <w:rFonts w:ascii="Times New Roman" w:eastAsia="Times New Roman" w:hAnsi="Times New Roman"/>
      <w:sz w:val="24"/>
      <w:szCs w:val="24"/>
    </w:rPr>
  </w:style>
  <w:style w:type="paragraph" w:styleId="Nadpis2">
    <w:name w:val="heading 2"/>
    <w:basedOn w:val="Normln"/>
    <w:next w:val="Normln"/>
    <w:link w:val="Nadpis2Char"/>
    <w:uiPriority w:val="9"/>
    <w:semiHidden/>
    <w:unhideWhenUsed/>
    <w:qFormat/>
    <w:rsid w:val="00D8470C"/>
    <w:pPr>
      <w:keepNext/>
      <w:spacing w:before="240" w:after="60"/>
      <w:outlineLvl w:val="1"/>
    </w:pPr>
    <w:rPr>
      <w:rFonts w:ascii="Calibri Light" w:hAnsi="Calibri Light"/>
      <w:b/>
      <w:bCs/>
      <w:i/>
      <w:iCs/>
      <w:sz w:val="28"/>
      <w:szCs w:val="28"/>
    </w:rPr>
  </w:style>
  <w:style w:type="paragraph" w:styleId="Nadpis5">
    <w:name w:val="heading 5"/>
    <w:basedOn w:val="Normln"/>
    <w:next w:val="Normln"/>
    <w:link w:val="Nadpis5Char"/>
    <w:uiPriority w:val="9"/>
    <w:qFormat/>
    <w:rsid w:val="00293D9B"/>
    <w:pPr>
      <w:autoSpaceDE w:val="0"/>
      <w:autoSpaceDN w:val="0"/>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
    <w:rsid w:val="00293D9B"/>
    <w:rPr>
      <w:rFonts w:ascii="Times New Roman" w:eastAsia="Times New Roman" w:hAnsi="Times New Roman" w:cs="Times New Roman"/>
      <w:b/>
      <w:bCs/>
      <w:i/>
      <w:iCs/>
      <w:sz w:val="26"/>
      <w:szCs w:val="26"/>
      <w:lang w:eastAsia="cs-CZ"/>
    </w:rPr>
  </w:style>
  <w:style w:type="paragraph" w:styleId="Zpat">
    <w:name w:val="footer"/>
    <w:basedOn w:val="Normln"/>
    <w:link w:val="ZpatChar"/>
    <w:unhideWhenUsed/>
    <w:rsid w:val="00293D9B"/>
    <w:pPr>
      <w:tabs>
        <w:tab w:val="center" w:pos="4536"/>
        <w:tab w:val="right" w:pos="9072"/>
      </w:tabs>
    </w:pPr>
  </w:style>
  <w:style w:type="character" w:customStyle="1" w:styleId="ZpatChar">
    <w:name w:val="Zápatí Char"/>
    <w:link w:val="Zpat"/>
    <w:uiPriority w:val="99"/>
    <w:rsid w:val="00293D9B"/>
    <w:rPr>
      <w:rFonts w:ascii="Times New Roman" w:eastAsia="Times New Roman" w:hAnsi="Times New Roman" w:cs="Times New Roman"/>
      <w:sz w:val="24"/>
      <w:szCs w:val="24"/>
      <w:lang w:eastAsia="cs-CZ"/>
    </w:rPr>
  </w:style>
  <w:style w:type="character" w:styleId="Hypertextovodkaz">
    <w:name w:val="Hyperlink"/>
    <w:uiPriority w:val="99"/>
    <w:unhideWhenUsed/>
    <w:rsid w:val="00293D9B"/>
    <w:rPr>
      <w:rFonts w:cs="Times New Roman"/>
      <w:color w:val="0000FF"/>
      <w:u w:val="single"/>
    </w:rPr>
  </w:style>
  <w:style w:type="paragraph" w:styleId="Textvbloku">
    <w:name w:val="Block Text"/>
    <w:basedOn w:val="Normln"/>
    <w:uiPriority w:val="99"/>
    <w:rsid w:val="00293D9B"/>
    <w:pPr>
      <w:ind w:left="142" w:right="-141"/>
    </w:pPr>
    <w:rPr>
      <w:sz w:val="20"/>
      <w:szCs w:val="20"/>
    </w:rPr>
  </w:style>
  <w:style w:type="paragraph" w:styleId="Odstavecseseznamem">
    <w:name w:val="List Paragraph"/>
    <w:basedOn w:val="Normln"/>
    <w:uiPriority w:val="34"/>
    <w:qFormat/>
    <w:rsid w:val="00293D9B"/>
    <w:pPr>
      <w:ind w:left="720"/>
      <w:contextualSpacing/>
    </w:pPr>
  </w:style>
  <w:style w:type="paragraph" w:styleId="Zhlav">
    <w:name w:val="header"/>
    <w:aliases w:val="header protocols,Header 1,test"/>
    <w:basedOn w:val="Normln"/>
    <w:link w:val="ZhlavChar"/>
    <w:uiPriority w:val="99"/>
    <w:rsid w:val="00293D9B"/>
    <w:pPr>
      <w:tabs>
        <w:tab w:val="center" w:pos="4536"/>
        <w:tab w:val="right" w:pos="9072"/>
      </w:tabs>
      <w:autoSpaceDE w:val="0"/>
      <w:autoSpaceDN w:val="0"/>
    </w:pPr>
    <w:rPr>
      <w:sz w:val="20"/>
      <w:szCs w:val="20"/>
    </w:rPr>
  </w:style>
  <w:style w:type="character" w:customStyle="1" w:styleId="ZhlavChar">
    <w:name w:val="Záhlaví Char"/>
    <w:aliases w:val="header protocols Char,Header 1 Char,test Char"/>
    <w:link w:val="Zhlav"/>
    <w:uiPriority w:val="99"/>
    <w:rsid w:val="00293D9B"/>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rsid w:val="00293D9B"/>
    <w:pPr>
      <w:autoSpaceDE w:val="0"/>
      <w:autoSpaceDN w:val="0"/>
    </w:pPr>
  </w:style>
  <w:style w:type="character" w:customStyle="1" w:styleId="ZkladntextChar">
    <w:name w:val="Základní text Char"/>
    <w:link w:val="Zkladntext"/>
    <w:uiPriority w:val="99"/>
    <w:rsid w:val="00293D9B"/>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semiHidden/>
    <w:unhideWhenUsed/>
    <w:rsid w:val="00293D9B"/>
    <w:pPr>
      <w:spacing w:after="120"/>
      <w:ind w:left="283"/>
    </w:pPr>
    <w:rPr>
      <w:sz w:val="16"/>
      <w:szCs w:val="16"/>
    </w:rPr>
  </w:style>
  <w:style w:type="character" w:customStyle="1" w:styleId="Zkladntextodsazen3Char">
    <w:name w:val="Základní text odsazený 3 Char"/>
    <w:link w:val="Zkladntextodsazen3"/>
    <w:uiPriority w:val="99"/>
    <w:semiHidden/>
    <w:rsid w:val="00293D9B"/>
    <w:rPr>
      <w:rFonts w:ascii="Times New Roman" w:eastAsia="Times New Roman" w:hAnsi="Times New Roman" w:cs="Times New Roman"/>
      <w:sz w:val="16"/>
      <w:szCs w:val="16"/>
      <w:lang w:eastAsia="cs-CZ"/>
    </w:rPr>
  </w:style>
  <w:style w:type="paragraph" w:customStyle="1" w:styleId="Blany">
    <w:name w:val="Blany"/>
    <w:basedOn w:val="Normln"/>
    <w:rsid w:val="00293D9B"/>
    <w:pPr>
      <w:spacing w:line="360" w:lineRule="auto"/>
      <w:jc w:val="both"/>
    </w:pPr>
    <w:rPr>
      <w:rFonts w:ascii="Arial" w:hAnsi="Arial" w:cs="Arial"/>
      <w:sz w:val="28"/>
      <w:szCs w:val="28"/>
    </w:rPr>
  </w:style>
  <w:style w:type="paragraph" w:styleId="Zkladntext2">
    <w:name w:val="Body Text 2"/>
    <w:basedOn w:val="Normln"/>
    <w:link w:val="Zkladntext2Char"/>
    <w:uiPriority w:val="99"/>
    <w:semiHidden/>
    <w:unhideWhenUsed/>
    <w:rsid w:val="00293D9B"/>
    <w:pPr>
      <w:spacing w:after="120" w:line="480" w:lineRule="auto"/>
    </w:pPr>
  </w:style>
  <w:style w:type="character" w:customStyle="1" w:styleId="Zkladntext2Char">
    <w:name w:val="Základní text 2 Char"/>
    <w:link w:val="Zkladntext2"/>
    <w:uiPriority w:val="99"/>
    <w:semiHidden/>
    <w:rsid w:val="00293D9B"/>
    <w:rPr>
      <w:rFonts w:ascii="Times New Roman" w:eastAsia="Times New Roman" w:hAnsi="Times New Roman" w:cs="Times New Roman"/>
      <w:sz w:val="24"/>
      <w:szCs w:val="24"/>
      <w:lang w:eastAsia="cs-CZ"/>
    </w:rPr>
  </w:style>
  <w:style w:type="paragraph" w:customStyle="1" w:styleId="Default">
    <w:name w:val="Default"/>
    <w:rsid w:val="00293D9B"/>
    <w:pPr>
      <w:widowControl w:val="0"/>
      <w:autoSpaceDE w:val="0"/>
      <w:autoSpaceDN w:val="0"/>
      <w:adjustRightInd w:val="0"/>
    </w:pPr>
    <w:rPr>
      <w:rFonts w:ascii="NAEBNM+Tahoma" w:eastAsia="Times New Roman" w:hAnsi="NAEBNM+Tahoma"/>
      <w:color w:val="000000"/>
      <w:sz w:val="24"/>
      <w:szCs w:val="24"/>
    </w:rPr>
  </w:style>
  <w:style w:type="paragraph" w:customStyle="1" w:styleId="CM2">
    <w:name w:val="CM2"/>
    <w:basedOn w:val="Default"/>
    <w:next w:val="Default"/>
    <w:rsid w:val="00293D9B"/>
    <w:pPr>
      <w:spacing w:line="220" w:lineRule="atLeast"/>
    </w:pPr>
    <w:rPr>
      <w:color w:val="auto"/>
    </w:rPr>
  </w:style>
  <w:style w:type="paragraph" w:styleId="Bezmezer">
    <w:name w:val="No Spacing"/>
    <w:uiPriority w:val="1"/>
    <w:qFormat/>
    <w:rsid w:val="00293D9B"/>
    <w:pPr>
      <w:autoSpaceDE w:val="0"/>
      <w:autoSpaceDN w:val="0"/>
      <w:adjustRightInd w:val="0"/>
      <w:ind w:left="1701"/>
      <w:jc w:val="both"/>
    </w:pPr>
    <w:rPr>
      <w:rFonts w:ascii="Arial" w:eastAsia="Times New Roman" w:hAnsi="Arial" w:cs="Arial"/>
      <w:sz w:val="22"/>
      <w:szCs w:val="22"/>
    </w:rPr>
  </w:style>
  <w:style w:type="paragraph" w:styleId="Zkladntext3">
    <w:name w:val="Body Text 3"/>
    <w:basedOn w:val="Normln"/>
    <w:link w:val="Zkladntext3Char"/>
    <w:uiPriority w:val="99"/>
    <w:semiHidden/>
    <w:unhideWhenUsed/>
    <w:rsid w:val="00293D9B"/>
    <w:pPr>
      <w:spacing w:after="120"/>
    </w:pPr>
    <w:rPr>
      <w:sz w:val="16"/>
      <w:szCs w:val="16"/>
    </w:rPr>
  </w:style>
  <w:style w:type="character" w:customStyle="1" w:styleId="Zkladntext3Char">
    <w:name w:val="Základní text 3 Char"/>
    <w:link w:val="Zkladntext3"/>
    <w:uiPriority w:val="99"/>
    <w:semiHidden/>
    <w:rsid w:val="00293D9B"/>
    <w:rPr>
      <w:rFonts w:ascii="Times New Roman" w:eastAsia="Times New Roman" w:hAnsi="Times New Roman" w:cs="Times New Roman"/>
      <w:sz w:val="16"/>
      <w:szCs w:val="16"/>
      <w:lang w:eastAsia="cs-CZ"/>
    </w:rPr>
  </w:style>
  <w:style w:type="paragraph" w:customStyle="1" w:styleId="H4">
    <w:name w:val="H4"/>
    <w:basedOn w:val="Normln"/>
    <w:next w:val="Normln"/>
    <w:rsid w:val="00293D9B"/>
    <w:pPr>
      <w:keepNext/>
      <w:autoSpaceDE w:val="0"/>
      <w:autoSpaceDN w:val="0"/>
      <w:spacing w:before="100" w:after="100"/>
      <w:outlineLvl w:val="4"/>
    </w:pPr>
    <w:rPr>
      <w:b/>
      <w:bCs/>
    </w:rPr>
  </w:style>
  <w:style w:type="paragraph" w:styleId="Obsah1">
    <w:name w:val="toc 1"/>
    <w:basedOn w:val="Normln"/>
    <w:next w:val="Normln"/>
    <w:autoRedefine/>
    <w:rsid w:val="00293D9B"/>
    <w:pPr>
      <w:tabs>
        <w:tab w:val="left" w:pos="900"/>
        <w:tab w:val="right" w:leader="dot" w:pos="9191"/>
      </w:tabs>
      <w:jc w:val="both"/>
    </w:pPr>
    <w:rPr>
      <w:u w:val="single"/>
    </w:rPr>
  </w:style>
  <w:style w:type="paragraph" w:customStyle="1" w:styleId="OECD-BASIS-TEXT">
    <w:name w:val="OECD-BASIS-TEXT"/>
    <w:link w:val="OECD-BASIS-TEXTChar"/>
    <w:rsid w:val="00293D9B"/>
    <w:pPr>
      <w:tabs>
        <w:tab w:val="left" w:pos="720"/>
      </w:tabs>
      <w:spacing w:line="280" w:lineRule="exact"/>
      <w:jc w:val="both"/>
    </w:pPr>
    <w:rPr>
      <w:rFonts w:ascii="Times New Roman" w:eastAsia="Times New Roman" w:hAnsi="Times New Roman"/>
      <w:color w:val="000000"/>
      <w:sz w:val="22"/>
      <w:szCs w:val="22"/>
      <w:lang w:val="en-GB" w:eastAsia="en-US"/>
    </w:rPr>
  </w:style>
  <w:style w:type="character" w:customStyle="1" w:styleId="OECD-BASIS-TEXTChar">
    <w:name w:val="OECD-BASIS-TEXT Char"/>
    <w:link w:val="OECD-BASIS-TEXT"/>
    <w:rsid w:val="00293D9B"/>
    <w:rPr>
      <w:rFonts w:ascii="Times New Roman" w:eastAsia="Times New Roman" w:hAnsi="Times New Roman" w:cs="Times New Roman"/>
      <w:color w:val="000000"/>
      <w:sz w:val="22"/>
      <w:szCs w:val="22"/>
      <w:lang w:val="en-GB" w:eastAsia="en-US" w:bidi="ar-SA"/>
    </w:rPr>
  </w:style>
  <w:style w:type="paragraph" w:customStyle="1" w:styleId="NoSpacing1">
    <w:name w:val="No Spacing1"/>
    <w:rsid w:val="00293D9B"/>
    <w:rPr>
      <w:rFonts w:ascii="Lucida Grande" w:eastAsia="ヒラギノ角ゴ Pro W3" w:hAnsi="Lucida Grande"/>
      <w:color w:val="000000"/>
      <w:sz w:val="24"/>
    </w:rPr>
  </w:style>
  <w:style w:type="paragraph" w:styleId="Rozloendokumentu">
    <w:name w:val="Document Map"/>
    <w:aliases w:val="Rozvržení dokumentu"/>
    <w:basedOn w:val="Normln"/>
    <w:link w:val="RozloendokumentuChar"/>
    <w:uiPriority w:val="99"/>
    <w:semiHidden/>
    <w:unhideWhenUsed/>
    <w:rsid w:val="00293D9B"/>
    <w:rPr>
      <w:rFonts w:ascii="Tahoma" w:hAnsi="Tahoma"/>
      <w:sz w:val="16"/>
      <w:szCs w:val="16"/>
    </w:rPr>
  </w:style>
  <w:style w:type="character" w:customStyle="1" w:styleId="RozloendokumentuChar">
    <w:name w:val="Rozložení dokumentu Char"/>
    <w:aliases w:val="Rozvržení dokumentu Char"/>
    <w:link w:val="Rozloendokumentu"/>
    <w:uiPriority w:val="99"/>
    <w:semiHidden/>
    <w:rsid w:val="00293D9B"/>
    <w:rPr>
      <w:rFonts w:ascii="Tahoma" w:eastAsia="Times New Roman" w:hAnsi="Tahoma" w:cs="Times New Roman"/>
      <w:sz w:val="16"/>
      <w:szCs w:val="16"/>
      <w:lang w:eastAsia="cs-CZ"/>
    </w:rPr>
  </w:style>
  <w:style w:type="paragraph" w:styleId="Prosttext">
    <w:name w:val="Plain Text"/>
    <w:basedOn w:val="Normln"/>
    <w:link w:val="ProsttextChar"/>
    <w:uiPriority w:val="99"/>
    <w:rsid w:val="00293D9B"/>
    <w:rPr>
      <w:rFonts w:ascii="Courier New" w:hAnsi="Courier New"/>
      <w:sz w:val="20"/>
      <w:szCs w:val="20"/>
    </w:rPr>
  </w:style>
  <w:style w:type="character" w:customStyle="1" w:styleId="ProsttextChar">
    <w:name w:val="Prostý text Char"/>
    <w:link w:val="Prosttext"/>
    <w:uiPriority w:val="99"/>
    <w:rsid w:val="00293D9B"/>
    <w:rPr>
      <w:rFonts w:ascii="Courier New" w:eastAsia="Times New Roman" w:hAnsi="Courier New" w:cs="Times New Roman"/>
      <w:sz w:val="20"/>
      <w:szCs w:val="20"/>
      <w:lang w:eastAsia="cs-CZ"/>
    </w:rPr>
  </w:style>
  <w:style w:type="paragraph" w:styleId="Nzev">
    <w:name w:val="Title"/>
    <w:basedOn w:val="Normln"/>
    <w:link w:val="NzevChar"/>
    <w:qFormat/>
    <w:rsid w:val="00293D9B"/>
    <w:pPr>
      <w:jc w:val="center"/>
    </w:pPr>
    <w:rPr>
      <w:b/>
      <w:bCs/>
      <w:sz w:val="28"/>
      <w:szCs w:val="28"/>
    </w:rPr>
  </w:style>
  <w:style w:type="character" w:customStyle="1" w:styleId="NzevChar">
    <w:name w:val="Název Char"/>
    <w:link w:val="Nzev"/>
    <w:rsid w:val="00293D9B"/>
    <w:rPr>
      <w:rFonts w:ascii="Times New Roman" w:eastAsia="Times New Roman" w:hAnsi="Times New Roman" w:cs="Times New Roman"/>
      <w:b/>
      <w:bCs/>
      <w:sz w:val="28"/>
      <w:szCs w:val="28"/>
      <w:lang w:eastAsia="cs-CZ"/>
    </w:rPr>
  </w:style>
  <w:style w:type="paragraph" w:customStyle="1" w:styleId="StylVlevo0cmVpravo036cm">
    <w:name w:val="Styl Vlevo:  0 cm Vpravo:  0.36 cm"/>
    <w:basedOn w:val="Normln"/>
    <w:rsid w:val="00BE6189"/>
    <w:pPr>
      <w:autoSpaceDE w:val="0"/>
      <w:autoSpaceDN w:val="0"/>
      <w:adjustRightInd w:val="0"/>
      <w:spacing w:line="360" w:lineRule="auto"/>
      <w:ind w:right="203"/>
      <w:jc w:val="both"/>
    </w:pPr>
    <w:rPr>
      <w:szCs w:val="20"/>
    </w:rPr>
  </w:style>
  <w:style w:type="paragraph" w:customStyle="1" w:styleId="StylPedsazen3cmVpravo036cm">
    <w:name w:val="Styl Předsazení:  3 cm Vpravo:  0.36 cm"/>
    <w:basedOn w:val="Normln"/>
    <w:rsid w:val="0029113A"/>
    <w:pPr>
      <w:autoSpaceDE w:val="0"/>
      <w:autoSpaceDN w:val="0"/>
      <w:adjustRightInd w:val="0"/>
      <w:spacing w:before="120" w:after="120"/>
      <w:ind w:left="1701" w:right="203" w:hanging="1701"/>
      <w:jc w:val="both"/>
    </w:pPr>
    <w:rPr>
      <w:szCs w:val="20"/>
    </w:rPr>
  </w:style>
  <w:style w:type="character" w:styleId="Odkaznakoment">
    <w:name w:val="annotation reference"/>
    <w:uiPriority w:val="99"/>
    <w:semiHidden/>
    <w:unhideWhenUsed/>
    <w:rsid w:val="008E625A"/>
    <w:rPr>
      <w:sz w:val="16"/>
      <w:szCs w:val="16"/>
    </w:rPr>
  </w:style>
  <w:style w:type="paragraph" w:styleId="Textkomente">
    <w:name w:val="annotation text"/>
    <w:basedOn w:val="Normln"/>
    <w:link w:val="TextkomenteChar"/>
    <w:uiPriority w:val="99"/>
    <w:semiHidden/>
    <w:unhideWhenUsed/>
    <w:rsid w:val="008E625A"/>
    <w:rPr>
      <w:sz w:val="20"/>
      <w:szCs w:val="20"/>
    </w:rPr>
  </w:style>
  <w:style w:type="character" w:customStyle="1" w:styleId="TextkomenteChar">
    <w:name w:val="Text komentáře Char"/>
    <w:link w:val="Textkomente"/>
    <w:uiPriority w:val="99"/>
    <w:semiHidden/>
    <w:rsid w:val="008E625A"/>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8E625A"/>
    <w:rPr>
      <w:b/>
      <w:bCs/>
    </w:rPr>
  </w:style>
  <w:style w:type="character" w:customStyle="1" w:styleId="PedmtkomenteChar">
    <w:name w:val="Předmět komentáře Char"/>
    <w:link w:val="Pedmtkomente"/>
    <w:uiPriority w:val="99"/>
    <w:semiHidden/>
    <w:rsid w:val="008E625A"/>
    <w:rPr>
      <w:rFonts w:ascii="Times New Roman" w:eastAsia="Times New Roman" w:hAnsi="Times New Roman"/>
      <w:b/>
      <w:bCs/>
    </w:rPr>
  </w:style>
  <w:style w:type="paragraph" w:styleId="Textbubliny">
    <w:name w:val="Balloon Text"/>
    <w:basedOn w:val="Normln"/>
    <w:link w:val="TextbublinyChar"/>
    <w:uiPriority w:val="99"/>
    <w:semiHidden/>
    <w:unhideWhenUsed/>
    <w:rsid w:val="008E625A"/>
    <w:rPr>
      <w:rFonts w:ascii="Tahoma" w:hAnsi="Tahoma" w:cs="Tahoma"/>
      <w:sz w:val="16"/>
      <w:szCs w:val="16"/>
    </w:rPr>
  </w:style>
  <w:style w:type="character" w:customStyle="1" w:styleId="TextbublinyChar">
    <w:name w:val="Text bubliny Char"/>
    <w:link w:val="Textbubliny"/>
    <w:uiPriority w:val="99"/>
    <w:semiHidden/>
    <w:rsid w:val="008E625A"/>
    <w:rPr>
      <w:rFonts w:ascii="Tahoma" w:eastAsia="Times New Roman" w:hAnsi="Tahoma" w:cs="Tahoma"/>
      <w:sz w:val="16"/>
      <w:szCs w:val="16"/>
    </w:rPr>
  </w:style>
  <w:style w:type="table" w:styleId="Mkatabulky">
    <w:name w:val="Table Grid"/>
    <w:basedOn w:val="Normlntabulka"/>
    <w:uiPriority w:val="99"/>
    <w:rsid w:val="00817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semiHidden/>
    <w:rsid w:val="00D8470C"/>
    <w:rPr>
      <w:rFonts w:ascii="Calibri Light" w:eastAsia="Times New Roman" w:hAnsi="Calibri Light" w:cs="Times New Roman"/>
      <w:b/>
      <w:bCs/>
      <w:i/>
      <w:iCs/>
      <w:sz w:val="28"/>
      <w:szCs w:val="28"/>
    </w:rPr>
  </w:style>
  <w:style w:type="character" w:customStyle="1" w:styleId="Styl12bTun">
    <w:name w:val="Styl 12 b. Tučné"/>
    <w:rsid w:val="004A4D32"/>
    <w:rPr>
      <w:rFonts w:ascii="Times New Roman" w:hAnsi="Times New Roman"/>
      <w:b/>
      <w:bCs/>
      <w:sz w:val="24"/>
    </w:rPr>
  </w:style>
  <w:style w:type="paragraph" w:customStyle="1" w:styleId="poznmka">
    <w:name w:val="poznámka"/>
    <w:basedOn w:val="Normln"/>
    <w:link w:val="poznmkaChar"/>
    <w:rsid w:val="004A4D32"/>
    <w:pPr>
      <w:ind w:left="680"/>
      <w:jc w:val="both"/>
    </w:pPr>
    <w:rPr>
      <w:noProof/>
      <w:sz w:val="20"/>
      <w:lang w:val="x-none" w:eastAsia="it-IT"/>
    </w:rPr>
  </w:style>
  <w:style w:type="character" w:customStyle="1" w:styleId="poznmkaChar">
    <w:name w:val="poznámka Char"/>
    <w:link w:val="poznmka"/>
    <w:rsid w:val="004A4D32"/>
    <w:rPr>
      <w:rFonts w:ascii="Times New Roman" w:eastAsia="Times New Roman" w:hAnsi="Times New Roman"/>
      <w:noProof/>
      <w:szCs w:val="24"/>
      <w:lang w:val="x-none" w:eastAsia="it-IT"/>
    </w:rPr>
  </w:style>
  <w:style w:type="table" w:customStyle="1" w:styleId="Mkatabulky3">
    <w:name w:val="Mřížka tabulky3"/>
    <w:basedOn w:val="Normlntabulka"/>
    <w:next w:val="Mkatabulky"/>
    <w:uiPriority w:val="39"/>
    <w:rsid w:val="00EE157E"/>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39"/>
    <w:rsid w:val="003358A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99"/>
    <w:rsid w:val="00501EBD"/>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1">
    <w:name w:val="Mřížka tabulky41"/>
    <w:basedOn w:val="Normlntabulka"/>
    <w:next w:val="Mkatabulky"/>
    <w:uiPriority w:val="99"/>
    <w:rsid w:val="0069620B"/>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
    <w:name w:val="Mřížka tabulky5"/>
    <w:basedOn w:val="Normlntabulka"/>
    <w:next w:val="Mkatabulky"/>
    <w:uiPriority w:val="99"/>
    <w:rsid w:val="00FA3EC8"/>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
    <w:name w:val="Mřížka tabulky6"/>
    <w:basedOn w:val="Normlntabulka"/>
    <w:next w:val="Mkatabulky"/>
    <w:uiPriority w:val="99"/>
    <w:rsid w:val="00A37916"/>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7">
    <w:name w:val="Mřížka tabulky7"/>
    <w:basedOn w:val="Normlntabulka"/>
    <w:next w:val="Mkatabulky"/>
    <w:uiPriority w:val="99"/>
    <w:rsid w:val="00CD443D"/>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99"/>
    <w:rsid w:val="00F611E4"/>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8">
    <w:name w:val="Mřížka tabulky8"/>
    <w:basedOn w:val="Normlntabulka"/>
    <w:next w:val="Mkatabulky"/>
    <w:uiPriority w:val="99"/>
    <w:rsid w:val="00F73CFC"/>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1">
    <w:name w:val="Mřížka tabulky61"/>
    <w:basedOn w:val="Normlntabulka"/>
    <w:next w:val="Mkatabulky"/>
    <w:uiPriority w:val="99"/>
    <w:rsid w:val="009D53D1"/>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9">
    <w:name w:val="Mřížka tabulky9"/>
    <w:basedOn w:val="Normlntabulka"/>
    <w:next w:val="Mkatabulky"/>
    <w:uiPriority w:val="99"/>
    <w:rsid w:val="00E60D08"/>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71">
    <w:name w:val="Mřížka tabulky71"/>
    <w:basedOn w:val="Normlntabulka"/>
    <w:next w:val="Mkatabulky"/>
    <w:uiPriority w:val="99"/>
    <w:rsid w:val="002872D3"/>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next w:val="Mkatabulky"/>
    <w:uiPriority w:val="39"/>
    <w:rsid w:val="0070461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pTableZchn">
    <w:name w:val="Rep Table Zchn"/>
    <w:link w:val="RepTable"/>
    <w:locked/>
    <w:rsid w:val="00622F0C"/>
    <w:rPr>
      <w:noProof/>
      <w:lang w:val="en-US"/>
    </w:rPr>
  </w:style>
  <w:style w:type="paragraph" w:customStyle="1" w:styleId="RepTable">
    <w:name w:val="Rep Table"/>
    <w:basedOn w:val="Normln"/>
    <w:link w:val="RepTableZchn"/>
    <w:qFormat/>
    <w:rsid w:val="00622F0C"/>
    <w:pPr>
      <w:widowControl w:val="0"/>
    </w:pPr>
    <w:rPr>
      <w:rFonts w:ascii="Calibri" w:eastAsia="Calibri" w:hAnsi="Calibri"/>
      <w:noProof/>
      <w:sz w:val="20"/>
      <w:szCs w:val="20"/>
      <w:lang w:val="en-US"/>
    </w:rPr>
  </w:style>
  <w:style w:type="table" w:customStyle="1" w:styleId="Mkatabulky10">
    <w:name w:val="Mřížka tabulky10"/>
    <w:basedOn w:val="Normlntabulka"/>
    <w:next w:val="Mkatabulky"/>
    <w:uiPriority w:val="99"/>
    <w:rsid w:val="00F808BC"/>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
    <w:name w:val="Mřížka tabulky12"/>
    <w:basedOn w:val="Normlntabulka"/>
    <w:next w:val="Mkatabulky"/>
    <w:uiPriority w:val="99"/>
    <w:rsid w:val="00152AF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1">
    <w:name w:val="Mřížka tabulky111"/>
    <w:basedOn w:val="Normlntabulka"/>
    <w:next w:val="Mkatabulky"/>
    <w:uiPriority w:val="99"/>
    <w:rsid w:val="008238DA"/>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1">
    <w:name w:val="Mřížka tabulky121"/>
    <w:basedOn w:val="Normlntabulka"/>
    <w:next w:val="Mkatabulky"/>
    <w:uiPriority w:val="99"/>
    <w:rsid w:val="00B0157C"/>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3">
    <w:name w:val="Mřížka tabulky13"/>
    <w:basedOn w:val="Normlntabulka"/>
    <w:next w:val="Mkatabulky"/>
    <w:uiPriority w:val="99"/>
    <w:rsid w:val="00950224"/>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2">
    <w:name w:val="Mřížka tabulky122"/>
    <w:basedOn w:val="Normlntabulka"/>
    <w:next w:val="Mkatabulky"/>
    <w:uiPriority w:val="99"/>
    <w:rsid w:val="00A22450"/>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2">
    <w:name w:val="Mřížka tabulky112"/>
    <w:basedOn w:val="Normlntabulka"/>
    <w:next w:val="Mkatabulky"/>
    <w:uiPriority w:val="99"/>
    <w:rsid w:val="00357558"/>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3">
    <w:name w:val="Mřížka tabulky113"/>
    <w:basedOn w:val="Normlntabulka"/>
    <w:next w:val="Mkatabulky"/>
    <w:uiPriority w:val="39"/>
    <w:rsid w:val="00044B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4">
    <w:name w:val="Mřížka tabulky14"/>
    <w:basedOn w:val="Normlntabulka"/>
    <w:next w:val="Mkatabulky"/>
    <w:uiPriority w:val="99"/>
    <w:rsid w:val="004C79DE"/>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1">
    <w:name w:val="Mřížka tabulky21"/>
    <w:basedOn w:val="Normlntabulka"/>
    <w:next w:val="Mkatabulky"/>
    <w:uiPriority w:val="99"/>
    <w:rsid w:val="00A34BA0"/>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5">
    <w:name w:val="Mřížka tabulky15"/>
    <w:basedOn w:val="Normlntabulka"/>
    <w:next w:val="Mkatabulky"/>
    <w:uiPriority w:val="99"/>
    <w:rsid w:val="00FA145A"/>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6">
    <w:name w:val="Mřížka tabulky16"/>
    <w:basedOn w:val="Normlntabulka"/>
    <w:next w:val="Mkatabulky"/>
    <w:uiPriority w:val="99"/>
    <w:rsid w:val="00D930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4">
    <w:name w:val="Mřížka tabulky114"/>
    <w:basedOn w:val="Normlntabulka"/>
    <w:next w:val="Mkatabulky"/>
    <w:uiPriority w:val="99"/>
    <w:rsid w:val="0023345A"/>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7">
    <w:name w:val="Mřížka tabulky17"/>
    <w:basedOn w:val="Normlntabulka"/>
    <w:next w:val="Mkatabulky"/>
    <w:uiPriority w:val="99"/>
    <w:rsid w:val="008A51B1"/>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8">
    <w:name w:val="Mřížka tabulky18"/>
    <w:basedOn w:val="Normlntabulka"/>
    <w:next w:val="Mkatabulky"/>
    <w:uiPriority w:val="99"/>
    <w:rsid w:val="002F466D"/>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5">
    <w:name w:val="Mřížka tabulky115"/>
    <w:basedOn w:val="Normlntabulka"/>
    <w:next w:val="Mkatabulky"/>
    <w:uiPriority w:val="99"/>
    <w:rsid w:val="00B637F3"/>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3">
    <w:name w:val="Mřížka tabulky123"/>
    <w:basedOn w:val="Normlntabulka"/>
    <w:next w:val="Mkatabulky"/>
    <w:uiPriority w:val="99"/>
    <w:rsid w:val="00C36950"/>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4">
    <w:name w:val="Mřížka tabulky124"/>
    <w:basedOn w:val="Normlntabulka"/>
    <w:next w:val="Mkatabulky"/>
    <w:uiPriority w:val="99"/>
    <w:rsid w:val="001C239F"/>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2">
    <w:name w:val="Mřížka tabulky22"/>
    <w:basedOn w:val="Normlntabulka"/>
    <w:next w:val="Mkatabulky"/>
    <w:uiPriority w:val="99"/>
    <w:rsid w:val="003A285C"/>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31">
    <w:name w:val="Mřížka tabulky131"/>
    <w:basedOn w:val="Normlntabulka"/>
    <w:next w:val="Mkatabulky"/>
    <w:uiPriority w:val="99"/>
    <w:rsid w:val="00204D55"/>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5">
    <w:name w:val="Mřížka tabulky125"/>
    <w:basedOn w:val="Normlntabulka"/>
    <w:next w:val="Mkatabulky"/>
    <w:uiPriority w:val="99"/>
    <w:rsid w:val="00620C36"/>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6">
    <w:name w:val="Mřížka tabulky126"/>
    <w:basedOn w:val="Normlntabulka"/>
    <w:next w:val="Mkatabulky"/>
    <w:uiPriority w:val="99"/>
    <w:rsid w:val="00845688"/>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7">
    <w:name w:val="Mřížka tabulky127"/>
    <w:basedOn w:val="Normlntabulka"/>
    <w:next w:val="Mkatabulky"/>
    <w:uiPriority w:val="99"/>
    <w:rsid w:val="001B53F1"/>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9">
    <w:name w:val="Mřížka tabulky19"/>
    <w:basedOn w:val="Normlntabulka"/>
    <w:next w:val="Mkatabulky"/>
    <w:uiPriority w:val="99"/>
    <w:rsid w:val="00C928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6">
    <w:name w:val="Mřížka tabulky116"/>
    <w:basedOn w:val="Normlntabulka"/>
    <w:next w:val="Mkatabulky"/>
    <w:uiPriority w:val="99"/>
    <w:rsid w:val="001E3308"/>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3">
    <w:name w:val="Mřížka tabulky23"/>
    <w:basedOn w:val="Normlntabulka"/>
    <w:next w:val="Mkatabulky"/>
    <w:uiPriority w:val="39"/>
    <w:rsid w:val="007049F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1">
    <w:name w:val="Mřížka tabulky31"/>
    <w:basedOn w:val="Normlntabulka"/>
    <w:next w:val="Mkatabulky"/>
    <w:uiPriority w:val="99"/>
    <w:rsid w:val="00DB1FA1"/>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2">
    <w:name w:val="Mřížka tabulky42"/>
    <w:basedOn w:val="Normlntabulka"/>
    <w:next w:val="Mkatabulky"/>
    <w:uiPriority w:val="99"/>
    <w:rsid w:val="00DB1FA1"/>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8">
    <w:name w:val="Mřížka tabulky128"/>
    <w:basedOn w:val="Normlntabulka"/>
    <w:next w:val="Mkatabulky"/>
    <w:uiPriority w:val="99"/>
    <w:rsid w:val="00F83A0E"/>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32">
    <w:name w:val="Mřížka tabulky132"/>
    <w:basedOn w:val="Normlntabulka"/>
    <w:next w:val="Mkatabulky"/>
    <w:uiPriority w:val="99"/>
    <w:rsid w:val="00F83A0E"/>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78768">
      <w:bodyDiv w:val="1"/>
      <w:marLeft w:val="0"/>
      <w:marRight w:val="0"/>
      <w:marTop w:val="0"/>
      <w:marBottom w:val="0"/>
      <w:divBdr>
        <w:top w:val="none" w:sz="0" w:space="0" w:color="auto"/>
        <w:left w:val="none" w:sz="0" w:space="0" w:color="auto"/>
        <w:bottom w:val="none" w:sz="0" w:space="0" w:color="auto"/>
        <w:right w:val="none" w:sz="0" w:space="0" w:color="auto"/>
      </w:divBdr>
    </w:div>
    <w:div w:id="879362157">
      <w:bodyDiv w:val="1"/>
      <w:marLeft w:val="0"/>
      <w:marRight w:val="0"/>
      <w:marTop w:val="0"/>
      <w:marBottom w:val="0"/>
      <w:divBdr>
        <w:top w:val="none" w:sz="0" w:space="0" w:color="auto"/>
        <w:left w:val="none" w:sz="0" w:space="0" w:color="auto"/>
        <w:bottom w:val="none" w:sz="0" w:space="0" w:color="auto"/>
        <w:right w:val="none" w:sz="0" w:space="0" w:color="auto"/>
      </w:divBdr>
    </w:div>
    <w:div w:id="936405270">
      <w:bodyDiv w:val="1"/>
      <w:marLeft w:val="0"/>
      <w:marRight w:val="0"/>
      <w:marTop w:val="0"/>
      <w:marBottom w:val="0"/>
      <w:divBdr>
        <w:top w:val="none" w:sz="0" w:space="0" w:color="auto"/>
        <w:left w:val="none" w:sz="0" w:space="0" w:color="auto"/>
        <w:bottom w:val="none" w:sz="0" w:space="0" w:color="auto"/>
        <w:right w:val="none" w:sz="0" w:space="0" w:color="auto"/>
      </w:divBdr>
    </w:div>
    <w:div w:id="1263294940">
      <w:bodyDiv w:val="1"/>
      <w:marLeft w:val="0"/>
      <w:marRight w:val="0"/>
      <w:marTop w:val="0"/>
      <w:marBottom w:val="0"/>
      <w:divBdr>
        <w:top w:val="none" w:sz="0" w:space="0" w:color="auto"/>
        <w:left w:val="none" w:sz="0" w:space="0" w:color="auto"/>
        <w:bottom w:val="none" w:sz="0" w:space="0" w:color="auto"/>
        <w:right w:val="none" w:sz="0" w:space="0" w:color="auto"/>
      </w:divBdr>
    </w:div>
    <w:div w:id="1281566240">
      <w:bodyDiv w:val="1"/>
      <w:marLeft w:val="0"/>
      <w:marRight w:val="0"/>
      <w:marTop w:val="0"/>
      <w:marBottom w:val="0"/>
      <w:divBdr>
        <w:top w:val="none" w:sz="0" w:space="0" w:color="auto"/>
        <w:left w:val="none" w:sz="0" w:space="0" w:color="auto"/>
        <w:bottom w:val="none" w:sz="0" w:space="0" w:color="auto"/>
        <w:right w:val="none" w:sz="0" w:space="0" w:color="auto"/>
      </w:divBdr>
    </w:div>
    <w:div w:id="2061632526">
      <w:bodyDiv w:val="1"/>
      <w:marLeft w:val="0"/>
      <w:marRight w:val="0"/>
      <w:marTop w:val="0"/>
      <w:marBottom w:val="0"/>
      <w:divBdr>
        <w:top w:val="none" w:sz="0" w:space="0" w:color="auto"/>
        <w:left w:val="none" w:sz="0" w:space="0" w:color="auto"/>
        <w:bottom w:val="none" w:sz="0" w:space="0" w:color="auto"/>
        <w:right w:val="none" w:sz="0" w:space="0" w:color="auto"/>
      </w:divBdr>
    </w:div>
    <w:div w:id="206899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na.ondrackova@ukzuz.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E581D-E278-4255-97F4-2095E7EBB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30</Pages>
  <Words>6819</Words>
  <Characters>40237</Characters>
  <Application>Microsoft Office Word</Application>
  <DocSecurity>0</DocSecurity>
  <Lines>335</Lines>
  <Paragraphs>93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46963</CharactersWithSpaces>
  <SharedDoc>false</SharedDoc>
  <HLinks>
    <vt:vector size="6" baseType="variant">
      <vt:variant>
        <vt:i4>3080269</vt:i4>
      </vt:variant>
      <vt:variant>
        <vt:i4>0</vt:i4>
      </vt:variant>
      <vt:variant>
        <vt:i4>0</vt:i4>
      </vt:variant>
      <vt:variant>
        <vt:i4>5</vt:i4>
      </vt:variant>
      <vt:variant>
        <vt:lpwstr>mailto:jana.ondrackova@ukzuz.cz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06013</dc:creator>
  <cp:keywords/>
  <dc:description/>
  <cp:lastModifiedBy>Machalová Marcela</cp:lastModifiedBy>
  <cp:revision>9</cp:revision>
  <cp:lastPrinted>2016-10-06T05:50:00Z</cp:lastPrinted>
  <dcterms:created xsi:type="dcterms:W3CDTF">2021-11-04T06:21:00Z</dcterms:created>
  <dcterms:modified xsi:type="dcterms:W3CDTF">2021-11-04T07:48:00Z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fdcfce-ddd9-46fd-a41e-890a4587f248_Enabled">
    <vt:lpwstr>True</vt:lpwstr>
  </property>
  <property fmtid="{D5CDD505-2E9C-101B-9397-08002B2CF9AE}" pid="3" name="MSIP_Label_ddfdcfce-ddd9-46fd-a41e-890a4587f248_SiteId">
    <vt:lpwstr>75660d71-8529-414f-8ee4-8511d8f023aa</vt:lpwstr>
  </property>
  <property fmtid="{D5CDD505-2E9C-101B-9397-08002B2CF9AE}" pid="4" name="MSIP_Label_ddfdcfce-ddd9-46fd-a41e-890a4587f248_SetDate">
    <vt:lpwstr>2019-05-07T12:53:54.1967363Z</vt:lpwstr>
  </property>
  <property fmtid="{D5CDD505-2E9C-101B-9397-08002B2CF9AE}" pid="5" name="MSIP_Label_ddfdcfce-ddd9-46fd-a41e-890a4587f248_Name">
    <vt:lpwstr>General</vt:lpwstr>
  </property>
  <property fmtid="{D5CDD505-2E9C-101B-9397-08002B2CF9AE}" pid="6" name="MSIP_Label_ddfdcfce-ddd9-46fd-a41e-890a4587f248_ActionId">
    <vt:lpwstr>6290cd7e-867b-4f0f-9625-ba30cdf8c2db</vt:lpwstr>
  </property>
  <property fmtid="{D5CDD505-2E9C-101B-9397-08002B2CF9AE}" pid="7" name="MSIP_Label_ddfdcfce-ddd9-46fd-a41e-890a4587f248_Extended_MSFT_Method">
    <vt:lpwstr>Automatic</vt:lpwstr>
  </property>
  <property fmtid="{D5CDD505-2E9C-101B-9397-08002B2CF9AE}" pid="8" name="Sensitivity">
    <vt:lpwstr>General</vt:lpwstr>
  </property>
</Properties>
</file>