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ACAA" w14:textId="17D2ECE5" w:rsidR="0011302F" w:rsidRPr="00694251" w:rsidRDefault="00781783" w:rsidP="0011302F">
      <w:pPr>
        <w:pStyle w:val="Nze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4251">
        <w:rPr>
          <w:rFonts w:ascii="Times New Roman" w:hAnsi="Times New Roman" w:cs="Times New Roman"/>
          <w:b/>
          <w:sz w:val="40"/>
          <w:szCs w:val="40"/>
          <w:u w:val="single"/>
        </w:rPr>
        <w:t>Ú</w:t>
      </w:r>
      <w:r w:rsidR="00192EDD" w:rsidRPr="00694251">
        <w:rPr>
          <w:rFonts w:ascii="Times New Roman" w:hAnsi="Times New Roman" w:cs="Times New Roman"/>
          <w:b/>
          <w:sz w:val="40"/>
          <w:szCs w:val="40"/>
          <w:u w:val="single"/>
        </w:rPr>
        <w:t>činn</w:t>
      </w:r>
      <w:r w:rsidRPr="00694251">
        <w:rPr>
          <w:rFonts w:ascii="Times New Roman" w:hAnsi="Times New Roman" w:cs="Times New Roman"/>
          <w:b/>
          <w:sz w:val="40"/>
          <w:szCs w:val="40"/>
          <w:u w:val="single"/>
        </w:rPr>
        <w:t>ý</w:t>
      </w:r>
      <w:r w:rsidR="00192EDD" w:rsidRPr="0069425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92EDD" w:rsidRPr="00694251">
        <w:rPr>
          <w:rFonts w:ascii="Times New Roman" w:hAnsi="Times New Roman" w:cs="Times New Roman"/>
          <w:b/>
          <w:bCs/>
          <w:sz w:val="40"/>
          <w:szCs w:val="40"/>
          <w:u w:val="single"/>
        </w:rPr>
        <w:t>plán</w:t>
      </w:r>
      <w:r w:rsidR="0011302F" w:rsidRPr="00694251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2E449131" w14:textId="788BD69E" w:rsidR="00192EDD" w:rsidRDefault="0011302F" w:rsidP="0011302F">
      <w:pPr>
        <w:pStyle w:val="Nze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02F">
        <w:rPr>
          <w:rFonts w:ascii="Times New Roman" w:hAnsi="Times New Roman" w:cs="Times New Roman"/>
          <w:b/>
          <w:bCs/>
          <w:sz w:val="36"/>
          <w:szCs w:val="36"/>
        </w:rPr>
        <w:t>podle kter</w:t>
      </w:r>
      <w:r w:rsidR="00D15F1F">
        <w:rPr>
          <w:rFonts w:ascii="Times New Roman" w:hAnsi="Times New Roman" w:cs="Times New Roman"/>
          <w:b/>
          <w:bCs/>
          <w:sz w:val="36"/>
          <w:szCs w:val="36"/>
        </w:rPr>
        <w:t>ého</w:t>
      </w:r>
      <w:r w:rsidRPr="0011302F">
        <w:rPr>
          <w:rFonts w:ascii="Times New Roman" w:hAnsi="Times New Roman" w:cs="Times New Roman"/>
          <w:b/>
          <w:bCs/>
          <w:sz w:val="36"/>
          <w:szCs w:val="36"/>
        </w:rPr>
        <w:t xml:space="preserve"> se postupuje v případě podezření na výskyt nebo</w:t>
      </w:r>
      <w:r w:rsidR="009474FA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11302F">
        <w:rPr>
          <w:rFonts w:ascii="Times New Roman" w:hAnsi="Times New Roman" w:cs="Times New Roman"/>
          <w:b/>
          <w:bCs/>
          <w:sz w:val="36"/>
          <w:szCs w:val="36"/>
        </w:rPr>
        <w:t>zjištění výskytu regulovaných škodlivých organismů</w:t>
      </w:r>
      <w:r w:rsidR="00E6119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6119B" w:rsidRPr="00E6119B">
        <w:rPr>
          <w:rFonts w:ascii="Times New Roman" w:hAnsi="Times New Roman" w:cs="Times New Roman"/>
          <w:b/>
          <w:bCs/>
          <w:sz w:val="36"/>
          <w:szCs w:val="36"/>
        </w:rPr>
        <w:t>na</w:t>
      </w:r>
      <w:r w:rsidR="00E6119B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="00E6119B" w:rsidRPr="00E6119B">
        <w:rPr>
          <w:rFonts w:ascii="Times New Roman" w:hAnsi="Times New Roman" w:cs="Times New Roman"/>
          <w:b/>
          <w:bCs/>
          <w:sz w:val="36"/>
          <w:szCs w:val="36"/>
        </w:rPr>
        <w:t>dotčených rostlinách, rostlinných produktech a jiných předmětech</w:t>
      </w:r>
    </w:p>
    <w:p w14:paraId="27B5532D" w14:textId="77777777" w:rsidR="0080449D" w:rsidRPr="0080449D" w:rsidRDefault="0080449D" w:rsidP="0080449D"/>
    <w:p w14:paraId="459195EA" w14:textId="77777777" w:rsidR="00C76C6C" w:rsidRPr="009A0431" w:rsidRDefault="00C76C6C" w:rsidP="00C76C6C">
      <w:pPr>
        <w:rPr>
          <w:rFonts w:ascii="Times New Roman" w:hAnsi="Times New Roman" w:cs="Times New Roman"/>
          <w:szCs w:val="24"/>
        </w:rPr>
      </w:pPr>
      <w:r w:rsidRPr="00642F6D">
        <w:rPr>
          <w:rFonts w:ascii="Times New Roman" w:hAnsi="Times New Roman" w:cs="Times New Roman"/>
          <w:b/>
          <w:bCs/>
          <w:szCs w:val="24"/>
        </w:rPr>
        <w:t>Název oprávněného provozovatele (OP):</w:t>
      </w:r>
      <w:r w:rsidRPr="009A0431">
        <w:rPr>
          <w:rFonts w:ascii="Times New Roman" w:hAnsi="Times New Roman" w:cs="Times New Roman"/>
          <w:szCs w:val="24"/>
        </w:rPr>
        <w:t xml:space="preserve"> ......</w:t>
      </w:r>
    </w:p>
    <w:p w14:paraId="7D311B21" w14:textId="77777777" w:rsidR="00C76C6C" w:rsidRPr="009A0431" w:rsidRDefault="00C76C6C" w:rsidP="00C76C6C">
      <w:pPr>
        <w:pStyle w:val="Normlnweb"/>
        <w:rPr>
          <w:color w:val="000000"/>
        </w:rPr>
      </w:pPr>
      <w:r w:rsidRPr="00642F6D">
        <w:rPr>
          <w:b/>
          <w:bCs/>
          <w:color w:val="000000"/>
        </w:rPr>
        <w:t>Adresa a kontaktní údaje OP, včetně IČ:</w:t>
      </w:r>
      <w:r w:rsidRPr="009A0431">
        <w:rPr>
          <w:color w:val="000000"/>
        </w:rPr>
        <w:t xml:space="preserve"> </w:t>
      </w:r>
      <w:r w:rsidRPr="009A0431">
        <w:t>......</w:t>
      </w:r>
    </w:p>
    <w:p w14:paraId="5FEABB1F" w14:textId="77777777" w:rsidR="00C76C6C" w:rsidRPr="009A0431" w:rsidRDefault="00C76C6C" w:rsidP="00C76C6C">
      <w:pPr>
        <w:pStyle w:val="Normlnweb"/>
        <w:rPr>
          <w:color w:val="000000"/>
        </w:rPr>
      </w:pPr>
      <w:r w:rsidRPr="00642F6D">
        <w:rPr>
          <w:b/>
          <w:bCs/>
          <w:color w:val="000000"/>
        </w:rPr>
        <w:t>Registrační číslo OP:</w:t>
      </w:r>
      <w:r w:rsidRPr="009A0431">
        <w:rPr>
          <w:color w:val="000000"/>
        </w:rPr>
        <w:t xml:space="preserve"> </w:t>
      </w:r>
      <w:r>
        <w:rPr>
          <w:color w:val="000000"/>
        </w:rPr>
        <w:t>CZ-</w:t>
      </w:r>
      <w:r w:rsidRPr="009A0431">
        <w:t>......</w:t>
      </w:r>
    </w:p>
    <w:p w14:paraId="27FB6354" w14:textId="0A9255EA" w:rsidR="00F26C36" w:rsidRDefault="00C76C6C" w:rsidP="00C76C6C">
      <w:pPr>
        <w:rPr>
          <w:rFonts w:ascii="Times New Roman" w:hAnsi="Times New Roman" w:cs="Times New Roman"/>
          <w:szCs w:val="24"/>
        </w:rPr>
      </w:pPr>
      <w:r w:rsidRPr="00642F6D">
        <w:rPr>
          <w:rFonts w:ascii="Times New Roman" w:hAnsi="Times New Roman" w:cs="Times New Roman"/>
          <w:b/>
          <w:bCs/>
          <w:szCs w:val="24"/>
        </w:rPr>
        <w:t>Název a adresa provozovny</w:t>
      </w:r>
      <w:r w:rsidR="00EB18AE">
        <w:rPr>
          <w:rFonts w:ascii="Times New Roman" w:hAnsi="Times New Roman" w:cs="Times New Roman"/>
          <w:b/>
          <w:bCs/>
          <w:szCs w:val="24"/>
        </w:rPr>
        <w:t>(podniku)</w:t>
      </w:r>
      <w:r w:rsidRPr="00642F6D">
        <w:rPr>
          <w:rFonts w:ascii="Times New Roman" w:hAnsi="Times New Roman" w:cs="Times New Roman"/>
          <w:b/>
          <w:bCs/>
          <w:szCs w:val="24"/>
        </w:rPr>
        <w:t>, pro kterou</w:t>
      </w:r>
      <w:r w:rsidR="00EB18AE">
        <w:rPr>
          <w:rFonts w:ascii="Times New Roman" w:hAnsi="Times New Roman" w:cs="Times New Roman"/>
          <w:b/>
          <w:bCs/>
          <w:szCs w:val="24"/>
        </w:rPr>
        <w:t>(ý)</w:t>
      </w:r>
      <w:r w:rsidRPr="00642F6D">
        <w:rPr>
          <w:rFonts w:ascii="Times New Roman" w:hAnsi="Times New Roman" w:cs="Times New Roman"/>
          <w:b/>
          <w:bCs/>
          <w:szCs w:val="24"/>
        </w:rPr>
        <w:t xml:space="preserve"> Účinný plán platí:</w:t>
      </w:r>
      <w:r w:rsidRPr="009A0431">
        <w:rPr>
          <w:rFonts w:ascii="Times New Roman" w:hAnsi="Times New Roman" w:cs="Times New Roman"/>
          <w:szCs w:val="24"/>
        </w:rPr>
        <w:t xml:space="preserve"> </w:t>
      </w:r>
      <w:r w:rsidR="00F26C36">
        <w:rPr>
          <w:rFonts w:ascii="Times New Roman" w:hAnsi="Times New Roman" w:cs="Times New Roman"/>
          <w:szCs w:val="24"/>
        </w:rPr>
        <w:t>……</w:t>
      </w:r>
    </w:p>
    <w:p w14:paraId="750B1781" w14:textId="60184996" w:rsidR="00C76C6C" w:rsidRPr="00EB18AE" w:rsidRDefault="00C76C6C" w:rsidP="00B6488A">
      <w:pPr>
        <w:rPr>
          <w:rFonts w:ascii="Times New Roman" w:hAnsi="Times New Roman" w:cs="Times New Roman"/>
          <w:sz w:val="22"/>
        </w:rPr>
      </w:pPr>
    </w:p>
    <w:p w14:paraId="78BB7CCE" w14:textId="50057CD2" w:rsidR="00360F54" w:rsidRPr="008C3351" w:rsidRDefault="007430B6" w:rsidP="008C3351">
      <w:pPr>
        <w:pStyle w:val="Nzev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59D71D6A">
        <w:rPr>
          <w:rFonts w:ascii="Times New Roman" w:hAnsi="Times New Roman" w:cs="Times New Roman"/>
          <w:b/>
          <w:bCs/>
          <w:sz w:val="28"/>
          <w:szCs w:val="28"/>
        </w:rPr>
        <w:t>Postup v</w:t>
      </w:r>
      <w:r w:rsidR="000C222A" w:rsidRPr="59D71D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C2764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případě podezření na výskyt nebo zjištění výskytu 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karanténních </w:t>
      </w:r>
      <w:r w:rsidR="002C2764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škodlivých organismů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(KŠO) pro EU, ŠO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podléhajících 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mimořádn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ým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opatření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03F15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podle čl. 30 odst. 1 nařízení (EU) 2016/2031</w:t>
      </w:r>
      <w:r w:rsidR="00B569BD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 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KŠO pro chráněné zóny (CHZ)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>, které by mohly mít nepříznivý dopad na</w:t>
      </w:r>
      <w:r w:rsidR="00BB15FC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některé</w:t>
      </w:r>
      <w:r w:rsidR="004819CA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subjektem</w:t>
      </w:r>
      <w:r w:rsidR="00F03A7C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FB3" w:rsidRPr="59D71D6A">
        <w:rPr>
          <w:rFonts w:ascii="Times New Roman" w:hAnsi="Times New Roman" w:cs="Times New Roman"/>
          <w:b/>
          <w:bCs/>
          <w:sz w:val="28"/>
          <w:szCs w:val="28"/>
        </w:rPr>
        <w:t>pěstované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rostliny, rostlinné produkty a</w:t>
      </w:r>
      <w:r w:rsidR="00932978" w:rsidRPr="59D71D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>jiné předměty</w:t>
      </w:r>
      <w:r w:rsidR="00F74D6E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(dále také </w:t>
      </w:r>
      <w:r w:rsidR="00DF6B04" w:rsidRPr="59D71D6A">
        <w:rPr>
          <w:rFonts w:ascii="Times New Roman" w:hAnsi="Times New Roman" w:cs="Times New Roman"/>
          <w:b/>
          <w:bCs/>
          <w:sz w:val="28"/>
          <w:szCs w:val="28"/>
        </w:rPr>
        <w:t>„komodity“)</w:t>
      </w:r>
    </w:p>
    <w:p w14:paraId="69E7C69C" w14:textId="65BC84DC" w:rsidR="002C2764" w:rsidRDefault="00176948" w:rsidP="0042514C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szCs w:val="24"/>
        </w:rPr>
      </w:pPr>
      <w:hyperlink r:id="rId11" w:history="1">
        <w:r w:rsidR="002A5545" w:rsidRPr="00473749">
          <w:rPr>
            <w:rStyle w:val="Hypertextovodkaz"/>
            <w:rFonts w:ascii="Times New Roman" w:hAnsi="Times New Roman" w:cs="Times New Roman"/>
          </w:rPr>
          <w:t>K</w:t>
        </w:r>
        <w:r w:rsidR="002C2764" w:rsidRPr="00473749">
          <w:rPr>
            <w:rStyle w:val="Hypertextovodkaz"/>
            <w:rFonts w:ascii="Times New Roman" w:hAnsi="Times New Roman" w:cs="Times New Roman"/>
          </w:rPr>
          <w:t>ontakt na</w:t>
        </w:r>
        <w:r w:rsidR="00FA16DA" w:rsidRPr="00473749">
          <w:rPr>
            <w:rStyle w:val="Hypertextovodkaz"/>
            <w:rFonts w:ascii="Times New Roman" w:hAnsi="Times New Roman" w:cs="Times New Roman"/>
          </w:rPr>
          <w:t xml:space="preserve"> pracoviště</w:t>
        </w:r>
        <w:r w:rsidR="002C2764" w:rsidRPr="00473749">
          <w:rPr>
            <w:rStyle w:val="Hypertextovodkaz"/>
            <w:rFonts w:ascii="Times New Roman" w:hAnsi="Times New Roman" w:cs="Times New Roman"/>
          </w:rPr>
          <w:t xml:space="preserve"> </w:t>
        </w:r>
        <w:r w:rsidR="002C2764" w:rsidRPr="00473749">
          <w:rPr>
            <w:rStyle w:val="Hypertextovodkaz"/>
            <w:rFonts w:ascii="Times New Roman" w:hAnsi="Times New Roman" w:cs="Times New Roman"/>
            <w:szCs w:val="24"/>
          </w:rPr>
          <w:t>ÚKZÚZ</w:t>
        </w:r>
      </w:hyperlink>
      <w:r w:rsidR="002C2764" w:rsidRPr="004F329C">
        <w:rPr>
          <w:rFonts w:ascii="Times New Roman" w:hAnsi="Times New Roman" w:cs="Times New Roman"/>
          <w:szCs w:val="24"/>
        </w:rPr>
        <w:t>, kam se má neprodleně předat informace o podezření nebo výskytu</w:t>
      </w:r>
      <w:r w:rsidR="002A5545" w:rsidRPr="004F329C">
        <w:rPr>
          <w:rFonts w:ascii="Times New Roman" w:hAnsi="Times New Roman" w:cs="Times New Roman"/>
          <w:szCs w:val="24"/>
        </w:rPr>
        <w:t xml:space="preserve"> </w:t>
      </w:r>
      <w:r w:rsidR="002A5545" w:rsidRPr="00095123">
        <w:rPr>
          <w:rFonts w:ascii="Times New Roman" w:hAnsi="Times New Roman" w:cs="Times New Roman"/>
          <w:szCs w:val="24"/>
        </w:rPr>
        <w:t>ŠO</w:t>
      </w:r>
      <w:r w:rsidR="00E81A43">
        <w:rPr>
          <w:rFonts w:ascii="Times New Roman" w:hAnsi="Times New Roman" w:cs="Times New Roman"/>
          <w:szCs w:val="24"/>
        </w:rPr>
        <w:t xml:space="preserve"> </w:t>
      </w:r>
      <w:r w:rsidR="009A7B64">
        <w:rPr>
          <w:rFonts w:ascii="Times New Roman" w:hAnsi="Times New Roman" w:cs="Times New Roman"/>
          <w:szCs w:val="24"/>
        </w:rPr>
        <w:t xml:space="preserve">uvedených v </w:t>
      </w:r>
      <w:r w:rsidR="007A6BF8">
        <w:rPr>
          <w:rFonts w:ascii="Times New Roman" w:hAnsi="Times New Roman" w:cs="Times New Roman"/>
          <w:szCs w:val="24"/>
        </w:rPr>
        <w:t>písm. A)</w:t>
      </w:r>
      <w:r w:rsidR="00E9712A" w:rsidRPr="00095123">
        <w:rPr>
          <w:rFonts w:ascii="Times New Roman" w:hAnsi="Times New Roman" w:cs="Times New Roman"/>
          <w:szCs w:val="24"/>
        </w:rPr>
        <w:t>:</w:t>
      </w:r>
      <w:r w:rsidR="00F26C36">
        <w:rPr>
          <w:rFonts w:ascii="Times New Roman" w:hAnsi="Times New Roman" w:cs="Times New Roman"/>
          <w:szCs w:val="24"/>
        </w:rPr>
        <w:t xml:space="preserve"> ……</w:t>
      </w:r>
    </w:p>
    <w:p w14:paraId="638795A5" w14:textId="7551B044" w:rsidR="008A48B4" w:rsidRPr="00792399" w:rsidRDefault="001678C5" w:rsidP="00605503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FF265E">
        <w:rPr>
          <w:rFonts w:ascii="Times New Roman" w:hAnsi="Times New Roman" w:cs="Times New Roman"/>
        </w:rPr>
        <w:t>Ukončení uvádění dotčených komodit</w:t>
      </w:r>
      <w:r w:rsidR="007A1D68" w:rsidRPr="007A1D68">
        <w:rPr>
          <w:rFonts w:ascii="Times New Roman" w:hAnsi="Times New Roman" w:cs="Times New Roman"/>
        </w:rPr>
        <w:t xml:space="preserve"> </w:t>
      </w:r>
      <w:r w:rsidR="00A119D0">
        <w:rPr>
          <w:rFonts w:ascii="Times New Roman" w:hAnsi="Times New Roman" w:cs="Times New Roman"/>
        </w:rPr>
        <w:t xml:space="preserve">napadených či </w:t>
      </w:r>
      <w:r w:rsidR="007A1D68">
        <w:rPr>
          <w:rFonts w:ascii="Times New Roman" w:hAnsi="Times New Roman" w:cs="Times New Roman"/>
        </w:rPr>
        <w:t xml:space="preserve">podezřelých z napadení </w:t>
      </w:r>
      <w:r w:rsidR="007A1D68" w:rsidRPr="006706B1">
        <w:rPr>
          <w:rFonts w:ascii="Times New Roman" w:hAnsi="Times New Roman" w:cs="Times New Roman"/>
        </w:rPr>
        <w:t>ŠO</w:t>
      </w:r>
      <w:r w:rsidR="00440EB8" w:rsidRPr="002812A8">
        <w:rPr>
          <w:rFonts w:ascii="Times New Roman" w:hAnsi="Times New Roman" w:cs="Times New Roman"/>
          <w:szCs w:val="24"/>
        </w:rPr>
        <w:t xml:space="preserve"> spadající</w:t>
      </w:r>
      <w:r w:rsidR="006412A8" w:rsidRPr="002812A8">
        <w:rPr>
          <w:rFonts w:ascii="Times New Roman" w:hAnsi="Times New Roman" w:cs="Times New Roman"/>
          <w:szCs w:val="24"/>
        </w:rPr>
        <w:t>m</w:t>
      </w:r>
      <w:r w:rsidR="00440EB8" w:rsidRPr="002812A8">
        <w:rPr>
          <w:rFonts w:ascii="Times New Roman" w:hAnsi="Times New Roman" w:cs="Times New Roman"/>
          <w:szCs w:val="24"/>
        </w:rPr>
        <w:t xml:space="preserve"> do některé skupiny </w:t>
      </w:r>
      <w:r w:rsidR="00E408C5">
        <w:rPr>
          <w:rFonts w:ascii="Times New Roman" w:hAnsi="Times New Roman" w:cs="Times New Roman"/>
          <w:szCs w:val="24"/>
        </w:rPr>
        <w:t>uvedené</w:t>
      </w:r>
      <w:r w:rsidR="00440EB8" w:rsidRPr="002812A8">
        <w:rPr>
          <w:rFonts w:ascii="Times New Roman" w:hAnsi="Times New Roman" w:cs="Times New Roman"/>
          <w:szCs w:val="24"/>
        </w:rPr>
        <w:t xml:space="preserve"> v písm. A)</w:t>
      </w:r>
      <w:r w:rsidRPr="006706B1">
        <w:rPr>
          <w:rFonts w:ascii="Times New Roman" w:hAnsi="Times New Roman" w:cs="Times New Roman"/>
        </w:rPr>
        <w:t xml:space="preserve"> </w:t>
      </w:r>
      <w:r w:rsidRPr="00FF265E">
        <w:rPr>
          <w:rFonts w:ascii="Times New Roman" w:hAnsi="Times New Roman" w:cs="Times New Roman"/>
        </w:rPr>
        <w:t>do oběhu (prodeje)</w:t>
      </w:r>
      <w:r w:rsidR="001D69A9" w:rsidRPr="00EB18AE">
        <w:rPr>
          <w:rFonts w:ascii="Times New Roman" w:hAnsi="Times New Roman" w:cs="Times New Roman"/>
        </w:rPr>
        <w:t>;</w:t>
      </w:r>
      <w:r w:rsidR="00792399">
        <w:rPr>
          <w:rFonts w:ascii="Times New Roman" w:hAnsi="Times New Roman" w:cs="Times New Roman"/>
          <w:i/>
          <w:iCs/>
        </w:rPr>
        <w:t xml:space="preserve"> </w:t>
      </w:r>
      <w:r w:rsidR="00792399" w:rsidRPr="00792399">
        <w:rPr>
          <w:rFonts w:ascii="Times New Roman" w:hAnsi="Times New Roman" w:cs="Times New Roman"/>
        </w:rPr>
        <w:t>pokud je to vhodné, viditelně označit tento materiál.</w:t>
      </w:r>
    </w:p>
    <w:p w14:paraId="42F24AE5" w14:textId="37D8EE9F" w:rsidR="00473749" w:rsidRPr="00473749" w:rsidRDefault="004F29AD" w:rsidP="00473749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473749">
        <w:rPr>
          <w:rFonts w:ascii="Times New Roman" w:hAnsi="Times New Roman" w:cs="Times New Roman"/>
        </w:rPr>
        <w:t>U</w:t>
      </w:r>
      <w:r w:rsidR="001678C5" w:rsidRPr="00473749">
        <w:rPr>
          <w:rFonts w:ascii="Times New Roman" w:hAnsi="Times New Roman" w:cs="Times New Roman"/>
        </w:rPr>
        <w:t>místění</w:t>
      </w:r>
      <w:r w:rsidRPr="00473749">
        <w:rPr>
          <w:rFonts w:ascii="Times New Roman" w:hAnsi="Times New Roman" w:cs="Times New Roman"/>
        </w:rPr>
        <w:t xml:space="preserve"> dotčených komodit</w:t>
      </w:r>
      <w:r w:rsidR="001678C5" w:rsidRPr="00473749">
        <w:rPr>
          <w:rFonts w:ascii="Times New Roman" w:hAnsi="Times New Roman" w:cs="Times New Roman"/>
        </w:rPr>
        <w:t xml:space="preserve"> do izolace</w:t>
      </w:r>
      <w:r w:rsidR="00DD69DC" w:rsidRPr="00473749">
        <w:rPr>
          <w:rFonts w:ascii="Times New Roman" w:hAnsi="Times New Roman" w:cs="Times New Roman"/>
        </w:rPr>
        <w:t xml:space="preserve">, nebo jejich izolace </w:t>
      </w:r>
      <w:r w:rsidR="00562076" w:rsidRPr="00473749">
        <w:rPr>
          <w:rFonts w:ascii="Times New Roman" w:hAnsi="Times New Roman" w:cs="Times New Roman"/>
        </w:rPr>
        <w:t xml:space="preserve">v rámci </w:t>
      </w:r>
      <w:r w:rsidR="00BA438C" w:rsidRPr="00473749">
        <w:rPr>
          <w:rFonts w:ascii="Times New Roman" w:hAnsi="Times New Roman" w:cs="Times New Roman"/>
        </w:rPr>
        <w:t xml:space="preserve">skladovacího </w:t>
      </w:r>
      <w:r w:rsidR="00562076" w:rsidRPr="00473749">
        <w:rPr>
          <w:rFonts w:ascii="Times New Roman" w:hAnsi="Times New Roman" w:cs="Times New Roman"/>
        </w:rPr>
        <w:t>prostoru,</w:t>
      </w:r>
      <w:r w:rsidR="001678C5" w:rsidRPr="00473749">
        <w:rPr>
          <w:rFonts w:ascii="Times New Roman" w:hAnsi="Times New Roman" w:cs="Times New Roman"/>
        </w:rPr>
        <w:t xml:space="preserve"> k zabránění napadení ostatních komodit</w:t>
      </w:r>
      <w:r w:rsidR="00F26C36" w:rsidRPr="00473749">
        <w:rPr>
          <w:rFonts w:ascii="Times New Roman" w:hAnsi="Times New Roman" w:cs="Times New Roman"/>
        </w:rPr>
        <w:t xml:space="preserve">. Prostor k izolaci je předem znám. Prostor k izolaci bude </w:t>
      </w:r>
      <w:r w:rsidR="00473749">
        <w:rPr>
          <w:rFonts w:ascii="Times New Roman" w:hAnsi="Times New Roman" w:cs="Times New Roman"/>
        </w:rPr>
        <w:t xml:space="preserve">v místech vstupu </w:t>
      </w:r>
      <w:r w:rsidR="00F26C36" w:rsidRPr="00473749">
        <w:rPr>
          <w:rFonts w:ascii="Times New Roman" w:hAnsi="Times New Roman" w:cs="Times New Roman"/>
        </w:rPr>
        <w:t>viditelně označen zákazem vstupu</w:t>
      </w:r>
      <w:r w:rsidR="00473749" w:rsidRPr="00473749">
        <w:rPr>
          <w:rFonts w:ascii="Times New Roman" w:hAnsi="Times New Roman" w:cs="Times New Roman"/>
        </w:rPr>
        <w:t xml:space="preserve"> nebo zde bude umístěna informace o zvláštním režimu vstupu</w:t>
      </w:r>
      <w:r w:rsidR="00F26C36" w:rsidRPr="00473749">
        <w:rPr>
          <w:rFonts w:ascii="Times New Roman" w:hAnsi="Times New Roman" w:cs="Times New Roman"/>
        </w:rPr>
        <w:t xml:space="preserve">. </w:t>
      </w:r>
      <w:r w:rsidR="00473749">
        <w:rPr>
          <w:rFonts w:ascii="Times New Roman" w:hAnsi="Times New Roman" w:cs="Times New Roman"/>
        </w:rPr>
        <w:t>Dojde k poučení zaměstnanců.</w:t>
      </w:r>
    </w:p>
    <w:p w14:paraId="0CE1A950" w14:textId="32DD54BF" w:rsidR="00D825C7" w:rsidRPr="00795022" w:rsidRDefault="001678C5" w:rsidP="00473749">
      <w:pPr>
        <w:pStyle w:val="Odstavecseseznamem"/>
        <w:ind w:left="284"/>
        <w:contextualSpacing w:val="0"/>
        <w:rPr>
          <w:rFonts w:ascii="Times New Roman" w:hAnsi="Times New Roman" w:cs="Times New Roman"/>
          <w:i/>
          <w:iCs/>
          <w:sz w:val="22"/>
        </w:rPr>
      </w:pPr>
      <w:r w:rsidRPr="00795022">
        <w:rPr>
          <w:rFonts w:ascii="Times New Roman" w:hAnsi="Times New Roman" w:cs="Times New Roman"/>
          <w:i/>
          <w:iCs/>
          <w:sz w:val="22"/>
        </w:rPr>
        <w:t xml:space="preserve">Oddělené umísťování dotčených komodit </w:t>
      </w:r>
      <w:r w:rsidR="00473749" w:rsidRPr="00795022">
        <w:rPr>
          <w:rFonts w:ascii="Times New Roman" w:hAnsi="Times New Roman" w:cs="Times New Roman"/>
          <w:i/>
          <w:iCs/>
          <w:sz w:val="22"/>
        </w:rPr>
        <w:t>by mělo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brát v úvahu publikované </w:t>
      </w:r>
      <w:r w:rsidR="00A0528C" w:rsidRPr="00795022">
        <w:rPr>
          <w:rFonts w:ascii="Times New Roman" w:hAnsi="Times New Roman" w:cs="Times New Roman"/>
          <w:i/>
          <w:iCs/>
          <w:sz w:val="22"/>
        </w:rPr>
        <w:t>informace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o</w:t>
      </w:r>
      <w:r w:rsidR="00350849" w:rsidRPr="00795022">
        <w:rPr>
          <w:rFonts w:ascii="Times New Roman" w:hAnsi="Times New Roman" w:cs="Times New Roman"/>
          <w:i/>
          <w:iCs/>
          <w:sz w:val="22"/>
        </w:rPr>
        <w:t> </w:t>
      </w:r>
      <w:r w:rsidRPr="00795022">
        <w:rPr>
          <w:rFonts w:ascii="Times New Roman" w:hAnsi="Times New Roman" w:cs="Times New Roman"/>
          <w:i/>
          <w:iCs/>
          <w:sz w:val="22"/>
        </w:rPr>
        <w:t>způsobech</w:t>
      </w:r>
      <w:r w:rsidR="002F7B1E"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Pr="00795022">
        <w:rPr>
          <w:rFonts w:ascii="Times New Roman" w:hAnsi="Times New Roman" w:cs="Times New Roman"/>
          <w:i/>
          <w:iCs/>
          <w:sz w:val="22"/>
        </w:rPr>
        <w:t>přenosu</w:t>
      </w:r>
      <w:r w:rsidR="0093665E" w:rsidRPr="00795022">
        <w:rPr>
          <w:rFonts w:ascii="Times New Roman" w:hAnsi="Times New Roman" w:cs="Times New Roman"/>
          <w:i/>
          <w:iCs/>
          <w:sz w:val="22"/>
        </w:rPr>
        <w:t xml:space="preserve"> a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="0093665E" w:rsidRPr="00795022">
        <w:rPr>
          <w:rFonts w:ascii="Times New Roman" w:hAnsi="Times New Roman" w:cs="Times New Roman"/>
          <w:i/>
          <w:iCs/>
          <w:sz w:val="22"/>
        </w:rPr>
        <w:t xml:space="preserve">šíření </w:t>
      </w:r>
      <w:r w:rsidR="00F542F2" w:rsidRPr="00795022">
        <w:rPr>
          <w:rFonts w:ascii="Times New Roman" w:hAnsi="Times New Roman" w:cs="Times New Roman"/>
          <w:i/>
          <w:iCs/>
          <w:sz w:val="22"/>
        </w:rPr>
        <w:t>t</w:t>
      </w:r>
      <w:r w:rsidR="00EB5672" w:rsidRPr="00795022">
        <w:rPr>
          <w:rFonts w:ascii="Times New Roman" w:hAnsi="Times New Roman" w:cs="Times New Roman"/>
          <w:i/>
          <w:iCs/>
          <w:sz w:val="22"/>
        </w:rPr>
        <w:t>akového</w:t>
      </w:r>
      <w:r w:rsidR="00F542F2"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Pr="00795022">
        <w:rPr>
          <w:rFonts w:ascii="Times New Roman" w:hAnsi="Times New Roman" w:cs="Times New Roman"/>
          <w:i/>
          <w:iCs/>
          <w:sz w:val="22"/>
        </w:rPr>
        <w:t>ŠO v rámci téže komodity či na jiné komodity (např. jiné hostitelské rostliny).</w:t>
      </w:r>
      <w:r w:rsidR="00534FC4" w:rsidRPr="00795022">
        <w:rPr>
          <w:rFonts w:ascii="Times New Roman" w:hAnsi="Times New Roman" w:cs="Times New Roman"/>
          <w:i/>
          <w:iCs/>
          <w:sz w:val="22"/>
        </w:rPr>
        <w:t xml:space="preserve"> </w:t>
      </w:r>
    </w:p>
    <w:p w14:paraId="6D76AA23" w14:textId="4F8955C1" w:rsidR="00D47736" w:rsidRPr="002E3C02" w:rsidRDefault="007502E2" w:rsidP="002E3C02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bookmarkStart w:id="0" w:name="_Hlk80361557"/>
      <w:r>
        <w:rPr>
          <w:rFonts w:ascii="Times New Roman" w:hAnsi="Times New Roman" w:cs="Times New Roman"/>
        </w:rPr>
        <w:t>O</w:t>
      </w:r>
      <w:r w:rsidR="00BB0BF3">
        <w:rPr>
          <w:rFonts w:ascii="Times New Roman" w:hAnsi="Times New Roman" w:cs="Times New Roman"/>
        </w:rPr>
        <w:t>čist</w:t>
      </w:r>
      <w:r>
        <w:rPr>
          <w:rFonts w:ascii="Times New Roman" w:hAnsi="Times New Roman" w:cs="Times New Roman"/>
        </w:rPr>
        <w:t>a</w:t>
      </w:r>
      <w:r w:rsidR="00BB0BF3">
        <w:rPr>
          <w:rFonts w:ascii="Times New Roman" w:hAnsi="Times New Roman" w:cs="Times New Roman"/>
        </w:rPr>
        <w:t xml:space="preserve"> a </w:t>
      </w:r>
      <w:r w:rsidRPr="00322243">
        <w:rPr>
          <w:rFonts w:ascii="Times New Roman" w:hAnsi="Times New Roman" w:cs="Times New Roman"/>
        </w:rPr>
        <w:t>dezinfekc</w:t>
      </w:r>
      <w:r>
        <w:rPr>
          <w:rFonts w:ascii="Times New Roman" w:hAnsi="Times New Roman" w:cs="Times New Roman"/>
        </w:rPr>
        <w:t xml:space="preserve">e </w:t>
      </w:r>
      <w:r w:rsidR="00BB0BF3">
        <w:rPr>
          <w:rFonts w:ascii="Times New Roman" w:hAnsi="Times New Roman" w:cs="Times New Roman"/>
        </w:rPr>
        <w:t>prostor,</w:t>
      </w:r>
      <w:r w:rsidR="00BB0BF3" w:rsidRPr="00322243">
        <w:rPr>
          <w:rFonts w:ascii="Times New Roman" w:hAnsi="Times New Roman" w:cs="Times New Roman"/>
        </w:rPr>
        <w:t xml:space="preserve"> zařízení, </w:t>
      </w:r>
      <w:r w:rsidR="00473749">
        <w:rPr>
          <w:rFonts w:ascii="Times New Roman" w:hAnsi="Times New Roman" w:cs="Times New Roman"/>
        </w:rPr>
        <w:t xml:space="preserve">strojů, </w:t>
      </w:r>
      <w:r w:rsidR="00BB0BF3" w:rsidRPr="00322243">
        <w:rPr>
          <w:rFonts w:ascii="Times New Roman" w:hAnsi="Times New Roman" w:cs="Times New Roman"/>
        </w:rPr>
        <w:t>nářadí a dalších předmětů</w:t>
      </w:r>
      <w:r w:rsidR="00473749">
        <w:rPr>
          <w:rFonts w:ascii="Times New Roman" w:hAnsi="Times New Roman" w:cs="Times New Roman"/>
        </w:rPr>
        <w:t>,</w:t>
      </w:r>
      <w:r w:rsidR="00BB0BF3" w:rsidRPr="00322243">
        <w:rPr>
          <w:rFonts w:ascii="Times New Roman" w:hAnsi="Times New Roman" w:cs="Times New Roman"/>
        </w:rPr>
        <w:t xml:space="preserve"> </w:t>
      </w:r>
      <w:r w:rsidR="002B17E9" w:rsidRPr="002B17E9">
        <w:rPr>
          <w:rFonts w:ascii="Times New Roman" w:hAnsi="Times New Roman" w:cs="Times New Roman"/>
        </w:rPr>
        <w:t>sadbovačů a pěstebních kontejnerů, palet, ochranných pomůcek, pracovní obuvi po pěstebních zásazích apod.</w:t>
      </w:r>
      <w:r w:rsidR="00795022">
        <w:rPr>
          <w:rFonts w:ascii="Times New Roman" w:hAnsi="Times New Roman" w:cs="Times New Roman"/>
        </w:rPr>
        <w:t xml:space="preserve"> bude </w:t>
      </w:r>
      <w:r w:rsidR="00294FAC">
        <w:rPr>
          <w:rFonts w:ascii="Times New Roman" w:hAnsi="Times New Roman" w:cs="Times New Roman"/>
        </w:rPr>
        <w:t xml:space="preserve">provedena </w:t>
      </w:r>
      <w:r w:rsidR="00795022">
        <w:rPr>
          <w:rFonts w:ascii="Times New Roman" w:hAnsi="Times New Roman" w:cs="Times New Roman"/>
        </w:rPr>
        <w:t>po konzultaci s ÚKZÚZ</w:t>
      </w:r>
      <w:r w:rsidR="00294FAC">
        <w:rPr>
          <w:rFonts w:ascii="Times New Roman" w:hAnsi="Times New Roman" w:cs="Times New Roman"/>
        </w:rPr>
        <w:t xml:space="preserve">. </w:t>
      </w:r>
      <w:r w:rsidR="002B17E9">
        <w:rPr>
          <w:rFonts w:ascii="Times New Roman" w:hAnsi="Times New Roman" w:cs="Times New Roman"/>
        </w:rPr>
        <w:t>Veškerý jednorázový materiál (rukavice, respirátory, ochranné oděvy apod.) bude zlikvidován.</w:t>
      </w:r>
      <w:r w:rsidR="002E3C02" w:rsidRPr="002E3C02">
        <w:rPr>
          <w:rFonts w:ascii="Times New Roman" w:hAnsi="Times New Roman" w:cs="Times New Roman"/>
        </w:rPr>
        <w:t xml:space="preserve"> </w:t>
      </w:r>
      <w:r w:rsidR="002E3C02">
        <w:rPr>
          <w:rFonts w:ascii="Times New Roman" w:hAnsi="Times New Roman" w:cs="Times New Roman"/>
        </w:rPr>
        <w:t>Prostor,</w:t>
      </w:r>
      <w:r w:rsidR="002E3C02" w:rsidRPr="00322243">
        <w:rPr>
          <w:rFonts w:ascii="Times New Roman" w:hAnsi="Times New Roman" w:cs="Times New Roman"/>
        </w:rPr>
        <w:t xml:space="preserve"> zařízení, </w:t>
      </w:r>
      <w:r w:rsidR="002E3C02">
        <w:rPr>
          <w:rFonts w:ascii="Times New Roman" w:hAnsi="Times New Roman" w:cs="Times New Roman"/>
        </w:rPr>
        <w:t xml:space="preserve">stroje, </w:t>
      </w:r>
      <w:r w:rsidR="002E3C02" w:rsidRPr="00322243">
        <w:rPr>
          <w:rFonts w:ascii="Times New Roman" w:hAnsi="Times New Roman" w:cs="Times New Roman"/>
        </w:rPr>
        <w:t>nářadí a dalších předmět</w:t>
      </w:r>
      <w:r w:rsidR="002E3C02">
        <w:rPr>
          <w:rFonts w:ascii="Times New Roman" w:hAnsi="Times New Roman" w:cs="Times New Roman"/>
        </w:rPr>
        <w:t xml:space="preserve">y, budou dezinfikovány tak, aby došlo k zamezení případného přenosu ŠO spadajícího do některé skupiny zmíněné v písm. A) mezi partiemi téže komodity nebo na jiné komodity </w:t>
      </w:r>
      <w:r w:rsidR="002E3C02" w:rsidRPr="002E3C02">
        <w:rPr>
          <w:rFonts w:ascii="Times New Roman" w:hAnsi="Times New Roman" w:cs="Times New Roman"/>
        </w:rPr>
        <w:t>(např. jiné hostitelské rostliny)</w:t>
      </w:r>
      <w:r w:rsidR="002E3C02">
        <w:rPr>
          <w:rFonts w:ascii="Times New Roman" w:hAnsi="Times New Roman" w:cs="Times New Roman"/>
        </w:rPr>
        <w:t>. Podle aktuální situace bude použito</w:t>
      </w:r>
      <w:r w:rsidR="00BB0BF3" w:rsidRPr="002E3C02">
        <w:rPr>
          <w:rFonts w:ascii="Times New Roman" w:hAnsi="Times New Roman" w:cs="Times New Roman"/>
          <w:i/>
          <w:iCs/>
        </w:rPr>
        <w:t xml:space="preserve"> </w:t>
      </w:r>
      <w:r w:rsidR="00BB0BF3" w:rsidRPr="002E3C02">
        <w:rPr>
          <w:rFonts w:ascii="Times New Roman" w:hAnsi="Times New Roman" w:cs="Times New Roman"/>
        </w:rPr>
        <w:t xml:space="preserve">očištění tlakovou vodou, </w:t>
      </w:r>
      <w:r w:rsidR="00D273EB" w:rsidRPr="002E3C02">
        <w:rPr>
          <w:rFonts w:ascii="Times New Roman" w:hAnsi="Times New Roman" w:cs="Times New Roman"/>
        </w:rPr>
        <w:t>de</w:t>
      </w:r>
      <w:r w:rsidR="00EB18AE">
        <w:rPr>
          <w:rFonts w:ascii="Times New Roman" w:hAnsi="Times New Roman" w:cs="Times New Roman"/>
        </w:rPr>
        <w:t>z</w:t>
      </w:r>
      <w:r w:rsidR="00D273EB" w:rsidRPr="002E3C02">
        <w:rPr>
          <w:rFonts w:ascii="Times New Roman" w:hAnsi="Times New Roman" w:cs="Times New Roman"/>
        </w:rPr>
        <w:t>infekčním prostředkem</w:t>
      </w:r>
      <w:r w:rsidR="002E3C02">
        <w:rPr>
          <w:rFonts w:ascii="Times New Roman" w:hAnsi="Times New Roman" w:cs="Times New Roman"/>
        </w:rPr>
        <w:t>,</w:t>
      </w:r>
      <w:r w:rsidR="00BB0BF3" w:rsidRPr="002E3C02">
        <w:rPr>
          <w:rFonts w:ascii="Times New Roman" w:hAnsi="Times New Roman" w:cs="Times New Roman"/>
        </w:rPr>
        <w:t xml:space="preserve"> jiných metod likvidace </w:t>
      </w:r>
      <w:r w:rsidR="00DD34A3" w:rsidRPr="002E3C02">
        <w:rPr>
          <w:rFonts w:ascii="Times New Roman" w:hAnsi="Times New Roman" w:cs="Times New Roman"/>
        </w:rPr>
        <w:t xml:space="preserve">takového </w:t>
      </w:r>
      <w:r w:rsidR="00BB0BF3" w:rsidRPr="002E3C02">
        <w:rPr>
          <w:rFonts w:ascii="Times New Roman" w:hAnsi="Times New Roman" w:cs="Times New Roman"/>
        </w:rPr>
        <w:t>ŠO</w:t>
      </w:r>
      <w:r w:rsidR="001D69A9">
        <w:rPr>
          <w:rFonts w:ascii="Times New Roman" w:hAnsi="Times New Roman" w:cs="Times New Roman"/>
        </w:rPr>
        <w:t>,</w:t>
      </w:r>
      <w:r w:rsidR="004B4027" w:rsidRPr="002E3C02">
        <w:rPr>
          <w:rFonts w:ascii="Times New Roman" w:hAnsi="Times New Roman" w:cs="Times New Roman"/>
        </w:rPr>
        <w:t xml:space="preserve"> </w:t>
      </w:r>
      <w:r w:rsidR="00BB0BF3" w:rsidRPr="002E3C02">
        <w:rPr>
          <w:rFonts w:ascii="Times New Roman" w:hAnsi="Times New Roman" w:cs="Times New Roman"/>
        </w:rPr>
        <w:t>než je chemická dezinfekce (např. tepelné ošetření, ošetření UV</w:t>
      </w:r>
      <w:r w:rsidR="001D69A9">
        <w:rPr>
          <w:rFonts w:ascii="Times New Roman" w:hAnsi="Times New Roman" w:cs="Times New Roman"/>
        </w:rPr>
        <w:t> </w:t>
      </w:r>
      <w:r w:rsidR="00BB0BF3" w:rsidRPr="002E3C02">
        <w:rPr>
          <w:rFonts w:ascii="Times New Roman" w:hAnsi="Times New Roman" w:cs="Times New Roman"/>
        </w:rPr>
        <w:t xml:space="preserve">zářením apod.). </w:t>
      </w:r>
    </w:p>
    <w:bookmarkEnd w:id="0"/>
    <w:p w14:paraId="39018EB8" w14:textId="385AFCC9" w:rsidR="005466B4" w:rsidRDefault="005F0862" w:rsidP="008C3351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2C2764" w:rsidRPr="0042514C">
        <w:rPr>
          <w:rFonts w:ascii="Times New Roman" w:hAnsi="Times New Roman" w:cs="Times New Roman"/>
        </w:rPr>
        <w:t>ikvidac</w:t>
      </w:r>
      <w:r w:rsidR="004D06FD">
        <w:rPr>
          <w:rFonts w:ascii="Times New Roman" w:hAnsi="Times New Roman" w:cs="Times New Roman"/>
        </w:rPr>
        <w:t>e</w:t>
      </w:r>
      <w:r w:rsidR="002C2764" w:rsidRPr="0042514C">
        <w:rPr>
          <w:rFonts w:ascii="Times New Roman" w:hAnsi="Times New Roman" w:cs="Times New Roman"/>
        </w:rPr>
        <w:t xml:space="preserve"> </w:t>
      </w:r>
      <w:r w:rsidR="002C2764" w:rsidRPr="00095123">
        <w:rPr>
          <w:rFonts w:ascii="Times New Roman" w:hAnsi="Times New Roman" w:cs="Times New Roman"/>
        </w:rPr>
        <w:t>dotčen</w:t>
      </w:r>
      <w:r w:rsidR="00171405">
        <w:rPr>
          <w:rFonts w:ascii="Times New Roman" w:hAnsi="Times New Roman" w:cs="Times New Roman"/>
        </w:rPr>
        <w:t>ého</w:t>
      </w:r>
      <w:r w:rsidR="002C2764" w:rsidRPr="00095123">
        <w:rPr>
          <w:rFonts w:ascii="Times New Roman" w:hAnsi="Times New Roman" w:cs="Times New Roman"/>
        </w:rPr>
        <w:t xml:space="preserve"> ŠO</w:t>
      </w:r>
      <w:r w:rsidR="00171405" w:rsidRPr="00171405">
        <w:rPr>
          <w:rFonts w:ascii="Times New Roman" w:hAnsi="Times New Roman" w:cs="Times New Roman"/>
          <w:i/>
          <w:iCs/>
          <w:szCs w:val="24"/>
        </w:rPr>
        <w:t xml:space="preserve"> </w:t>
      </w:r>
      <w:r w:rsidR="00171405" w:rsidRPr="003C1DC3">
        <w:rPr>
          <w:rFonts w:ascii="Times New Roman" w:hAnsi="Times New Roman" w:cs="Times New Roman"/>
          <w:szCs w:val="24"/>
        </w:rPr>
        <w:t xml:space="preserve">spadajícího do některé skupiny </w:t>
      </w:r>
      <w:r w:rsidR="00E408C5">
        <w:rPr>
          <w:rFonts w:ascii="Times New Roman" w:hAnsi="Times New Roman" w:cs="Times New Roman"/>
          <w:szCs w:val="24"/>
        </w:rPr>
        <w:t>uvedené</w:t>
      </w:r>
      <w:r w:rsidR="00171405" w:rsidRPr="003C1DC3">
        <w:rPr>
          <w:rFonts w:ascii="Times New Roman" w:hAnsi="Times New Roman" w:cs="Times New Roman"/>
          <w:szCs w:val="24"/>
        </w:rPr>
        <w:t xml:space="preserve"> v písm. A)</w:t>
      </w:r>
      <w:r w:rsidR="00C406AB">
        <w:rPr>
          <w:rFonts w:ascii="Times New Roman" w:hAnsi="Times New Roman" w:cs="Times New Roman"/>
          <w:szCs w:val="24"/>
        </w:rPr>
        <w:t>, včetně</w:t>
      </w:r>
      <w:r w:rsidR="002C2764" w:rsidRPr="0042514C">
        <w:rPr>
          <w:rFonts w:ascii="Times New Roman" w:hAnsi="Times New Roman" w:cs="Times New Roman"/>
        </w:rPr>
        <w:t xml:space="preserve"> </w:t>
      </w:r>
      <w:r w:rsidR="00FF6D21">
        <w:rPr>
          <w:rFonts w:ascii="Times New Roman" w:hAnsi="Times New Roman" w:cs="Times New Roman"/>
        </w:rPr>
        <w:t>infikovaných</w:t>
      </w:r>
      <w:r w:rsidR="002C2764" w:rsidRPr="0042514C">
        <w:rPr>
          <w:rFonts w:ascii="Times New Roman" w:hAnsi="Times New Roman" w:cs="Times New Roman"/>
        </w:rPr>
        <w:t xml:space="preserve"> komodit </w:t>
      </w:r>
      <w:r w:rsidR="00FF6D21" w:rsidRPr="002E3C02">
        <w:rPr>
          <w:rFonts w:ascii="Times New Roman" w:hAnsi="Times New Roman" w:cs="Times New Roman"/>
        </w:rPr>
        <w:t>bud</w:t>
      </w:r>
      <w:r w:rsidR="00FF6D21">
        <w:rPr>
          <w:rFonts w:ascii="Times New Roman" w:hAnsi="Times New Roman" w:cs="Times New Roman"/>
        </w:rPr>
        <w:t>e</w:t>
      </w:r>
      <w:r w:rsidR="00FF6D21" w:rsidRPr="002E3C02">
        <w:rPr>
          <w:rFonts w:ascii="Times New Roman" w:hAnsi="Times New Roman" w:cs="Times New Roman"/>
        </w:rPr>
        <w:t xml:space="preserve"> proveden</w:t>
      </w:r>
      <w:r w:rsidR="00FF6D21">
        <w:rPr>
          <w:rFonts w:ascii="Times New Roman" w:hAnsi="Times New Roman" w:cs="Times New Roman"/>
        </w:rPr>
        <w:t>a</w:t>
      </w:r>
      <w:r w:rsidR="00FF6D21" w:rsidRPr="002E3C02">
        <w:rPr>
          <w:rFonts w:ascii="Times New Roman" w:hAnsi="Times New Roman" w:cs="Times New Roman"/>
        </w:rPr>
        <w:t xml:space="preserve">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v souladu s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> 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 xml:space="preserve">opatřeními </w:t>
      </w:r>
      <w:r w:rsidR="00F5589B" w:rsidRPr="00792399">
        <w:rPr>
          <w:rFonts w:ascii="Times New Roman" w:hAnsi="Times New Roman" w:cs="Times New Roman"/>
          <w:b/>
          <w:bCs/>
          <w:szCs w:val="24"/>
        </w:rPr>
        <w:t>ulož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>enými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 xml:space="preserve"> 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 xml:space="preserve">rozhodnutím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ÚKZÚZ</w:t>
      </w:r>
      <w:r w:rsidR="00F5589B" w:rsidRPr="00792399">
        <w:rPr>
          <w:rFonts w:ascii="Times New Roman" w:hAnsi="Times New Roman" w:cs="Times New Roman"/>
          <w:b/>
          <w:bCs/>
          <w:szCs w:val="24"/>
        </w:rPr>
        <w:t xml:space="preserve">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o mimořádných rostlinolékařských opatřeních (MRO)</w:t>
      </w:r>
      <w:r w:rsidR="00F5589B" w:rsidRPr="002E3C02">
        <w:rPr>
          <w:rFonts w:ascii="Times New Roman" w:hAnsi="Times New Roman" w:cs="Times New Roman"/>
          <w:szCs w:val="24"/>
        </w:rPr>
        <w:t xml:space="preserve"> podle § 76 odst. 2 písm. a) zákona č. 326/2004 Sb., ve znění pozdějších předpisů, v souladu s čl. 14 odst.</w:t>
      </w:r>
      <w:r w:rsidR="00F76032" w:rsidRPr="002E3C02">
        <w:rPr>
          <w:rFonts w:ascii="Times New Roman" w:hAnsi="Times New Roman" w:cs="Times New Roman"/>
          <w:szCs w:val="24"/>
        </w:rPr>
        <w:t> </w:t>
      </w:r>
      <w:r w:rsidR="00F5589B" w:rsidRPr="002E3C02">
        <w:rPr>
          <w:rFonts w:ascii="Times New Roman" w:hAnsi="Times New Roman" w:cs="Times New Roman"/>
          <w:szCs w:val="24"/>
        </w:rPr>
        <w:t>4 nařízení (EU) 2016/2031 a prováděcích správních aktů Komise (EU)</w:t>
      </w:r>
      <w:r w:rsidR="00FF3316" w:rsidRPr="002E3C02">
        <w:rPr>
          <w:rFonts w:ascii="Times New Roman" w:hAnsi="Times New Roman" w:cs="Times New Roman"/>
          <w:szCs w:val="24"/>
        </w:rPr>
        <w:t xml:space="preserve"> </w:t>
      </w:r>
      <w:r w:rsidR="00F5589B" w:rsidRPr="002E3C02">
        <w:rPr>
          <w:rFonts w:ascii="Times New Roman" w:hAnsi="Times New Roman" w:cs="Times New Roman"/>
          <w:szCs w:val="24"/>
        </w:rPr>
        <w:t>k</w:t>
      </w:r>
      <w:r w:rsidR="00FF3316" w:rsidRPr="002E3C02">
        <w:rPr>
          <w:rFonts w:ascii="Times New Roman" w:hAnsi="Times New Roman" w:cs="Times New Roman"/>
          <w:szCs w:val="24"/>
        </w:rPr>
        <w:t> </w:t>
      </w:r>
      <w:r w:rsidR="00F5589B" w:rsidRPr="002E3C02">
        <w:rPr>
          <w:rFonts w:ascii="Times New Roman" w:hAnsi="Times New Roman" w:cs="Times New Roman"/>
          <w:szCs w:val="24"/>
        </w:rPr>
        <w:t>tomuto nařízení (EU)</w:t>
      </w:r>
      <w:r w:rsidR="009918AA" w:rsidRPr="002E3C02">
        <w:rPr>
          <w:rFonts w:ascii="Times New Roman" w:hAnsi="Times New Roman" w:cs="Times New Roman"/>
          <w:szCs w:val="24"/>
        </w:rPr>
        <w:t xml:space="preserve"> </w:t>
      </w:r>
      <w:r w:rsidR="00A60606" w:rsidRPr="008C3351">
        <w:rPr>
          <w:rFonts w:ascii="Times New Roman" w:hAnsi="Times New Roman" w:cs="Times New Roman"/>
          <w:i/>
          <w:iCs/>
        </w:rPr>
        <w:t>(</w:t>
      </w:r>
      <w:r w:rsidR="0071750C" w:rsidRPr="008C3351">
        <w:rPr>
          <w:rFonts w:ascii="Times New Roman" w:hAnsi="Times New Roman" w:cs="Times New Roman"/>
          <w:i/>
          <w:iCs/>
        </w:rPr>
        <w:t>viz</w:t>
      </w:r>
      <w:r w:rsidR="008E72F0" w:rsidRPr="008C3351">
        <w:rPr>
          <w:rFonts w:ascii="Times New Roman" w:hAnsi="Times New Roman" w:cs="Times New Roman"/>
          <w:i/>
          <w:iCs/>
        </w:rPr>
        <w:t xml:space="preserve"> </w:t>
      </w:r>
      <w:hyperlink r:id="rId12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Fytosanitární opatření</w:t>
        </w:r>
      </w:hyperlink>
      <w:r w:rsidR="008E72F0" w:rsidRPr="008C3351">
        <w:rPr>
          <w:rFonts w:ascii="Times New Roman" w:hAnsi="Times New Roman" w:cs="Times New Roman"/>
          <w:i/>
          <w:iCs/>
        </w:rPr>
        <w:t xml:space="preserve">, </w:t>
      </w:r>
      <w:hyperlink r:id="rId13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Legislativa ČR</w:t>
        </w:r>
      </w:hyperlink>
      <w:r w:rsidR="008E72F0" w:rsidRPr="008C3351">
        <w:rPr>
          <w:rFonts w:ascii="Times New Roman" w:hAnsi="Times New Roman" w:cs="Times New Roman"/>
          <w:i/>
          <w:iCs/>
        </w:rPr>
        <w:t xml:space="preserve">, </w:t>
      </w:r>
      <w:hyperlink r:id="rId14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Legislativa EU</w:t>
        </w:r>
      </w:hyperlink>
      <w:r w:rsidR="00ED7BA3" w:rsidRPr="008C3351">
        <w:rPr>
          <w:rStyle w:val="Hypertextovodkaz"/>
          <w:rFonts w:ascii="Times New Roman" w:hAnsi="Times New Roman" w:cs="Times New Roman"/>
          <w:i/>
          <w:iCs/>
          <w:color w:val="auto"/>
          <w:szCs w:val="24"/>
          <w:u w:val="none"/>
        </w:rPr>
        <w:t>)</w:t>
      </w:r>
      <w:r w:rsidR="00ED7BA3">
        <w:rPr>
          <w:rStyle w:val="Hypertextovodkaz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="007E24BF" w:rsidRPr="00EB18AE">
        <w:rPr>
          <w:rStyle w:val="Hypertextovodkaz"/>
          <w:rFonts w:ascii="Times New Roman" w:hAnsi="Times New Roman" w:cs="Times New Roman"/>
          <w:b/>
          <w:bCs/>
          <w:color w:val="auto"/>
          <w:szCs w:val="24"/>
          <w:u w:val="none"/>
        </w:rPr>
        <w:t>K likvidaci napadených komodit bude přistoupeno až po vydání rozhodnutí ÚKZÚZ</w:t>
      </w:r>
      <w:r w:rsidR="00C4795E">
        <w:rPr>
          <w:rStyle w:val="Znakapoznpodarou"/>
          <w:rFonts w:ascii="Times New Roman" w:hAnsi="Times New Roman" w:cs="Times New Roman"/>
          <w:b/>
          <w:bCs/>
          <w:szCs w:val="24"/>
        </w:rPr>
        <w:footnoteReference w:customMarkFollows="1" w:id="2"/>
        <w:t>*</w:t>
      </w:r>
      <w:r w:rsidR="006B2F37">
        <w:rPr>
          <w:rStyle w:val="Hypertextovodkaz"/>
          <w:rFonts w:ascii="Times New Roman" w:hAnsi="Times New Roman" w:cs="Times New Roman"/>
          <w:color w:val="auto"/>
          <w:szCs w:val="24"/>
          <w:u w:val="none"/>
        </w:rPr>
        <w:t>,</w:t>
      </w:r>
      <w:r w:rsidR="00ED7BA3" w:rsidRPr="002E3C02">
        <w:rPr>
          <w:rFonts w:ascii="Times New Roman" w:hAnsi="Times New Roman" w:cs="Times New Roman"/>
        </w:rPr>
        <w:t xml:space="preserve"> </w:t>
      </w:r>
      <w:r w:rsidR="00E41EA2" w:rsidRPr="002E3C02">
        <w:rPr>
          <w:rFonts w:ascii="Times New Roman" w:hAnsi="Times New Roman" w:cs="Times New Roman"/>
        </w:rPr>
        <w:t xml:space="preserve">v němž </w:t>
      </w:r>
      <w:r w:rsidR="00D327B9">
        <w:rPr>
          <w:rFonts w:ascii="Times New Roman" w:hAnsi="Times New Roman" w:cs="Times New Roman"/>
        </w:rPr>
        <w:t>bude</w:t>
      </w:r>
      <w:r w:rsidR="003436F4">
        <w:rPr>
          <w:rFonts w:ascii="Times New Roman" w:hAnsi="Times New Roman" w:cs="Times New Roman"/>
        </w:rPr>
        <w:t xml:space="preserve"> v rámci nařízených</w:t>
      </w:r>
      <w:r w:rsidR="00E41EA2" w:rsidRPr="002E3C02">
        <w:rPr>
          <w:rFonts w:ascii="Times New Roman" w:hAnsi="Times New Roman" w:cs="Times New Roman"/>
        </w:rPr>
        <w:t xml:space="preserve"> opatření </w:t>
      </w:r>
      <w:r w:rsidR="003436F4">
        <w:rPr>
          <w:rFonts w:ascii="Times New Roman" w:hAnsi="Times New Roman" w:cs="Times New Roman"/>
        </w:rPr>
        <w:t>uveden též</w:t>
      </w:r>
      <w:r w:rsidR="003436F4" w:rsidRPr="002E3C02">
        <w:rPr>
          <w:rFonts w:ascii="Times New Roman" w:hAnsi="Times New Roman" w:cs="Times New Roman"/>
        </w:rPr>
        <w:t xml:space="preserve"> </w:t>
      </w:r>
      <w:r w:rsidR="00E41EA2" w:rsidRPr="002E3C02">
        <w:rPr>
          <w:rFonts w:ascii="Times New Roman" w:hAnsi="Times New Roman" w:cs="Times New Roman"/>
        </w:rPr>
        <w:t>způsob likvidace</w:t>
      </w:r>
      <w:r w:rsidR="008E72F0" w:rsidRPr="002E3C02">
        <w:rPr>
          <w:rFonts w:ascii="Times New Roman" w:hAnsi="Times New Roman" w:cs="Times New Roman"/>
        </w:rPr>
        <w:t>.</w:t>
      </w:r>
      <w:r w:rsidR="008C3351">
        <w:rPr>
          <w:rFonts w:ascii="Times New Roman" w:hAnsi="Times New Roman" w:cs="Times New Roman"/>
        </w:rPr>
        <w:t xml:space="preserve"> Nejběžnější způsob </w:t>
      </w:r>
      <w:r w:rsidR="00C7209D">
        <w:rPr>
          <w:rFonts w:ascii="Times New Roman" w:hAnsi="Times New Roman" w:cs="Times New Roman"/>
        </w:rPr>
        <w:t xml:space="preserve">likvidace </w:t>
      </w:r>
      <w:r w:rsidR="008C3351">
        <w:rPr>
          <w:rFonts w:ascii="Times New Roman" w:hAnsi="Times New Roman" w:cs="Times New Roman"/>
        </w:rPr>
        <w:t>je spálení v místě výskytu nebo spálení v nejbližším v</w:t>
      </w:r>
      <w:r w:rsidR="00E706F3">
        <w:rPr>
          <w:rFonts w:ascii="Times New Roman" w:hAnsi="Times New Roman" w:cs="Times New Roman"/>
        </w:rPr>
        <w:t>h</w:t>
      </w:r>
      <w:r w:rsidR="008C3351">
        <w:rPr>
          <w:rFonts w:ascii="Times New Roman" w:hAnsi="Times New Roman" w:cs="Times New Roman"/>
        </w:rPr>
        <w:t xml:space="preserve">odném místě za zvláštních podmínek </w:t>
      </w:r>
      <w:r w:rsidR="008E097C">
        <w:rPr>
          <w:rFonts w:ascii="Times New Roman" w:hAnsi="Times New Roman" w:cs="Times New Roman"/>
        </w:rPr>
        <w:t xml:space="preserve">stanovených </w:t>
      </w:r>
      <w:r w:rsidR="008C3351">
        <w:rPr>
          <w:rFonts w:ascii="Times New Roman" w:hAnsi="Times New Roman" w:cs="Times New Roman"/>
        </w:rPr>
        <w:t>pro přesun</w:t>
      </w:r>
      <w:r w:rsidR="00E706F3">
        <w:rPr>
          <w:rFonts w:ascii="Times New Roman" w:hAnsi="Times New Roman" w:cs="Times New Roman"/>
        </w:rPr>
        <w:t xml:space="preserve"> (při pálení je třeba přihlížet k zákonu </w:t>
      </w:r>
      <w:r w:rsidR="00E706F3" w:rsidRPr="00E706F3">
        <w:rPr>
          <w:rFonts w:ascii="Times New Roman" w:hAnsi="Times New Roman" w:cs="Times New Roman"/>
        </w:rPr>
        <w:t>o ochraně ovzduší</w:t>
      </w:r>
      <w:r w:rsidR="00E706F3">
        <w:rPr>
          <w:rFonts w:ascii="Times New Roman" w:hAnsi="Times New Roman" w:cs="Times New Roman"/>
        </w:rPr>
        <w:t xml:space="preserve"> č. </w:t>
      </w:r>
      <w:r w:rsidR="00E706F3" w:rsidRPr="00E706F3">
        <w:rPr>
          <w:rFonts w:ascii="Times New Roman" w:hAnsi="Times New Roman" w:cs="Times New Roman"/>
        </w:rPr>
        <w:t>86/2002 Sb., ve znění pozdějších předpisů</w:t>
      </w:r>
      <w:r w:rsidR="00E706F3">
        <w:rPr>
          <w:rFonts w:ascii="Times New Roman" w:hAnsi="Times New Roman" w:cs="Times New Roman"/>
        </w:rPr>
        <w:t>)</w:t>
      </w:r>
      <w:r w:rsidR="008C3351">
        <w:rPr>
          <w:rFonts w:ascii="Times New Roman" w:hAnsi="Times New Roman" w:cs="Times New Roman"/>
        </w:rPr>
        <w:t>.</w:t>
      </w:r>
      <w:r w:rsidR="00E706F3">
        <w:rPr>
          <w:rFonts w:ascii="Times New Roman" w:hAnsi="Times New Roman" w:cs="Times New Roman"/>
        </w:rPr>
        <w:t xml:space="preserve"> </w:t>
      </w:r>
    </w:p>
    <w:p w14:paraId="7478C930" w14:textId="77777777" w:rsidR="008C3351" w:rsidRPr="008C3351" w:rsidRDefault="008C3351" w:rsidP="008C3351">
      <w:pPr>
        <w:pStyle w:val="Odstavecseseznamem"/>
        <w:ind w:left="284"/>
        <w:contextualSpacing w:val="0"/>
        <w:rPr>
          <w:rFonts w:ascii="Times New Roman" w:hAnsi="Times New Roman" w:cs="Times New Roman"/>
        </w:rPr>
      </w:pPr>
    </w:p>
    <w:p w14:paraId="6B327864" w14:textId="64AFF584" w:rsidR="00C2745A" w:rsidRPr="002D1F95" w:rsidRDefault="00A774C0" w:rsidP="00BD5558">
      <w:pPr>
        <w:pStyle w:val="Nzev"/>
        <w:numPr>
          <w:ilvl w:val="0"/>
          <w:numId w:val="7"/>
        </w:numPr>
        <w:spacing w:before="12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D1F9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ostup v případě podezření na výskyt nebo zjištění výskytu 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  <w:u w:val="single"/>
        </w:rPr>
        <w:t>regulovaných nekaranténních škodlivých organismů (RNŠO) pro EU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20F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včetně </w:t>
      </w:r>
      <w:r w:rsidR="00DE3E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jimi </w:t>
      </w:r>
      <w:r w:rsidR="002C1D6F">
        <w:rPr>
          <w:rFonts w:ascii="Times New Roman" w:hAnsi="Times New Roman" w:cs="Times New Roman"/>
          <w:b/>
          <w:bCs/>
          <w:sz w:val="28"/>
          <w:szCs w:val="28"/>
          <w:u w:val="single"/>
        </w:rPr>
        <w:t>působen</w:t>
      </w:r>
      <w:r w:rsidR="00DB2D0A">
        <w:rPr>
          <w:rFonts w:ascii="Times New Roman" w:hAnsi="Times New Roman" w:cs="Times New Roman"/>
          <w:b/>
          <w:bCs/>
          <w:sz w:val="28"/>
          <w:szCs w:val="28"/>
          <w:u w:val="single"/>
        </w:rPr>
        <w:t>ých</w:t>
      </w:r>
      <w:r w:rsidR="002C1D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příznaků</w:t>
      </w:r>
      <w:r w:rsidR="00BD20F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38708A" w:rsidRPr="004D30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745A" w:rsidRPr="004D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>které by mohly mít nepříznivý dopad na</w:t>
      </w:r>
      <w:r w:rsidR="004E7AA2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2DC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některé </w:t>
      </w:r>
      <w:r w:rsidR="004819CA">
        <w:rPr>
          <w:rFonts w:ascii="Times New Roman" w:hAnsi="Times New Roman" w:cs="Times New Roman"/>
          <w:b/>
          <w:bCs/>
          <w:sz w:val="28"/>
          <w:szCs w:val="28"/>
        </w:rPr>
        <w:t>subjektem</w:t>
      </w:r>
      <w:r w:rsidR="007D72C5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AA2" w:rsidRPr="002D1F95">
        <w:rPr>
          <w:rFonts w:ascii="Times New Roman" w:hAnsi="Times New Roman" w:cs="Times New Roman"/>
          <w:b/>
          <w:bCs/>
          <w:sz w:val="28"/>
          <w:szCs w:val="28"/>
        </w:rPr>
        <w:t>pěstované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rostliny, rostlinné produkty a jiné předměty</w:t>
      </w:r>
    </w:p>
    <w:p w14:paraId="45ED578E" w14:textId="77777777" w:rsidR="00C2745A" w:rsidRPr="00E5525E" w:rsidRDefault="00C2745A" w:rsidP="00C2745A">
      <w:pPr>
        <w:spacing w:after="0"/>
        <w:rPr>
          <w:szCs w:val="24"/>
        </w:rPr>
      </w:pPr>
    </w:p>
    <w:p w14:paraId="38CC2316" w14:textId="749F4CF7" w:rsidR="00303247" w:rsidRPr="00303247" w:rsidRDefault="008C5F74" w:rsidP="00303247">
      <w:pPr>
        <w:pStyle w:val="Odstavecseseznamem"/>
        <w:numPr>
          <w:ilvl w:val="0"/>
          <w:numId w:val="4"/>
        </w:numPr>
        <w:spacing w:line="257" w:lineRule="auto"/>
        <w:ind w:left="284" w:hanging="284"/>
        <w:contextualSpacing w:val="0"/>
        <w:rPr>
          <w:rFonts w:ascii="Times New Roman" w:hAnsi="Times New Roman" w:cs="Times New Roman"/>
          <w:szCs w:val="24"/>
        </w:rPr>
      </w:pPr>
      <w:r>
        <w:rPr>
          <w:szCs w:val="24"/>
        </w:rPr>
        <w:t>P</w:t>
      </w:r>
      <w:r w:rsidR="00C2745A" w:rsidRPr="00196213">
        <w:rPr>
          <w:rFonts w:ascii="Times New Roman" w:hAnsi="Times New Roman" w:cs="Times New Roman"/>
          <w:szCs w:val="24"/>
        </w:rPr>
        <w:t>ostup</w:t>
      </w:r>
      <w:r w:rsidR="005600D8">
        <w:rPr>
          <w:rFonts w:ascii="Times New Roman" w:hAnsi="Times New Roman" w:cs="Times New Roman"/>
          <w:szCs w:val="24"/>
        </w:rPr>
        <w:t xml:space="preserve"> </w:t>
      </w:r>
      <w:r w:rsidR="00C2745A" w:rsidRPr="00196213">
        <w:rPr>
          <w:rFonts w:ascii="Times New Roman" w:hAnsi="Times New Roman" w:cs="Times New Roman"/>
          <w:szCs w:val="24"/>
        </w:rPr>
        <w:t>likvidace dotčených RNŠO</w:t>
      </w:r>
      <w:r w:rsidR="000A6C47">
        <w:rPr>
          <w:rFonts w:ascii="Times New Roman" w:hAnsi="Times New Roman" w:cs="Times New Roman"/>
          <w:szCs w:val="24"/>
        </w:rPr>
        <w:t xml:space="preserve"> a </w:t>
      </w:r>
      <w:r w:rsidR="00827854">
        <w:rPr>
          <w:rFonts w:ascii="Times New Roman" w:hAnsi="Times New Roman" w:cs="Times New Roman"/>
          <w:szCs w:val="24"/>
        </w:rPr>
        <w:t xml:space="preserve">příznakových </w:t>
      </w:r>
      <w:r w:rsidR="00ED68C3">
        <w:rPr>
          <w:rFonts w:ascii="Times New Roman" w:hAnsi="Times New Roman" w:cs="Times New Roman"/>
          <w:szCs w:val="24"/>
        </w:rPr>
        <w:t>rostlin</w:t>
      </w:r>
      <w:r w:rsidR="00183C27" w:rsidRPr="00196213">
        <w:rPr>
          <w:rFonts w:ascii="Times New Roman" w:hAnsi="Times New Roman" w:cs="Times New Roman"/>
          <w:szCs w:val="24"/>
        </w:rPr>
        <w:t xml:space="preserve"> </w:t>
      </w:r>
      <w:r w:rsidR="00691DFC">
        <w:rPr>
          <w:rFonts w:ascii="Times New Roman" w:hAnsi="Times New Roman" w:cs="Times New Roman"/>
          <w:szCs w:val="24"/>
        </w:rPr>
        <w:t>za účelem</w:t>
      </w:r>
      <w:r w:rsidR="007F235C" w:rsidRPr="00196213">
        <w:rPr>
          <w:rFonts w:ascii="Times New Roman" w:hAnsi="Times New Roman" w:cs="Times New Roman"/>
          <w:szCs w:val="24"/>
        </w:rPr>
        <w:t xml:space="preserve"> zabránění</w:t>
      </w:r>
      <w:r w:rsidR="00183C27" w:rsidRPr="00196213">
        <w:rPr>
          <w:rFonts w:ascii="Times New Roman" w:hAnsi="Times New Roman" w:cs="Times New Roman"/>
          <w:szCs w:val="24"/>
        </w:rPr>
        <w:t xml:space="preserve"> </w:t>
      </w:r>
      <w:r w:rsidR="00C2745A" w:rsidRPr="00196213">
        <w:rPr>
          <w:rFonts w:ascii="Times New Roman" w:hAnsi="Times New Roman" w:cs="Times New Roman"/>
          <w:szCs w:val="24"/>
        </w:rPr>
        <w:t xml:space="preserve">překročení prahových hodnot </w:t>
      </w:r>
      <w:r w:rsidR="005D4F89" w:rsidRPr="00196213">
        <w:rPr>
          <w:rFonts w:ascii="Times New Roman" w:hAnsi="Times New Roman" w:cs="Times New Roman"/>
          <w:szCs w:val="24"/>
        </w:rPr>
        <w:t>výskytu</w:t>
      </w:r>
      <w:r w:rsidR="00D3642E">
        <w:rPr>
          <w:rFonts w:ascii="Times New Roman" w:hAnsi="Times New Roman" w:cs="Times New Roman"/>
          <w:szCs w:val="24"/>
        </w:rPr>
        <w:t xml:space="preserve"> </w:t>
      </w:r>
      <w:r w:rsidR="00470B37">
        <w:rPr>
          <w:rFonts w:ascii="Times New Roman" w:hAnsi="Times New Roman" w:cs="Times New Roman"/>
          <w:szCs w:val="24"/>
        </w:rPr>
        <w:t xml:space="preserve">těchto </w:t>
      </w:r>
      <w:r w:rsidR="00D3642E">
        <w:rPr>
          <w:rFonts w:ascii="Times New Roman" w:hAnsi="Times New Roman" w:cs="Times New Roman"/>
          <w:szCs w:val="24"/>
        </w:rPr>
        <w:t>ŠO</w:t>
      </w:r>
      <w:r w:rsidR="00C2745A" w:rsidRPr="00196213">
        <w:rPr>
          <w:rFonts w:ascii="Times New Roman" w:hAnsi="Times New Roman" w:cs="Times New Roman"/>
          <w:szCs w:val="24"/>
        </w:rPr>
        <w:t xml:space="preserve"> na dotčených komoditách</w:t>
      </w:r>
      <w:r w:rsidR="009420CE" w:rsidRPr="00196213">
        <w:rPr>
          <w:rFonts w:ascii="Times New Roman" w:hAnsi="Times New Roman" w:cs="Times New Roman"/>
          <w:szCs w:val="24"/>
        </w:rPr>
        <w:t xml:space="preserve"> </w:t>
      </w:r>
      <w:r w:rsidR="007F235C" w:rsidRPr="00196213">
        <w:rPr>
          <w:rFonts w:ascii="Times New Roman" w:hAnsi="Times New Roman" w:cs="Times New Roman"/>
          <w:szCs w:val="24"/>
        </w:rPr>
        <w:t xml:space="preserve">nebo </w:t>
      </w:r>
      <w:r w:rsidR="00303C12" w:rsidRPr="00196213">
        <w:rPr>
          <w:rFonts w:ascii="Times New Roman" w:hAnsi="Times New Roman" w:cs="Times New Roman"/>
          <w:szCs w:val="24"/>
        </w:rPr>
        <w:t>v případě</w:t>
      </w:r>
      <w:r w:rsidR="00B73DE7" w:rsidRPr="00196213">
        <w:rPr>
          <w:rFonts w:ascii="Times New Roman" w:hAnsi="Times New Roman" w:cs="Times New Roman"/>
          <w:szCs w:val="24"/>
        </w:rPr>
        <w:t>,</w:t>
      </w:r>
      <w:r w:rsidR="00303C12" w:rsidRPr="00196213">
        <w:rPr>
          <w:rFonts w:ascii="Times New Roman" w:hAnsi="Times New Roman" w:cs="Times New Roman"/>
          <w:szCs w:val="24"/>
        </w:rPr>
        <w:t xml:space="preserve"> že</w:t>
      </w:r>
      <w:r w:rsidR="00E230EC" w:rsidRPr="00196213">
        <w:rPr>
          <w:rFonts w:ascii="Times New Roman" w:hAnsi="Times New Roman" w:cs="Times New Roman"/>
          <w:szCs w:val="24"/>
        </w:rPr>
        <w:t xml:space="preserve"> dojde k</w:t>
      </w:r>
      <w:r w:rsidR="0075104E">
        <w:rPr>
          <w:rFonts w:ascii="Times New Roman" w:hAnsi="Times New Roman" w:cs="Times New Roman"/>
          <w:szCs w:val="24"/>
        </w:rPr>
        <w:t> </w:t>
      </w:r>
      <w:r w:rsidR="00E230EC" w:rsidRPr="00196213">
        <w:rPr>
          <w:rFonts w:ascii="Times New Roman" w:hAnsi="Times New Roman" w:cs="Times New Roman"/>
          <w:szCs w:val="24"/>
        </w:rPr>
        <w:t>překročení prahových hodnot</w:t>
      </w:r>
      <w:r w:rsidR="00BA5889">
        <w:rPr>
          <w:rFonts w:ascii="Times New Roman" w:hAnsi="Times New Roman" w:cs="Times New Roman"/>
          <w:szCs w:val="24"/>
        </w:rPr>
        <w:t xml:space="preserve"> </w:t>
      </w:r>
      <w:r w:rsidR="00BA5889" w:rsidRPr="00BA5889">
        <w:rPr>
          <w:i/>
          <w:iCs/>
        </w:rPr>
        <w:t>(</w:t>
      </w:r>
      <w:hyperlink r:id="rId15" w:history="1"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příloh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a </w:t>
        </w:r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IV</w:t>
        </w:r>
      </w:hyperlink>
      <w:r w:rsidR="00BA5889">
        <w:rPr>
          <w:rFonts w:ascii="Times New Roman" w:hAnsi="Times New Roman" w:cs="Times New Roman"/>
          <w:szCs w:val="24"/>
        </w:rPr>
        <w:t xml:space="preserve"> </w:t>
      </w:r>
      <w:r w:rsidR="00BA5889" w:rsidRPr="00674AC4">
        <w:rPr>
          <w:rFonts w:ascii="Times New Roman" w:hAnsi="Times New Roman" w:cs="Times New Roman"/>
          <w:szCs w:val="24"/>
        </w:rPr>
        <w:t>a</w:t>
      </w:r>
      <w:r w:rsidR="00BA5889">
        <w:rPr>
          <w:rFonts w:ascii="Times New Roman" w:hAnsi="Times New Roman" w:cs="Times New Roman"/>
          <w:szCs w:val="24"/>
        </w:rPr>
        <w:t xml:space="preserve"> </w:t>
      </w:r>
      <w:hyperlink r:id="rId16" w:history="1">
        <w:r w:rsidR="00BA5889" w:rsidRPr="00674AC4">
          <w:rPr>
            <w:rStyle w:val="Hypertextovodkaz"/>
            <w:rFonts w:ascii="Times New Roman" w:hAnsi="Times New Roman" w:cs="Times New Roman"/>
            <w:i/>
            <w:iCs/>
            <w:szCs w:val="24"/>
          </w:rPr>
          <w:t>příloh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a</w:t>
        </w:r>
        <w:r w:rsidR="00BA5889" w:rsidRPr="00674AC4">
          <w:rPr>
            <w:rStyle w:val="Hypertextovodkaz"/>
            <w:rFonts w:ascii="Times New Roman" w:hAnsi="Times New Roman" w:cs="Times New Roman"/>
            <w:i/>
            <w:iCs/>
            <w:szCs w:val="24"/>
          </w:rPr>
          <w:t xml:space="preserve"> V</w:t>
        </w:r>
      </w:hyperlink>
      <w:r w:rsidR="00BA5889" w:rsidRPr="00A64CD0">
        <w:rPr>
          <w:rStyle w:val="Hypertextovodkaz"/>
          <w:rFonts w:ascii="Times New Roman" w:hAnsi="Times New Roman" w:cs="Times New Roman"/>
          <w:i/>
          <w:color w:val="auto"/>
          <w:szCs w:val="24"/>
          <w:u w:val="none"/>
        </w:rPr>
        <w:t xml:space="preserve"> </w:t>
      </w:r>
      <w:r w:rsidR="00BA5889" w:rsidRPr="00674AC4">
        <w:rPr>
          <w:rFonts w:ascii="Times New Roman" w:hAnsi="Times New Roman" w:cs="Times New Roman"/>
          <w:i/>
          <w:iCs/>
          <w:szCs w:val="24"/>
        </w:rPr>
        <w:t>prováděcího nařízení Komise (EU</w:t>
      </w:r>
      <w:r w:rsidR="00BA5889" w:rsidRPr="00196213">
        <w:rPr>
          <w:rFonts w:ascii="Times New Roman" w:hAnsi="Times New Roman" w:cs="Times New Roman"/>
          <w:i/>
          <w:iCs/>
          <w:szCs w:val="24"/>
        </w:rPr>
        <w:t xml:space="preserve">) 2019/2072, </w:t>
      </w:r>
      <w:r w:rsidR="00BA5889">
        <w:rPr>
          <w:rFonts w:ascii="Times New Roman" w:hAnsi="Times New Roman" w:cs="Times New Roman"/>
          <w:i/>
          <w:iCs/>
          <w:szCs w:val="24"/>
        </w:rPr>
        <w:t xml:space="preserve">nebo </w:t>
      </w:r>
      <w:hyperlink r:id="rId17" w:history="1">
        <w:r w:rsidR="00BA5889" w:rsidRPr="006C466F">
          <w:rPr>
            <w:rStyle w:val="Hypertextovodkaz"/>
            <w:rFonts w:ascii="Times New Roman" w:hAnsi="Times New Roman" w:cs="Times New Roman"/>
            <w:i/>
            <w:iCs/>
            <w:szCs w:val="24"/>
          </w:rPr>
          <w:t>vyhlášk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a</w:t>
        </w:r>
        <w:r w:rsidR="00BA5889" w:rsidRPr="006C466F">
          <w:rPr>
            <w:rStyle w:val="Hypertextovodkaz"/>
            <w:rFonts w:ascii="Times New Roman" w:hAnsi="Times New Roman" w:cs="Times New Roman"/>
            <w:i/>
            <w:iCs/>
            <w:szCs w:val="24"/>
          </w:rPr>
          <w:t xml:space="preserve"> č. 332/2006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 </w:t>
        </w:r>
        <w:r w:rsidR="00BA5889" w:rsidRPr="006C466F">
          <w:rPr>
            <w:rStyle w:val="Hypertextovodkaz"/>
            <w:rFonts w:ascii="Times New Roman" w:hAnsi="Times New Roman" w:cs="Times New Roman"/>
            <w:i/>
            <w:iCs/>
            <w:szCs w:val="24"/>
          </w:rPr>
          <w:t>Sb., ve znění pozdějších předpisů</w:t>
        </w:r>
      </w:hyperlink>
      <w:r w:rsidR="00BA5889">
        <w:rPr>
          <w:rFonts w:ascii="Times New Roman" w:hAnsi="Times New Roman" w:cs="Times New Roman"/>
          <w:i/>
          <w:iCs/>
          <w:szCs w:val="24"/>
        </w:rPr>
        <w:t>)</w:t>
      </w:r>
      <w:r w:rsidR="00BA5889" w:rsidRPr="00266C7D">
        <w:rPr>
          <w:rFonts w:ascii="Times New Roman" w:hAnsi="Times New Roman" w:cs="Times New Roman"/>
          <w:szCs w:val="24"/>
        </w:rPr>
        <w:t>:</w:t>
      </w:r>
      <w:r w:rsidR="00BA5889">
        <w:rPr>
          <w:rFonts w:ascii="Times New Roman" w:hAnsi="Times New Roman" w:cs="Times New Roman"/>
          <w:szCs w:val="24"/>
        </w:rPr>
        <w:t xml:space="preserve"> Rostliny budou ihned po zjištění příznaků či výskytu vyřazeny z možnosti </w:t>
      </w:r>
      <w:r w:rsidR="00266C7D">
        <w:rPr>
          <w:rFonts w:ascii="Times New Roman" w:hAnsi="Times New Roman" w:cs="Times New Roman"/>
          <w:szCs w:val="24"/>
        </w:rPr>
        <w:t xml:space="preserve">aktuální </w:t>
      </w:r>
      <w:r w:rsidR="00BA5889">
        <w:rPr>
          <w:rFonts w:ascii="Times New Roman" w:hAnsi="Times New Roman" w:cs="Times New Roman"/>
          <w:szCs w:val="24"/>
        </w:rPr>
        <w:t xml:space="preserve">expedice a dalšího prodeje a budou ošetřeny </w:t>
      </w:r>
      <w:r w:rsidR="00266C7D">
        <w:rPr>
          <w:rFonts w:ascii="Times New Roman" w:hAnsi="Times New Roman" w:cs="Times New Roman"/>
          <w:szCs w:val="24"/>
        </w:rPr>
        <w:t xml:space="preserve">povolenými </w:t>
      </w:r>
      <w:r w:rsidR="00BA5889">
        <w:rPr>
          <w:rFonts w:ascii="Times New Roman" w:hAnsi="Times New Roman" w:cs="Times New Roman"/>
          <w:szCs w:val="24"/>
        </w:rPr>
        <w:t>přípravky</w:t>
      </w:r>
      <w:r w:rsidR="00266C7D">
        <w:rPr>
          <w:rFonts w:ascii="Times New Roman" w:hAnsi="Times New Roman" w:cs="Times New Roman"/>
          <w:szCs w:val="24"/>
        </w:rPr>
        <w:t xml:space="preserve"> na ochranu rostlin</w:t>
      </w:r>
      <w:r w:rsidR="00BA5889">
        <w:rPr>
          <w:rFonts w:ascii="Times New Roman" w:hAnsi="Times New Roman" w:cs="Times New Roman"/>
          <w:szCs w:val="24"/>
        </w:rPr>
        <w:t>, aby se zabránilo dalšímu šíření RNŠO.</w:t>
      </w:r>
      <w:r w:rsidR="00266C7D">
        <w:rPr>
          <w:rFonts w:ascii="Times New Roman" w:hAnsi="Times New Roman" w:cs="Times New Roman"/>
          <w:szCs w:val="24"/>
        </w:rPr>
        <w:t xml:space="preserve"> Ošetření se provede i proti přenašečům, je-li to vhodné.</w:t>
      </w:r>
      <w:r w:rsidR="00BA5889">
        <w:rPr>
          <w:rFonts w:ascii="Times New Roman" w:hAnsi="Times New Roman" w:cs="Times New Roman"/>
          <w:szCs w:val="24"/>
        </w:rPr>
        <w:t xml:space="preserve"> V případě, že RNŠO nelze zlikvidovat pomocí přípravku (např. viry) a budou překročeny prahové hodnoty povoleného výskytu, </w:t>
      </w:r>
      <w:r w:rsidR="00756D83">
        <w:rPr>
          <w:rFonts w:ascii="Times New Roman" w:hAnsi="Times New Roman" w:cs="Times New Roman"/>
          <w:szCs w:val="24"/>
        </w:rPr>
        <w:t xml:space="preserve">může být </w:t>
      </w:r>
      <w:r w:rsidR="00BA5889">
        <w:rPr>
          <w:rFonts w:ascii="Times New Roman" w:hAnsi="Times New Roman" w:cs="Times New Roman"/>
          <w:szCs w:val="24"/>
        </w:rPr>
        <w:t>provedena konzultace s ÚKZÚZ a poté budou rostliny</w:t>
      </w:r>
      <w:r w:rsidR="00266C7D">
        <w:rPr>
          <w:rFonts w:ascii="Times New Roman" w:hAnsi="Times New Roman" w:cs="Times New Roman"/>
          <w:szCs w:val="24"/>
        </w:rPr>
        <w:t xml:space="preserve"> </w:t>
      </w:r>
      <w:r w:rsidR="00BA5889">
        <w:rPr>
          <w:rFonts w:ascii="Times New Roman" w:hAnsi="Times New Roman" w:cs="Times New Roman"/>
          <w:szCs w:val="24"/>
        </w:rPr>
        <w:t>zlikvidovány spálením</w:t>
      </w:r>
      <w:r w:rsidR="00266C7D">
        <w:rPr>
          <w:rFonts w:ascii="Times New Roman" w:hAnsi="Times New Roman" w:cs="Times New Roman"/>
          <w:szCs w:val="24"/>
        </w:rPr>
        <w:t xml:space="preserve"> </w:t>
      </w:r>
      <w:r w:rsidR="00354762">
        <w:rPr>
          <w:rFonts w:ascii="Times New Roman" w:hAnsi="Times New Roman" w:cs="Times New Roman"/>
          <w:szCs w:val="24"/>
        </w:rPr>
        <w:t>(s </w:t>
      </w:r>
      <w:r w:rsidR="00354762">
        <w:rPr>
          <w:rFonts w:ascii="Times New Roman" w:hAnsi="Times New Roman" w:cs="Times New Roman"/>
        </w:rPr>
        <w:t xml:space="preserve">přihlédnutím k zákonu </w:t>
      </w:r>
      <w:r w:rsidR="00354762" w:rsidRPr="00E706F3">
        <w:rPr>
          <w:rFonts w:ascii="Times New Roman" w:hAnsi="Times New Roman" w:cs="Times New Roman"/>
        </w:rPr>
        <w:t>o ochraně ovzduší</w:t>
      </w:r>
      <w:r w:rsidR="00354762">
        <w:rPr>
          <w:rFonts w:ascii="Times New Roman" w:hAnsi="Times New Roman" w:cs="Times New Roman"/>
        </w:rPr>
        <w:t xml:space="preserve">) </w:t>
      </w:r>
      <w:r w:rsidR="00266C7D">
        <w:rPr>
          <w:rFonts w:ascii="Times New Roman" w:hAnsi="Times New Roman" w:cs="Times New Roman"/>
          <w:szCs w:val="24"/>
        </w:rPr>
        <w:t>nebo zkompostováním</w:t>
      </w:r>
      <w:r w:rsidR="0024745A">
        <w:rPr>
          <w:rFonts w:ascii="Times New Roman" w:hAnsi="Times New Roman" w:cs="Times New Roman"/>
          <w:szCs w:val="24"/>
        </w:rPr>
        <w:t>, a to</w:t>
      </w:r>
      <w:r w:rsidR="00266C7D">
        <w:rPr>
          <w:rFonts w:ascii="Times New Roman" w:hAnsi="Times New Roman" w:cs="Times New Roman"/>
          <w:szCs w:val="24"/>
        </w:rPr>
        <w:t xml:space="preserve"> s ohledem na možnosti šíření </w:t>
      </w:r>
      <w:r w:rsidR="00E643FC">
        <w:rPr>
          <w:rFonts w:ascii="Times New Roman" w:hAnsi="Times New Roman" w:cs="Times New Roman"/>
          <w:szCs w:val="24"/>
        </w:rPr>
        <w:t xml:space="preserve">příslušného </w:t>
      </w:r>
      <w:r w:rsidR="00266C7D">
        <w:rPr>
          <w:rFonts w:ascii="Times New Roman" w:hAnsi="Times New Roman" w:cs="Times New Roman"/>
          <w:szCs w:val="24"/>
        </w:rPr>
        <w:t>RNŠO.</w:t>
      </w:r>
      <w:r w:rsidR="00303247">
        <w:rPr>
          <w:rFonts w:ascii="Times New Roman" w:hAnsi="Times New Roman" w:cs="Times New Roman"/>
          <w:szCs w:val="24"/>
        </w:rPr>
        <w:t xml:space="preserve"> </w:t>
      </w:r>
    </w:p>
    <w:p w14:paraId="7E27F5A5" w14:textId="46B48485" w:rsidR="00303247" w:rsidRPr="00795022" w:rsidRDefault="00C2745A" w:rsidP="00795022">
      <w:pPr>
        <w:pStyle w:val="Odstavecseseznamem"/>
        <w:numPr>
          <w:ilvl w:val="0"/>
          <w:numId w:val="4"/>
        </w:numPr>
        <w:spacing w:line="25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 pro očistu a dezinfekci prostor, zařízení, nářadí a dalších předmětů: </w:t>
      </w:r>
      <w:r w:rsidR="00303247" w:rsidRPr="00303247">
        <w:rPr>
          <w:rFonts w:ascii="Times New Roman" w:hAnsi="Times New Roman" w:cs="Times New Roman"/>
        </w:rPr>
        <w:t>viz písm</w:t>
      </w:r>
      <w:r w:rsidR="00795022">
        <w:rPr>
          <w:rFonts w:ascii="Times New Roman" w:hAnsi="Times New Roman" w:cs="Times New Roman"/>
        </w:rPr>
        <w:t>.</w:t>
      </w:r>
      <w:r w:rsidR="00303247" w:rsidRPr="00303247">
        <w:rPr>
          <w:rFonts w:ascii="Times New Roman" w:hAnsi="Times New Roman" w:cs="Times New Roman"/>
        </w:rPr>
        <w:t xml:space="preserve"> A, bod</w:t>
      </w:r>
      <w:r w:rsidR="00D327B9">
        <w:rPr>
          <w:rFonts w:ascii="Times New Roman" w:hAnsi="Times New Roman" w:cs="Times New Roman"/>
        </w:rPr>
        <w:t> </w:t>
      </w:r>
      <w:r w:rsidR="00303247" w:rsidRPr="00303247">
        <w:rPr>
          <w:rFonts w:ascii="Times New Roman" w:hAnsi="Times New Roman" w:cs="Times New Roman"/>
        </w:rPr>
        <w:t>4.</w:t>
      </w:r>
    </w:p>
    <w:p w14:paraId="3F9F5114" w14:textId="6037E635" w:rsidR="008C3351" w:rsidRDefault="00C2745A" w:rsidP="00357094">
      <w:pPr>
        <w:pStyle w:val="Default"/>
        <w:ind w:left="170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účinnosti:</w:t>
      </w:r>
      <w:r w:rsidR="00616605">
        <w:rPr>
          <w:rFonts w:ascii="Times New Roman" w:hAnsi="Times New Roman" w:cs="Times New Roman"/>
        </w:rPr>
        <w:t xml:space="preserve"> </w:t>
      </w:r>
      <w:r w:rsidR="008C3351">
        <w:rPr>
          <w:rFonts w:ascii="Times New Roman" w:hAnsi="Times New Roman" w:cs="Times New Roman"/>
        </w:rPr>
        <w:t>……</w:t>
      </w:r>
    </w:p>
    <w:p w14:paraId="541E2D6E" w14:textId="547FBB72" w:rsidR="00C2745A" w:rsidRPr="00795022" w:rsidRDefault="008C3351" w:rsidP="008C3351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Nařízení Komise v přenesené pravomoci (EU) 2019/827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, použitelné ode dne</w:t>
      </w:r>
      <w:r w:rsidR="0035709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 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14. 12. 2020,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v článku 1 písm. c) stanovuje, že profesionální provozovatelé musí k tomu, aby jim mohlo být uděleno oprávnění k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 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vydávání rostlinolékařských pasů, disponovat 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Účinným plánem</w:t>
      </w:r>
      <w:r w:rsidR="0035709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Datum účinnosti plánu by proto mělo být stanoveno na dobu před podáním (nebo nejpozději v den podání) žádosti o oprávnění, avšak ne dříve než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12.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2020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</w:p>
    <w:p w14:paraId="15D58A00" w14:textId="475BBB55" w:rsidR="000B61EF" w:rsidRPr="00795022" w:rsidRDefault="000B61EF" w:rsidP="00C2745A">
      <w:pPr>
        <w:rPr>
          <w:rFonts w:ascii="Times New Roman" w:hAnsi="Times New Roman" w:cs="Times New Roman"/>
          <w:i/>
          <w:iCs/>
          <w:sz w:val="22"/>
        </w:rPr>
      </w:pPr>
    </w:p>
    <w:p w14:paraId="144FCCAE" w14:textId="77777777" w:rsidR="008C3351" w:rsidRDefault="008C3351">
      <w:pPr>
        <w:rPr>
          <w:rFonts w:ascii="Times New Roman" w:hAnsi="Times New Roman" w:cs="Times New Roman"/>
        </w:rPr>
      </w:pPr>
    </w:p>
    <w:p w14:paraId="0FCB83CE" w14:textId="77777777" w:rsidR="008C3351" w:rsidRDefault="008C3351">
      <w:pPr>
        <w:rPr>
          <w:rFonts w:ascii="Times New Roman" w:hAnsi="Times New Roman" w:cs="Times New Roman"/>
        </w:rPr>
      </w:pPr>
    </w:p>
    <w:p w14:paraId="1B9CF178" w14:textId="328412A1" w:rsidR="00761DCA" w:rsidRPr="0017750A" w:rsidRDefault="00C2745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Za OP</w:t>
      </w:r>
      <w:r w:rsidRPr="00AD05BD">
        <w:rPr>
          <w:rFonts w:ascii="Times New Roman" w:hAnsi="Times New Roman" w:cs="Times New Roman"/>
        </w:rPr>
        <w:t xml:space="preserve">: </w:t>
      </w:r>
      <w:r w:rsidRPr="00AD05BD">
        <w:rPr>
          <w:rFonts w:ascii="Times New Roman" w:hAnsi="Times New Roman" w:cs="Times New Roman"/>
          <w:i/>
          <w:iCs/>
        </w:rPr>
        <w:t>jméno, příjmení a 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razítko OP</w:t>
      </w:r>
    </w:p>
    <w:sectPr w:rsidR="00761DCA" w:rsidRPr="001775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4325" w14:textId="77777777" w:rsidR="00176948" w:rsidRDefault="00176948" w:rsidP="002C2764">
      <w:pPr>
        <w:spacing w:after="0" w:line="240" w:lineRule="auto"/>
      </w:pPr>
      <w:r>
        <w:separator/>
      </w:r>
    </w:p>
  </w:endnote>
  <w:endnote w:type="continuationSeparator" w:id="0">
    <w:p w14:paraId="37C9A249" w14:textId="77777777" w:rsidR="00176948" w:rsidRDefault="00176948" w:rsidP="002C2764">
      <w:pPr>
        <w:spacing w:after="0" w:line="240" w:lineRule="auto"/>
      </w:pPr>
      <w:r>
        <w:continuationSeparator/>
      </w:r>
    </w:p>
  </w:endnote>
  <w:endnote w:type="continuationNotice" w:id="1">
    <w:p w14:paraId="01BF3972" w14:textId="77777777" w:rsidR="00176948" w:rsidRDefault="00176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513A" w14:textId="77777777" w:rsidR="00D738A0" w:rsidRDefault="00D73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3482764"/>
      <w:docPartObj>
        <w:docPartGallery w:val="Page Numbers (Bottom of Page)"/>
        <w:docPartUnique/>
      </w:docPartObj>
    </w:sdtPr>
    <w:sdtEndPr/>
    <w:sdtContent>
      <w:p w14:paraId="5D5C1F4F" w14:textId="0EC9E2CD" w:rsidR="00B03A76" w:rsidRDefault="00B03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9F2A9" w14:textId="77777777" w:rsidR="00B03A76" w:rsidRDefault="00B03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735A" w14:textId="77777777" w:rsidR="00D738A0" w:rsidRDefault="00D73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FE54" w14:textId="77777777" w:rsidR="00176948" w:rsidRDefault="00176948" w:rsidP="002C2764">
      <w:pPr>
        <w:spacing w:after="0" w:line="240" w:lineRule="auto"/>
      </w:pPr>
      <w:r>
        <w:separator/>
      </w:r>
    </w:p>
  </w:footnote>
  <w:footnote w:type="continuationSeparator" w:id="0">
    <w:p w14:paraId="4BA11033" w14:textId="77777777" w:rsidR="00176948" w:rsidRDefault="00176948" w:rsidP="002C2764">
      <w:pPr>
        <w:spacing w:after="0" w:line="240" w:lineRule="auto"/>
      </w:pPr>
      <w:r>
        <w:continuationSeparator/>
      </w:r>
    </w:p>
  </w:footnote>
  <w:footnote w:type="continuationNotice" w:id="1">
    <w:p w14:paraId="38498984" w14:textId="77777777" w:rsidR="00176948" w:rsidRDefault="00176948">
      <w:pPr>
        <w:spacing w:after="0" w:line="240" w:lineRule="auto"/>
      </w:pPr>
    </w:p>
  </w:footnote>
  <w:footnote w:id="2">
    <w:p w14:paraId="2423B106" w14:textId="56D42A08" w:rsidR="00C4795E" w:rsidRPr="00E727D2" w:rsidRDefault="00C4795E">
      <w:pPr>
        <w:pStyle w:val="Textpoznpodarou"/>
        <w:rPr>
          <w:rFonts w:ascii="Times New Roman" w:hAnsi="Times New Roman" w:cs="Times New Roman"/>
        </w:rPr>
      </w:pPr>
      <w:r w:rsidRPr="00E727D2">
        <w:rPr>
          <w:rStyle w:val="Znakapoznpodarou"/>
          <w:rFonts w:ascii="Times New Roman" w:hAnsi="Times New Roman" w:cs="Times New Roman"/>
        </w:rPr>
        <w:t>*</w:t>
      </w:r>
      <w:r w:rsidRPr="00E727D2">
        <w:rPr>
          <w:rFonts w:ascii="Times New Roman" w:hAnsi="Times New Roman" w:cs="Times New Roman"/>
        </w:rPr>
        <w:t xml:space="preserve"> Proplacení náhrady </w:t>
      </w:r>
      <w:r w:rsidR="00E727D2">
        <w:rPr>
          <w:rFonts w:ascii="Times New Roman" w:hAnsi="Times New Roman" w:cs="Times New Roman"/>
        </w:rPr>
        <w:t xml:space="preserve">nákladů a ztrát </w:t>
      </w:r>
      <w:r w:rsidRPr="00E727D2">
        <w:rPr>
          <w:rStyle w:val="Odkaznakoment"/>
          <w:rFonts w:ascii="Times New Roman" w:hAnsi="Times New Roman" w:cs="Times New Roman"/>
          <w:sz w:val="20"/>
          <w:szCs w:val="20"/>
        </w:rPr>
        <w:t/>
      </w:r>
      <w:r w:rsidRPr="00E727D2">
        <w:rPr>
          <w:rFonts w:ascii="Times New Roman" w:hAnsi="Times New Roman" w:cs="Times New Roman"/>
        </w:rPr>
        <w:t xml:space="preserve">je možné </w:t>
      </w:r>
      <w:r w:rsidR="00AD1341">
        <w:rPr>
          <w:rFonts w:ascii="Times New Roman" w:hAnsi="Times New Roman" w:cs="Times New Roman"/>
        </w:rPr>
        <w:t xml:space="preserve">pouze v případě, že dotčené komodity byly zlikvidovány </w:t>
      </w:r>
      <w:r w:rsidRPr="00E727D2">
        <w:rPr>
          <w:rFonts w:ascii="Times New Roman" w:hAnsi="Times New Roman" w:cs="Times New Roman"/>
        </w:rPr>
        <w:t xml:space="preserve">až </w:t>
      </w:r>
      <w:r w:rsidR="00366F02">
        <w:rPr>
          <w:rFonts w:ascii="Times New Roman" w:hAnsi="Times New Roman" w:cs="Times New Roman"/>
        </w:rPr>
        <w:t>po</w:t>
      </w:r>
      <w:r w:rsidRPr="00E727D2">
        <w:rPr>
          <w:rFonts w:ascii="Times New Roman" w:hAnsi="Times New Roman" w:cs="Times New Roman"/>
        </w:rPr>
        <w:t xml:space="preserve"> nařízen</w:t>
      </w:r>
      <w:r w:rsidR="00366F02">
        <w:rPr>
          <w:rFonts w:ascii="Times New Roman" w:hAnsi="Times New Roman" w:cs="Times New Roman"/>
        </w:rPr>
        <w:t>í</w:t>
      </w:r>
      <w:r w:rsidRPr="00E727D2">
        <w:rPr>
          <w:rFonts w:ascii="Times New Roman" w:hAnsi="Times New Roman" w:cs="Times New Roman"/>
        </w:rPr>
        <w:t xml:space="preserve"> MRO</w:t>
      </w:r>
      <w:r w:rsidR="00366F02">
        <w:rPr>
          <w:rFonts w:ascii="Times New Roman" w:hAnsi="Times New Roman" w:cs="Times New Roman"/>
        </w:rPr>
        <w:t xml:space="preserve"> (vydání rozhodnutí o MRO), a to </w:t>
      </w:r>
      <w:r w:rsidR="00A26FB8">
        <w:rPr>
          <w:rFonts w:ascii="Times New Roman" w:hAnsi="Times New Roman" w:cs="Times New Roman"/>
        </w:rPr>
        <w:t xml:space="preserve">způsobem uvedeným v </w:t>
      </w:r>
      <w:r w:rsidR="0056282D">
        <w:rPr>
          <w:rFonts w:ascii="Times New Roman" w:hAnsi="Times New Roman" w:cs="Times New Roman"/>
        </w:rPr>
        <w:t>rozhodnutí</w:t>
      </w:r>
      <w:r w:rsidRPr="00E727D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64CE" w14:textId="77777777" w:rsidR="00D738A0" w:rsidRDefault="00D73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4645" w14:textId="77777777" w:rsidR="00D738A0" w:rsidRDefault="00D738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CF50" w14:textId="77777777" w:rsidR="00D738A0" w:rsidRDefault="00D73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8AA"/>
    <w:multiLevelType w:val="hybridMultilevel"/>
    <w:tmpl w:val="0BBC903E"/>
    <w:lvl w:ilvl="0" w:tplc="EFECF81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41963"/>
    <w:multiLevelType w:val="hybridMultilevel"/>
    <w:tmpl w:val="4ADC6DF4"/>
    <w:lvl w:ilvl="0" w:tplc="B9A45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68378E"/>
    <w:multiLevelType w:val="hybridMultilevel"/>
    <w:tmpl w:val="21C4C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AEA"/>
    <w:multiLevelType w:val="hybridMultilevel"/>
    <w:tmpl w:val="8230ED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6E29A3"/>
    <w:multiLevelType w:val="hybridMultilevel"/>
    <w:tmpl w:val="2B4C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4A8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D26C9F"/>
    <w:multiLevelType w:val="hybridMultilevel"/>
    <w:tmpl w:val="63947A64"/>
    <w:lvl w:ilvl="0" w:tplc="200CDA9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0915A2"/>
    <w:multiLevelType w:val="hybridMultilevel"/>
    <w:tmpl w:val="4636D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6688"/>
    <w:multiLevelType w:val="hybridMultilevel"/>
    <w:tmpl w:val="DC0A01E2"/>
    <w:lvl w:ilvl="0" w:tplc="19CE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4"/>
    <w:rsid w:val="00002416"/>
    <w:rsid w:val="00011849"/>
    <w:rsid w:val="000145CB"/>
    <w:rsid w:val="00014EC9"/>
    <w:rsid w:val="00015BA1"/>
    <w:rsid w:val="00015DE7"/>
    <w:rsid w:val="00020460"/>
    <w:rsid w:val="00022F4B"/>
    <w:rsid w:val="00024B73"/>
    <w:rsid w:val="000279DF"/>
    <w:rsid w:val="00027C9D"/>
    <w:rsid w:val="00027E84"/>
    <w:rsid w:val="000307FB"/>
    <w:rsid w:val="000318F0"/>
    <w:rsid w:val="000367DF"/>
    <w:rsid w:val="000421C4"/>
    <w:rsid w:val="000471E1"/>
    <w:rsid w:val="000476EB"/>
    <w:rsid w:val="000500FA"/>
    <w:rsid w:val="0005246C"/>
    <w:rsid w:val="0005416F"/>
    <w:rsid w:val="00054BBC"/>
    <w:rsid w:val="00063644"/>
    <w:rsid w:val="00064276"/>
    <w:rsid w:val="00070BB0"/>
    <w:rsid w:val="00071585"/>
    <w:rsid w:val="000768A9"/>
    <w:rsid w:val="00077FFA"/>
    <w:rsid w:val="000810B7"/>
    <w:rsid w:val="000823C4"/>
    <w:rsid w:val="00082D87"/>
    <w:rsid w:val="00083355"/>
    <w:rsid w:val="000855BC"/>
    <w:rsid w:val="00085E01"/>
    <w:rsid w:val="0008739F"/>
    <w:rsid w:val="00095123"/>
    <w:rsid w:val="00096022"/>
    <w:rsid w:val="000970BD"/>
    <w:rsid w:val="000A0928"/>
    <w:rsid w:val="000A3F43"/>
    <w:rsid w:val="000A449C"/>
    <w:rsid w:val="000A4617"/>
    <w:rsid w:val="000A690D"/>
    <w:rsid w:val="000A6B17"/>
    <w:rsid w:val="000A6C47"/>
    <w:rsid w:val="000B2CA3"/>
    <w:rsid w:val="000B2ED0"/>
    <w:rsid w:val="000B317A"/>
    <w:rsid w:val="000B61EF"/>
    <w:rsid w:val="000B640F"/>
    <w:rsid w:val="000B7124"/>
    <w:rsid w:val="000B7840"/>
    <w:rsid w:val="000B7CA9"/>
    <w:rsid w:val="000C02B1"/>
    <w:rsid w:val="000C222A"/>
    <w:rsid w:val="000C5134"/>
    <w:rsid w:val="000C5383"/>
    <w:rsid w:val="000D6663"/>
    <w:rsid w:val="000E1733"/>
    <w:rsid w:val="000E1CC9"/>
    <w:rsid w:val="000E2397"/>
    <w:rsid w:val="000E2643"/>
    <w:rsid w:val="000E4831"/>
    <w:rsid w:val="000E59E4"/>
    <w:rsid w:val="000E6BE2"/>
    <w:rsid w:val="00102929"/>
    <w:rsid w:val="0011302F"/>
    <w:rsid w:val="00122DFF"/>
    <w:rsid w:val="00126C27"/>
    <w:rsid w:val="00133AB0"/>
    <w:rsid w:val="00133E79"/>
    <w:rsid w:val="0013518E"/>
    <w:rsid w:val="00135481"/>
    <w:rsid w:val="001354C9"/>
    <w:rsid w:val="00135915"/>
    <w:rsid w:val="00144C57"/>
    <w:rsid w:val="0014647A"/>
    <w:rsid w:val="001530B7"/>
    <w:rsid w:val="00153BCB"/>
    <w:rsid w:val="00153C9B"/>
    <w:rsid w:val="00155DBD"/>
    <w:rsid w:val="00156458"/>
    <w:rsid w:val="00161727"/>
    <w:rsid w:val="00164502"/>
    <w:rsid w:val="00166A1E"/>
    <w:rsid w:val="0016709A"/>
    <w:rsid w:val="001678C5"/>
    <w:rsid w:val="00170E90"/>
    <w:rsid w:val="00171405"/>
    <w:rsid w:val="00176948"/>
    <w:rsid w:val="0017750A"/>
    <w:rsid w:val="00177697"/>
    <w:rsid w:val="001802C4"/>
    <w:rsid w:val="00183C27"/>
    <w:rsid w:val="00184354"/>
    <w:rsid w:val="00184EEA"/>
    <w:rsid w:val="0018709A"/>
    <w:rsid w:val="00190117"/>
    <w:rsid w:val="00191106"/>
    <w:rsid w:val="0019115A"/>
    <w:rsid w:val="00192003"/>
    <w:rsid w:val="00192EDD"/>
    <w:rsid w:val="0019332C"/>
    <w:rsid w:val="00193678"/>
    <w:rsid w:val="00193716"/>
    <w:rsid w:val="00194577"/>
    <w:rsid w:val="00194A72"/>
    <w:rsid w:val="00196213"/>
    <w:rsid w:val="001A0156"/>
    <w:rsid w:val="001A0AF8"/>
    <w:rsid w:val="001A292F"/>
    <w:rsid w:val="001A4639"/>
    <w:rsid w:val="001A4B4E"/>
    <w:rsid w:val="001A5CFA"/>
    <w:rsid w:val="001A5D26"/>
    <w:rsid w:val="001A6461"/>
    <w:rsid w:val="001B42DC"/>
    <w:rsid w:val="001B691D"/>
    <w:rsid w:val="001C300F"/>
    <w:rsid w:val="001C4F2D"/>
    <w:rsid w:val="001D1FF9"/>
    <w:rsid w:val="001D2594"/>
    <w:rsid w:val="001D2FF9"/>
    <w:rsid w:val="001D69A9"/>
    <w:rsid w:val="001E0440"/>
    <w:rsid w:val="001E0890"/>
    <w:rsid w:val="001E7488"/>
    <w:rsid w:val="001E7A75"/>
    <w:rsid w:val="001F46AD"/>
    <w:rsid w:val="001F497E"/>
    <w:rsid w:val="00201069"/>
    <w:rsid w:val="0020214E"/>
    <w:rsid w:val="0020297E"/>
    <w:rsid w:val="00203AE1"/>
    <w:rsid w:val="00206A71"/>
    <w:rsid w:val="002104AA"/>
    <w:rsid w:val="002128D0"/>
    <w:rsid w:val="002128E5"/>
    <w:rsid w:val="00216D12"/>
    <w:rsid w:val="002268FB"/>
    <w:rsid w:val="00226AFB"/>
    <w:rsid w:val="00227700"/>
    <w:rsid w:val="002315B1"/>
    <w:rsid w:val="00231DFF"/>
    <w:rsid w:val="00235290"/>
    <w:rsid w:val="00235662"/>
    <w:rsid w:val="00235F29"/>
    <w:rsid w:val="00237B8C"/>
    <w:rsid w:val="002429C2"/>
    <w:rsid w:val="00242F3B"/>
    <w:rsid w:val="0024491B"/>
    <w:rsid w:val="00246C2B"/>
    <w:rsid w:val="0024745A"/>
    <w:rsid w:val="002525F3"/>
    <w:rsid w:val="002578A0"/>
    <w:rsid w:val="002650D7"/>
    <w:rsid w:val="00265D46"/>
    <w:rsid w:val="0026661A"/>
    <w:rsid w:val="00266828"/>
    <w:rsid w:val="00266C7D"/>
    <w:rsid w:val="0027186D"/>
    <w:rsid w:val="002747A7"/>
    <w:rsid w:val="00275484"/>
    <w:rsid w:val="002770D5"/>
    <w:rsid w:val="00280198"/>
    <w:rsid w:val="002809A3"/>
    <w:rsid w:val="002812A8"/>
    <w:rsid w:val="00282A32"/>
    <w:rsid w:val="00283682"/>
    <w:rsid w:val="00283EDF"/>
    <w:rsid w:val="00285CC1"/>
    <w:rsid w:val="0029457F"/>
    <w:rsid w:val="00294FAC"/>
    <w:rsid w:val="002A30C2"/>
    <w:rsid w:val="002A3CB1"/>
    <w:rsid w:val="002A4FF9"/>
    <w:rsid w:val="002A5545"/>
    <w:rsid w:val="002A6157"/>
    <w:rsid w:val="002A6211"/>
    <w:rsid w:val="002A62E5"/>
    <w:rsid w:val="002B17E9"/>
    <w:rsid w:val="002B23D6"/>
    <w:rsid w:val="002B3712"/>
    <w:rsid w:val="002B43DA"/>
    <w:rsid w:val="002B5BDC"/>
    <w:rsid w:val="002B6C96"/>
    <w:rsid w:val="002C178F"/>
    <w:rsid w:val="002C1D6F"/>
    <w:rsid w:val="002C2764"/>
    <w:rsid w:val="002C4B69"/>
    <w:rsid w:val="002D0225"/>
    <w:rsid w:val="002D1F95"/>
    <w:rsid w:val="002D404B"/>
    <w:rsid w:val="002D405C"/>
    <w:rsid w:val="002D5D12"/>
    <w:rsid w:val="002D621D"/>
    <w:rsid w:val="002D7512"/>
    <w:rsid w:val="002E1B20"/>
    <w:rsid w:val="002E1DC7"/>
    <w:rsid w:val="002E2030"/>
    <w:rsid w:val="002E3C02"/>
    <w:rsid w:val="002E55F9"/>
    <w:rsid w:val="002E69D7"/>
    <w:rsid w:val="002E6C87"/>
    <w:rsid w:val="002E7F79"/>
    <w:rsid w:val="002F1D18"/>
    <w:rsid w:val="002F1FDF"/>
    <w:rsid w:val="002F3A49"/>
    <w:rsid w:val="002F7B1E"/>
    <w:rsid w:val="003014BA"/>
    <w:rsid w:val="003015CC"/>
    <w:rsid w:val="00303247"/>
    <w:rsid w:val="00303C12"/>
    <w:rsid w:val="00304253"/>
    <w:rsid w:val="0030425E"/>
    <w:rsid w:val="003044DF"/>
    <w:rsid w:val="00307454"/>
    <w:rsid w:val="003077B5"/>
    <w:rsid w:val="003145A1"/>
    <w:rsid w:val="003145A9"/>
    <w:rsid w:val="00320B09"/>
    <w:rsid w:val="0032106E"/>
    <w:rsid w:val="00321113"/>
    <w:rsid w:val="00321A55"/>
    <w:rsid w:val="00322243"/>
    <w:rsid w:val="003238A6"/>
    <w:rsid w:val="003242CA"/>
    <w:rsid w:val="0033051B"/>
    <w:rsid w:val="00334362"/>
    <w:rsid w:val="003354A6"/>
    <w:rsid w:val="0033603A"/>
    <w:rsid w:val="00337698"/>
    <w:rsid w:val="00341442"/>
    <w:rsid w:val="00342A18"/>
    <w:rsid w:val="003436F4"/>
    <w:rsid w:val="0034653A"/>
    <w:rsid w:val="00350849"/>
    <w:rsid w:val="00350CF1"/>
    <w:rsid w:val="00354762"/>
    <w:rsid w:val="00357094"/>
    <w:rsid w:val="00360F54"/>
    <w:rsid w:val="00364572"/>
    <w:rsid w:val="003663CA"/>
    <w:rsid w:val="00366F02"/>
    <w:rsid w:val="00371E01"/>
    <w:rsid w:val="003721DB"/>
    <w:rsid w:val="003738C7"/>
    <w:rsid w:val="003739CD"/>
    <w:rsid w:val="00373EED"/>
    <w:rsid w:val="00380BE9"/>
    <w:rsid w:val="00386466"/>
    <w:rsid w:val="0038708A"/>
    <w:rsid w:val="00387309"/>
    <w:rsid w:val="003926AA"/>
    <w:rsid w:val="00392EAE"/>
    <w:rsid w:val="003955BA"/>
    <w:rsid w:val="003967B4"/>
    <w:rsid w:val="003970CF"/>
    <w:rsid w:val="003973E5"/>
    <w:rsid w:val="003A1CB8"/>
    <w:rsid w:val="003A213C"/>
    <w:rsid w:val="003A35C7"/>
    <w:rsid w:val="003A7726"/>
    <w:rsid w:val="003B1330"/>
    <w:rsid w:val="003B1711"/>
    <w:rsid w:val="003B1A78"/>
    <w:rsid w:val="003B3C12"/>
    <w:rsid w:val="003B3EBC"/>
    <w:rsid w:val="003C1A3D"/>
    <w:rsid w:val="003C1DC3"/>
    <w:rsid w:val="003C46CB"/>
    <w:rsid w:val="003C5693"/>
    <w:rsid w:val="003C6DA9"/>
    <w:rsid w:val="003D0CC8"/>
    <w:rsid w:val="003D119C"/>
    <w:rsid w:val="003D19F8"/>
    <w:rsid w:val="003D2B18"/>
    <w:rsid w:val="003D7B11"/>
    <w:rsid w:val="003E0946"/>
    <w:rsid w:val="003E4754"/>
    <w:rsid w:val="003E4E1D"/>
    <w:rsid w:val="003E6920"/>
    <w:rsid w:val="003F1693"/>
    <w:rsid w:val="003F6F00"/>
    <w:rsid w:val="003F6FF9"/>
    <w:rsid w:val="003F70C6"/>
    <w:rsid w:val="0040097B"/>
    <w:rsid w:val="00401364"/>
    <w:rsid w:val="004051D5"/>
    <w:rsid w:val="004070BE"/>
    <w:rsid w:val="00412AD6"/>
    <w:rsid w:val="00416350"/>
    <w:rsid w:val="00416FBC"/>
    <w:rsid w:val="00420791"/>
    <w:rsid w:val="00421477"/>
    <w:rsid w:val="004246C7"/>
    <w:rsid w:val="0042514C"/>
    <w:rsid w:val="004253AE"/>
    <w:rsid w:val="00425C04"/>
    <w:rsid w:val="00430F2A"/>
    <w:rsid w:val="00432B41"/>
    <w:rsid w:val="004333F0"/>
    <w:rsid w:val="004334E2"/>
    <w:rsid w:val="004343B8"/>
    <w:rsid w:val="00440EB8"/>
    <w:rsid w:val="00442BA3"/>
    <w:rsid w:val="00445AA9"/>
    <w:rsid w:val="00451F23"/>
    <w:rsid w:val="004521FA"/>
    <w:rsid w:val="0045302D"/>
    <w:rsid w:val="00453660"/>
    <w:rsid w:val="0045498A"/>
    <w:rsid w:val="004549D3"/>
    <w:rsid w:val="0045582A"/>
    <w:rsid w:val="00457158"/>
    <w:rsid w:val="004600C1"/>
    <w:rsid w:val="00462E7A"/>
    <w:rsid w:val="00465B5B"/>
    <w:rsid w:val="00465DA3"/>
    <w:rsid w:val="00466064"/>
    <w:rsid w:val="00470A08"/>
    <w:rsid w:val="00470B37"/>
    <w:rsid w:val="00471C6E"/>
    <w:rsid w:val="0047287E"/>
    <w:rsid w:val="00473749"/>
    <w:rsid w:val="00475AA1"/>
    <w:rsid w:val="00476E95"/>
    <w:rsid w:val="004800FA"/>
    <w:rsid w:val="004819CA"/>
    <w:rsid w:val="00483701"/>
    <w:rsid w:val="00485312"/>
    <w:rsid w:val="00485FC2"/>
    <w:rsid w:val="004870BD"/>
    <w:rsid w:val="00491394"/>
    <w:rsid w:val="00491948"/>
    <w:rsid w:val="00496D7B"/>
    <w:rsid w:val="004A06D6"/>
    <w:rsid w:val="004A0DDD"/>
    <w:rsid w:val="004A3B5E"/>
    <w:rsid w:val="004A3DCA"/>
    <w:rsid w:val="004A4360"/>
    <w:rsid w:val="004A5DE5"/>
    <w:rsid w:val="004A6E6A"/>
    <w:rsid w:val="004B2071"/>
    <w:rsid w:val="004B2CEF"/>
    <w:rsid w:val="004B4027"/>
    <w:rsid w:val="004B439C"/>
    <w:rsid w:val="004B6B74"/>
    <w:rsid w:val="004D06FD"/>
    <w:rsid w:val="004D1A80"/>
    <w:rsid w:val="004D309C"/>
    <w:rsid w:val="004D5D1D"/>
    <w:rsid w:val="004D6C6B"/>
    <w:rsid w:val="004D7454"/>
    <w:rsid w:val="004D7E81"/>
    <w:rsid w:val="004E2537"/>
    <w:rsid w:val="004E5E2B"/>
    <w:rsid w:val="004E5EF9"/>
    <w:rsid w:val="004E7AA2"/>
    <w:rsid w:val="004E7C30"/>
    <w:rsid w:val="004F02F9"/>
    <w:rsid w:val="004F06FB"/>
    <w:rsid w:val="004F14D0"/>
    <w:rsid w:val="004F1818"/>
    <w:rsid w:val="004F29AD"/>
    <w:rsid w:val="004F2AD7"/>
    <w:rsid w:val="004F329C"/>
    <w:rsid w:val="004F42F2"/>
    <w:rsid w:val="004F7A29"/>
    <w:rsid w:val="00503608"/>
    <w:rsid w:val="005048B9"/>
    <w:rsid w:val="00517B06"/>
    <w:rsid w:val="0052096E"/>
    <w:rsid w:val="00524DBF"/>
    <w:rsid w:val="00525ACD"/>
    <w:rsid w:val="005313C6"/>
    <w:rsid w:val="00534FC4"/>
    <w:rsid w:val="005355B1"/>
    <w:rsid w:val="00537BF0"/>
    <w:rsid w:val="00541061"/>
    <w:rsid w:val="00541CB0"/>
    <w:rsid w:val="00544FB3"/>
    <w:rsid w:val="005466B4"/>
    <w:rsid w:val="00546E39"/>
    <w:rsid w:val="0055119C"/>
    <w:rsid w:val="005565C5"/>
    <w:rsid w:val="005600D8"/>
    <w:rsid w:val="0056069C"/>
    <w:rsid w:val="00561D8E"/>
    <w:rsid w:val="00562076"/>
    <w:rsid w:val="0056282D"/>
    <w:rsid w:val="00563FD6"/>
    <w:rsid w:val="00565E7B"/>
    <w:rsid w:val="005660C1"/>
    <w:rsid w:val="005676ED"/>
    <w:rsid w:val="0056795E"/>
    <w:rsid w:val="00571778"/>
    <w:rsid w:val="00572758"/>
    <w:rsid w:val="0057286A"/>
    <w:rsid w:val="0057428F"/>
    <w:rsid w:val="0057600C"/>
    <w:rsid w:val="00577F53"/>
    <w:rsid w:val="00581A1C"/>
    <w:rsid w:val="00585762"/>
    <w:rsid w:val="00585806"/>
    <w:rsid w:val="00586814"/>
    <w:rsid w:val="00587ABC"/>
    <w:rsid w:val="005947A2"/>
    <w:rsid w:val="00595296"/>
    <w:rsid w:val="00596B15"/>
    <w:rsid w:val="005A02DD"/>
    <w:rsid w:val="005A12AE"/>
    <w:rsid w:val="005A3620"/>
    <w:rsid w:val="005A42A9"/>
    <w:rsid w:val="005A5CAB"/>
    <w:rsid w:val="005B3651"/>
    <w:rsid w:val="005B7A08"/>
    <w:rsid w:val="005C270D"/>
    <w:rsid w:val="005C2A1C"/>
    <w:rsid w:val="005C51AE"/>
    <w:rsid w:val="005D1E64"/>
    <w:rsid w:val="005D468A"/>
    <w:rsid w:val="005D4F89"/>
    <w:rsid w:val="005D539F"/>
    <w:rsid w:val="005E04A0"/>
    <w:rsid w:val="005E26ED"/>
    <w:rsid w:val="005E3C3F"/>
    <w:rsid w:val="005E4897"/>
    <w:rsid w:val="005E649A"/>
    <w:rsid w:val="005F0862"/>
    <w:rsid w:val="005F2B81"/>
    <w:rsid w:val="005F716C"/>
    <w:rsid w:val="005F7A55"/>
    <w:rsid w:val="00601A9B"/>
    <w:rsid w:val="00601BA3"/>
    <w:rsid w:val="00604CC1"/>
    <w:rsid w:val="0060503C"/>
    <w:rsid w:val="00605503"/>
    <w:rsid w:val="00607B11"/>
    <w:rsid w:val="00613ECF"/>
    <w:rsid w:val="00616605"/>
    <w:rsid w:val="00616C5B"/>
    <w:rsid w:val="00620ACF"/>
    <w:rsid w:val="00623455"/>
    <w:rsid w:val="0062483C"/>
    <w:rsid w:val="006308B4"/>
    <w:rsid w:val="00632D00"/>
    <w:rsid w:val="00641098"/>
    <w:rsid w:val="006412A8"/>
    <w:rsid w:val="00642F6D"/>
    <w:rsid w:val="00643B5D"/>
    <w:rsid w:val="00645065"/>
    <w:rsid w:val="006459A5"/>
    <w:rsid w:val="00645B1F"/>
    <w:rsid w:val="00650748"/>
    <w:rsid w:val="00652D60"/>
    <w:rsid w:val="00653FE0"/>
    <w:rsid w:val="00661655"/>
    <w:rsid w:val="0066547F"/>
    <w:rsid w:val="00665793"/>
    <w:rsid w:val="00665A9D"/>
    <w:rsid w:val="00666DF1"/>
    <w:rsid w:val="006706B1"/>
    <w:rsid w:val="00670A81"/>
    <w:rsid w:val="00674AC4"/>
    <w:rsid w:val="00675E81"/>
    <w:rsid w:val="00682CFD"/>
    <w:rsid w:val="006858BD"/>
    <w:rsid w:val="006862AE"/>
    <w:rsid w:val="00686F25"/>
    <w:rsid w:val="00691DFC"/>
    <w:rsid w:val="00692670"/>
    <w:rsid w:val="00694251"/>
    <w:rsid w:val="006A0DDC"/>
    <w:rsid w:val="006A1153"/>
    <w:rsid w:val="006A33AB"/>
    <w:rsid w:val="006A3A18"/>
    <w:rsid w:val="006A4C10"/>
    <w:rsid w:val="006A6E3D"/>
    <w:rsid w:val="006B06D5"/>
    <w:rsid w:val="006B11D3"/>
    <w:rsid w:val="006B2F37"/>
    <w:rsid w:val="006B526D"/>
    <w:rsid w:val="006B6EA9"/>
    <w:rsid w:val="006C23D8"/>
    <w:rsid w:val="006C2508"/>
    <w:rsid w:val="006C466F"/>
    <w:rsid w:val="006C61C0"/>
    <w:rsid w:val="006C68EB"/>
    <w:rsid w:val="006C71DF"/>
    <w:rsid w:val="006D22EE"/>
    <w:rsid w:val="006D59DE"/>
    <w:rsid w:val="006E0697"/>
    <w:rsid w:val="006E35A1"/>
    <w:rsid w:val="006E35EB"/>
    <w:rsid w:val="006E3B73"/>
    <w:rsid w:val="006E411E"/>
    <w:rsid w:val="006E4CA9"/>
    <w:rsid w:val="006F3CA6"/>
    <w:rsid w:val="006F4790"/>
    <w:rsid w:val="006F5C01"/>
    <w:rsid w:val="007010FC"/>
    <w:rsid w:val="007029DE"/>
    <w:rsid w:val="00703147"/>
    <w:rsid w:val="00703608"/>
    <w:rsid w:val="00706AE5"/>
    <w:rsid w:val="007108EB"/>
    <w:rsid w:val="0071609D"/>
    <w:rsid w:val="00716576"/>
    <w:rsid w:val="0071750C"/>
    <w:rsid w:val="00717853"/>
    <w:rsid w:val="00717CFC"/>
    <w:rsid w:val="00721C3F"/>
    <w:rsid w:val="00722E0D"/>
    <w:rsid w:val="007236CE"/>
    <w:rsid w:val="007258FA"/>
    <w:rsid w:val="00725DF9"/>
    <w:rsid w:val="007350B6"/>
    <w:rsid w:val="007402F6"/>
    <w:rsid w:val="007413B6"/>
    <w:rsid w:val="007423F4"/>
    <w:rsid w:val="007424E0"/>
    <w:rsid w:val="00742E60"/>
    <w:rsid w:val="007430B6"/>
    <w:rsid w:val="00745CA7"/>
    <w:rsid w:val="007502BD"/>
    <w:rsid w:val="007502E2"/>
    <w:rsid w:val="00750C22"/>
    <w:rsid w:val="0075104E"/>
    <w:rsid w:val="00753632"/>
    <w:rsid w:val="00753E8F"/>
    <w:rsid w:val="007545BD"/>
    <w:rsid w:val="007546EC"/>
    <w:rsid w:val="0075520E"/>
    <w:rsid w:val="00756D83"/>
    <w:rsid w:val="00756EA7"/>
    <w:rsid w:val="00756FD1"/>
    <w:rsid w:val="0075782F"/>
    <w:rsid w:val="00757FA2"/>
    <w:rsid w:val="00760733"/>
    <w:rsid w:val="00761DCA"/>
    <w:rsid w:val="00762C2C"/>
    <w:rsid w:val="00765CA7"/>
    <w:rsid w:val="00774726"/>
    <w:rsid w:val="00774B1A"/>
    <w:rsid w:val="00776918"/>
    <w:rsid w:val="00781783"/>
    <w:rsid w:val="00782ADC"/>
    <w:rsid w:val="007835DE"/>
    <w:rsid w:val="00783E2C"/>
    <w:rsid w:val="00790AD2"/>
    <w:rsid w:val="00792399"/>
    <w:rsid w:val="0079294D"/>
    <w:rsid w:val="00795022"/>
    <w:rsid w:val="00795309"/>
    <w:rsid w:val="00796411"/>
    <w:rsid w:val="00797861"/>
    <w:rsid w:val="007A1D68"/>
    <w:rsid w:val="007A45A0"/>
    <w:rsid w:val="007A6BF8"/>
    <w:rsid w:val="007B601E"/>
    <w:rsid w:val="007B61ED"/>
    <w:rsid w:val="007B7557"/>
    <w:rsid w:val="007C41F1"/>
    <w:rsid w:val="007C4276"/>
    <w:rsid w:val="007D3F9D"/>
    <w:rsid w:val="007D72C5"/>
    <w:rsid w:val="007E05A6"/>
    <w:rsid w:val="007E24BF"/>
    <w:rsid w:val="007E4457"/>
    <w:rsid w:val="007E5C0D"/>
    <w:rsid w:val="007E7432"/>
    <w:rsid w:val="007F04EF"/>
    <w:rsid w:val="007F235C"/>
    <w:rsid w:val="007F3B81"/>
    <w:rsid w:val="007F6A28"/>
    <w:rsid w:val="007F751F"/>
    <w:rsid w:val="0080449D"/>
    <w:rsid w:val="008052C2"/>
    <w:rsid w:val="00807819"/>
    <w:rsid w:val="00813DC7"/>
    <w:rsid w:val="00814ADB"/>
    <w:rsid w:val="0081592F"/>
    <w:rsid w:val="00815C92"/>
    <w:rsid w:val="00816E71"/>
    <w:rsid w:val="008176B3"/>
    <w:rsid w:val="008207E2"/>
    <w:rsid w:val="00824F72"/>
    <w:rsid w:val="00827854"/>
    <w:rsid w:val="0083030A"/>
    <w:rsid w:val="008308E4"/>
    <w:rsid w:val="00832806"/>
    <w:rsid w:val="0083538A"/>
    <w:rsid w:val="00837A16"/>
    <w:rsid w:val="0084255E"/>
    <w:rsid w:val="0084365D"/>
    <w:rsid w:val="008439DE"/>
    <w:rsid w:val="00844447"/>
    <w:rsid w:val="00847647"/>
    <w:rsid w:val="00857396"/>
    <w:rsid w:val="00857497"/>
    <w:rsid w:val="008616FC"/>
    <w:rsid w:val="00862CEA"/>
    <w:rsid w:val="00863C9D"/>
    <w:rsid w:val="00865132"/>
    <w:rsid w:val="00867AD4"/>
    <w:rsid w:val="00871174"/>
    <w:rsid w:val="008733E1"/>
    <w:rsid w:val="00876F0B"/>
    <w:rsid w:val="008843BA"/>
    <w:rsid w:val="00885541"/>
    <w:rsid w:val="00886B6F"/>
    <w:rsid w:val="00890FA0"/>
    <w:rsid w:val="00893948"/>
    <w:rsid w:val="00893B30"/>
    <w:rsid w:val="008A0DA3"/>
    <w:rsid w:val="008A12BD"/>
    <w:rsid w:val="008A2865"/>
    <w:rsid w:val="008A348B"/>
    <w:rsid w:val="008A42CA"/>
    <w:rsid w:val="008A48B4"/>
    <w:rsid w:val="008B2AE2"/>
    <w:rsid w:val="008B441A"/>
    <w:rsid w:val="008C3351"/>
    <w:rsid w:val="008C44BC"/>
    <w:rsid w:val="008C45A3"/>
    <w:rsid w:val="008C4949"/>
    <w:rsid w:val="008C5F74"/>
    <w:rsid w:val="008C733C"/>
    <w:rsid w:val="008D0545"/>
    <w:rsid w:val="008D0784"/>
    <w:rsid w:val="008D10CC"/>
    <w:rsid w:val="008D147A"/>
    <w:rsid w:val="008D2BA4"/>
    <w:rsid w:val="008D3709"/>
    <w:rsid w:val="008D5AEA"/>
    <w:rsid w:val="008D6C15"/>
    <w:rsid w:val="008E03B7"/>
    <w:rsid w:val="008E075C"/>
    <w:rsid w:val="008E097C"/>
    <w:rsid w:val="008E120E"/>
    <w:rsid w:val="008E2A83"/>
    <w:rsid w:val="008E37CD"/>
    <w:rsid w:val="008E7202"/>
    <w:rsid w:val="008E72F0"/>
    <w:rsid w:val="008E7340"/>
    <w:rsid w:val="008F0EB2"/>
    <w:rsid w:val="008F1273"/>
    <w:rsid w:val="008F6602"/>
    <w:rsid w:val="008F6D27"/>
    <w:rsid w:val="00900779"/>
    <w:rsid w:val="00900F82"/>
    <w:rsid w:val="00901DB2"/>
    <w:rsid w:val="009027CF"/>
    <w:rsid w:val="00903886"/>
    <w:rsid w:val="00905075"/>
    <w:rsid w:val="00905A56"/>
    <w:rsid w:val="00910050"/>
    <w:rsid w:val="009106D2"/>
    <w:rsid w:val="00911DB6"/>
    <w:rsid w:val="009138A6"/>
    <w:rsid w:val="00913DDF"/>
    <w:rsid w:val="009140E0"/>
    <w:rsid w:val="00914866"/>
    <w:rsid w:val="009154BB"/>
    <w:rsid w:val="009170A5"/>
    <w:rsid w:val="00922697"/>
    <w:rsid w:val="00924D70"/>
    <w:rsid w:val="009262E1"/>
    <w:rsid w:val="009316D2"/>
    <w:rsid w:val="009320C1"/>
    <w:rsid w:val="00932978"/>
    <w:rsid w:val="0093665E"/>
    <w:rsid w:val="009419DB"/>
    <w:rsid w:val="00941B75"/>
    <w:rsid w:val="009420CE"/>
    <w:rsid w:val="009474FA"/>
    <w:rsid w:val="00950821"/>
    <w:rsid w:val="00950D71"/>
    <w:rsid w:val="00950EAB"/>
    <w:rsid w:val="00951631"/>
    <w:rsid w:val="009542E9"/>
    <w:rsid w:val="00954F6C"/>
    <w:rsid w:val="00957CFB"/>
    <w:rsid w:val="00960BE1"/>
    <w:rsid w:val="00961EE7"/>
    <w:rsid w:val="009620C7"/>
    <w:rsid w:val="0096510A"/>
    <w:rsid w:val="009738F2"/>
    <w:rsid w:val="00977942"/>
    <w:rsid w:val="00977A70"/>
    <w:rsid w:val="009810C2"/>
    <w:rsid w:val="0098430A"/>
    <w:rsid w:val="00985D5F"/>
    <w:rsid w:val="00986141"/>
    <w:rsid w:val="00990ED8"/>
    <w:rsid w:val="009918AA"/>
    <w:rsid w:val="009A0431"/>
    <w:rsid w:val="009A3DFC"/>
    <w:rsid w:val="009A7416"/>
    <w:rsid w:val="009A7B64"/>
    <w:rsid w:val="009B0FE2"/>
    <w:rsid w:val="009B1D6E"/>
    <w:rsid w:val="009B7331"/>
    <w:rsid w:val="009C5BA4"/>
    <w:rsid w:val="009C6788"/>
    <w:rsid w:val="009D1443"/>
    <w:rsid w:val="009D1880"/>
    <w:rsid w:val="009D4DD6"/>
    <w:rsid w:val="009D5CC8"/>
    <w:rsid w:val="009E09E6"/>
    <w:rsid w:val="009E29C6"/>
    <w:rsid w:val="009F48FF"/>
    <w:rsid w:val="009F504F"/>
    <w:rsid w:val="009F615C"/>
    <w:rsid w:val="00A02410"/>
    <w:rsid w:val="00A03F15"/>
    <w:rsid w:val="00A0528C"/>
    <w:rsid w:val="00A11629"/>
    <w:rsid w:val="00A119D0"/>
    <w:rsid w:val="00A14A64"/>
    <w:rsid w:val="00A15ECC"/>
    <w:rsid w:val="00A16B3D"/>
    <w:rsid w:val="00A2060A"/>
    <w:rsid w:val="00A229C0"/>
    <w:rsid w:val="00A2382E"/>
    <w:rsid w:val="00A23BAE"/>
    <w:rsid w:val="00A2449D"/>
    <w:rsid w:val="00A24CE0"/>
    <w:rsid w:val="00A25EA0"/>
    <w:rsid w:val="00A26FB8"/>
    <w:rsid w:val="00A43408"/>
    <w:rsid w:val="00A47A4C"/>
    <w:rsid w:val="00A56353"/>
    <w:rsid w:val="00A60606"/>
    <w:rsid w:val="00A608A1"/>
    <w:rsid w:val="00A62C4C"/>
    <w:rsid w:val="00A63E9E"/>
    <w:rsid w:val="00A643D1"/>
    <w:rsid w:val="00A64BF4"/>
    <w:rsid w:val="00A64CD0"/>
    <w:rsid w:val="00A66D12"/>
    <w:rsid w:val="00A66FC3"/>
    <w:rsid w:val="00A70877"/>
    <w:rsid w:val="00A722C4"/>
    <w:rsid w:val="00A73A12"/>
    <w:rsid w:val="00A7437A"/>
    <w:rsid w:val="00A74F94"/>
    <w:rsid w:val="00A75F5B"/>
    <w:rsid w:val="00A774C0"/>
    <w:rsid w:val="00A7774B"/>
    <w:rsid w:val="00A8061F"/>
    <w:rsid w:val="00A86E7F"/>
    <w:rsid w:val="00A8748D"/>
    <w:rsid w:val="00A907BF"/>
    <w:rsid w:val="00AA005E"/>
    <w:rsid w:val="00AA303A"/>
    <w:rsid w:val="00AA39B8"/>
    <w:rsid w:val="00AA583A"/>
    <w:rsid w:val="00AA6B61"/>
    <w:rsid w:val="00AA760F"/>
    <w:rsid w:val="00AB0CE2"/>
    <w:rsid w:val="00AB6D45"/>
    <w:rsid w:val="00AC416A"/>
    <w:rsid w:val="00AC4496"/>
    <w:rsid w:val="00AC694D"/>
    <w:rsid w:val="00AC6AC0"/>
    <w:rsid w:val="00AC78CB"/>
    <w:rsid w:val="00AD05BD"/>
    <w:rsid w:val="00AD1341"/>
    <w:rsid w:val="00AE249F"/>
    <w:rsid w:val="00AE2ED5"/>
    <w:rsid w:val="00AE5013"/>
    <w:rsid w:val="00AE5A07"/>
    <w:rsid w:val="00AE66B8"/>
    <w:rsid w:val="00AF0351"/>
    <w:rsid w:val="00AF6536"/>
    <w:rsid w:val="00AF72FD"/>
    <w:rsid w:val="00B0141C"/>
    <w:rsid w:val="00B0198D"/>
    <w:rsid w:val="00B033DF"/>
    <w:rsid w:val="00B03A76"/>
    <w:rsid w:val="00B04DA0"/>
    <w:rsid w:val="00B06CDF"/>
    <w:rsid w:val="00B105D6"/>
    <w:rsid w:val="00B122E5"/>
    <w:rsid w:val="00B17A55"/>
    <w:rsid w:val="00B30475"/>
    <w:rsid w:val="00B31D5A"/>
    <w:rsid w:val="00B34752"/>
    <w:rsid w:val="00B3624D"/>
    <w:rsid w:val="00B372F7"/>
    <w:rsid w:val="00B417C2"/>
    <w:rsid w:val="00B42BF0"/>
    <w:rsid w:val="00B449C8"/>
    <w:rsid w:val="00B46CF0"/>
    <w:rsid w:val="00B4708C"/>
    <w:rsid w:val="00B51A5B"/>
    <w:rsid w:val="00B533CC"/>
    <w:rsid w:val="00B53BD2"/>
    <w:rsid w:val="00B54B85"/>
    <w:rsid w:val="00B55027"/>
    <w:rsid w:val="00B569BD"/>
    <w:rsid w:val="00B57E1F"/>
    <w:rsid w:val="00B6488A"/>
    <w:rsid w:val="00B66B67"/>
    <w:rsid w:val="00B700D5"/>
    <w:rsid w:val="00B719BB"/>
    <w:rsid w:val="00B73DE7"/>
    <w:rsid w:val="00B8480B"/>
    <w:rsid w:val="00B85FB1"/>
    <w:rsid w:val="00B8699D"/>
    <w:rsid w:val="00B90596"/>
    <w:rsid w:val="00B91664"/>
    <w:rsid w:val="00B9253F"/>
    <w:rsid w:val="00B9479D"/>
    <w:rsid w:val="00B966D1"/>
    <w:rsid w:val="00B97D12"/>
    <w:rsid w:val="00BA260C"/>
    <w:rsid w:val="00BA31E4"/>
    <w:rsid w:val="00BA438C"/>
    <w:rsid w:val="00BA5889"/>
    <w:rsid w:val="00BB0BF3"/>
    <w:rsid w:val="00BB15FC"/>
    <w:rsid w:val="00BB395B"/>
    <w:rsid w:val="00BC1F34"/>
    <w:rsid w:val="00BC6A83"/>
    <w:rsid w:val="00BC7B7D"/>
    <w:rsid w:val="00BD072D"/>
    <w:rsid w:val="00BD132E"/>
    <w:rsid w:val="00BD20F3"/>
    <w:rsid w:val="00BD5558"/>
    <w:rsid w:val="00BD563D"/>
    <w:rsid w:val="00BD6327"/>
    <w:rsid w:val="00BD64D0"/>
    <w:rsid w:val="00BE17E1"/>
    <w:rsid w:val="00BE1C0F"/>
    <w:rsid w:val="00BE1E4F"/>
    <w:rsid w:val="00BE3660"/>
    <w:rsid w:val="00BE764B"/>
    <w:rsid w:val="00BF053A"/>
    <w:rsid w:val="00BF0878"/>
    <w:rsid w:val="00BF0F1D"/>
    <w:rsid w:val="00BF3450"/>
    <w:rsid w:val="00C01874"/>
    <w:rsid w:val="00C018EB"/>
    <w:rsid w:val="00C01CEA"/>
    <w:rsid w:val="00C1166C"/>
    <w:rsid w:val="00C13467"/>
    <w:rsid w:val="00C1575E"/>
    <w:rsid w:val="00C17C9D"/>
    <w:rsid w:val="00C238AB"/>
    <w:rsid w:val="00C25970"/>
    <w:rsid w:val="00C2597E"/>
    <w:rsid w:val="00C2745A"/>
    <w:rsid w:val="00C33DFB"/>
    <w:rsid w:val="00C34500"/>
    <w:rsid w:val="00C357C4"/>
    <w:rsid w:val="00C35A10"/>
    <w:rsid w:val="00C363C0"/>
    <w:rsid w:val="00C406AB"/>
    <w:rsid w:val="00C41422"/>
    <w:rsid w:val="00C435A9"/>
    <w:rsid w:val="00C43B3D"/>
    <w:rsid w:val="00C46320"/>
    <w:rsid w:val="00C46B83"/>
    <w:rsid w:val="00C4795E"/>
    <w:rsid w:val="00C517DF"/>
    <w:rsid w:val="00C53648"/>
    <w:rsid w:val="00C53C93"/>
    <w:rsid w:val="00C568D8"/>
    <w:rsid w:val="00C615BC"/>
    <w:rsid w:val="00C64143"/>
    <w:rsid w:val="00C67961"/>
    <w:rsid w:val="00C679C1"/>
    <w:rsid w:val="00C7209D"/>
    <w:rsid w:val="00C7439F"/>
    <w:rsid w:val="00C7523B"/>
    <w:rsid w:val="00C75D2C"/>
    <w:rsid w:val="00C76C6C"/>
    <w:rsid w:val="00C77C27"/>
    <w:rsid w:val="00C84C16"/>
    <w:rsid w:val="00C8768E"/>
    <w:rsid w:val="00C878E9"/>
    <w:rsid w:val="00C90227"/>
    <w:rsid w:val="00C90CE8"/>
    <w:rsid w:val="00C93E39"/>
    <w:rsid w:val="00C94A38"/>
    <w:rsid w:val="00C97AEB"/>
    <w:rsid w:val="00CA0AD8"/>
    <w:rsid w:val="00CA1B94"/>
    <w:rsid w:val="00CA20B3"/>
    <w:rsid w:val="00CA259E"/>
    <w:rsid w:val="00CA271C"/>
    <w:rsid w:val="00CA2EDD"/>
    <w:rsid w:val="00CA5AF2"/>
    <w:rsid w:val="00CA671E"/>
    <w:rsid w:val="00CA7A42"/>
    <w:rsid w:val="00CB12CC"/>
    <w:rsid w:val="00CB2948"/>
    <w:rsid w:val="00CB3051"/>
    <w:rsid w:val="00CB4627"/>
    <w:rsid w:val="00CB56B6"/>
    <w:rsid w:val="00CC0C3D"/>
    <w:rsid w:val="00CC2903"/>
    <w:rsid w:val="00CD09EE"/>
    <w:rsid w:val="00CD0D3D"/>
    <w:rsid w:val="00CD40F7"/>
    <w:rsid w:val="00CE03F6"/>
    <w:rsid w:val="00CE222A"/>
    <w:rsid w:val="00CE332F"/>
    <w:rsid w:val="00CE48AB"/>
    <w:rsid w:val="00CE6E9B"/>
    <w:rsid w:val="00CF0831"/>
    <w:rsid w:val="00CF2A90"/>
    <w:rsid w:val="00CF3181"/>
    <w:rsid w:val="00CF39E2"/>
    <w:rsid w:val="00CF5CED"/>
    <w:rsid w:val="00CF60A2"/>
    <w:rsid w:val="00CF6A3D"/>
    <w:rsid w:val="00CF7DC2"/>
    <w:rsid w:val="00D01D91"/>
    <w:rsid w:val="00D04BAA"/>
    <w:rsid w:val="00D06351"/>
    <w:rsid w:val="00D07A0C"/>
    <w:rsid w:val="00D12534"/>
    <w:rsid w:val="00D125C0"/>
    <w:rsid w:val="00D12938"/>
    <w:rsid w:val="00D12DBA"/>
    <w:rsid w:val="00D15F1F"/>
    <w:rsid w:val="00D169CD"/>
    <w:rsid w:val="00D17DEF"/>
    <w:rsid w:val="00D20423"/>
    <w:rsid w:val="00D24908"/>
    <w:rsid w:val="00D26A10"/>
    <w:rsid w:val="00D273EB"/>
    <w:rsid w:val="00D3099A"/>
    <w:rsid w:val="00D30E37"/>
    <w:rsid w:val="00D327B9"/>
    <w:rsid w:val="00D34F69"/>
    <w:rsid w:val="00D3642E"/>
    <w:rsid w:val="00D42692"/>
    <w:rsid w:val="00D44EB8"/>
    <w:rsid w:val="00D46511"/>
    <w:rsid w:val="00D46DC3"/>
    <w:rsid w:val="00D47736"/>
    <w:rsid w:val="00D47E5C"/>
    <w:rsid w:val="00D47E63"/>
    <w:rsid w:val="00D50052"/>
    <w:rsid w:val="00D539D0"/>
    <w:rsid w:val="00D72917"/>
    <w:rsid w:val="00D72FAF"/>
    <w:rsid w:val="00D738A0"/>
    <w:rsid w:val="00D754E4"/>
    <w:rsid w:val="00D76DEF"/>
    <w:rsid w:val="00D801A6"/>
    <w:rsid w:val="00D825C7"/>
    <w:rsid w:val="00D840C1"/>
    <w:rsid w:val="00D8476A"/>
    <w:rsid w:val="00D9134A"/>
    <w:rsid w:val="00D93903"/>
    <w:rsid w:val="00D93DE1"/>
    <w:rsid w:val="00D947D3"/>
    <w:rsid w:val="00DA0A65"/>
    <w:rsid w:val="00DA135D"/>
    <w:rsid w:val="00DA1924"/>
    <w:rsid w:val="00DA36DB"/>
    <w:rsid w:val="00DB2D0A"/>
    <w:rsid w:val="00DB51A6"/>
    <w:rsid w:val="00DB6D31"/>
    <w:rsid w:val="00DC20FE"/>
    <w:rsid w:val="00DC39D9"/>
    <w:rsid w:val="00DC3ED4"/>
    <w:rsid w:val="00DC62A7"/>
    <w:rsid w:val="00DD2837"/>
    <w:rsid w:val="00DD2E84"/>
    <w:rsid w:val="00DD34A3"/>
    <w:rsid w:val="00DD69DC"/>
    <w:rsid w:val="00DE01AF"/>
    <w:rsid w:val="00DE0A38"/>
    <w:rsid w:val="00DE157E"/>
    <w:rsid w:val="00DE1F22"/>
    <w:rsid w:val="00DE352B"/>
    <w:rsid w:val="00DE3E79"/>
    <w:rsid w:val="00DE5723"/>
    <w:rsid w:val="00DE5C28"/>
    <w:rsid w:val="00DE724D"/>
    <w:rsid w:val="00DE75DE"/>
    <w:rsid w:val="00DF20C3"/>
    <w:rsid w:val="00DF5252"/>
    <w:rsid w:val="00DF6806"/>
    <w:rsid w:val="00DF6B04"/>
    <w:rsid w:val="00DF726B"/>
    <w:rsid w:val="00E036C0"/>
    <w:rsid w:val="00E0446D"/>
    <w:rsid w:val="00E04759"/>
    <w:rsid w:val="00E06805"/>
    <w:rsid w:val="00E07FD5"/>
    <w:rsid w:val="00E10A54"/>
    <w:rsid w:val="00E11407"/>
    <w:rsid w:val="00E119C3"/>
    <w:rsid w:val="00E138AA"/>
    <w:rsid w:val="00E15885"/>
    <w:rsid w:val="00E15EDC"/>
    <w:rsid w:val="00E230EC"/>
    <w:rsid w:val="00E241B1"/>
    <w:rsid w:val="00E271F2"/>
    <w:rsid w:val="00E27947"/>
    <w:rsid w:val="00E31FE7"/>
    <w:rsid w:val="00E338AC"/>
    <w:rsid w:val="00E33B86"/>
    <w:rsid w:val="00E33C0C"/>
    <w:rsid w:val="00E408C5"/>
    <w:rsid w:val="00E41EA2"/>
    <w:rsid w:val="00E47729"/>
    <w:rsid w:val="00E5525E"/>
    <w:rsid w:val="00E6119B"/>
    <w:rsid w:val="00E643FC"/>
    <w:rsid w:val="00E64888"/>
    <w:rsid w:val="00E66286"/>
    <w:rsid w:val="00E676B9"/>
    <w:rsid w:val="00E706F3"/>
    <w:rsid w:val="00E71D61"/>
    <w:rsid w:val="00E71D86"/>
    <w:rsid w:val="00E727D2"/>
    <w:rsid w:val="00E76428"/>
    <w:rsid w:val="00E77A8A"/>
    <w:rsid w:val="00E81411"/>
    <w:rsid w:val="00E818EC"/>
    <w:rsid w:val="00E81A43"/>
    <w:rsid w:val="00E839DD"/>
    <w:rsid w:val="00E85AF5"/>
    <w:rsid w:val="00E86891"/>
    <w:rsid w:val="00E878B4"/>
    <w:rsid w:val="00E91625"/>
    <w:rsid w:val="00E926B0"/>
    <w:rsid w:val="00E93B4C"/>
    <w:rsid w:val="00E9415C"/>
    <w:rsid w:val="00E9712A"/>
    <w:rsid w:val="00EA1D09"/>
    <w:rsid w:val="00EB052E"/>
    <w:rsid w:val="00EB18AE"/>
    <w:rsid w:val="00EB24F6"/>
    <w:rsid w:val="00EB3DA6"/>
    <w:rsid w:val="00EB496F"/>
    <w:rsid w:val="00EB5672"/>
    <w:rsid w:val="00EB5697"/>
    <w:rsid w:val="00EC14EB"/>
    <w:rsid w:val="00EC21C4"/>
    <w:rsid w:val="00EC50DD"/>
    <w:rsid w:val="00EC5DDC"/>
    <w:rsid w:val="00EC7637"/>
    <w:rsid w:val="00ED68C3"/>
    <w:rsid w:val="00ED775F"/>
    <w:rsid w:val="00ED7BA3"/>
    <w:rsid w:val="00ED7C4B"/>
    <w:rsid w:val="00EE0760"/>
    <w:rsid w:val="00EE3D57"/>
    <w:rsid w:val="00EF319B"/>
    <w:rsid w:val="00EF522C"/>
    <w:rsid w:val="00F03117"/>
    <w:rsid w:val="00F03A7C"/>
    <w:rsid w:val="00F04669"/>
    <w:rsid w:val="00F0499A"/>
    <w:rsid w:val="00F07226"/>
    <w:rsid w:val="00F17809"/>
    <w:rsid w:val="00F211DA"/>
    <w:rsid w:val="00F21BCA"/>
    <w:rsid w:val="00F224BD"/>
    <w:rsid w:val="00F24DF1"/>
    <w:rsid w:val="00F26C36"/>
    <w:rsid w:val="00F26DF3"/>
    <w:rsid w:val="00F309A8"/>
    <w:rsid w:val="00F33872"/>
    <w:rsid w:val="00F378DE"/>
    <w:rsid w:val="00F41EEC"/>
    <w:rsid w:val="00F52B80"/>
    <w:rsid w:val="00F542F2"/>
    <w:rsid w:val="00F54F1B"/>
    <w:rsid w:val="00F55798"/>
    <w:rsid w:val="00F5589B"/>
    <w:rsid w:val="00F601EE"/>
    <w:rsid w:val="00F610F2"/>
    <w:rsid w:val="00F62DB9"/>
    <w:rsid w:val="00F639FE"/>
    <w:rsid w:val="00F63D82"/>
    <w:rsid w:val="00F671C7"/>
    <w:rsid w:val="00F71337"/>
    <w:rsid w:val="00F72E43"/>
    <w:rsid w:val="00F7313C"/>
    <w:rsid w:val="00F734D3"/>
    <w:rsid w:val="00F74D6E"/>
    <w:rsid w:val="00F76032"/>
    <w:rsid w:val="00F7762C"/>
    <w:rsid w:val="00F80845"/>
    <w:rsid w:val="00F80FCA"/>
    <w:rsid w:val="00F84F18"/>
    <w:rsid w:val="00F9014D"/>
    <w:rsid w:val="00F91C21"/>
    <w:rsid w:val="00F9321C"/>
    <w:rsid w:val="00F950E3"/>
    <w:rsid w:val="00F95A90"/>
    <w:rsid w:val="00FA0FF9"/>
    <w:rsid w:val="00FA16DA"/>
    <w:rsid w:val="00FA60F0"/>
    <w:rsid w:val="00FA7BD0"/>
    <w:rsid w:val="00FB0E0A"/>
    <w:rsid w:val="00FB32EC"/>
    <w:rsid w:val="00FB3B25"/>
    <w:rsid w:val="00FB3D39"/>
    <w:rsid w:val="00FB4689"/>
    <w:rsid w:val="00FB4AE9"/>
    <w:rsid w:val="00FB63A3"/>
    <w:rsid w:val="00FB729D"/>
    <w:rsid w:val="00FC0FB9"/>
    <w:rsid w:val="00FC1B38"/>
    <w:rsid w:val="00FC27D3"/>
    <w:rsid w:val="00FC6E70"/>
    <w:rsid w:val="00FD2C62"/>
    <w:rsid w:val="00FE2062"/>
    <w:rsid w:val="00FE325B"/>
    <w:rsid w:val="00FE4866"/>
    <w:rsid w:val="00FE54A8"/>
    <w:rsid w:val="00FE7E90"/>
    <w:rsid w:val="00FF0446"/>
    <w:rsid w:val="00FF265E"/>
    <w:rsid w:val="00FF3316"/>
    <w:rsid w:val="00FF35A3"/>
    <w:rsid w:val="00FF4ECE"/>
    <w:rsid w:val="00FF4FB4"/>
    <w:rsid w:val="00FF686E"/>
    <w:rsid w:val="00FF6D21"/>
    <w:rsid w:val="08B68D87"/>
    <w:rsid w:val="38B8957D"/>
    <w:rsid w:val="53EF8CBD"/>
    <w:rsid w:val="59D71D6A"/>
    <w:rsid w:val="6B0535A2"/>
    <w:rsid w:val="7844A41A"/>
    <w:rsid w:val="79385BD6"/>
    <w:rsid w:val="7CF99441"/>
    <w:rsid w:val="7FD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7247"/>
  <w15:chartTrackingRefBased/>
  <w15:docId w15:val="{DED5CFB8-6E06-4DED-9595-9DDB1E8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76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2764"/>
    <w:pPr>
      <w:keepNext/>
      <w:keepLines/>
      <w:numPr>
        <w:numId w:val="1"/>
      </w:numPr>
      <w:spacing w:before="360" w:after="0"/>
      <w:ind w:left="431" w:hanging="431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276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2764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7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27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7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27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27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27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764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2764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2764"/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7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27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7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27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27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27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C276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C2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C90CE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5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5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5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5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12A"/>
    <w:pPr>
      <w:ind w:left="720"/>
      <w:contextualSpacing/>
    </w:pPr>
  </w:style>
  <w:style w:type="character" w:customStyle="1" w:styleId="tel">
    <w:name w:val="tel"/>
    <w:basedOn w:val="Standardnpsmoodstavce"/>
    <w:rsid w:val="004F329C"/>
  </w:style>
  <w:style w:type="character" w:styleId="Nevyeenzmnka">
    <w:name w:val="Unresolved Mention"/>
    <w:basedOn w:val="Standardnpsmoodstavce"/>
    <w:uiPriority w:val="99"/>
    <w:semiHidden/>
    <w:unhideWhenUsed/>
    <w:rsid w:val="00C435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0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A76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0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A76"/>
    <w:rPr>
      <w:sz w:val="24"/>
    </w:rPr>
  </w:style>
  <w:style w:type="paragraph" w:styleId="Normlnweb">
    <w:name w:val="Normal (Web)"/>
    <w:basedOn w:val="Normln"/>
    <w:uiPriority w:val="99"/>
    <w:unhideWhenUsed/>
    <w:rsid w:val="009A0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0528C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Standardnpsmoodstavce"/>
    <w:rsid w:val="00F24DF1"/>
  </w:style>
  <w:style w:type="paragraph" w:customStyle="1" w:styleId="Default">
    <w:name w:val="Default"/>
    <w:rsid w:val="000B61E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eop">
    <w:name w:val="eop"/>
    <w:basedOn w:val="Standardnpsmoodstavce"/>
    <w:rsid w:val="00054BBC"/>
  </w:style>
  <w:style w:type="paragraph" w:customStyle="1" w:styleId="paragraph">
    <w:name w:val="paragraph"/>
    <w:basedOn w:val="Normln"/>
    <w:rsid w:val="00D825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7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7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ukzuz.cz/public/web/ukzuz/legislativa/legislativa-cr/skodlive-organism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portal/skodlive-organismy/vnitrni-trh-eu/fytosanitarni-opatreni/" TargetMode="External"/><Relationship Id="rId17" Type="http://schemas.openxmlformats.org/officeDocument/2006/relationships/hyperlink" Target="http://intranet.ukzuz.cz/public/web/ukzuz/legislativa/legislativa-cr/trvale-kultury/_obsah_cz_mze_ministerstvo-zemedelstvi_legislativa_Legislativa-MZe_uplna-zneni_Vyhlaska-2006-332-rostlinnekomodity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file/640557/_05_Priloha_V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agri.cz/public/web/ukzuz/portal/zemedelska-inspekce/inspekce-osiv-sadby-a-zdravi-rostli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eagri.cz/public/web/file/640570/_04_Priloha_IV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.ukzuz.cz/public/web/ukzuz/legislativa/legislativa-eu/skodlive-organismy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C09E3AD42B4C9DFCBDE784B3B2E6" ma:contentTypeVersion="12" ma:contentTypeDescription="Create a new document." ma:contentTypeScope="" ma:versionID="5ca9b35507ca8c6c39bab3dc395c9a6b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48209420419f3fa5cd3744cef50a97ee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343E6-1ED3-41D0-9D54-E8CCA290B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2EED4-F03A-47BA-BD5A-DA8707005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05E91-6A29-4517-A5CA-3473AF2A5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12F73-C588-42B8-B71B-20E3949D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872bb-9b24-4440-ac19-462e499974a2"/>
    <ds:schemaRef ds:uri="7835264f-70b5-4b16-87bb-5092e083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42" baseType="variant"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http://intranet.ukzuz.cz/public/web/ukzuz/legislativa/legislativa-cr/trvale-kultury/_obsah_cz_mze_ministerstvo-zemedelstvi_legislativa_Legislativa-MZe_uplna-zneni_Vyhlaska-2006-332-rostlinnekomodity.html</vt:lpwstr>
      </vt:variant>
      <vt:variant>
        <vt:lpwstr/>
      </vt:variant>
      <vt:variant>
        <vt:i4>7143500</vt:i4>
      </vt:variant>
      <vt:variant>
        <vt:i4>15</vt:i4>
      </vt:variant>
      <vt:variant>
        <vt:i4>0</vt:i4>
      </vt:variant>
      <vt:variant>
        <vt:i4>5</vt:i4>
      </vt:variant>
      <vt:variant>
        <vt:lpwstr>http://eagri.cz/public/web/file/640557/_05_Priloha_V.pdf</vt:lpwstr>
      </vt:variant>
      <vt:variant>
        <vt:lpwstr/>
      </vt:variant>
      <vt:variant>
        <vt:i4>2621442</vt:i4>
      </vt:variant>
      <vt:variant>
        <vt:i4>12</vt:i4>
      </vt:variant>
      <vt:variant>
        <vt:i4>0</vt:i4>
      </vt:variant>
      <vt:variant>
        <vt:i4>5</vt:i4>
      </vt:variant>
      <vt:variant>
        <vt:lpwstr>http://eagri.cz/public/web/file/640570/_04_Priloha_IV.pdf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http://intranet.ukzuz.cz/public/web/ukzuz/legislativa/legislativa-eu/skodlive-organismy/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http://intranet.ukzuz.cz/public/web/ukzuz/legislativa/legislativa-cr/skodlive-organismy/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http://intranet.ukzuz.cz/public/web/ukzuz/portal/skodlive-organismy/vnitrni-trh-eu/fytosanitarni-opatreni/</vt:lpwstr>
      </vt:variant>
      <vt:variant>
        <vt:lpwstr/>
      </vt:variant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http://eagri.cz/public/web/ukzuz/portal/zemedelska-inspekce/inspekce-osiv-sadby-a-zdravi-rostlin/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Jurášková Martina</cp:lastModifiedBy>
  <cp:revision>3</cp:revision>
  <dcterms:created xsi:type="dcterms:W3CDTF">2021-08-25T16:32:00Z</dcterms:created>
  <dcterms:modified xsi:type="dcterms:W3CDTF">2021-08-25T17:12:00Z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0x010100D954C09E3AD42B4C9DFCBDE784B3B2E6</vt:lpwstr>
  </property>
</Properties>
</file>