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>Osm</w:t>
      </w:r>
      <w:r w:rsidR="007C4B72">
        <w:rPr>
          <w:rFonts w:ascii="Arial" w:hAnsi="Arial" w:cs="Arial"/>
          <w:b/>
          <w:sz w:val="32"/>
          <w:szCs w:val="32"/>
        </w:rPr>
        <w:t>é</w:t>
      </w:r>
      <w:r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1F0487" w:rsidRDefault="001F0487" w:rsidP="00BD728E">
      <w:pPr>
        <w:rPr>
          <w:rFonts w:ascii="Arial" w:hAnsi="Arial" w:cs="Arial"/>
        </w:rPr>
      </w:pPr>
    </w:p>
    <w:p w:rsidR="00BD728E" w:rsidRDefault="00BD728E" w:rsidP="00BD728E">
      <w:pPr>
        <w:rPr>
          <w:rFonts w:ascii="Arial" w:hAnsi="Arial" w:cs="Arial"/>
        </w:rPr>
      </w:pPr>
      <w:r w:rsidRPr="00BD728E">
        <w:rPr>
          <w:rFonts w:ascii="Arial" w:hAnsi="Arial" w:cs="Arial"/>
        </w:rPr>
        <w:t>Srpen 2020</w:t>
      </w:r>
    </w:p>
    <w:p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2014 - 2020. </w:t>
      </w: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Vzdělávací subjekt je právnická nebo fyzická osoba, mimo státních příspěvkových organizací, (dále jen „subjekt“), zajišťující vzdělávací/informační akce a má k této činnosti dostatečné zkušenosti a příslušné kapacity v podobě kvalifikovaných zaměstnanců a jejich pravidelné odborné přípravy.</w:t>
      </w:r>
    </w:p>
    <w:p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7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poskytuje vzdělávání v oblasti zemědělství, potravinářství nebo lesnictví.</w:t>
      </w:r>
    </w:p>
    <w:p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dokument, ve kterém je uveden předmět činnosti (např. výpis z obchodního rejstříku), (prostá kopie).</w:t>
      </w:r>
    </w:p>
    <w:p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 (2018, 2019, 2020). Na seznamu bude uveden název akce, datum a místo konání akce a jméno/a lektora/ů.</w:t>
      </w:r>
    </w:p>
    <w:p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bude odpovědný za to že, vzdělávací/informační akce budou splňovat podmínky vzdělávání </w:t>
      </w: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 xml:space="preserve">dospělých. Garant absolvoval vysokoškolský obor zaměřený na vzdělávání dospělých nebo absolvoval kurz „Posilování pedagogických kompetencí lektorů“, který je zaměřen na vzdělávání dospělých v oblasti zemědělství, potravinářství a lesnictví a který je realizován Ministerstvem zemědělství ve spolupráci s Ústavem zemědělské ekonomiky a informací a Institutem vzdělávání a poradenství České zemědělské univerzity. 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 směru nebo o ukončeném vyšším odborné vzdělání zemědělského, potravinářského, lesnického směru nebo o ukončeném středním odborném vzdělání zemědělského, potravinářského, lesnického směru zakončeném maturitní zkouškou, (prostá kopie).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(originál). 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(originál).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lektor bude zabezpečovat vzdělávací/informační akce zemědělského, potravinářského nebo lesnického tématu s přesahem do práva nebo ekonomie, pak subjekt doloží doklad lektora o ukončeném vysokoškolském vzdělání v doktorském, magisterském nebo bakalářském studijním programu právního nebo ekonomického směru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(originál). Subjekt doloží Čestné prohlášení lektora ke kvalifikačním předpokladům, příloha č. 6, (originál).</w:t>
      </w:r>
    </w:p>
    <w:p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 směru nebo o ukončeném vyšším odborném vzdělání zemědělského, potravinářského, lesnického směru nebo o ukončeném středním odborném vzdělání zemědělského, potravinářského, lesnického směru zakončeném maturitní zkouškou, (prostá kopie).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(originál).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(originál).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9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zemědělského, potravinářského nebo lesnického tématu s přesahem do práva nebo ekonomie, pak subjekt doloží doklad lektora o ukončeném vysokoškolském vzdělání v doktorském, magisterském nebo bakalářském studijním programu právního nebo ekonomického směru (prostá kopie), Subjekt doloží Čestné </w:t>
      </w:r>
      <w:r w:rsidRPr="00734DC0">
        <w:rPr>
          <w:rFonts w:ascii="Arial" w:eastAsia="Calibri" w:hAnsi="Arial" w:cs="Times New Roman"/>
          <w:szCs w:val="24"/>
          <w:lang w:eastAsia="cs-CZ"/>
        </w:rPr>
        <w:lastRenderedPageBreak/>
        <w:t>prohlášení lektora k pravidelnému vzdělávání, příloha č. 5, (originál)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>Čestné prohlášení lektora ke kvalifikačním předpokladům, příloha č. 6, (originál).</w:t>
      </w:r>
    </w:p>
    <w:p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DD5B70" w:rsidRPr="00B3048A" w:rsidRDefault="002D475A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DD5B70">
        <w:rPr>
          <w:rFonts w:ascii="Arial" w:hAnsi="Arial" w:cs="Arial"/>
        </w:rPr>
        <w:t>smá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DD5B70" w:rsidRPr="0083114D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D5B70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Odborný pedagog</w:t>
            </w:r>
            <w:r>
              <w:rPr>
                <w:rFonts w:ascii="Arial" w:hAnsi="Arial" w:cs="Arial"/>
                <w:b/>
                <w:spacing w:val="36"/>
              </w:rPr>
              <w:t xml:space="preserve">ický pracovník/ akademický pracovník </w:t>
            </w:r>
          </w:p>
          <w:p w:rsidR="00DD5B70" w:rsidRPr="0083114D" w:rsidRDefault="00DD5B70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SŠ</w:t>
            </w:r>
            <w:r>
              <w:rPr>
                <w:rFonts w:ascii="Arial" w:hAnsi="Arial" w:cs="Arial"/>
                <w:b/>
                <w:spacing w:val="36"/>
              </w:rPr>
              <w:t>/VOŠ/</w:t>
            </w:r>
            <w:r w:rsidRPr="0083114D">
              <w:rPr>
                <w:rFonts w:ascii="Arial" w:hAnsi="Arial" w:cs="Arial"/>
                <w:b/>
                <w:spacing w:val="36"/>
              </w:rPr>
              <w:t>VŠ</w:t>
            </w:r>
          </w:p>
        </w:tc>
        <w:tc>
          <w:tcPr>
            <w:tcW w:w="2747" w:type="dxa"/>
            <w:gridSpan w:val="2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>Veden v Registru poradců akreditovaných MZe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DD5B70" w:rsidRPr="000F086F" w:rsidRDefault="002D475A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lastRenderedPageBreak/>
        <w:t>O</w:t>
      </w:r>
      <w:r w:rsidR="00DD5B70">
        <w:rPr>
          <w:rFonts w:ascii="Arial" w:hAnsi="Arial" w:cs="Arial"/>
        </w:rPr>
        <w:t>smá</w:t>
      </w:r>
      <w:r w:rsidR="00DD5B70" w:rsidRPr="00A044B4">
        <w:rPr>
          <w:rFonts w:ascii="Arial" w:hAnsi="Arial" w:cs="Arial"/>
        </w:rPr>
        <w:t xml:space="preserve">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DD5B70" w:rsidRPr="00900A59" w:rsidTr="00680AED">
        <w:trPr>
          <w:trHeight w:val="964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</w:tcPr>
          <w:p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>istru poradců akreditovaných MZe:</w:t>
            </w:r>
          </w:p>
        </w:tc>
        <w:tc>
          <w:tcPr>
            <w:tcW w:w="4281" w:type="dxa"/>
            <w:vAlign w:val="center"/>
          </w:tcPr>
          <w:p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2D475A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</w:t>
      </w:r>
      <w:r w:rsidR="00260FC2" w:rsidRPr="00260FC2">
        <w:rPr>
          <w:rFonts w:ascii="Arial" w:eastAsia="Calibri" w:hAnsi="Arial" w:cs="Arial"/>
        </w:rPr>
        <w:t>smá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2018 a 2019, 2020: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oblastem,</w:t>
      </w:r>
    </w:p>
    <w:p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oblasti.</w:t>
      </w:r>
    </w:p>
    <w:p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2019................................................................................................................................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2020................................................................................................................................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2D475A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</w:t>
      </w:r>
      <w:r w:rsidR="00260FC2" w:rsidRPr="00260FC2">
        <w:rPr>
          <w:rFonts w:ascii="Arial" w:eastAsia="Calibri" w:hAnsi="Arial" w:cs="Arial"/>
        </w:rPr>
        <w:t>smá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zemědělství nebo oborech spojených s resortní problematikou, resortním výzkumem, případně pedagogickou činnost v resortním oboru.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adresa: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260FC2">
        <w:rPr>
          <w:rFonts w:ascii="Arial" w:eastAsia="Calibri" w:hAnsi="Arial" w:cs="Arial"/>
          <w:sz w:val="20"/>
          <w:szCs w:val="20"/>
        </w:rPr>
        <w:t>(ve formátu od měsíc/rok do měsíc/rok):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2D475A">
        <w:rPr>
          <w:rFonts w:ascii="Arial" w:eastAsia="Calibri" w:hAnsi="Arial" w:cs="Arial"/>
        </w:rPr>
        <w:lastRenderedPageBreak/>
        <w:t>O</w:t>
      </w:r>
      <w:r w:rsidRPr="00260FC2">
        <w:rPr>
          <w:rFonts w:ascii="Arial" w:eastAsia="Calibri" w:hAnsi="Arial" w:cs="Arial"/>
        </w:rPr>
        <w:t>smá 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2018 a 2019, 2020: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 s přesahem do práva nebo ekonomie,</w:t>
      </w:r>
    </w:p>
    <w:p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 s přesahem do práva nebo ekonomie.</w:t>
      </w:r>
    </w:p>
    <w:p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260FC2" w:rsidRPr="00260FC2" w:rsidRDefault="002D475A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260FC2" w:rsidRPr="00260FC2">
        <w:rPr>
          <w:rFonts w:ascii="Arial" w:eastAsia="Calibri" w:hAnsi="Arial" w:cs="Arial"/>
        </w:rPr>
        <w:t>smá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 nebo ekonomie.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adresa: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260FC2">
        <w:rPr>
          <w:rFonts w:ascii="Arial" w:eastAsia="Calibri" w:hAnsi="Arial" w:cs="Arial"/>
          <w:sz w:val="20"/>
          <w:szCs w:val="20"/>
        </w:rPr>
        <w:t>(ve formátu od měsíc/rok do měsíc/rok):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:rsidR="00260FC2" w:rsidRPr="001F0487" w:rsidRDefault="002E190A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  <w:r w:rsidRPr="00187F35">
        <w:rPr>
          <w:rFonts w:ascii="Arial" w:eastAsia="Calibri" w:hAnsi="Arial" w:cs="Arial"/>
        </w:rPr>
        <w:t xml:space="preserve">Odkaz na přihlašovací aplikaci: </w:t>
      </w:r>
      <w:hyperlink r:id="rId10" w:history="1">
        <w:r w:rsidR="00187F35" w:rsidRPr="00187F35">
          <w:rPr>
            <w:rStyle w:val="Hypertextovodkaz"/>
            <w:rFonts w:ascii="Arial" w:eastAsia="Calibri" w:hAnsi="Arial" w:cs="Arial"/>
          </w:rPr>
          <w:t>https://www.uzei.c</w:t>
        </w:r>
        <w:bookmarkStart w:id="0" w:name="_GoBack"/>
        <w:bookmarkEnd w:id="0"/>
        <w:r w:rsidR="00187F35" w:rsidRPr="00187F35">
          <w:rPr>
            <w:rStyle w:val="Hypertextovodkaz"/>
            <w:rFonts w:ascii="Arial" w:eastAsia="Calibri" w:hAnsi="Arial" w:cs="Arial"/>
          </w:rPr>
          <w:t>z</w:t>
        </w:r>
        <w:r w:rsidR="00187F35" w:rsidRPr="00187F35">
          <w:rPr>
            <w:rStyle w:val="Hypertextovodkaz"/>
            <w:rFonts w:ascii="Arial" w:eastAsia="Calibri" w:hAnsi="Arial" w:cs="Arial"/>
          </w:rPr>
          <w:t>/akce/posilovani-pedagogickych-kompetenci-lektoru7</w:t>
        </w:r>
      </w:hyperlink>
      <w:r w:rsidR="00187F35">
        <w:rPr>
          <w:rFonts w:ascii="Arial" w:eastAsia="Calibri" w:hAnsi="Arial" w:cs="Arial"/>
        </w:rPr>
        <w:t>.</w:t>
      </w:r>
    </w:p>
    <w:sectPr w:rsidR="00260FC2" w:rsidRPr="001F0487" w:rsidSect="002E190A">
      <w:footerReference w:type="default" r:id="rId11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E2" w:rsidRDefault="005013E2" w:rsidP="00BD728E">
      <w:pPr>
        <w:spacing w:after="0" w:line="240" w:lineRule="auto"/>
      </w:pPr>
      <w:r>
        <w:separator/>
      </w:r>
    </w:p>
  </w:endnote>
  <w:endnote w:type="continuationSeparator" w:id="0">
    <w:p w:rsidR="005013E2" w:rsidRDefault="005013E2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38"/>
      <w:docPartObj>
        <w:docPartGallery w:val="Page Numbers (Bottom of Page)"/>
        <w:docPartUnique/>
      </w:docPartObj>
    </w:sdtPr>
    <w:sdtEndPr/>
    <w:sdtContent>
      <w:p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35">
          <w:rPr>
            <w:noProof/>
          </w:rPr>
          <w:t>11</w:t>
        </w:r>
        <w:r>
          <w:fldChar w:fldCharType="end"/>
        </w:r>
      </w:p>
    </w:sdtContent>
  </w:sdt>
  <w:p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E2" w:rsidRDefault="005013E2" w:rsidP="00BD728E">
      <w:pPr>
        <w:spacing w:after="0" w:line="240" w:lineRule="auto"/>
      </w:pPr>
      <w:r>
        <w:separator/>
      </w:r>
    </w:p>
  </w:footnote>
  <w:footnote w:type="continuationSeparator" w:id="0">
    <w:p w:rsidR="005013E2" w:rsidRDefault="005013E2" w:rsidP="00BD728E">
      <w:pPr>
        <w:spacing w:after="0" w:line="240" w:lineRule="auto"/>
      </w:pPr>
      <w:r>
        <w:continuationSeparator/>
      </w:r>
    </w:p>
  </w:footnote>
  <w:footnote w:id="1">
    <w:p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omezenou akreditací k realizaci kurzů pro výkon obecných zemědělských činností: </w:t>
      </w:r>
      <w:hyperlink r:id="rId2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c) Školy s akreditací k realizaci kurzů pro výkon obecných zemědělských činností: </w:t>
      </w:r>
      <w:hyperlink r:id="rId3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:rsidR="00734DC0" w:rsidRDefault="00734DC0" w:rsidP="00734DC0">
      <w:pPr>
        <w:pStyle w:val="Textpoznpodarou"/>
        <w:jc w:val="both"/>
      </w:pPr>
      <w:r>
        <w:t xml:space="preserve">a) Subjekty pověřené ke konání základních kurzů pro nakládání s přípravky a používání přípravků na ochranu rostlin: </w:t>
      </w:r>
      <w:hyperlink r:id="rId4" w:history="1">
        <w:r w:rsidRPr="00466501">
          <w:rPr>
            <w:rStyle w:val="Hypertextovodka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</w:pPr>
      <w:r>
        <w:t xml:space="preserve">b) Školy s omezenou akreditací k realizaci kurzů pro výkon obecných zemědělských činností: </w:t>
      </w:r>
      <w:hyperlink r:id="rId5" w:history="1">
        <w:r w:rsidRPr="00466501">
          <w:rPr>
            <w:rStyle w:val="Hypertextovodka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</w:pPr>
      <w:r>
        <w:t xml:space="preserve">c) Školy s akreditací k realizaci kurzů pro výkon obecných zemědělských činností: </w:t>
      </w:r>
      <w:hyperlink r:id="rId6" w:history="1">
        <w:r w:rsidRPr="007C16BC">
          <w:rPr>
            <w:rStyle w:val="Hypertextovodka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  <w:rPr>
          <w:szCs w:val="24"/>
          <w:lang w:eastAsia="cs-CZ"/>
        </w:rPr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</w:p>
    <w:p w:rsidR="00734DC0" w:rsidRDefault="005013E2" w:rsidP="00734DC0">
      <w:pPr>
        <w:pStyle w:val="Textpoznpodarou"/>
        <w:jc w:val="both"/>
      </w:pPr>
      <w:hyperlink r:id="rId7" w:history="1">
        <w:r w:rsidR="00734DC0" w:rsidRPr="00466501">
          <w:rPr>
            <w:rStyle w:val="Hypertextovodkaz"/>
          </w:rPr>
          <w:t>https://agrobrana.cz/</w:t>
        </w:r>
      </w:hyperlink>
      <w:r w:rsidR="00734D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1012DF"/>
    <w:rsid w:val="001550E1"/>
    <w:rsid w:val="00187F35"/>
    <w:rsid w:val="001D519F"/>
    <w:rsid w:val="001F0487"/>
    <w:rsid w:val="00234575"/>
    <w:rsid w:val="00260FC2"/>
    <w:rsid w:val="002D475A"/>
    <w:rsid w:val="002E190A"/>
    <w:rsid w:val="005013E2"/>
    <w:rsid w:val="00563593"/>
    <w:rsid w:val="005D525F"/>
    <w:rsid w:val="006405A4"/>
    <w:rsid w:val="00673147"/>
    <w:rsid w:val="006744F7"/>
    <w:rsid w:val="00734DC0"/>
    <w:rsid w:val="007C4B72"/>
    <w:rsid w:val="00BD728E"/>
    <w:rsid w:val="00BF1B8C"/>
    <w:rsid w:val="00D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012E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obran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ei.cz/akce/posilovani-pedagogickych-kompetenci-lektoru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brana.cz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5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4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dcterms:created xsi:type="dcterms:W3CDTF">2020-08-06T08:44:00Z</dcterms:created>
  <dcterms:modified xsi:type="dcterms:W3CDTF">2020-08-06T08:44:00Z</dcterms:modified>
</cp:coreProperties>
</file>