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B23" w:rsidRDefault="008D6B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4180D" w:rsidRDefault="002314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Příloha č. </w:t>
      </w:r>
      <w:r w:rsidR="006A4703">
        <w:rPr>
          <w:rFonts w:ascii="Times New Roman" w:eastAsia="Times New Roman" w:hAnsi="Times New Roman" w:cs="Times New Roman"/>
          <w:b/>
        </w:rPr>
        <w:t>3</w:t>
      </w:r>
    </w:p>
    <w:p w:rsidR="0054180D" w:rsidRDefault="005418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14357" w:rsidRDefault="004143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4180D" w:rsidRDefault="002314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ČESTNÉ PROHLÁŠENÍ K PROKÁZÁNÍ </w:t>
      </w:r>
      <w:proofErr w:type="gramStart"/>
      <w:r>
        <w:rPr>
          <w:rFonts w:ascii="Times New Roman" w:eastAsia="Times New Roman" w:hAnsi="Times New Roman" w:cs="Times New Roman"/>
          <w:b/>
        </w:rPr>
        <w:t>KVALIFIKACE - ZÁKLADNÍ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ZPŮSOBILOSTI</w:t>
      </w:r>
    </w:p>
    <w:p w:rsidR="0054180D" w:rsidRDefault="005418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4180D" w:rsidRDefault="002314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Prohlašuji místopřísežně, že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jako uchazeč o předmětnou veřejnou zakázku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splňuji níže uvedenou základní způsobilost ve všech bodech a to ke dni podání nabídek pro předmětnou veřejnou zakázku. </w:t>
      </w:r>
    </w:p>
    <w:p w:rsidR="0054180D" w:rsidRDefault="005418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4180D" w:rsidRDefault="005418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14357" w:rsidRDefault="004143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54180D" w:rsidRDefault="002314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1) Jsem způsobilým uchazečem a dodavatelem, který:</w:t>
      </w:r>
    </w:p>
    <w:p w:rsidR="0054180D" w:rsidRDefault="0023148A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nebyl v zemi svého sídla v posledních 5 letech před zahájením zadávacího řízení pravomocně odsouzen pro trestný čin uvedený v odstavci 4 tohoto prohlášení nebo obdobný trestný čin podle právního řádu země sídla dodavatele; k zahlazeným odsouzením se nepřihlíží,</w:t>
      </w:r>
    </w:p>
    <w:p w:rsidR="0054180D" w:rsidRDefault="0023148A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nemá v České republice nebo v zemi svého sídla v evidenci daní zachycen splatný daňový nedoplatek, </w:t>
      </w:r>
    </w:p>
    <w:p w:rsidR="0054180D" w:rsidRDefault="0023148A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nemá v České republice nebo v zemi svého sídla splatný nedoplatek na pojistném nebo na penále na veřejné zdravotní pojištění, </w:t>
      </w:r>
    </w:p>
    <w:p w:rsidR="0054180D" w:rsidRDefault="0023148A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nemá v České republice nebo v zemi svého sídla splatný nedoplatek na pojistném nebo na penále na sociální zabezpečení a příspěvku na státní politiku zaměstnanosti, </w:t>
      </w:r>
    </w:p>
    <w:p w:rsidR="0054180D" w:rsidRDefault="0023148A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není v likvidaci, proti němuž nebylo vydáno rozhodnutí o úpadku, vůči němuž nebyla nařízena nucená správa podle jiného právního předpisu nebo v obdobné situaci podle právního řádu země sídla dodavatele. </w:t>
      </w:r>
    </w:p>
    <w:p w:rsidR="0054180D" w:rsidRDefault="0054180D">
      <w:pPr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:rsidR="0054180D" w:rsidRDefault="0023148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2) Je-li dodavatelem právnická osoba, splňuje podmínku podle podle odstavce 1 písm. a) tato právnická osoba a zároveň každý člen statutárního orgánu. Je-li členem statutárního orgánu dodavatele právnická osoba, splňuje podmínku podle podle odstavce 1 písm. a) </w:t>
      </w:r>
    </w:p>
    <w:p w:rsidR="0054180D" w:rsidRDefault="0023148A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tato právnická osoba, </w:t>
      </w:r>
    </w:p>
    <w:p w:rsidR="0054180D" w:rsidRDefault="0023148A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každý člen statutárního orgánu této právnické osoby a </w:t>
      </w:r>
    </w:p>
    <w:p w:rsidR="0054180D" w:rsidRDefault="0023148A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osoba zastupující tuto právnickou osobu v statutárním orgánu dodavatele.</w:t>
      </w:r>
    </w:p>
    <w:p w:rsidR="0054180D" w:rsidRDefault="0054180D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54180D" w:rsidRDefault="0023148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 Účastní-li se zadávacího řízení pobočka závodu </w:t>
      </w:r>
    </w:p>
    <w:p w:rsidR="0054180D" w:rsidRDefault="0023148A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 zahraniční právnické osoby, splňuje podmínku podle podle odstavce 1 písm. a) tato právnická osoba a vedoucí pobočky závodu. </w:t>
      </w:r>
    </w:p>
    <w:p w:rsidR="0054180D" w:rsidRDefault="0023148A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 české právnické osoby, splňují podmínku podle podle odstavce 1 písm. a) osoby uvedené v odstavci 2 a vedoucí pobočky závodu.</w:t>
      </w:r>
    </w:p>
    <w:p w:rsidR="0054180D" w:rsidRDefault="0054180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4180D" w:rsidRDefault="0023148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Pro účely prokázání splnění základní způsobilosti podle odst. 1 písm. a) se trestným činem rozumí</w:t>
      </w:r>
    </w:p>
    <w:p w:rsidR="0054180D" w:rsidRDefault="0023148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trestný čin spáchaný ve prospěch organizované zločinecké skupiny nebo trestný čin účasti na organizované zločinecké skupině,</w:t>
      </w:r>
    </w:p>
    <w:p w:rsidR="0054180D" w:rsidRDefault="0023148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trestný čin obchodování s lidmi,</w:t>
      </w:r>
    </w:p>
    <w:p w:rsidR="0054180D" w:rsidRDefault="0023148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tyto trestné činy proti majetku- podvod, úvěrový podvod, dotační podvod, podílnictví, podílnictví z nedbalosti, legalizace výnosů z trestné činnosti, legalizace výnosů z trestné činnosti z nedbalosti,</w:t>
      </w:r>
    </w:p>
    <w:p w:rsidR="0054180D" w:rsidRDefault="0023148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tyto trestné činy hospodářské - zneužití informace a postavení v obchodním styku, sjednání výhody při zadání veřejné zakázky, při veřejné soutěži a veřejné dražbě, pletichy při zadání veřejné zakázky a při veřejné soutěži, poškození finančních zájmů Evropské unie,</w:t>
      </w:r>
    </w:p>
    <w:p w:rsidR="0054180D" w:rsidRDefault="0023148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trestné činy obecně nebezpečné </w:t>
      </w:r>
    </w:p>
    <w:p w:rsidR="0054180D" w:rsidRDefault="0023148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trestné činy proti České republice, cizímu státu a mezinárodní organizaci,</w:t>
      </w:r>
    </w:p>
    <w:p w:rsidR="0054180D" w:rsidRDefault="0023148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tyto trestné činy proti pořádku ve věcech veřejných - trestné činy proti výkonu pravomoci orgánu veřejné moci a úřední osoby, trestné činy úředních osob, úplatkářství, jiná rušení činnosti orgánu veřejné moci.</w:t>
      </w:r>
    </w:p>
    <w:p w:rsidR="0054180D" w:rsidRDefault="0054180D">
      <w:pPr>
        <w:spacing w:before="40" w:after="40" w:line="240" w:lineRule="auto"/>
        <w:ind w:left="720" w:hanging="360"/>
        <w:rPr>
          <w:rFonts w:ascii="Times New Roman" w:eastAsia="Times New Roman" w:hAnsi="Times New Roman" w:cs="Times New Roman"/>
        </w:rPr>
      </w:pPr>
    </w:p>
    <w:p w:rsidR="0054180D" w:rsidRDefault="005418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</w:p>
    <w:p w:rsidR="0054180D" w:rsidRDefault="005418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</w:p>
    <w:p w:rsidR="0054180D" w:rsidRDefault="005418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</w:rPr>
      </w:pPr>
    </w:p>
    <w:p w:rsidR="0054180D" w:rsidRDefault="0023148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V…………………………..  Dne: ……………………..</w:t>
      </w:r>
    </w:p>
    <w:p w:rsidR="0054180D" w:rsidRDefault="0054180D">
      <w:pPr>
        <w:spacing w:after="0" w:line="240" w:lineRule="auto"/>
        <w:ind w:left="3686" w:right="-1"/>
        <w:jc w:val="both"/>
        <w:rPr>
          <w:rFonts w:ascii="Times New Roman" w:eastAsia="Times New Roman" w:hAnsi="Times New Roman" w:cs="Times New Roman"/>
          <w:color w:val="000000"/>
        </w:rPr>
      </w:pPr>
    </w:p>
    <w:p w:rsidR="0054180D" w:rsidRDefault="0054180D">
      <w:pPr>
        <w:spacing w:after="0" w:line="240" w:lineRule="auto"/>
        <w:ind w:left="3686" w:right="-1"/>
        <w:jc w:val="both"/>
        <w:rPr>
          <w:rFonts w:ascii="Times New Roman" w:eastAsia="Times New Roman" w:hAnsi="Times New Roman" w:cs="Times New Roman"/>
          <w:color w:val="000000"/>
        </w:rPr>
      </w:pPr>
    </w:p>
    <w:p w:rsidR="0054180D" w:rsidRDefault="0023148A">
      <w:pPr>
        <w:suppressAutoHyphens/>
        <w:spacing w:after="0" w:line="240" w:lineRule="auto"/>
        <w:ind w:left="4248" w:right="2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…….………………..…………………………</w:t>
      </w:r>
    </w:p>
    <w:p w:rsidR="0054180D" w:rsidRDefault="0023148A">
      <w:pPr>
        <w:suppressAutoHyphens/>
        <w:spacing w:after="0" w:line="240" w:lineRule="auto"/>
        <w:ind w:left="2832" w:right="232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ab/>
        <w:t xml:space="preserve">        podpis osoby oprávněné jednat</w:t>
      </w:r>
    </w:p>
    <w:p w:rsidR="0054180D" w:rsidRDefault="0023148A">
      <w:pPr>
        <w:suppressAutoHyphens/>
        <w:spacing w:after="0" w:line="240" w:lineRule="auto"/>
        <w:ind w:left="4248" w:right="232"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jménem či za uchazeče</w:t>
      </w:r>
    </w:p>
    <w:sectPr w:rsidR="0054180D" w:rsidSect="001218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C5A" w:rsidRDefault="009C4C5A" w:rsidP="008D6B23">
      <w:pPr>
        <w:spacing w:after="0" w:line="240" w:lineRule="auto"/>
      </w:pPr>
      <w:r>
        <w:separator/>
      </w:r>
    </w:p>
  </w:endnote>
  <w:endnote w:type="continuationSeparator" w:id="0">
    <w:p w:rsidR="009C4C5A" w:rsidRDefault="009C4C5A" w:rsidP="008D6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C5A" w:rsidRDefault="009C4C5A" w:rsidP="008D6B23">
      <w:pPr>
        <w:spacing w:after="0" w:line="240" w:lineRule="auto"/>
      </w:pPr>
      <w:r>
        <w:separator/>
      </w:r>
    </w:p>
  </w:footnote>
  <w:footnote w:type="continuationSeparator" w:id="0">
    <w:p w:rsidR="009C4C5A" w:rsidRDefault="009C4C5A" w:rsidP="008D6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B23" w:rsidRDefault="008D6B23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3673475</wp:posOffset>
          </wp:positionH>
          <wp:positionV relativeFrom="paragraph">
            <wp:posOffset>-415290</wp:posOffset>
          </wp:positionV>
          <wp:extent cx="2748915" cy="1121410"/>
          <wp:effectExtent l="19050" t="0" r="0" b="0"/>
          <wp:wrapThrough wrapText="bothSides">
            <wp:wrapPolygon edited="0">
              <wp:start x="-150" y="0"/>
              <wp:lineTo x="-150" y="21282"/>
              <wp:lineTo x="21555" y="21282"/>
              <wp:lineTo x="21555" y="0"/>
              <wp:lineTo x="-150" y="0"/>
            </wp:wrapPolygon>
          </wp:wrapThrough>
          <wp:docPr id="4" name="irc_mi" descr="http://www.mas-trebonsko.cz/files/PRV_logo%5b1%5d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mas-trebonsko.cz/files/PRV_logo%5b1%5d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8915" cy="1121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D6B23">
      <w:rPr>
        <w:noProof/>
      </w:rPr>
      <w:drawing>
        <wp:inline distT="0" distB="0" distL="0" distR="0">
          <wp:extent cx="3084350" cy="600075"/>
          <wp:effectExtent l="19050" t="0" r="1750" b="0"/>
          <wp:docPr id="8" name="Obrázek 7" descr="eu_prv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prv_log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083330" cy="599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759A"/>
    <w:multiLevelType w:val="multilevel"/>
    <w:tmpl w:val="D6B0DD04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1F75D0"/>
    <w:multiLevelType w:val="multilevel"/>
    <w:tmpl w:val="08B212B4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9D42FF"/>
    <w:multiLevelType w:val="multilevel"/>
    <w:tmpl w:val="E64EDC0E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FA5F3F"/>
    <w:multiLevelType w:val="multilevel"/>
    <w:tmpl w:val="8F0AF00A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80D"/>
    <w:rsid w:val="001218E6"/>
    <w:rsid w:val="0023148A"/>
    <w:rsid w:val="00414357"/>
    <w:rsid w:val="0054180D"/>
    <w:rsid w:val="006A4703"/>
    <w:rsid w:val="00797902"/>
    <w:rsid w:val="008D6B23"/>
    <w:rsid w:val="009C4C5A"/>
    <w:rsid w:val="00BC20C0"/>
    <w:rsid w:val="00BF0C01"/>
    <w:rsid w:val="00DE7495"/>
    <w:rsid w:val="00FC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ADBBE"/>
  <w15:docId w15:val="{85601F39-0B69-4958-8944-7C16726B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218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D6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D6B23"/>
  </w:style>
  <w:style w:type="paragraph" w:styleId="Zpat">
    <w:name w:val="footer"/>
    <w:basedOn w:val="Normln"/>
    <w:link w:val="ZpatChar"/>
    <w:uiPriority w:val="99"/>
    <w:semiHidden/>
    <w:unhideWhenUsed/>
    <w:rsid w:val="008D6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D6B23"/>
  </w:style>
  <w:style w:type="paragraph" w:styleId="Textbubliny">
    <w:name w:val="Balloon Text"/>
    <w:basedOn w:val="Normln"/>
    <w:link w:val="TextbublinyChar"/>
    <w:uiPriority w:val="99"/>
    <w:semiHidden/>
    <w:unhideWhenUsed/>
    <w:rsid w:val="008D6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6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cz/url?sa=i&amp;rct=j&amp;q=&amp;esrc=s&amp;source=images&amp;cd=&amp;cad=rja&amp;uact=8&amp;ved=0CAcQjRxqFQoTCOWfyuTgoMgCFco_FAod2JIESw&amp;url=http://www.mas-trebonsko.cz/?loga-pro-zpracovani-publicity-ke-stazeni,109&amp;psig=AFQjCNEir7uAl-E9KaAxmo_-fqnYiPIgew&amp;ust=144377113923204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Žejdlíková</dc:creator>
  <cp:lastModifiedBy>Marťas Marťas</cp:lastModifiedBy>
  <cp:revision>2</cp:revision>
  <cp:lastPrinted>2016-12-16T11:55:00Z</cp:lastPrinted>
  <dcterms:created xsi:type="dcterms:W3CDTF">2019-01-22T17:20:00Z</dcterms:created>
  <dcterms:modified xsi:type="dcterms:W3CDTF">2019-01-22T17:20:00Z</dcterms:modified>
</cp:coreProperties>
</file>