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D1F9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33AC49CC" w14:textId="4348A99D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bookmarkStart w:id="0" w:name="_Hlk62125137"/>
      <w:r w:rsidR="00AB678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457730" w:rsidRPr="00233989">
        <w:rPr>
          <w:rFonts w:ascii="Tahoma" w:hAnsi="Tahoma" w:cs="Tahoma"/>
          <w:b/>
          <w:color w:val="000000"/>
          <w:sz w:val="21"/>
          <w:szCs w:val="21"/>
          <w:lang w:eastAsia="cs-CZ"/>
        </w:rPr>
        <w:t>Strojové vybavení</w:t>
      </w:r>
      <w:r w:rsidR="00AB678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2410"/>
        <w:gridCol w:w="1591"/>
      </w:tblGrid>
      <w:tr w:rsidR="008E4489" w:rsidRPr="0029251C" w14:paraId="283F9DBA" w14:textId="77777777" w:rsidTr="008E4489">
        <w:trPr>
          <w:trHeight w:val="397"/>
        </w:trPr>
        <w:tc>
          <w:tcPr>
            <w:tcW w:w="9212" w:type="dxa"/>
            <w:gridSpan w:val="5"/>
            <w:vAlign w:val="center"/>
          </w:tcPr>
          <w:p w14:paraId="7397F930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457730" w:rsidRPr="0029251C" w14:paraId="5A4E54AC" w14:textId="77777777" w:rsidTr="008E4489">
        <w:trPr>
          <w:trHeight w:val="680"/>
        </w:trPr>
        <w:tc>
          <w:tcPr>
            <w:tcW w:w="3936" w:type="dxa"/>
            <w:gridSpan w:val="2"/>
            <w:vAlign w:val="center"/>
          </w:tcPr>
          <w:p w14:paraId="2B92A2A4" w14:textId="1C1E6A05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gridSpan w:val="3"/>
            <w:vAlign w:val="center"/>
          </w:tcPr>
          <w:p w14:paraId="33763EA7" w14:textId="0DF63B7D" w:rsidR="00457730" w:rsidRPr="0029251C" w:rsidRDefault="00457730" w:rsidP="00457730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FOMAS, s.r.o.</w:t>
            </w:r>
          </w:p>
        </w:tc>
      </w:tr>
      <w:tr w:rsidR="00457730" w:rsidRPr="0029251C" w14:paraId="5DFE3BE1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0A1339AE" w14:textId="64E81E1A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gridSpan w:val="3"/>
            <w:vAlign w:val="center"/>
          </w:tcPr>
          <w:p w14:paraId="1E9890F8" w14:textId="67AA6AA7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Nový Spálenec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14, 344 01 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Česká Kubice</w:t>
            </w:r>
          </w:p>
        </w:tc>
      </w:tr>
      <w:tr w:rsidR="00457730" w:rsidRPr="0029251C" w14:paraId="1D04062F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7D4C1302" w14:textId="675C2B68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gridSpan w:val="3"/>
            <w:vAlign w:val="center"/>
          </w:tcPr>
          <w:p w14:paraId="6A821F9F" w14:textId="785CD569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49193660</w:t>
            </w:r>
          </w:p>
        </w:tc>
      </w:tr>
      <w:tr w:rsidR="00457730" w:rsidRPr="0029251C" w14:paraId="38017901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3E6DF05F" w14:textId="2A2CD865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gridSpan w:val="3"/>
            <w:vAlign w:val="center"/>
          </w:tcPr>
          <w:p w14:paraId="1AAB484D" w14:textId="7B618296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CZ49193660</w:t>
            </w:r>
          </w:p>
        </w:tc>
      </w:tr>
      <w:tr w:rsidR="00457730" w:rsidRPr="0029251C" w14:paraId="77519DE8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0BD749C6" w14:textId="1317E037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Statutární orgán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5D35E2FB" w14:textId="4A7C743D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FRANTIŠEK ČERVENÝ</w:t>
            </w:r>
          </w:p>
        </w:tc>
      </w:tr>
      <w:tr w:rsidR="00457730" w:rsidRPr="0029251C" w14:paraId="6B4F6355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1123CE9C" w14:textId="1E2A9669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25B9FDEE" w14:textId="3693E4C5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Petr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Červený</w:t>
            </w:r>
          </w:p>
        </w:tc>
      </w:tr>
      <w:tr w:rsidR="00457730" w:rsidRPr="0029251C" w14:paraId="77F2BB01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5FA2A5D8" w14:textId="6A7FBDC5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gridSpan w:val="3"/>
            <w:vAlign w:val="center"/>
          </w:tcPr>
          <w:p w14:paraId="7DC133F2" w14:textId="342FE6CA" w:rsidR="00457730" w:rsidRPr="0029251C" w:rsidRDefault="00457730" w:rsidP="0045773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+420 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602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249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347</w:t>
            </w:r>
          </w:p>
        </w:tc>
      </w:tr>
      <w:tr w:rsidR="00457730" w:rsidRPr="0029251C" w14:paraId="13740DA2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04680139" w14:textId="2CB5A535" w:rsidR="00457730" w:rsidRPr="0029251C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A600B1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  <w:vAlign w:val="center"/>
          </w:tcPr>
          <w:p w14:paraId="2503878E" w14:textId="4F8FA337" w:rsidR="00457730" w:rsidRPr="00A85B38" w:rsidRDefault="00457730" w:rsidP="0045773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36237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fomas@tiscali.cz</w:t>
            </w:r>
          </w:p>
        </w:tc>
      </w:tr>
      <w:tr w:rsidR="008E4489" w:rsidRPr="0029251C" w14:paraId="69402776" w14:textId="77777777" w:rsidTr="008E4489">
        <w:trPr>
          <w:trHeight w:val="397"/>
        </w:trPr>
        <w:tc>
          <w:tcPr>
            <w:tcW w:w="9212" w:type="dxa"/>
            <w:gridSpan w:val="5"/>
            <w:vAlign w:val="center"/>
          </w:tcPr>
          <w:p w14:paraId="47AA3F03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3E5AB456" w14:textId="77777777" w:rsidTr="008E4489">
        <w:trPr>
          <w:trHeight w:val="397"/>
        </w:trPr>
        <w:tc>
          <w:tcPr>
            <w:tcW w:w="3936" w:type="dxa"/>
            <w:gridSpan w:val="2"/>
            <w:vAlign w:val="center"/>
          </w:tcPr>
          <w:p w14:paraId="5D36BDBF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181A271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4864508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38C5214F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7D9B93E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A9FCA2A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3E13399E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029649F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DC47452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3F1B93C3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  <w:vAlign w:val="center"/>
          </w:tcPr>
          <w:p w14:paraId="20007CE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B70D49E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04AF55CB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557B04B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02BC63E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6299A011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gridSpan w:val="3"/>
            <w:vAlign w:val="center"/>
          </w:tcPr>
          <w:p w14:paraId="3A9E90F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2DE907B5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5A611E0D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gridSpan w:val="3"/>
            <w:vAlign w:val="center"/>
          </w:tcPr>
          <w:p w14:paraId="5ACAB75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FDDDDE1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5FD988F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gridSpan w:val="3"/>
            <w:vAlign w:val="center"/>
          </w:tcPr>
          <w:p w14:paraId="3767456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5967E4B" w14:textId="77777777" w:rsidTr="008E4489">
        <w:trPr>
          <w:trHeight w:val="340"/>
        </w:trPr>
        <w:tc>
          <w:tcPr>
            <w:tcW w:w="3936" w:type="dxa"/>
            <w:gridSpan w:val="2"/>
            <w:vAlign w:val="center"/>
          </w:tcPr>
          <w:p w14:paraId="4D95BE5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gridSpan w:val="3"/>
            <w:vAlign w:val="center"/>
          </w:tcPr>
          <w:p w14:paraId="04B3823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39E582A" w14:textId="77777777" w:rsidTr="008E4489">
        <w:trPr>
          <w:trHeight w:val="426"/>
        </w:trPr>
        <w:tc>
          <w:tcPr>
            <w:tcW w:w="9212" w:type="dxa"/>
            <w:gridSpan w:val="5"/>
            <w:vAlign w:val="center"/>
          </w:tcPr>
          <w:p w14:paraId="7C40237C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4F2FA8FD" w14:textId="77777777" w:rsidTr="00AB6780">
        <w:trPr>
          <w:trHeight w:val="397"/>
        </w:trPr>
        <w:tc>
          <w:tcPr>
            <w:tcW w:w="3085" w:type="dxa"/>
            <w:vAlign w:val="center"/>
          </w:tcPr>
          <w:p w14:paraId="2CA9108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126" w:type="dxa"/>
            <w:gridSpan w:val="2"/>
            <w:vAlign w:val="center"/>
          </w:tcPr>
          <w:p w14:paraId="6CEB2F7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410" w:type="dxa"/>
            <w:vAlign w:val="center"/>
          </w:tcPr>
          <w:p w14:paraId="15895CE0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1591" w:type="dxa"/>
            <w:vAlign w:val="center"/>
          </w:tcPr>
          <w:p w14:paraId="51BCB31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E27751" w:rsidRPr="0029251C" w14:paraId="592EC5F3" w14:textId="77777777" w:rsidTr="00457730">
        <w:trPr>
          <w:trHeight w:val="456"/>
        </w:trPr>
        <w:tc>
          <w:tcPr>
            <w:tcW w:w="3085" w:type="dxa"/>
          </w:tcPr>
          <w:p w14:paraId="7272C2C1" w14:textId="377FE313" w:rsidR="00E27751" w:rsidRPr="0049464D" w:rsidRDefault="00457730" w:rsidP="00E2775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Teleskopický manipulátor</w:t>
            </w:r>
            <w:r w:rsidR="005633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633DA" w:rsidRPr="005633DA">
              <w:rPr>
                <w:rFonts w:ascii="Segoe UI" w:hAnsi="Segoe UI" w:cs="Segoe UI"/>
                <w:b/>
                <w:bCs/>
                <w:sz w:val="20"/>
                <w:szCs w:val="20"/>
              </w:rPr>
              <w:t>včetně speciálních adaptérů</w:t>
            </w:r>
          </w:p>
        </w:tc>
        <w:tc>
          <w:tcPr>
            <w:tcW w:w="2126" w:type="dxa"/>
            <w:gridSpan w:val="2"/>
            <w:vAlign w:val="center"/>
          </w:tcPr>
          <w:p w14:paraId="37A665F1" w14:textId="77777777" w:rsidR="00E27751" w:rsidRPr="0029251C" w:rsidRDefault="00E27751" w:rsidP="00E2775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A1A3E6" w14:textId="77777777" w:rsidR="00E27751" w:rsidRPr="0029251C" w:rsidRDefault="00E27751" w:rsidP="00E2775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25195DC3" w14:textId="77777777" w:rsidR="00E27751" w:rsidRPr="0029251C" w:rsidRDefault="00E27751" w:rsidP="00E2775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FEB7F1F" w14:textId="77777777" w:rsidR="00EF73EC" w:rsidRDefault="00EF73EC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9A8A6FA" w14:textId="5097EE24" w:rsid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6F97CCAB" w14:textId="77777777" w:rsidR="00EF73EC" w:rsidRPr="00E27751" w:rsidRDefault="00EF73EC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61A815D" w14:textId="77777777" w:rsidR="000A14E5" w:rsidRPr="0029251C" w:rsidRDefault="000A14E5" w:rsidP="00A821D2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61E19DA2" w14:textId="77777777" w:rsidR="000A14E5" w:rsidRPr="00A821D2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18"/>
          <w:szCs w:val="18"/>
        </w:rPr>
      </w:pPr>
      <w:r w:rsidRPr="00A821D2">
        <w:rPr>
          <w:rFonts w:ascii="Segoe UI" w:hAnsi="Segoe UI" w:cs="Segoe UI"/>
          <w:i/>
          <w:sz w:val="18"/>
          <w:szCs w:val="18"/>
        </w:rPr>
        <w:t xml:space="preserve">jméno a příjmení osoby oprávněné </w:t>
      </w:r>
      <w:r w:rsidRPr="00A821D2">
        <w:rPr>
          <w:rFonts w:ascii="Segoe UI" w:hAnsi="Segoe UI" w:cs="Segoe UI"/>
          <w:i/>
          <w:sz w:val="18"/>
          <w:szCs w:val="18"/>
        </w:rPr>
        <w:br/>
        <w:t>jednat jménem či za účastníka</w:t>
      </w:r>
    </w:p>
    <w:p w14:paraId="27692951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1B7822"/>
    <w:rsid w:val="0023237F"/>
    <w:rsid w:val="0029251C"/>
    <w:rsid w:val="00457730"/>
    <w:rsid w:val="0049464D"/>
    <w:rsid w:val="005633DA"/>
    <w:rsid w:val="00673240"/>
    <w:rsid w:val="00821B9B"/>
    <w:rsid w:val="00824AAB"/>
    <w:rsid w:val="008E4489"/>
    <w:rsid w:val="00A821D2"/>
    <w:rsid w:val="00AB6780"/>
    <w:rsid w:val="00B219D6"/>
    <w:rsid w:val="00C7651D"/>
    <w:rsid w:val="00E27751"/>
    <w:rsid w:val="00EF73EC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464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7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Eva Marková</cp:lastModifiedBy>
  <cp:revision>16</cp:revision>
  <dcterms:created xsi:type="dcterms:W3CDTF">2015-11-23T11:40:00Z</dcterms:created>
  <dcterms:modified xsi:type="dcterms:W3CDTF">2021-12-03T11:53:00Z</dcterms:modified>
</cp:coreProperties>
</file>