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D85BE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b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Čestné prohlášení účastníka výběrového/zadávacího řízení či cenového marketingu:</w:t>
      </w:r>
    </w:p>
    <w:p w14:paraId="4F20C7FA" w14:textId="77777777" w:rsidR="00514595" w:rsidRPr="00514595" w:rsidRDefault="00514595" w:rsidP="00514595">
      <w:pPr>
        <w:rPr>
          <w:rFonts w:asciiTheme="minorHAnsi" w:hAnsiTheme="minorHAnsi" w:cstheme="minorHAnsi"/>
          <w:bCs/>
          <w:sz w:val="22"/>
        </w:rPr>
      </w:pPr>
      <w:r w:rsidRPr="00514595">
        <w:rPr>
          <w:rFonts w:asciiTheme="minorHAnsi" w:hAnsiTheme="minorHAnsi" w:cstheme="minorHAnsi"/>
          <w:bCs/>
          <w:sz w:val="22"/>
        </w:rPr>
        <w:t>(Identifikační údaje účastníka)</w:t>
      </w:r>
    </w:p>
    <w:p w14:paraId="37A4A8B3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2E89D90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  <w:r w:rsidRPr="00514595">
        <w:rPr>
          <w:rFonts w:asciiTheme="minorHAnsi" w:hAnsiTheme="minorHAnsi" w:cstheme="minorHAnsi"/>
          <w:b/>
          <w:sz w:val="22"/>
          <w:u w:val="single"/>
        </w:rPr>
        <w:t>Účastník čestně prohlašuje, že:</w:t>
      </w:r>
    </w:p>
    <w:p w14:paraId="70F1828A" w14:textId="6B9EBC46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7C29D12E" w14:textId="43A9AC1C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poddodavatel, prostřednictvím kterého dodavatel prokazuje kvalifikaci (existuje-li takový), </w:t>
      </w: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6B4AC506" w14:textId="77777777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odpovídá za to, že on sám ani žádný z jeho poddodavatelů </w:t>
      </w:r>
      <w:r w:rsidRPr="00514595">
        <w:rPr>
          <w:rFonts w:asciiTheme="minorHAnsi" w:hAnsiTheme="minorHAnsi" w:cstheme="minorHAnsi"/>
          <w:b/>
          <w:bCs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po celou dobu trvání zakázky osobou (i) uvedenou v sankčním seznamu v příloze nařízení Rady (EU) č. 269/2014 ze dne 17. března 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 dále (ii) na níž by se vztahovaly české právní předpisy, zejména zákon č. 69/2006 Sb., o provádění mezinárodních sankcí, v platném znění, navazující na nařízení EU uvedená v bodě (iii) </w:t>
      </w:r>
      <w:bookmarkStart w:id="0" w:name="_Hlk119925533"/>
      <w:r w:rsidRPr="00514595">
        <w:rPr>
          <w:rFonts w:asciiTheme="minorHAnsi" w:hAnsiTheme="minorHAnsi" w:cstheme="minorHAnsi"/>
          <w:sz w:val="22"/>
        </w:rPr>
        <w:t>ani právnickou osobou, subjektem nebo orgánem usazeným v Rusku, které jsou z více než 50 % ve veřejném vlastnictví či pod veřejnou kontrolou</w:t>
      </w:r>
      <w:bookmarkEnd w:id="0"/>
      <w:r w:rsidRPr="00514595">
        <w:rPr>
          <w:rFonts w:asciiTheme="minorHAnsi" w:hAnsiTheme="minorHAnsi" w:cstheme="minorHAnsi"/>
          <w:sz w:val="22"/>
        </w:rPr>
        <w:t>;</w:t>
      </w:r>
    </w:p>
    <w:p w14:paraId="2E756600" w14:textId="6EE19EDB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žádné finanční prostředky, které obdrží za plnění veřejné zakázky, přímo ani nepřímo </w:t>
      </w:r>
      <w:r w:rsidRPr="00514595">
        <w:rPr>
          <w:rFonts w:asciiTheme="minorHAnsi" w:hAnsiTheme="minorHAnsi" w:cstheme="minorHAnsi"/>
          <w:b/>
          <w:sz w:val="22"/>
        </w:rPr>
        <w:t>nezpřístupní</w:t>
      </w:r>
      <w:r w:rsidRPr="00514595">
        <w:rPr>
          <w:rFonts w:asciiTheme="minorHAnsi" w:hAnsiTheme="minorHAnsi" w:cstheme="minorHAnsi"/>
          <w:sz w:val="22"/>
        </w:rPr>
        <w:t xml:space="preserve"> fyzickým nebo právnickým osobám, subjektům či orgánům s nimi spojeným nebo v jejich prospěch (i) uvedeným v sankčním seznamu v příloze nařízení Rady (EU) č. 269/2014 ze dne 17. března 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 dále (ii) osobě, na níž by se vztahovaly české právní předpisy, zejména zákon č. 69/2006 Sb., o provádění mezinárodních sankcí, v platném znění, navazující na nařízení EU uvedená v bodě (iii) nebo osobě, která je právnickou osobou, subjektem nebo orgánem usazeným v Rusku, které jsou z více než 50 % ve veřejném vlastnictví či pod veřejnou kontrolou.</w:t>
      </w:r>
    </w:p>
    <w:p w14:paraId="045BC44F" w14:textId="105A71BB" w:rsidR="00514595" w:rsidRPr="00514595" w:rsidRDefault="00514595" w:rsidP="00514595">
      <w:pPr>
        <w:jc w:val="both"/>
        <w:rPr>
          <w:rFonts w:asciiTheme="minorHAnsi" w:eastAsia="Calibr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>V ...................................... dne ……………………</w:t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</w:p>
    <w:p w14:paraId="4F86BACD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sz w:val="22"/>
        </w:rPr>
      </w:pPr>
    </w:p>
    <w:p w14:paraId="3334759F" w14:textId="70917F6B" w:rsidR="00514595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</w:p>
    <w:p w14:paraId="4F17877F" w14:textId="414ADFBE" w:rsidR="00D63846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>…………………………………………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 xml:space="preserve">  Podpis oprávněné osoby</w:t>
      </w:r>
    </w:p>
    <w:p w14:paraId="70766538" w14:textId="09161673" w:rsidR="000D510E" w:rsidRDefault="000D510E">
      <w:pPr>
        <w:rPr>
          <w:rFonts w:asciiTheme="minorHAnsi" w:hAnsiTheme="minorHAnsi" w:cstheme="minorHAnsi"/>
          <w:sz w:val="22"/>
        </w:rPr>
      </w:pPr>
    </w:p>
    <w:p w14:paraId="67A9DB9F" w14:textId="77777777" w:rsidR="000D510E" w:rsidRDefault="000D510E" w:rsidP="000D510E">
      <w:pPr>
        <w:rPr>
          <w:bCs/>
        </w:rPr>
      </w:pPr>
      <w:r>
        <w:rPr>
          <w:b/>
          <w:bCs/>
        </w:rPr>
        <w:t>Poznámka zadavatele zakázky:</w:t>
      </w:r>
    </w:p>
    <w:p w14:paraId="7A5B5D6B" w14:textId="77777777" w:rsidR="000D510E" w:rsidRDefault="000D510E" w:rsidP="000D510E">
      <w:r>
        <w:t>Sankce EU proti Rusku a Bělorusku možno ověřit na:</w:t>
      </w:r>
    </w:p>
    <w:p w14:paraId="1E1BB8FA" w14:textId="77777777" w:rsidR="000D510E" w:rsidRDefault="000D510E" w:rsidP="000D510E">
      <w:hyperlink r:id="rId10" w:history="1">
        <w:r>
          <w:rPr>
            <w:rStyle w:val="Hypertextovodkaz"/>
          </w:rPr>
          <w:t>https://www.sanctionsmap.eu/</w:t>
        </w:r>
      </w:hyperlink>
    </w:p>
    <w:p w14:paraId="2893FFE6" w14:textId="77777777" w:rsidR="000D510E" w:rsidRDefault="000D510E" w:rsidP="000D510E">
      <w:hyperlink r:id="rId11" w:history="1">
        <w:r>
          <w:rPr>
            <w:rStyle w:val="Hypertextovodkaz"/>
          </w:rPr>
          <w:t>https://www.amlsolutions.cz/overovani-mezinarodnich-sankci</w:t>
        </w:r>
      </w:hyperlink>
    </w:p>
    <w:p w14:paraId="50CCF36B" w14:textId="77777777" w:rsidR="000D510E" w:rsidRDefault="000D510E" w:rsidP="000D510E">
      <w:hyperlink r:id="rId12" w:history="1">
        <w:r>
          <w:rPr>
            <w:rStyle w:val="Hypertextovodkaz"/>
          </w:rPr>
          <w:t>https://sankce.datlab.eu/</w:t>
        </w:r>
      </w:hyperlink>
    </w:p>
    <w:p w14:paraId="61A33A0B" w14:textId="77777777" w:rsidR="000D510E" w:rsidRDefault="000D510E" w:rsidP="000D510E"/>
    <w:p w14:paraId="4DF6A098" w14:textId="77777777" w:rsidR="000D510E" w:rsidRDefault="000D510E" w:rsidP="000D510E">
      <w:r>
        <w:t>§ 4b) zákona o střetu zájmů – seznam veřejných funkcionářů z § 2 (1c) ke stažení v .XLSX</w:t>
      </w:r>
    </w:p>
    <w:p w14:paraId="097BD6F1" w14:textId="77777777" w:rsidR="000D510E" w:rsidRDefault="000D510E" w:rsidP="000D510E">
      <w:pPr>
        <w:rPr>
          <w:u w:val="single"/>
        </w:rPr>
      </w:pPr>
      <w:hyperlink r:id="rId13" w:history="1">
        <w:r>
          <w:rPr>
            <w:rStyle w:val="Hypertextovodkaz"/>
          </w:rPr>
          <w:t>https://justice.cz/web/msp/seznam-vf</w:t>
        </w:r>
      </w:hyperlink>
    </w:p>
    <w:p w14:paraId="6EF1885B" w14:textId="77777777" w:rsidR="000D510E" w:rsidRDefault="000D510E" w:rsidP="000D510E">
      <w:r>
        <w:t>U vybraného dodavatele je možnost ověřit neexistenci střetu zájmů v evidenci skutečných majitelů dostupné na:</w:t>
      </w:r>
    </w:p>
    <w:p w14:paraId="4308FCBA" w14:textId="77777777" w:rsidR="000D510E" w:rsidRDefault="000D510E" w:rsidP="000D510E">
      <w:pPr>
        <w:rPr>
          <w:u w:val="single"/>
        </w:rPr>
      </w:pPr>
      <w:hyperlink r:id="rId14" w:history="1">
        <w:r>
          <w:rPr>
            <w:rStyle w:val="Hypertextovodkaz"/>
          </w:rPr>
          <w:t>https://esm.justice.cz</w:t>
        </w:r>
      </w:hyperlink>
      <w:r>
        <w:rPr>
          <w:u w:val="single"/>
        </w:rPr>
        <w:t xml:space="preserve"> </w:t>
      </w:r>
    </w:p>
    <w:p w14:paraId="4AD4342D" w14:textId="77777777" w:rsidR="000D510E" w:rsidRDefault="000D510E" w:rsidP="000D510E"/>
    <w:p w14:paraId="2F67EC0E" w14:textId="77777777" w:rsidR="000D510E" w:rsidRDefault="000D510E"/>
    <w:sectPr w:rsidR="000D510E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9065D" w14:textId="77777777" w:rsidR="00514595" w:rsidRDefault="00514595" w:rsidP="00514595">
      <w:pPr>
        <w:spacing w:after="0" w:line="240" w:lineRule="auto"/>
      </w:pPr>
      <w:r>
        <w:separator/>
      </w:r>
    </w:p>
  </w:endnote>
  <w:endnote w:type="continuationSeparator" w:id="0">
    <w:p w14:paraId="160CFF5D" w14:textId="77777777" w:rsidR="00514595" w:rsidRDefault="00514595" w:rsidP="00514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7364B" w14:textId="77777777" w:rsidR="00514595" w:rsidRDefault="00514595" w:rsidP="00514595">
      <w:pPr>
        <w:spacing w:after="0" w:line="240" w:lineRule="auto"/>
      </w:pPr>
      <w:r>
        <w:separator/>
      </w:r>
    </w:p>
  </w:footnote>
  <w:footnote w:type="continuationSeparator" w:id="0">
    <w:p w14:paraId="6626AA71" w14:textId="77777777" w:rsidR="00514595" w:rsidRDefault="00514595" w:rsidP="00514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E103" w14:textId="3BEA0BB4" w:rsidR="00514595" w:rsidRDefault="0051459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64386A" wp14:editId="6A3B9680">
          <wp:simplePos x="0" y="0"/>
          <wp:positionH relativeFrom="margin">
            <wp:posOffset>4053840</wp:posOffset>
          </wp:positionH>
          <wp:positionV relativeFrom="margin">
            <wp:posOffset>-826770</wp:posOffset>
          </wp:positionV>
          <wp:extent cx="1760220" cy="720090"/>
          <wp:effectExtent l="0" t="0" r="0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8372D25" wp14:editId="2EA33049">
          <wp:simplePos x="0" y="0"/>
          <wp:positionH relativeFrom="margin">
            <wp:posOffset>-251460</wp:posOffset>
          </wp:positionH>
          <wp:positionV relativeFrom="margin">
            <wp:posOffset>-769620</wp:posOffset>
          </wp:positionV>
          <wp:extent cx="2522855" cy="662940"/>
          <wp:effectExtent l="0" t="0" r="0" b="3810"/>
          <wp:wrapSquare wrapText="bothSides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3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95"/>
    <w:rsid w:val="000D510E"/>
    <w:rsid w:val="00514595"/>
    <w:rsid w:val="00D6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230237"/>
  <w15:chartTrackingRefBased/>
  <w15:docId w15:val="{E14D51AA-BEE6-4B26-832B-FACC3F77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Příloha nadpis"/>
    <w:qFormat/>
    <w:rsid w:val="00514595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14595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514595"/>
    <w:pPr>
      <w:spacing w:after="0" w:line="240" w:lineRule="auto"/>
    </w:pPr>
    <w:rPr>
      <w:rFonts w:eastAsia="Calibri" w:cs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14595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unhideWhenUsed/>
    <w:rsid w:val="00514595"/>
    <w:rPr>
      <w:vertAlign w:val="superscript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51459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595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59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semiHidden/>
    <w:unhideWhenUsed/>
    <w:rsid w:val="000D51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ustice.cz/web/msp/seznam-v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ankce.datlab.e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lsolutions.cz/overovani-mezinarodnich-sankc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anctionsmap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sm.just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b033a-b61d-4d47-a214-fef2b4e139fd" xsi:nil="true"/>
    <lcf76f155ced4ddcb4097134ff3c332f xmlns="9fc766b7-78d2-49ae-98b5-8c1b67f187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7AF8B2941AE6419AD4FC0A59ED55E9" ma:contentTypeVersion="18" ma:contentTypeDescription="Vytvoří nový dokument" ma:contentTypeScope="" ma:versionID="7ec1c17f397b8fe1c296dba0dea6f610">
  <xsd:schema xmlns:xsd="http://www.w3.org/2001/XMLSchema" xmlns:xs="http://www.w3.org/2001/XMLSchema" xmlns:p="http://schemas.microsoft.com/office/2006/metadata/properties" xmlns:ns2="9fc766b7-78d2-49ae-98b5-8c1b67f18749" xmlns:ns3="b4ab033a-b61d-4d47-a214-fef2b4e139fd" targetNamespace="http://schemas.microsoft.com/office/2006/metadata/properties" ma:root="true" ma:fieldsID="ae8c8eb4b8500cb4135716706c56cb89" ns2:_="" ns3:_="">
    <xsd:import namespace="9fc766b7-78d2-49ae-98b5-8c1b67f18749"/>
    <xsd:import namespace="b4ab033a-b61d-4d47-a214-fef2b4e13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766b7-78d2-49ae-98b5-8c1b67f18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bb9b0c22-933a-45a5-ba4f-e8531457b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b033a-b61d-4d47-a214-fef2b4e139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a484cce-10fd-4a30-ae6a-30b2285bc2e9}" ma:internalName="TaxCatchAll" ma:showField="CatchAllData" ma:web="b4ab033a-b61d-4d47-a214-fef2b4e13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31A539-1A04-410E-9939-C73929D44312}">
  <ds:schemaRefs>
    <ds:schemaRef ds:uri="http://schemas.microsoft.com/office/2006/metadata/properties"/>
    <ds:schemaRef ds:uri="http://schemas.microsoft.com/office/infopath/2007/PartnerControls"/>
    <ds:schemaRef ds:uri="b4ab033a-b61d-4d47-a214-fef2b4e139fd"/>
    <ds:schemaRef ds:uri="9fc766b7-78d2-49ae-98b5-8c1b67f18749"/>
  </ds:schemaRefs>
</ds:datastoreItem>
</file>

<file path=customXml/itemProps2.xml><?xml version="1.0" encoding="utf-8"?>
<ds:datastoreItem xmlns:ds="http://schemas.openxmlformats.org/officeDocument/2006/customXml" ds:itemID="{88CF99CC-7597-4004-87B5-11C7A02AC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766b7-78d2-49ae-98b5-8c1b67f18749"/>
    <ds:schemaRef ds:uri="b4ab033a-b61d-4d47-a214-fef2b4e13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4586D2-7DD4-4B1A-8CB1-5E16911CCA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Hylská</dc:creator>
  <cp:keywords/>
  <dc:description/>
  <cp:lastModifiedBy>Marcela Hylská</cp:lastModifiedBy>
  <cp:revision>3</cp:revision>
  <dcterms:created xsi:type="dcterms:W3CDTF">2023-01-09T08:14:00Z</dcterms:created>
  <dcterms:modified xsi:type="dcterms:W3CDTF">2023-01-31T11:42:00Z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0x010100347AF8B2941AE6419AD4FC0A59ED55E9</vt:lpwstr>
  </property>
  <property fmtid="{D5CDD505-2E9C-101B-9397-08002B2CF9AE}" pid="3" name="MediaServiceImageTags">
    <vt:lpwstr/>
  </property>
</Properties>
</file>