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7BC5" w14:textId="77777777" w:rsidR="00825D9A" w:rsidRPr="003F545B" w:rsidRDefault="00825D9A" w:rsidP="00825D9A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  <w:r w:rsidRPr="003F545B">
        <w:rPr>
          <w:rFonts w:asciiTheme="minorHAnsi" w:hAnsiTheme="minorHAnsi" w:cstheme="minorHAnsi"/>
          <w:b/>
          <w:kern w:val="2"/>
          <w:lang w:eastAsia="hi-IN" w:bidi="hi-IN"/>
        </w:rPr>
        <w:t>TABULKA TECHNICKÝCH PARAMETRŮ</w:t>
      </w:r>
      <w:r w:rsidR="00854E1B" w:rsidRPr="003F545B">
        <w:rPr>
          <w:rFonts w:asciiTheme="minorHAnsi" w:hAnsiTheme="minorHAnsi" w:cstheme="minorHAnsi"/>
          <w:b/>
          <w:kern w:val="2"/>
          <w:lang w:eastAsia="hi-IN" w:bidi="hi-IN"/>
        </w:rPr>
        <w:t>/TECHNICKÁ SPECIFIKACE</w:t>
      </w:r>
    </w:p>
    <w:p w14:paraId="74642AF3" w14:textId="77777777" w:rsidR="0042133A" w:rsidRPr="003F545B" w:rsidRDefault="0042133A" w:rsidP="00825D9A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</w:p>
    <w:p w14:paraId="41D0AC2E" w14:textId="01E0E8E9" w:rsidR="00C9472B" w:rsidRPr="003F545B" w:rsidRDefault="00C9472B" w:rsidP="00C97392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  <w:r w:rsidRPr="003F545B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3F545B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="00566A5C" w:rsidRPr="00566A5C">
        <w:rPr>
          <w:rFonts w:asciiTheme="minorHAnsi" w:hAnsiTheme="minorHAnsi" w:cstheme="minorHAnsi"/>
          <w:b/>
          <w:color w:val="000000"/>
          <w:sz w:val="20"/>
          <w:szCs w:val="20"/>
          <w:lang w:eastAsia="cs-CZ"/>
        </w:rPr>
        <w:t>„Strojové vybavení pro potřeby potravinářského provozu“</w:t>
      </w:r>
    </w:p>
    <w:p w14:paraId="7D6A3CF2" w14:textId="77777777" w:rsidR="00825D9A" w:rsidRPr="003F545B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  <w:r w:rsidRPr="003F545B">
        <w:rPr>
          <w:rFonts w:asciiTheme="minorHAnsi" w:hAnsiTheme="minorHAnsi" w:cstheme="minorHAnsi"/>
          <w:b/>
          <w:i/>
          <w:color w:val="FF0000"/>
        </w:rPr>
        <w:t>Účastník</w:t>
      </w:r>
      <w:r w:rsidR="00825D9A" w:rsidRPr="003F545B">
        <w:rPr>
          <w:rFonts w:asciiTheme="minorHAnsi" w:hAnsiTheme="minorHAnsi" w:cstheme="minorHAnsi"/>
          <w:b/>
          <w:i/>
          <w:color w:val="FF0000"/>
        </w:rPr>
        <w:t xml:space="preserve"> je povinen tabulku kompletně vyplnit!</w:t>
      </w:r>
    </w:p>
    <w:p w14:paraId="6FB100C1" w14:textId="4D596277" w:rsidR="0042133A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</w:p>
    <w:p w14:paraId="79234AA4" w14:textId="59F3667E" w:rsidR="00616925" w:rsidRDefault="00616925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</w:p>
    <w:p w14:paraId="69AFE5C9" w14:textId="77777777" w:rsidR="00616925" w:rsidRPr="003F545B" w:rsidRDefault="00616925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3F545B" w14:paraId="0EC54EAA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4B09" w14:textId="6D544DA7" w:rsidR="008454D6" w:rsidRDefault="00C97392" w:rsidP="00620DBF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Stroj</w:t>
            </w:r>
            <w:r w:rsidR="00DA232B" w:rsidRPr="003F545B">
              <w:rPr>
                <w:rFonts w:asciiTheme="minorHAnsi" w:hAnsiTheme="minorHAnsi" w:cstheme="minorHAnsi"/>
                <w:b/>
              </w:rPr>
              <w:t xml:space="preserve">: </w:t>
            </w:r>
            <w:r w:rsidR="00566A5C" w:rsidRPr="00566A5C">
              <w:rPr>
                <w:rFonts w:asciiTheme="minorHAnsi" w:hAnsiTheme="minorHAnsi" w:cstheme="minorHAnsi"/>
                <w:b/>
              </w:rPr>
              <w:t>Paletový elektrický vozík s nosností min. 2 t</w:t>
            </w:r>
          </w:p>
          <w:p w14:paraId="7476DB3B" w14:textId="018DE337" w:rsidR="00825D9A" w:rsidRPr="003F545B" w:rsidRDefault="00DA232B" w:rsidP="00620DBF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počet: </w:t>
            </w:r>
            <w:r w:rsidR="00566A5C">
              <w:rPr>
                <w:rFonts w:asciiTheme="minorHAnsi" w:hAnsiTheme="minorHAnsi" w:cstheme="minorHAnsi"/>
                <w:b/>
              </w:rPr>
              <w:t xml:space="preserve">1 </w:t>
            </w:r>
            <w:r w:rsidRPr="003F545B">
              <w:rPr>
                <w:rFonts w:asciiTheme="minorHAnsi" w:hAnsiTheme="minorHAnsi" w:cstheme="minorHAnsi"/>
                <w:b/>
              </w:rPr>
              <w:t>ks</w:t>
            </w:r>
          </w:p>
        </w:tc>
      </w:tr>
      <w:tr w:rsidR="00825D9A" w:rsidRPr="003F545B" w14:paraId="1633FCB7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659" w14:textId="77777777" w:rsidR="00825D9A" w:rsidRPr="003F545B" w:rsidRDefault="00825D9A" w:rsidP="00C9472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Výr</w:t>
            </w:r>
            <w:r w:rsidR="00D3405D" w:rsidRPr="003F545B">
              <w:rPr>
                <w:rFonts w:asciiTheme="minorHAnsi" w:hAnsiTheme="minorHAnsi" w:cstheme="minorHAnsi"/>
                <w:b/>
              </w:rPr>
              <w:t>obce:</w:t>
            </w:r>
            <w:r w:rsidRPr="003F545B">
              <w:rPr>
                <w:rFonts w:asciiTheme="minorHAnsi" w:hAnsiTheme="minorHAnsi" w:cstheme="minorHAnsi"/>
                <w:b/>
              </w:rPr>
              <w:t xml:space="preserve"> </w:t>
            </w:r>
            <w:r w:rsidR="00C9472B" w:rsidRPr="003F545B">
              <w:rPr>
                <w:rFonts w:asciiTheme="minorHAnsi" w:hAnsiTheme="minorHAnsi" w:cstheme="minorHAnsi"/>
                <w:b/>
              </w:rPr>
              <w:t xml:space="preserve"> </w: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3F545B" w14:paraId="43E7C8E5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DCA" w14:textId="77777777" w:rsidR="00C9472B" w:rsidRPr="003F545B" w:rsidRDefault="00C9472B" w:rsidP="0042133A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Typové označení stroje:</w:t>
            </w:r>
            <w:r w:rsidR="0042133A" w:rsidRPr="003F545B">
              <w:rPr>
                <w:rFonts w:asciiTheme="minorHAnsi" w:hAnsiTheme="minorHAnsi" w:cstheme="minorHAnsi"/>
                <w:b/>
              </w:rPr>
              <w:t xml:space="preserve">       </w: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3F545B" w14:paraId="0ECA7E8B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337" w14:textId="77777777" w:rsidR="00825D9A" w:rsidRPr="003F545B" w:rsidRDefault="00825D9A" w:rsidP="00D7695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Zadavatelem požadované parametry</w:t>
            </w:r>
            <w:r w:rsidR="00D76954" w:rsidRPr="003F545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FA5" w14:textId="77777777" w:rsidR="00825D9A" w:rsidRPr="003F545B" w:rsidRDefault="00825D9A">
            <w:pPr>
              <w:pStyle w:val="Obsahtabulky"/>
              <w:jc w:val="center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Uveďte parametry nabízeného stroje, nebo zda je požadavek splněn</w:t>
            </w:r>
          </w:p>
        </w:tc>
      </w:tr>
      <w:tr w:rsidR="00566A5C" w:rsidRPr="003F545B" w14:paraId="657BA733" w14:textId="77777777" w:rsidTr="008454D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8F" w14:textId="2F607BF3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Nosnost stroje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min. </w:t>
            </w: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87F0" w14:textId="77777777" w:rsidR="00566A5C" w:rsidRPr="008454D6" w:rsidRDefault="00566A5C" w:rsidP="00566A5C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8454D6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………….. t</w:t>
            </w:r>
          </w:p>
        </w:tc>
      </w:tr>
      <w:tr w:rsidR="00616925" w:rsidRPr="003F545B" w14:paraId="2E1A20CA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4563" w14:textId="2C2C23C6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Stavební výška max.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DC75" w14:textId="4806E8B1" w:rsidR="00616925" w:rsidRPr="008454D6" w:rsidRDefault="00616925" w:rsidP="00616925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0E7BD0EF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2C31" w14:textId="7FAB2CBD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Tandemové provedení nákladových kol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355D" w14:textId="12455CDF" w:rsidR="00616925" w:rsidRPr="008454D6" w:rsidRDefault="00616925" w:rsidP="00616925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0AFACE4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1161" w14:textId="26C8C040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bdr w:val="none" w:sz="0" w:space="1" w:color="auto"/>
              </w:rPr>
              <w:t>Vidlice 1.180 x 552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BB1" w14:textId="03CFB96F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222A6139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8DA1" w14:textId="2E25CA82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bdr w:val="none" w:sz="0" w:space="1" w:color="auto"/>
              </w:rPr>
              <w:t>Bateriový prostor: 624 x 284 x 627 mm (315/375 Ah, DIN)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3B6B" w14:textId="2DB787D2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45C47E59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1EEF" w14:textId="1E2FF5E0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Boční vyjímání baterie pomocí váleč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C70" w14:textId="74E25C3A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4DA201D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29A6" w14:textId="29A870F3" w:rsidR="00616925" w:rsidRPr="00302C78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O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bslužná plošina s bočními zábranami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F24" w14:textId="2AF90E37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C3A2C41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16AA" w14:textId="1EC09301" w:rsidR="00616925" w:rsidRPr="00302C78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Standardní pojezdová rychlost: 13 km/h (se snížením pojezdové rychlosti při zatáčení)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199" w14:textId="2FA3123F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C6015F5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DBA6" w14:textId="4751E788" w:rsidR="00616925" w:rsidRPr="00566A5C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A5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Baterie 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24V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s kapacitou min.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7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AH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66A5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+ náhradní baterie 24V s kapacitou min. 375AH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031" w14:textId="1DFFD28E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0D7861C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07E3" w14:textId="57409FDC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A5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Šířka stroje max. 750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EFF" w14:textId="7A3D58FD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DA1E0A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</w:tbl>
    <w:p w14:paraId="44FD8809" w14:textId="25060835" w:rsidR="00C9472B" w:rsidRDefault="00C9472B" w:rsidP="00825D9A">
      <w:pPr>
        <w:rPr>
          <w:rFonts w:asciiTheme="minorHAnsi" w:hAnsiTheme="minorHAnsi" w:cstheme="minorHAnsi"/>
          <w:sz w:val="20"/>
          <w:szCs w:val="20"/>
        </w:rPr>
      </w:pPr>
    </w:p>
    <w:p w14:paraId="73759DA9" w14:textId="022E5662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46B495FD" w14:textId="18EAE115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05C9A8C4" w14:textId="245C1B48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7C8F55D8" w14:textId="21DD449E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409E32B2" w14:textId="100BB394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2BF4F13C" w14:textId="6ED754AC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55D84E6F" w14:textId="6645CD37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1EDEAF78" w14:textId="5FFE4511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38AC790A" w14:textId="4BAC42A2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p w14:paraId="2A851E10" w14:textId="4FDF2427" w:rsidR="00616925" w:rsidRDefault="00616925" w:rsidP="00825D9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66A5C" w:rsidRPr="003F545B" w14:paraId="5BA60CD2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6A0" w14:textId="59D634FF" w:rsidR="00566A5C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lastRenderedPageBreak/>
              <w:t xml:space="preserve">Stroj: </w:t>
            </w:r>
            <w:r w:rsidRPr="00566A5C">
              <w:rPr>
                <w:rFonts w:asciiTheme="minorHAnsi" w:hAnsiTheme="minorHAnsi" w:cstheme="minorHAnsi"/>
                <w:b/>
              </w:rPr>
              <w:t>Paletový elektrický vozík s nosností min. 2,5 t</w:t>
            </w:r>
          </w:p>
          <w:p w14:paraId="64C45963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počet: </w:t>
            </w: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Pr="003F545B">
              <w:rPr>
                <w:rFonts w:asciiTheme="minorHAnsi" w:hAnsiTheme="minorHAnsi" w:cstheme="minorHAnsi"/>
                <w:b/>
              </w:rPr>
              <w:t>ks</w:t>
            </w:r>
          </w:p>
        </w:tc>
      </w:tr>
      <w:tr w:rsidR="00566A5C" w:rsidRPr="003F545B" w14:paraId="0FDAAAEC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B6AC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Výrobce:  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566A5C" w:rsidRPr="003F545B" w14:paraId="54C7215C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52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Typové označení stroje:       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566A5C" w:rsidRPr="003F545B" w14:paraId="5E976B13" w14:textId="77777777" w:rsidTr="00C21F9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6B4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0E4" w14:textId="77777777" w:rsidR="00566A5C" w:rsidRPr="003F545B" w:rsidRDefault="00566A5C" w:rsidP="00C21F94">
            <w:pPr>
              <w:pStyle w:val="Obsahtabulky"/>
              <w:jc w:val="center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Uveďte parametry nabízeného stroje, nebo zda je požadavek splněn</w:t>
            </w:r>
          </w:p>
        </w:tc>
      </w:tr>
      <w:tr w:rsidR="00566A5C" w:rsidRPr="003F545B" w14:paraId="09110111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658" w14:textId="45497652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Nosnost stroje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min </w:t>
            </w: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2.5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422" w14:textId="131EF0BC" w:rsidR="00566A5C" w:rsidRPr="008454D6" w:rsidRDefault="00616925" w:rsidP="00566A5C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8454D6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………….. t</w:t>
            </w:r>
          </w:p>
        </w:tc>
      </w:tr>
      <w:tr w:rsidR="00566A5C" w:rsidRPr="003F545B" w14:paraId="512B9974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8BF1" w14:textId="2E4D035A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Stavební výška max.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12F" w14:textId="4FD6AEF3" w:rsidR="00566A5C" w:rsidRPr="008454D6" w:rsidRDefault="00566A5C" w:rsidP="00566A5C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D4576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40E63CFD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797C" w14:textId="3DD2E578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Tandemové provedení nákladových kol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82A" w14:textId="77777777" w:rsidR="00566A5C" w:rsidRPr="008454D6" w:rsidRDefault="00566A5C" w:rsidP="00566A5C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8454D6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796BE97E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858F" w14:textId="689705CF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bdr w:val="none" w:sz="0" w:space="1" w:color="auto"/>
              </w:rPr>
              <w:t>Vidlice 1.180 x 552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C03" w14:textId="7FCBE019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F85DC2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3C847E7B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6EC6" w14:textId="5955D386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bdr w:val="none" w:sz="0" w:space="1" w:color="auto"/>
              </w:rPr>
              <w:t>Bateriový prostor: 624 x 284 x 627 mm (315/375 Ah, DIN)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8045" w14:textId="6595C0E3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F85DC2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793CD301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CB26" w14:textId="2D77BAA6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Boční vyjímání baterie pomocí váleč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FE7" w14:textId="30194297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A1609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1AE0E54B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0B12" w14:textId="03B1EAB2" w:rsidR="00566A5C" w:rsidRPr="00302C78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O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bslužná plošina s bočními zábranami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4C9" w14:textId="541C658F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A1609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5D10E657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3A0B" w14:textId="6C618F7D" w:rsidR="00566A5C" w:rsidRPr="00302C78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Standardní pojezdová rychlost: 13 km/h (se snížením pojezdové rychlosti při zatáčení)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297" w14:textId="6070FC75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A1609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2A221AFE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0416" w14:textId="3CFB0535" w:rsidR="00566A5C" w:rsidRPr="00302C78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Baterie 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24V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s kapacitou minimálně 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15 </w:t>
            </w:r>
            <w:r w:rsidRPr="00302C78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F93" w14:textId="699208B7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A1609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566A5C" w:rsidRPr="003F545B" w14:paraId="4B58AB86" w14:textId="77777777" w:rsidTr="00566A5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DF1" w14:textId="5B856E6D" w:rsidR="00566A5C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Šířka stroje max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302C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750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604" w14:textId="22654A1F" w:rsidR="00566A5C" w:rsidRPr="008454D6" w:rsidRDefault="00566A5C" w:rsidP="00566A5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A1609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</w:tbl>
    <w:p w14:paraId="301134ED" w14:textId="4FFFE4D8" w:rsidR="00566A5C" w:rsidRDefault="00566A5C" w:rsidP="00825D9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66A5C" w:rsidRPr="003F545B" w14:paraId="05D27FC4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0D9" w14:textId="7C282DD3" w:rsidR="00566A5C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Stroj: </w:t>
            </w:r>
            <w:r w:rsidRPr="00566A5C">
              <w:rPr>
                <w:rFonts w:asciiTheme="minorHAnsi" w:hAnsiTheme="minorHAnsi" w:cstheme="minorHAnsi"/>
                <w:b/>
              </w:rPr>
              <w:t>Vysokozdvižný vozík</w:t>
            </w:r>
          </w:p>
          <w:p w14:paraId="0E80FF65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počet: </w:t>
            </w: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Pr="003F545B">
              <w:rPr>
                <w:rFonts w:asciiTheme="minorHAnsi" w:hAnsiTheme="minorHAnsi" w:cstheme="minorHAnsi"/>
                <w:b/>
              </w:rPr>
              <w:t>ks</w:t>
            </w:r>
          </w:p>
        </w:tc>
      </w:tr>
      <w:tr w:rsidR="00566A5C" w:rsidRPr="003F545B" w14:paraId="71D3D503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CE9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Výrobce:  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566A5C" w:rsidRPr="003F545B" w14:paraId="1A167039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35B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 xml:space="preserve">Typové označení stroje:       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separate"/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red"/>
              </w:rPr>
              <w:t> </w:t>
            </w:r>
            <w:r w:rsidRPr="008454D6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566A5C" w:rsidRPr="003F545B" w14:paraId="1768FBBE" w14:textId="77777777" w:rsidTr="00C21F9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FF57" w14:textId="77777777" w:rsidR="00566A5C" w:rsidRPr="003F545B" w:rsidRDefault="00566A5C" w:rsidP="00C21F94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522" w14:textId="77777777" w:rsidR="00566A5C" w:rsidRPr="003F545B" w:rsidRDefault="00566A5C" w:rsidP="00C21F94">
            <w:pPr>
              <w:pStyle w:val="Obsahtabulky"/>
              <w:jc w:val="center"/>
              <w:rPr>
                <w:rFonts w:asciiTheme="minorHAnsi" w:hAnsiTheme="minorHAnsi" w:cstheme="minorHAnsi"/>
                <w:b/>
              </w:rPr>
            </w:pPr>
            <w:r w:rsidRPr="003F545B">
              <w:rPr>
                <w:rFonts w:asciiTheme="minorHAnsi" w:hAnsiTheme="minorHAnsi" w:cstheme="minorHAnsi"/>
                <w:b/>
              </w:rPr>
              <w:t>Uveďte parametry nabízeného stroje, nebo zda je požadavek splněn</w:t>
            </w:r>
          </w:p>
        </w:tc>
      </w:tr>
      <w:tr w:rsidR="00566A5C" w:rsidRPr="003F545B" w14:paraId="774DD41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8F4" w14:textId="5730C7D7" w:rsidR="00566A5C" w:rsidRPr="003F545B" w:rsidRDefault="00566A5C" w:rsidP="00566A5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21B8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Nosnost min. 2,5 t při spuštěných vidlích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392" w14:textId="77777777" w:rsidR="00566A5C" w:rsidRPr="008454D6" w:rsidRDefault="00566A5C" w:rsidP="00566A5C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8454D6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………….. t</w:t>
            </w:r>
          </w:p>
        </w:tc>
      </w:tr>
      <w:tr w:rsidR="00616925" w:rsidRPr="003F545B" w14:paraId="5CC98780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5E34" w14:textId="3D111F6E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Provedení zdvihu duplex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7CE" w14:textId="4BE37737" w:rsidR="00616925" w:rsidRPr="008454D6" w:rsidRDefault="00616925" w:rsidP="00616925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97DC9BD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2626" w14:textId="04C0596D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Zdvih min. 3900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41D2" w14:textId="6268004D" w:rsidR="00616925" w:rsidRPr="008454D6" w:rsidRDefault="00616925" w:rsidP="00616925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2EE75A11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3732" w14:textId="6989FB1B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sz w:val="22"/>
                <w:szCs w:val="22"/>
              </w:rPr>
            </w:pPr>
            <w:r w:rsidRPr="00321B88">
              <w:rPr>
                <w:rFonts w:ascii="Calibri" w:hAnsi="Calibri"/>
                <w:color w:val="000000"/>
                <w:sz w:val="22"/>
                <w:szCs w:val="22"/>
              </w:rPr>
              <w:t>Průjezdní výška max. 2 570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358" w14:textId="21334844" w:rsidR="00616925" w:rsidRPr="008454D6" w:rsidRDefault="00616925" w:rsidP="00616925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9EDA205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5BE1" w14:textId="77B7ED7E" w:rsidR="00616925" w:rsidRPr="003F545B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Vidlice (délka x šířka x výška) 1 300 x 120 x 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F15" w14:textId="4795F8C2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0625D5B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66B9" w14:textId="08A46944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Ovládání hydraulických funkcí pomocí mikropáček na loketní opěrce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FB3" w14:textId="5F750A75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C45C624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92B0" w14:textId="4BCF4784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4x hydraulický okruh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FD7" w14:textId="281F1E7F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6EF9516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BFF5" w14:textId="403757D7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Superelastické pneumatiky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FF4" w14:textId="4CE1A881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50047F5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23CB" w14:textId="06D5661D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Kompletní silniční osvětlení + pracovní – tzn. osvětlení 2x přední + 1x zadní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E5A" w14:textId="080A49D0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3E14A06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B299" w14:textId="54E1BF64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Pracovní i silniční osvětlení v provedení LED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3AB" w14:textId="0DBE6816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47D7CD9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1D43" w14:textId="6D2B777B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B88">
              <w:rPr>
                <w:rFonts w:ascii="Calibri" w:hAnsi="Calibri"/>
                <w:color w:val="000000"/>
                <w:sz w:val="22"/>
                <w:szCs w:val="22"/>
              </w:rPr>
              <w:t>Ochrana kabiny - bezpečnostní ochranný rám vně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04D" w14:textId="5CABDE52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49564D3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DF1B" w14:textId="0249C647" w:rsidR="00616925" w:rsidRPr="00507FE7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Ovládání směru pojezdu - páka pod volantem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771" w14:textId="487CD0D2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EC818ED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C03B" w14:textId="0D7121DB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Panoramatické zrcátko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83D" w14:textId="7763EABE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911A0ED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CD4F" w14:textId="745774F1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Integrovaný hydraulicky ovládaný boční posuv vidlic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C9" w14:textId="4F316EC9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2A10FE6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58B2" w14:textId="27EBD0C2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Odhlučnění kryt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8F23" w14:textId="36740749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09197F2C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9CA9" w14:textId="32305E94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Hydrodynamická převodovka s možností volby nastavení různých brzdových charakteristik a automatického brždění, nastavení akcelerace, možnost změny směru pojezdu za jízdy bez nutnosti zastavení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C4D" w14:textId="1C485570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3E3C93F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8F70" w14:textId="44AC440A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Plně vzduchem odpružené nastavitelné sedadlo ve všech polohách s bezpečnostním pásem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AA9" w14:textId="1E025BF7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DE2B3F3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82B4" w14:textId="7D1E6A48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B88">
              <w:rPr>
                <w:rFonts w:ascii="Calibri" w:hAnsi="Calibri"/>
                <w:color w:val="000000"/>
                <w:sz w:val="22"/>
                <w:szCs w:val="22"/>
              </w:rPr>
              <w:t>Čidlo a ukazatel stavu kompozitní láhve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2E4" w14:textId="5B8EE7FF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29E5AAD1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9BF1" w14:textId="6AD6E8F8" w:rsidR="00616925" w:rsidRPr="00507FE7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Pohon LPG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2B44" w14:textId="1467169A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931E9D9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B332" w14:textId="3AE5253E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Plně hydraulické řízení s posilovačem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43E2" w14:textId="51DADA2D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402FB497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BF62" w14:textId="012FEDD6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Nastavitelný omezovač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C12" w14:textId="53F0CE15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D1BB12C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F98A" w14:textId="5A68E915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Bezpečnostní modré světlo při jízdě vzad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8AA" w14:textId="581EDE62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4ACDD0F2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E9F9" w14:textId="54D5B4DF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Polokabina-střešní a přední prosklený díl kabiny obsluhy, včetně stěračů s ostřikovačem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A47" w14:textId="33463EE0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4AE860CB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2BA1" w14:textId="4FD61EC5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Akustický alarm zpátečky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C53" w14:textId="28E6F915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2B366AA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A183" w14:textId="1776821E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Výfuk vedený nahoru nad kabinu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7D5" w14:textId="3FEE6F13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1FC191E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A396" w14:textId="6F5C832A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Předčistič sání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9C0" w14:textId="3927FA94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56263FCA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C0C" w14:textId="146A1628" w:rsidR="00616925" w:rsidRP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2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Součástí dodávky VZV musí být přídavné zařízení-Rotátor (otoč), který bude již na vozíku naistalován a bude plně funkčí s následující specifikací: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69F" w14:textId="4DC4CEF7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66FC8E10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076F" w14:textId="01E2E8FD" w:rsidR="00616925" w:rsidRPr="008577F7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Šíře rámu max. 1150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626" w14:textId="1244B359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78932E17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F0A4" w14:textId="415C0EEF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Minimální šíře nosné desky vozíku 1070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4C3" w14:textId="70A11A19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3BAEDAA1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02F0" w14:textId="3E062655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Otočení o 360 stupňů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86" w14:textId="6F7316D5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  <w:tr w:rsidR="00616925" w:rsidRPr="003F545B" w14:paraId="26C3C642" w14:textId="77777777" w:rsidTr="0061692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A905" w14:textId="3F999018" w:rsidR="00616925" w:rsidRDefault="00616925" w:rsidP="00616925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boční opěrnou vidlí s možností uchycení na obou stranách rotátoru, která je určená k otočení ohradových boxpalet typu B9 a B10.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DC2" w14:textId="2D3FDCFF" w:rsidR="00616925" w:rsidRPr="008454D6" w:rsidRDefault="00616925" w:rsidP="0061692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1172D7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ANO/NE*</w:t>
            </w:r>
          </w:p>
        </w:tc>
      </w:tr>
    </w:tbl>
    <w:p w14:paraId="26FB17A0" w14:textId="77777777" w:rsidR="00566A5C" w:rsidRPr="003F545B" w:rsidRDefault="00566A5C" w:rsidP="00825D9A">
      <w:pPr>
        <w:rPr>
          <w:rFonts w:asciiTheme="minorHAnsi" w:hAnsiTheme="minorHAnsi" w:cstheme="minorHAnsi"/>
          <w:sz w:val="20"/>
          <w:szCs w:val="20"/>
        </w:rPr>
      </w:pPr>
    </w:p>
    <w:p w14:paraId="4D58A0F4" w14:textId="77777777" w:rsidR="00825D9A" w:rsidRPr="003F545B" w:rsidRDefault="00C9472B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3F545B">
        <w:rPr>
          <w:rFonts w:asciiTheme="minorHAnsi" w:hAnsiTheme="minorHAnsi" w:cstheme="minorHAnsi"/>
          <w:sz w:val="20"/>
          <w:szCs w:val="20"/>
        </w:rPr>
        <w:t xml:space="preserve">* </w:t>
      </w:r>
      <w:r w:rsidRPr="003F545B">
        <w:rPr>
          <w:rFonts w:asciiTheme="minorHAnsi" w:eastAsia="Calibri" w:hAnsiTheme="minorHAnsi" w:cstheme="minorHAnsi"/>
          <w:sz w:val="18"/>
          <w:szCs w:val="22"/>
          <w:lang w:eastAsia="en-US"/>
        </w:rPr>
        <w:t>Nehodící se škrtněte/ vymažte</w:t>
      </w:r>
    </w:p>
    <w:p w14:paraId="5C2388C1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5A424554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3B6A92F7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0294D358" w14:textId="77777777" w:rsidR="00C97392" w:rsidRPr="003F545B" w:rsidRDefault="00C97392" w:rsidP="00C9472B">
      <w:pPr>
        <w:rPr>
          <w:rFonts w:asciiTheme="minorHAnsi" w:hAnsiTheme="minorHAnsi" w:cstheme="minorHAnsi"/>
          <w:sz w:val="20"/>
          <w:szCs w:val="20"/>
        </w:rPr>
      </w:pPr>
    </w:p>
    <w:p w14:paraId="227C80A2" w14:textId="77777777" w:rsidR="00DA3EA2" w:rsidRPr="003F545B" w:rsidRDefault="00825D9A" w:rsidP="00825D9A">
      <w:pPr>
        <w:rPr>
          <w:rFonts w:asciiTheme="minorHAnsi" w:hAnsiTheme="minorHAnsi" w:cstheme="minorHAnsi"/>
          <w:i/>
          <w:sz w:val="22"/>
          <w:szCs w:val="22"/>
        </w:rPr>
      </w:pPr>
      <w:r w:rsidRPr="003F545B">
        <w:rPr>
          <w:rFonts w:asciiTheme="minorHAnsi" w:hAnsiTheme="minorHAnsi" w:cstheme="minorHAnsi"/>
          <w:i/>
          <w:sz w:val="22"/>
          <w:szCs w:val="22"/>
        </w:rPr>
        <w:t xml:space="preserve">V </w:t>
      </w:r>
      <w:r w:rsidR="0002334C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…………………………………. </w:t>
      </w:r>
      <w:r w:rsidR="0002334C" w:rsidRPr="003F545B">
        <w:rPr>
          <w:rFonts w:asciiTheme="minorHAnsi" w:hAnsiTheme="minorHAnsi" w:cstheme="minorHAnsi"/>
          <w:i/>
          <w:sz w:val="22"/>
          <w:szCs w:val="22"/>
        </w:rPr>
        <w:t>d</w:t>
      </w:r>
      <w:r w:rsidR="00C9472B" w:rsidRPr="003F545B">
        <w:rPr>
          <w:rFonts w:asciiTheme="minorHAnsi" w:hAnsiTheme="minorHAnsi" w:cstheme="minorHAnsi"/>
          <w:i/>
          <w:sz w:val="22"/>
          <w:szCs w:val="22"/>
        </w:rPr>
        <w:t xml:space="preserve">ne </w:t>
      </w:r>
      <w:r w:rsidR="00C9472B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………………………………..</w:t>
      </w:r>
      <w:r w:rsidR="00DA3EA2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               </w:t>
      </w:r>
    </w:p>
    <w:p w14:paraId="1D5F7A08" w14:textId="77777777" w:rsidR="00825D9A" w:rsidRPr="003F545B" w:rsidRDefault="00825D9A" w:rsidP="00825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951B4" w14:textId="77777777" w:rsidR="00825D9A" w:rsidRPr="003F545B" w:rsidRDefault="00825D9A" w:rsidP="00825D9A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F545B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16206D90" w14:textId="77777777" w:rsidR="00825D9A" w:rsidRPr="008454D6" w:rsidRDefault="00825D9A" w:rsidP="00C9472B">
      <w:pPr>
        <w:ind w:left="4254" w:firstLine="709"/>
        <w:jc w:val="center"/>
        <w:rPr>
          <w:rFonts w:asciiTheme="minorHAnsi" w:hAnsiTheme="minorHAnsi" w:cstheme="minorHAnsi"/>
          <w:i/>
          <w:sz w:val="22"/>
          <w:szCs w:val="22"/>
          <w:highlight w:val="red"/>
        </w:rPr>
      </w:pPr>
      <w:r w:rsidRPr="003F545B">
        <w:rPr>
          <w:rFonts w:asciiTheme="minorHAnsi" w:hAnsiTheme="minorHAnsi" w:cstheme="minorHAnsi"/>
          <w:i/>
          <w:sz w:val="22"/>
          <w:szCs w:val="22"/>
        </w:rPr>
        <w:tab/>
      </w:r>
      <w:r w:rsidRPr="003F545B">
        <w:rPr>
          <w:rFonts w:asciiTheme="minorHAnsi" w:hAnsiTheme="minorHAnsi" w:cstheme="minorHAnsi"/>
          <w:i/>
          <w:sz w:val="22"/>
          <w:szCs w:val="22"/>
        </w:rPr>
        <w:tab/>
      </w:r>
      <w:r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jméno a příjmení</w:t>
      </w:r>
    </w:p>
    <w:p w14:paraId="7517FADC" w14:textId="77777777" w:rsidR="00E82DE8" w:rsidRPr="008454D6" w:rsidRDefault="00825D9A" w:rsidP="00C9472B">
      <w:pPr>
        <w:jc w:val="right"/>
        <w:rPr>
          <w:rFonts w:asciiTheme="minorHAnsi" w:hAnsiTheme="minorHAnsi" w:cstheme="minorHAnsi"/>
          <w:sz w:val="22"/>
          <w:szCs w:val="22"/>
          <w:highlight w:val="red"/>
        </w:rPr>
      </w:pPr>
      <w:r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razítko a podpis </w:t>
      </w:r>
      <w:r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 xml:space="preserve">osoby oprávněné </w:t>
      </w:r>
      <w:r w:rsidR="00DA3EA2"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 xml:space="preserve">jednat či </w:t>
      </w:r>
      <w:r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>zastupovat</w:t>
      </w:r>
    </w:p>
    <w:sectPr w:rsidR="00E82DE8" w:rsidRPr="0084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8DB2" w14:textId="77777777" w:rsidR="00FD60C4" w:rsidRDefault="00FD60C4" w:rsidP="00C9472B">
      <w:r>
        <w:separator/>
      </w:r>
    </w:p>
  </w:endnote>
  <w:endnote w:type="continuationSeparator" w:id="0">
    <w:p w14:paraId="1A75D942" w14:textId="77777777" w:rsidR="00FD60C4" w:rsidRDefault="00FD60C4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8CA2" w14:textId="77777777" w:rsidR="00FD60C4" w:rsidRDefault="00FD60C4" w:rsidP="00C9472B">
      <w:r>
        <w:separator/>
      </w:r>
    </w:p>
  </w:footnote>
  <w:footnote w:type="continuationSeparator" w:id="0">
    <w:p w14:paraId="20ECBA6C" w14:textId="77777777" w:rsidR="00FD60C4" w:rsidRDefault="00FD60C4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662554">
    <w:abstractNumId w:val="0"/>
  </w:num>
  <w:num w:numId="2" w16cid:durableId="305625924">
    <w:abstractNumId w:val="1"/>
  </w:num>
  <w:num w:numId="3" w16cid:durableId="23941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160772"/>
    <w:rsid w:val="00321B88"/>
    <w:rsid w:val="00376840"/>
    <w:rsid w:val="003F545B"/>
    <w:rsid w:val="0042133A"/>
    <w:rsid w:val="00467E12"/>
    <w:rsid w:val="00494FD5"/>
    <w:rsid w:val="004E3783"/>
    <w:rsid w:val="00500D9C"/>
    <w:rsid w:val="005465B6"/>
    <w:rsid w:val="00566A5C"/>
    <w:rsid w:val="00616925"/>
    <w:rsid w:val="00620DBF"/>
    <w:rsid w:val="00712063"/>
    <w:rsid w:val="007800BB"/>
    <w:rsid w:val="00825D9A"/>
    <w:rsid w:val="008454D6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E625AD"/>
    <w:rsid w:val="00F11DF0"/>
    <w:rsid w:val="00F22B8A"/>
    <w:rsid w:val="00F90F59"/>
    <w:rsid w:val="00FB3D06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B594"/>
  <w15:docId w15:val="{FF27E892-C018-9F4B-86E1-967FC65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A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A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DF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5</cp:revision>
  <dcterms:created xsi:type="dcterms:W3CDTF">2022-08-09T12:57:00Z</dcterms:created>
  <dcterms:modified xsi:type="dcterms:W3CDTF">2022-08-22T12:02:00Z</dcterms:modified>
</cp:coreProperties>
</file>