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7BC5" w14:textId="77777777" w:rsidR="00825D9A" w:rsidRPr="003F545B" w:rsidRDefault="00825D9A" w:rsidP="00825D9A">
      <w:pPr>
        <w:spacing w:after="120"/>
        <w:jc w:val="center"/>
        <w:outlineLvl w:val="0"/>
        <w:rPr>
          <w:rFonts w:asciiTheme="minorHAnsi" w:hAnsiTheme="minorHAnsi" w:cstheme="minorHAnsi"/>
          <w:b/>
          <w:kern w:val="2"/>
          <w:lang w:eastAsia="hi-IN" w:bidi="hi-IN"/>
        </w:rPr>
      </w:pPr>
      <w:r w:rsidRPr="003F545B">
        <w:rPr>
          <w:rFonts w:asciiTheme="minorHAnsi" w:hAnsiTheme="minorHAnsi" w:cstheme="minorHAnsi"/>
          <w:b/>
          <w:kern w:val="2"/>
          <w:lang w:eastAsia="hi-IN" w:bidi="hi-IN"/>
        </w:rPr>
        <w:t>TABULKA TECHNICKÝCH PARAMETRŮ</w:t>
      </w:r>
      <w:r w:rsidR="00854E1B" w:rsidRPr="003F545B">
        <w:rPr>
          <w:rFonts w:asciiTheme="minorHAnsi" w:hAnsiTheme="minorHAnsi" w:cstheme="minorHAnsi"/>
          <w:b/>
          <w:kern w:val="2"/>
          <w:lang w:eastAsia="hi-IN" w:bidi="hi-IN"/>
        </w:rPr>
        <w:t>/TECHNICKÁ SPECIFIKACE</w:t>
      </w:r>
    </w:p>
    <w:p w14:paraId="74642AF3" w14:textId="77777777" w:rsidR="0042133A" w:rsidRPr="003F545B" w:rsidRDefault="0042133A" w:rsidP="00825D9A">
      <w:pPr>
        <w:spacing w:after="120"/>
        <w:jc w:val="center"/>
        <w:outlineLvl w:val="0"/>
        <w:rPr>
          <w:rFonts w:asciiTheme="minorHAnsi" w:hAnsiTheme="minorHAnsi" w:cstheme="minorHAnsi"/>
          <w:b/>
          <w:kern w:val="2"/>
          <w:lang w:eastAsia="hi-IN" w:bidi="hi-IN"/>
        </w:rPr>
      </w:pPr>
    </w:p>
    <w:p w14:paraId="41D0AC2E" w14:textId="771DD225" w:rsidR="00C9472B" w:rsidRPr="003F545B" w:rsidRDefault="00C9472B" w:rsidP="00C97392">
      <w:pPr>
        <w:spacing w:after="120"/>
        <w:jc w:val="center"/>
        <w:outlineLvl w:val="0"/>
        <w:rPr>
          <w:rFonts w:asciiTheme="minorHAnsi" w:hAnsiTheme="minorHAnsi" w:cstheme="minorHAnsi"/>
          <w:b/>
          <w:kern w:val="2"/>
          <w:lang w:eastAsia="hi-IN" w:bidi="hi-IN"/>
        </w:rPr>
      </w:pPr>
      <w:r w:rsidRPr="003F545B">
        <w:rPr>
          <w:rFonts w:asciiTheme="minorHAnsi" w:hAnsiTheme="minorHAnsi" w:cstheme="minorHAnsi"/>
          <w:b/>
          <w:kern w:val="2"/>
          <w:u w:val="single"/>
          <w:lang w:eastAsia="hi-IN" w:bidi="hi-IN"/>
        </w:rPr>
        <w:t>Název zakázky:</w:t>
      </w:r>
      <w:r w:rsidRPr="003F545B">
        <w:rPr>
          <w:rFonts w:asciiTheme="minorHAnsi" w:hAnsiTheme="minorHAnsi" w:cstheme="minorHAnsi"/>
          <w:b/>
          <w:kern w:val="2"/>
          <w:lang w:eastAsia="hi-IN" w:bidi="hi-IN"/>
        </w:rPr>
        <w:tab/>
      </w:r>
      <w:r w:rsidR="000F7116">
        <w:rPr>
          <w:rFonts w:asciiTheme="minorHAnsi" w:hAnsiTheme="minorHAnsi" w:cstheme="minorHAnsi"/>
          <w:b/>
          <w:kern w:val="2"/>
          <w:lang w:eastAsia="hi-IN" w:bidi="hi-IN"/>
        </w:rPr>
        <w:t>„</w:t>
      </w:r>
      <w:proofErr w:type="spellStart"/>
      <w:r w:rsidR="000F7116" w:rsidRPr="000F7116">
        <w:rPr>
          <w:rFonts w:asciiTheme="minorHAnsi" w:hAnsiTheme="minorHAnsi" w:cstheme="minorHAnsi"/>
          <w:b/>
          <w:kern w:val="2"/>
          <w:u w:val="single"/>
          <w:lang w:eastAsia="hi-IN" w:bidi="hi-IN"/>
        </w:rPr>
        <w:t>Traktorbagr</w:t>
      </w:r>
      <w:proofErr w:type="spellEnd"/>
      <w:r w:rsidR="000F7116" w:rsidRPr="000F7116">
        <w:rPr>
          <w:rFonts w:asciiTheme="minorHAnsi" w:hAnsiTheme="minorHAnsi" w:cstheme="minorHAnsi"/>
          <w:b/>
          <w:kern w:val="2"/>
          <w:u w:val="single"/>
          <w:lang w:eastAsia="hi-IN" w:bidi="hi-IN"/>
        </w:rPr>
        <w:t>“</w:t>
      </w:r>
    </w:p>
    <w:p w14:paraId="7D6A3CF2" w14:textId="77777777" w:rsidR="00825D9A" w:rsidRPr="003F545B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theme="minorHAnsi"/>
          <w:b/>
          <w:i/>
          <w:color w:val="FF0000"/>
        </w:rPr>
      </w:pPr>
      <w:r w:rsidRPr="003F545B">
        <w:rPr>
          <w:rFonts w:asciiTheme="minorHAnsi" w:hAnsiTheme="minorHAnsi" w:cstheme="minorHAnsi"/>
          <w:b/>
          <w:i/>
          <w:color w:val="FF0000"/>
        </w:rPr>
        <w:t>Účastník</w:t>
      </w:r>
      <w:r w:rsidR="00825D9A" w:rsidRPr="003F545B">
        <w:rPr>
          <w:rFonts w:asciiTheme="minorHAnsi" w:hAnsiTheme="minorHAnsi" w:cstheme="minorHAnsi"/>
          <w:b/>
          <w:i/>
          <w:color w:val="FF0000"/>
        </w:rPr>
        <w:t xml:space="preserve"> je povinen tabulku kompletně vyplnit!</w:t>
      </w:r>
    </w:p>
    <w:p w14:paraId="6FB100C1" w14:textId="77777777" w:rsidR="0042133A" w:rsidRPr="003F545B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theme="minorHAns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0F7116" w:rsidRPr="00DA3EA2" w14:paraId="5D84BE1B" w14:textId="77777777" w:rsidTr="00C21F9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EFC1EAC" w14:textId="77777777" w:rsidR="000F7116" w:rsidRDefault="000F7116" w:rsidP="00C21F94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Stroj: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Traktorbagr</w:t>
            </w:r>
            <w:proofErr w:type="spellEnd"/>
            <w:r>
              <w:rPr>
                <w:rFonts w:asciiTheme="minorHAnsi" w:hAnsiTheme="minorHAnsi" w:cs="Segoe UI"/>
                <w:b/>
              </w:rPr>
              <w:t xml:space="preserve">                             </w:t>
            </w:r>
          </w:p>
          <w:p w14:paraId="59319096" w14:textId="77777777" w:rsidR="000F7116" w:rsidRPr="00C9472B" w:rsidRDefault="000F7116" w:rsidP="00C21F94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počet: 1 ks</w:t>
            </w:r>
          </w:p>
        </w:tc>
      </w:tr>
      <w:tr w:rsidR="000F7116" w:rsidRPr="00DA3EA2" w14:paraId="23559F01" w14:textId="77777777" w:rsidTr="00C21F9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F610" w14:textId="77777777" w:rsidR="000F7116" w:rsidRPr="00C9472B" w:rsidRDefault="000F7116" w:rsidP="00C21F9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0F7116" w:rsidRPr="00D3405D" w14:paraId="6CFE1206" w14:textId="77777777" w:rsidTr="00C21F9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9F04" w14:textId="77777777" w:rsidR="000F7116" w:rsidRPr="00C9472B" w:rsidRDefault="000F7116" w:rsidP="00C21F9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Typové označení </w:t>
            </w:r>
            <w:proofErr w:type="gramStart"/>
            <w:r w:rsidRPr="00C9472B">
              <w:rPr>
                <w:rFonts w:asciiTheme="minorHAnsi" w:hAnsiTheme="minorHAnsi" w:cs="Segoe UI"/>
                <w:b/>
              </w:rPr>
              <w:t>stroje:</w:t>
            </w:r>
            <w:r>
              <w:rPr>
                <w:rFonts w:asciiTheme="minorHAnsi" w:hAnsiTheme="minorHAnsi" w:cs="Segoe UI"/>
                <w:b/>
              </w:rPr>
              <w:t xml:space="preserve">   </w:t>
            </w:r>
            <w:proofErr w:type="gramEnd"/>
            <w:r>
              <w:rPr>
                <w:rFonts w:asciiTheme="minorHAnsi" w:hAnsiTheme="minorHAnsi" w:cs="Segoe UI"/>
                <w:b/>
              </w:rPr>
              <w:t xml:space="preserve">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0F7116" w:rsidRPr="00DA3EA2" w14:paraId="191E00AC" w14:textId="77777777" w:rsidTr="00C21F94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6B82" w14:textId="77777777" w:rsidR="000F7116" w:rsidRPr="0042133A" w:rsidRDefault="000F7116" w:rsidP="00C21F9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59D5" w14:textId="77777777" w:rsidR="000F7116" w:rsidRPr="0042133A" w:rsidRDefault="000F7116" w:rsidP="00C21F94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0F7116" w14:paraId="2FC0A98D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741E" w14:textId="77777777" w:rsidR="000F7116" w:rsidRPr="0042133A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Výkon motoru (ISO 14396)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min.75 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6E21" w14:textId="77777777" w:rsidR="000F7116" w:rsidRDefault="000F7116" w:rsidP="00C21F94">
            <w:pPr>
              <w:jc w:val="center"/>
            </w:pPr>
            <w:r w:rsidRPr="00423A90">
              <w:rPr>
                <w:rFonts w:ascii="Segoe UI" w:hAnsi="Segoe UI" w:cs="Segoe UI"/>
                <w:sz w:val="20"/>
                <w:szCs w:val="20"/>
                <w:highlight w:val="lightGray"/>
              </w:rPr>
              <w:t>…</w:t>
            </w:r>
            <w:proofErr w:type="gramStart"/>
            <w:r w:rsidRPr="00423A90">
              <w:rPr>
                <w:rFonts w:ascii="Segoe UI" w:hAnsi="Segoe UI" w:cs="Segoe UI"/>
                <w:sz w:val="20"/>
                <w:szCs w:val="20"/>
                <w:highlight w:val="lightGray"/>
              </w:rPr>
              <w:t>…….</w:t>
            </w:r>
            <w:proofErr w:type="gramEnd"/>
            <w:r w:rsidRPr="00423A90">
              <w:rPr>
                <w:rFonts w:ascii="Segoe UI" w:hAnsi="Segoe UI" w:cs="Segoe UI"/>
                <w:sz w:val="20"/>
                <w:szCs w:val="20"/>
                <w:highlight w:val="lightGray"/>
              </w:rPr>
              <w:t>.kW</w:t>
            </w:r>
          </w:p>
        </w:tc>
      </w:tr>
      <w:tr w:rsidR="000F7116" w14:paraId="6185230B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5D98" w14:textId="77777777" w:rsidR="000F7116" w:rsidRPr="0042133A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Zdvihový objem min. 3 300 cm³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3BC0" w14:textId="77777777" w:rsidR="000F7116" w:rsidRDefault="000F7116" w:rsidP="00C21F94">
            <w:pPr>
              <w:jc w:val="center"/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 w:rsidRPr="00F73188">
              <w:rPr>
                <w:rFonts w:ascii="Segoe UI" w:hAnsi="Segoe UI" w:cs="Segoe UI"/>
                <w:sz w:val="20"/>
                <w:szCs w:val="20"/>
                <w:highlight w:val="lightGray"/>
              </w:rPr>
              <w:t>cm³</w:t>
            </w:r>
          </w:p>
        </w:tc>
      </w:tr>
      <w:tr w:rsidR="000F7116" w14:paraId="500303E7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4539" w14:textId="77777777" w:rsidR="000F7116" w:rsidRPr="0042133A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Provozní hmotnost min. 9000 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6896" w14:textId="77777777" w:rsidR="000F7116" w:rsidRDefault="000F7116" w:rsidP="00C21F94">
            <w:pPr>
              <w:jc w:val="center"/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………….. kg</w:t>
            </w:r>
          </w:p>
        </w:tc>
      </w:tr>
      <w:tr w:rsidR="000F7116" w14:paraId="77400F28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A4B7" w14:textId="208250DC" w:rsidR="000F7116" w:rsidRPr="0042133A" w:rsidRDefault="00E365FD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E365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Plnění normy EU STAGE 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B441" w14:textId="77777777" w:rsidR="000F7116" w:rsidRDefault="000F7116" w:rsidP="00C21F94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3AE50A24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60CC" w14:textId="77777777" w:rsidR="000F7116" w:rsidRPr="0042133A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Plně automatická převodovka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6845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5CE366D7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D034" w14:textId="77777777" w:rsidR="000F7116" w:rsidRPr="0042133A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Výkon hydraulického čerpadla min. 160 l/min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65E1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……</w:t>
            </w:r>
            <w:proofErr w:type="gramStart"/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…….</w:t>
            </w:r>
            <w:proofErr w:type="gramEnd"/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l/</w:t>
            </w: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m</w:t>
            </w:r>
          </w:p>
        </w:tc>
      </w:tr>
      <w:tr w:rsidR="000F7116" w14:paraId="2D2B3486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3AEC" w14:textId="77777777" w:rsidR="000F7116" w:rsidRPr="0042133A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Variabilní axiální pístové čerpadlo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2A08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66A2566F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B452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Maximální pojezdová rychlost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min. 40 km/hod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9E1A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……</w:t>
            </w:r>
            <w:proofErr w:type="gramStart"/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…….</w:t>
            </w:r>
            <w:proofErr w:type="gramEnd"/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km/hod</w:t>
            </w:r>
          </w:p>
        </w:tc>
      </w:tr>
      <w:tr w:rsidR="000F7116" w14:paraId="0D77ED16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DE6D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Provozní tlak čerpadla </w:t>
            </w:r>
            <w:proofErr w:type="gramStart"/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hydrauliky 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min.</w:t>
            </w:r>
            <w:proofErr w:type="gram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250 bar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F055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bar</w:t>
            </w:r>
          </w:p>
        </w:tc>
      </w:tr>
      <w:tr w:rsidR="000F7116" w14:paraId="1D52AEE7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1060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Ovládání podkopového zařízení </w:t>
            </w:r>
            <w:proofErr w:type="spellStart"/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joystiky</w:t>
            </w:r>
            <w:proofErr w:type="spellEnd"/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na nezávisle nastavitelných konzolách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133C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1D798235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A00D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Podkopové zařízení s teleskopickým výsuvem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B4D0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3B7575BA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DB48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Hydraulicky nucený posuv podkopového zařízení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438E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2CA9766E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43ED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Hloubka kopání s teleskopickým výsuvem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</w:t>
            </w: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in. 6000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AF65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……</w:t>
            </w:r>
            <w:proofErr w:type="gramStart"/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…….</w:t>
            </w:r>
            <w:proofErr w:type="gramEnd"/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m</w:t>
            </w: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m</w:t>
            </w:r>
          </w:p>
        </w:tc>
      </w:tr>
      <w:tr w:rsidR="000F7116" w14:paraId="09DA557C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3166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Stabilizační patky nezávisle ovládané, s gumovými nástavci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1549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3519B931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1FDC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Ovládání ramen nakládací části </w:t>
            </w:r>
            <w:proofErr w:type="spellStart"/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joystikem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FC08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4C831721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5110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Objem nakládací víceúčelové 4v1 lopaty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</w:t>
            </w: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in. 1 m3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987F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64C225C7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2268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Výška čepu zdvižených nakládacích ramen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</w:t>
            </w: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in. 3500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CC52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1B892BCB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21C8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Diferenciál s omezeným prokluzem na obou nápravách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AB01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522C19C1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C9D5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Vzdálené sledování polohy stroje s poskytováním provozních a servisních informací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EE55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347FBE7A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EA04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Jeřábový hák na pákoví lopaty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5A51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483DAA5C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2697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Signalizace přetížení stroje při </w:t>
            </w:r>
            <w:proofErr w:type="spellStart"/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jeřábování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2148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2798C1EE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7826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Přepínání režimu řízení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EC6B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02E5E183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8C9F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Systém odpružení ramen nakladače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7C58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553FCA1D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1224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Systém řízení kol standardní, krabí chod, protisměrné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C7B9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6C25CE54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A257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Hydraulická nádrž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</w:t>
            </w: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in. 100 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D100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……</w:t>
            </w:r>
            <w:proofErr w:type="gramStart"/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…….</w:t>
            </w:r>
            <w:proofErr w:type="gramEnd"/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l</w:t>
            </w:r>
          </w:p>
        </w:tc>
      </w:tr>
      <w:tr w:rsidR="000F7116" w14:paraId="258FB3D7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6AEC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Pneumatiky všechny 4 stejné– průměr ráfku (v palcích, 1 " = 25,4 mm)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</w:t>
            </w: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in. 28"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A3B2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59FC963C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0BAF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Blatníky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047A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2083829B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5470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Přídavný hydraulický okruh pro ovládání bouracího kladiva/</w:t>
            </w:r>
            <w:proofErr w:type="spellStart"/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svahovací</w:t>
            </w:r>
            <w:proofErr w:type="spellEnd"/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lopaty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21F5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59E0C27A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3C89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Kabina s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 </w:t>
            </w: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klimatizací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57DE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608D8543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B2A4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Kabina chránící obsluhu před padajícími předměty (FOPS)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FBC4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7D8C0AE4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4D3B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Kabina chránící obsluhu v případě převrácení (ROPS)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ADDE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5181BD6E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C697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Kabina vybavena informačním a ovládacím displejem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48C6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4C394C2C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00AC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Stěrače předního a zadního okna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ACEA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06613DA8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128B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Vzduchem odpružené, vyhřívané sedadlo obsluhy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412E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72E02C73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157F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Rádio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7D34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7CA10B62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1B96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Silniční a pracovní osvětlení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FADE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10CEC27D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AECE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Povolení pro provoz na pozemních </w:t>
            </w:r>
            <w:proofErr w:type="spellStart"/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komukacích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E696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38E23715" w14:textId="77777777" w:rsidTr="00C21F94">
        <w:trPr>
          <w:trHeight w:val="45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707FF83" w14:textId="77777777" w:rsidR="000F7116" w:rsidRPr="00F73188" w:rsidRDefault="000F7116" w:rsidP="00C21F94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Příslušenství</w:t>
            </w:r>
          </w:p>
        </w:tc>
      </w:tr>
      <w:tr w:rsidR="000F7116" w14:paraId="141AD676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E915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1 </w:t>
            </w:r>
            <w:proofErr w:type="gramStart"/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ks  mechanický</w:t>
            </w:r>
            <w:proofErr w:type="gramEnd"/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rychloupínač podkopu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BD46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25CBB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1AE4CC1B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30E7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1 ks mechanický rychloupínač nakládacích ramen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FC10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25CBB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5E2E8F14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D690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1 </w:t>
            </w:r>
            <w:proofErr w:type="gramStart"/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ks  podkopová</w:t>
            </w:r>
            <w:proofErr w:type="gramEnd"/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lžíce se zuby š. 95 cm včetně čepů         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3957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25CBB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75E21C7A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CF41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1 </w:t>
            </w:r>
            <w:proofErr w:type="gramStart"/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ks  podkopová</w:t>
            </w:r>
            <w:proofErr w:type="gramEnd"/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lžíce se zuby š. 60 cm včetně čepů        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B40C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25CBB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2C5A77E4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78A4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1 </w:t>
            </w:r>
            <w:proofErr w:type="gramStart"/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ks  podkopová</w:t>
            </w:r>
            <w:proofErr w:type="gramEnd"/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lžíce se zuby š. 30 cm včetně čepů           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2363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25CBB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164A05BF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2119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1 </w:t>
            </w:r>
            <w:proofErr w:type="gramStart"/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ks  hydraulická</w:t>
            </w:r>
            <w:proofErr w:type="gramEnd"/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svahovací</w:t>
            </w:r>
            <w:proofErr w:type="spellEnd"/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lžíce š. 150 cm včetně čepů          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898F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25CBB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6C15D87C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3F36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paletizační vidle s rámem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D7C2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25CBB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70F0A07E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F0EE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Vrtací jednotka včetně standardního vrtáku o průměru 15 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A145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25CBB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7116" w14:paraId="7A9CACB4" w14:textId="77777777" w:rsidTr="00C21F94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E61A" w14:textId="77777777" w:rsidR="000F7116" w:rsidRPr="00F73188" w:rsidRDefault="000F7116" w:rsidP="00C21F94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731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1ks hydraulické bourací kladivo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55AD" w14:textId="77777777" w:rsidR="000F7116" w:rsidRPr="00DA232B" w:rsidRDefault="000F7116" w:rsidP="00C21F9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25CBB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14:paraId="44FD8809" w14:textId="77777777" w:rsidR="00C9472B" w:rsidRPr="003F545B" w:rsidRDefault="00C9472B" w:rsidP="00825D9A">
      <w:pPr>
        <w:rPr>
          <w:rFonts w:asciiTheme="minorHAnsi" w:hAnsiTheme="minorHAnsi" w:cstheme="minorHAnsi"/>
          <w:sz w:val="20"/>
          <w:szCs w:val="20"/>
        </w:rPr>
      </w:pPr>
    </w:p>
    <w:p w14:paraId="4D58A0F4" w14:textId="77777777" w:rsidR="00825D9A" w:rsidRPr="003F545B" w:rsidRDefault="00C9472B" w:rsidP="00C9472B">
      <w:pPr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3F545B">
        <w:rPr>
          <w:rFonts w:asciiTheme="minorHAnsi" w:hAnsiTheme="minorHAnsi" w:cstheme="minorHAnsi"/>
          <w:sz w:val="20"/>
          <w:szCs w:val="20"/>
        </w:rPr>
        <w:t xml:space="preserve">* </w:t>
      </w:r>
      <w:r w:rsidRPr="003F545B">
        <w:rPr>
          <w:rFonts w:asciiTheme="minorHAnsi" w:eastAsia="Calibri" w:hAnsiTheme="minorHAnsi" w:cstheme="minorHAnsi"/>
          <w:sz w:val="18"/>
          <w:szCs w:val="22"/>
          <w:lang w:eastAsia="en-US"/>
        </w:rPr>
        <w:t>Nehodící se škrtněte/ vymažte</w:t>
      </w:r>
    </w:p>
    <w:p w14:paraId="5C2388C1" w14:textId="77777777" w:rsidR="00C97392" w:rsidRPr="003F545B" w:rsidRDefault="00C97392" w:rsidP="00C9472B">
      <w:pPr>
        <w:rPr>
          <w:rFonts w:asciiTheme="minorHAnsi" w:eastAsia="Calibri" w:hAnsiTheme="minorHAnsi" w:cstheme="minorHAnsi"/>
          <w:sz w:val="18"/>
          <w:szCs w:val="22"/>
          <w:lang w:eastAsia="en-US"/>
        </w:rPr>
      </w:pPr>
    </w:p>
    <w:p w14:paraId="5A424554" w14:textId="77777777" w:rsidR="00C97392" w:rsidRPr="003F545B" w:rsidRDefault="00C97392" w:rsidP="00C9472B">
      <w:pPr>
        <w:rPr>
          <w:rFonts w:asciiTheme="minorHAnsi" w:eastAsia="Calibri" w:hAnsiTheme="minorHAnsi" w:cstheme="minorHAnsi"/>
          <w:sz w:val="18"/>
          <w:szCs w:val="22"/>
          <w:lang w:eastAsia="en-US"/>
        </w:rPr>
      </w:pPr>
    </w:p>
    <w:p w14:paraId="3B6A92F7" w14:textId="77777777" w:rsidR="00C97392" w:rsidRPr="003F545B" w:rsidRDefault="00C97392" w:rsidP="00C9472B">
      <w:pPr>
        <w:rPr>
          <w:rFonts w:asciiTheme="minorHAnsi" w:eastAsia="Calibri" w:hAnsiTheme="minorHAnsi" w:cstheme="minorHAnsi"/>
          <w:sz w:val="18"/>
          <w:szCs w:val="22"/>
          <w:lang w:eastAsia="en-US"/>
        </w:rPr>
      </w:pPr>
    </w:p>
    <w:p w14:paraId="0294D358" w14:textId="77777777" w:rsidR="00C97392" w:rsidRPr="003F545B" w:rsidRDefault="00C97392" w:rsidP="00C9472B">
      <w:pPr>
        <w:rPr>
          <w:rFonts w:asciiTheme="minorHAnsi" w:hAnsiTheme="minorHAnsi" w:cstheme="minorHAnsi"/>
          <w:sz w:val="20"/>
          <w:szCs w:val="20"/>
        </w:rPr>
      </w:pPr>
    </w:p>
    <w:p w14:paraId="227C80A2" w14:textId="77777777" w:rsidR="00DA3EA2" w:rsidRPr="003F545B" w:rsidRDefault="00825D9A" w:rsidP="00825D9A">
      <w:pPr>
        <w:rPr>
          <w:rFonts w:asciiTheme="minorHAnsi" w:hAnsiTheme="minorHAnsi" w:cstheme="minorHAnsi"/>
          <w:i/>
          <w:sz w:val="22"/>
          <w:szCs w:val="22"/>
        </w:rPr>
      </w:pPr>
      <w:r w:rsidRPr="003F545B">
        <w:rPr>
          <w:rFonts w:asciiTheme="minorHAnsi" w:hAnsiTheme="minorHAnsi" w:cstheme="minorHAnsi"/>
          <w:i/>
          <w:sz w:val="22"/>
          <w:szCs w:val="22"/>
        </w:rPr>
        <w:t xml:space="preserve">V </w:t>
      </w:r>
      <w:r w:rsidR="0002334C" w:rsidRPr="008454D6">
        <w:rPr>
          <w:rFonts w:asciiTheme="minorHAnsi" w:hAnsiTheme="minorHAnsi" w:cstheme="minorHAnsi"/>
          <w:i/>
          <w:sz w:val="22"/>
          <w:szCs w:val="22"/>
          <w:highlight w:val="red"/>
        </w:rPr>
        <w:t xml:space="preserve">…………………………………. </w:t>
      </w:r>
      <w:r w:rsidR="0002334C" w:rsidRPr="003F545B">
        <w:rPr>
          <w:rFonts w:asciiTheme="minorHAnsi" w:hAnsiTheme="minorHAnsi" w:cstheme="minorHAnsi"/>
          <w:i/>
          <w:sz w:val="22"/>
          <w:szCs w:val="22"/>
        </w:rPr>
        <w:t>d</w:t>
      </w:r>
      <w:r w:rsidR="00C9472B" w:rsidRPr="003F545B">
        <w:rPr>
          <w:rFonts w:asciiTheme="minorHAnsi" w:hAnsiTheme="minorHAnsi" w:cstheme="minorHAnsi"/>
          <w:i/>
          <w:sz w:val="22"/>
          <w:szCs w:val="22"/>
        </w:rPr>
        <w:t xml:space="preserve">ne </w:t>
      </w:r>
      <w:r w:rsidR="00C9472B" w:rsidRPr="008454D6">
        <w:rPr>
          <w:rFonts w:asciiTheme="minorHAnsi" w:hAnsiTheme="minorHAnsi" w:cstheme="minorHAnsi"/>
          <w:i/>
          <w:sz w:val="22"/>
          <w:szCs w:val="22"/>
          <w:highlight w:val="red"/>
        </w:rPr>
        <w:t>…………………………</w:t>
      </w:r>
      <w:proofErr w:type="gramStart"/>
      <w:r w:rsidR="00C9472B" w:rsidRPr="008454D6">
        <w:rPr>
          <w:rFonts w:asciiTheme="minorHAnsi" w:hAnsiTheme="minorHAnsi" w:cstheme="minorHAnsi"/>
          <w:i/>
          <w:sz w:val="22"/>
          <w:szCs w:val="22"/>
          <w:highlight w:val="red"/>
        </w:rPr>
        <w:t>…….</w:t>
      </w:r>
      <w:proofErr w:type="gramEnd"/>
      <w:r w:rsidR="00C9472B" w:rsidRPr="008454D6">
        <w:rPr>
          <w:rFonts w:asciiTheme="minorHAnsi" w:hAnsiTheme="minorHAnsi" w:cstheme="minorHAnsi"/>
          <w:i/>
          <w:sz w:val="22"/>
          <w:szCs w:val="22"/>
          <w:highlight w:val="red"/>
        </w:rPr>
        <w:t>.</w:t>
      </w:r>
      <w:r w:rsidR="00DA3EA2" w:rsidRPr="008454D6">
        <w:rPr>
          <w:rFonts w:asciiTheme="minorHAnsi" w:hAnsiTheme="minorHAnsi" w:cstheme="minorHAnsi"/>
          <w:i/>
          <w:sz w:val="22"/>
          <w:szCs w:val="22"/>
          <w:highlight w:val="red"/>
        </w:rPr>
        <w:t xml:space="preserve">               </w:t>
      </w:r>
    </w:p>
    <w:p w14:paraId="1D5F7A08" w14:textId="77777777" w:rsidR="00825D9A" w:rsidRPr="003F545B" w:rsidRDefault="00825D9A" w:rsidP="00825D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D951B4" w14:textId="77777777" w:rsidR="00825D9A" w:rsidRPr="003F545B" w:rsidRDefault="00825D9A" w:rsidP="00825D9A">
      <w:pPr>
        <w:tabs>
          <w:tab w:val="left" w:pos="3402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3F545B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14:paraId="16206D90" w14:textId="77777777" w:rsidR="00825D9A" w:rsidRPr="008454D6" w:rsidRDefault="00825D9A" w:rsidP="00C9472B">
      <w:pPr>
        <w:ind w:left="4254" w:firstLine="709"/>
        <w:jc w:val="center"/>
        <w:rPr>
          <w:rFonts w:asciiTheme="minorHAnsi" w:hAnsiTheme="minorHAnsi" w:cstheme="minorHAnsi"/>
          <w:i/>
          <w:sz w:val="22"/>
          <w:szCs w:val="22"/>
          <w:highlight w:val="red"/>
        </w:rPr>
      </w:pPr>
      <w:r w:rsidRPr="003F545B">
        <w:rPr>
          <w:rFonts w:asciiTheme="minorHAnsi" w:hAnsiTheme="minorHAnsi" w:cstheme="minorHAnsi"/>
          <w:i/>
          <w:sz w:val="22"/>
          <w:szCs w:val="22"/>
        </w:rPr>
        <w:tab/>
      </w:r>
      <w:r w:rsidRPr="003F545B">
        <w:rPr>
          <w:rFonts w:asciiTheme="minorHAnsi" w:hAnsiTheme="minorHAnsi" w:cstheme="minorHAnsi"/>
          <w:i/>
          <w:sz w:val="22"/>
          <w:szCs w:val="22"/>
        </w:rPr>
        <w:tab/>
      </w:r>
      <w:r w:rsidRPr="008454D6">
        <w:rPr>
          <w:rFonts w:asciiTheme="minorHAnsi" w:hAnsiTheme="minorHAnsi" w:cstheme="minorHAnsi"/>
          <w:i/>
          <w:sz w:val="22"/>
          <w:szCs w:val="22"/>
          <w:highlight w:val="red"/>
        </w:rPr>
        <w:t>jméno a příjmení</w:t>
      </w:r>
    </w:p>
    <w:p w14:paraId="7517FADC" w14:textId="77777777" w:rsidR="00E82DE8" w:rsidRPr="008454D6" w:rsidRDefault="00825D9A" w:rsidP="00C9472B">
      <w:pPr>
        <w:jc w:val="right"/>
        <w:rPr>
          <w:rFonts w:asciiTheme="minorHAnsi" w:hAnsiTheme="minorHAnsi" w:cstheme="minorHAnsi"/>
          <w:sz w:val="22"/>
          <w:szCs w:val="22"/>
          <w:highlight w:val="red"/>
        </w:rPr>
      </w:pPr>
      <w:r w:rsidRPr="008454D6">
        <w:rPr>
          <w:rFonts w:asciiTheme="minorHAnsi" w:hAnsiTheme="minorHAnsi" w:cstheme="minorHAnsi"/>
          <w:i/>
          <w:sz w:val="22"/>
          <w:szCs w:val="22"/>
          <w:highlight w:val="red"/>
        </w:rPr>
        <w:t xml:space="preserve">razítko a podpis </w:t>
      </w:r>
      <w:r w:rsidRPr="008454D6">
        <w:rPr>
          <w:rFonts w:asciiTheme="minorHAnsi" w:hAnsiTheme="minorHAnsi" w:cstheme="minorHAnsi"/>
          <w:b/>
          <w:i/>
          <w:sz w:val="22"/>
          <w:szCs w:val="22"/>
          <w:highlight w:val="red"/>
        </w:rPr>
        <w:t xml:space="preserve">osoby oprávněné </w:t>
      </w:r>
      <w:r w:rsidR="00DA3EA2" w:rsidRPr="008454D6">
        <w:rPr>
          <w:rFonts w:asciiTheme="minorHAnsi" w:hAnsiTheme="minorHAnsi" w:cstheme="minorHAnsi"/>
          <w:b/>
          <w:i/>
          <w:sz w:val="22"/>
          <w:szCs w:val="22"/>
          <w:highlight w:val="red"/>
        </w:rPr>
        <w:t xml:space="preserve">jednat či </w:t>
      </w:r>
      <w:r w:rsidRPr="008454D6">
        <w:rPr>
          <w:rFonts w:asciiTheme="minorHAnsi" w:hAnsiTheme="minorHAnsi" w:cstheme="minorHAnsi"/>
          <w:b/>
          <w:i/>
          <w:sz w:val="22"/>
          <w:szCs w:val="22"/>
          <w:highlight w:val="red"/>
        </w:rPr>
        <w:t>zastupovat</w:t>
      </w:r>
    </w:p>
    <w:sectPr w:rsidR="00E82DE8" w:rsidRPr="0084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EEE8" w14:textId="77777777" w:rsidR="004F5D62" w:rsidRDefault="004F5D62" w:rsidP="00C9472B">
      <w:r>
        <w:separator/>
      </w:r>
    </w:p>
  </w:endnote>
  <w:endnote w:type="continuationSeparator" w:id="0">
    <w:p w14:paraId="0E341510" w14:textId="77777777" w:rsidR="004F5D62" w:rsidRDefault="004F5D62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D2F3" w14:textId="77777777" w:rsidR="004F5D62" w:rsidRDefault="004F5D62" w:rsidP="00C9472B">
      <w:r>
        <w:separator/>
      </w:r>
    </w:p>
  </w:footnote>
  <w:footnote w:type="continuationSeparator" w:id="0">
    <w:p w14:paraId="1D38BD13" w14:textId="77777777" w:rsidR="004F5D62" w:rsidRDefault="004F5D62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906504">
    <w:abstractNumId w:val="0"/>
  </w:num>
  <w:num w:numId="2" w16cid:durableId="282806403">
    <w:abstractNumId w:val="1"/>
  </w:num>
  <w:num w:numId="3" w16cid:durableId="1215505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334C"/>
    <w:rsid w:val="0005355B"/>
    <w:rsid w:val="000F7116"/>
    <w:rsid w:val="00160772"/>
    <w:rsid w:val="001D0134"/>
    <w:rsid w:val="002C3367"/>
    <w:rsid w:val="00376840"/>
    <w:rsid w:val="003F545B"/>
    <w:rsid w:val="0042133A"/>
    <w:rsid w:val="00467E12"/>
    <w:rsid w:val="00494FD5"/>
    <w:rsid w:val="004F5D62"/>
    <w:rsid w:val="005465B6"/>
    <w:rsid w:val="00620DBF"/>
    <w:rsid w:val="00712063"/>
    <w:rsid w:val="007800BB"/>
    <w:rsid w:val="00825D9A"/>
    <w:rsid w:val="008454D6"/>
    <w:rsid w:val="00854E1B"/>
    <w:rsid w:val="008E0694"/>
    <w:rsid w:val="00AF578C"/>
    <w:rsid w:val="00C9472B"/>
    <w:rsid w:val="00C97392"/>
    <w:rsid w:val="00D3405D"/>
    <w:rsid w:val="00D36F0A"/>
    <w:rsid w:val="00D76954"/>
    <w:rsid w:val="00DA232B"/>
    <w:rsid w:val="00DA3EA2"/>
    <w:rsid w:val="00E365FD"/>
    <w:rsid w:val="00E625AD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EB594"/>
  <w15:docId w15:val="{FF27E892-C018-9F4B-86E1-967FC653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Petr Bartuněk</cp:lastModifiedBy>
  <cp:revision>26</cp:revision>
  <dcterms:created xsi:type="dcterms:W3CDTF">2015-11-06T10:34:00Z</dcterms:created>
  <dcterms:modified xsi:type="dcterms:W3CDTF">2022-08-05T13:21:00Z</dcterms:modified>
</cp:coreProperties>
</file>