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D64" w14:textId="4E289D87" w:rsidR="0016507C" w:rsidRPr="003368C6" w:rsidRDefault="0016507C" w:rsidP="0016507C">
      <w:pPr>
        <w:spacing w:after="120"/>
        <w:jc w:val="center"/>
        <w:outlineLvl w:val="0"/>
        <w:rPr>
          <w:rFonts w:cstheme="minorHAnsi"/>
          <w:b/>
          <w:kern w:val="2"/>
          <w:lang w:eastAsia="hi-IN" w:bidi="hi-IN"/>
        </w:rPr>
      </w:pPr>
      <w:r>
        <w:rPr>
          <w:rFonts w:cstheme="minorHAnsi"/>
          <w:b/>
          <w:kern w:val="2"/>
          <w:lang w:eastAsia="hi-IN" w:bidi="hi-IN"/>
        </w:rPr>
        <w:t xml:space="preserve">POŽADOVANÁ </w:t>
      </w:r>
      <w:r w:rsidRPr="003368C6">
        <w:rPr>
          <w:rFonts w:cstheme="minorHAnsi"/>
          <w:b/>
          <w:kern w:val="2"/>
          <w:lang w:eastAsia="hi-IN" w:bidi="hi-IN"/>
        </w:rPr>
        <w:t>TECHNICKÁ SPECIFIKACE</w:t>
      </w:r>
    </w:p>
    <w:p w14:paraId="23C31835" w14:textId="77777777" w:rsidR="0016507C" w:rsidRPr="003368C6" w:rsidRDefault="0016507C" w:rsidP="0016507C">
      <w:pPr>
        <w:tabs>
          <w:tab w:val="left" w:pos="1560"/>
        </w:tabs>
        <w:spacing w:after="120"/>
        <w:jc w:val="center"/>
        <w:outlineLvl w:val="0"/>
        <w:rPr>
          <w:rFonts w:cstheme="minorHAnsi"/>
          <w:b/>
          <w:i/>
          <w:color w:val="FF0000"/>
        </w:rPr>
      </w:pPr>
      <w:r w:rsidRPr="003368C6">
        <w:rPr>
          <w:rFonts w:cstheme="minorHAnsi"/>
          <w:b/>
          <w:i/>
          <w:color w:val="FF0000"/>
        </w:rPr>
        <w:t>Účastník potvrdí splnění parametrů</w:t>
      </w:r>
    </w:p>
    <w:p w14:paraId="170E7F19" w14:textId="5B4A923B" w:rsidR="0016507C" w:rsidRDefault="0016507C"/>
    <w:p w14:paraId="56D8D4AC" w14:textId="5763B242" w:rsidR="0016507C" w:rsidRDefault="0016507C"/>
    <w:p w14:paraId="26BA7DC5" w14:textId="77777777" w:rsidR="0016507C" w:rsidRDefault="0016507C"/>
    <w:p w14:paraId="79982FC1" w14:textId="51154FA7" w:rsidR="00853A16" w:rsidRDefault="00853A16">
      <w:r>
        <w:t xml:space="preserve">Cílem investice je rekonstrukce stávající a nevyhovující technologie pro </w:t>
      </w:r>
      <w:r w:rsidR="0016507C">
        <w:t>řízení atmosféry v</w:t>
      </w:r>
      <w:r w:rsidR="008D6360">
        <w:t xml:space="preserve"> části</w:t>
      </w:r>
      <w:r w:rsidR="0016507C">
        <w:t xml:space="preserve"> skladu </w:t>
      </w:r>
      <w:r>
        <w:t>brambor v </w:t>
      </w:r>
      <w:r w:rsidR="008D6360">
        <w:t>KÚ</w:t>
      </w:r>
      <w:r>
        <w:t xml:space="preserve"> Rodvínov o rozměrech 40x16x7,5m.</w:t>
      </w:r>
      <w:r w:rsidR="002503DD">
        <w:t xml:space="preserve"> Velikost prostoru předpokládá instalaci dvou jednotek.</w:t>
      </w:r>
      <w:r>
        <w:t xml:space="preserve"> Zařízení musí obsahovat kombinaci vzduchotechniky s využitím venkovního vzduchu a nuceného chlazení pro případ nevhodných, teplotních podmínek. </w:t>
      </w:r>
      <w:r w:rsidR="002503DD">
        <w:t xml:space="preserve">Pro první jednotku </w:t>
      </w:r>
      <w:r>
        <w:t xml:space="preserve">je nutné počítat s minimálním množstvím vzduchu 58 000 m3/h a chladícím výkonu min. 83 kW. Pro </w:t>
      </w:r>
      <w:r w:rsidR="002503DD">
        <w:t xml:space="preserve">druhou jednotku pak </w:t>
      </w:r>
      <w:r>
        <w:t xml:space="preserve">množství vzduchu 38 000 m3/h a chladícím výkonu min. </w:t>
      </w:r>
      <w:r w:rsidR="00894BE1">
        <w:t>55</w:t>
      </w:r>
      <w:r>
        <w:t xml:space="preserve"> kW. Obě zařízení musí ovládat regulační systém, který bude obsahovat soubor čidel teplot materiálu, teploty vnitřního a venkovního vzduchu, vnitřní a venkovní vlhkosti, kanálové teploty, teploty na výparníku a tlakové sondy pro nízký a vysoký tlak </w:t>
      </w:r>
      <w:r w:rsidR="00AE38B0">
        <w:t xml:space="preserve">v chladícím zařízení. Samotná regulace musí obsahovat možnosti podprogramů zaměřené přímo na skladování brambor jako např. osušování, hojení a dále ochranu proti potním vrstvám, protišokovou ochranu a protimrazovou ochranu. Samozřejmostí je vzdálené ovládání přes PC a mobilní telefon s možností archivace dat a zobrazením grafů. Zařízení musí také obsahovat zvlhčovací moduly, které zajistí až 98 % relativní vlhkosti vzduchu ve skladu po celou dobu skladování ( cca 6 měsíců), aby nedocházelo k vysoušení hlízy. Vlhkost nesmí za žádných okolností zkondenzovat na povrchu skladovaného materiálu. Odvod kondenzátu musí být sveden mimo prostory skladu. </w:t>
      </w:r>
    </w:p>
    <w:p w14:paraId="581C0EDC" w14:textId="7AA544E5" w:rsidR="002503DD" w:rsidRDefault="002503DD">
      <w:r>
        <w:t xml:space="preserve">Dodávka bude obsahovat kompletní funkční technologii včetně instalace a zprovoznění. </w:t>
      </w:r>
    </w:p>
    <w:p w14:paraId="46110E3D" w14:textId="175C0577" w:rsidR="0016507C" w:rsidRDefault="0016507C"/>
    <w:p w14:paraId="404A6EC3" w14:textId="1D77BE84" w:rsidR="0016507C" w:rsidRDefault="0016507C"/>
    <w:p w14:paraId="15D48D0C" w14:textId="1633B697" w:rsidR="0016507C" w:rsidRDefault="0016507C"/>
    <w:p w14:paraId="58F07F4B" w14:textId="77777777" w:rsidR="0016507C" w:rsidRDefault="0016507C"/>
    <w:p w14:paraId="36C4D844" w14:textId="38A96D1E" w:rsidR="0016507C" w:rsidRDefault="0016507C"/>
    <w:p w14:paraId="56CBDC28" w14:textId="65C9D693" w:rsidR="0016507C" w:rsidRDefault="0016507C"/>
    <w:p w14:paraId="41F161E5" w14:textId="77777777" w:rsidR="0016507C" w:rsidRPr="0029251C" w:rsidRDefault="0016507C" w:rsidP="0016507C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64456ABA" w14:textId="77777777" w:rsidR="0016507C" w:rsidRPr="0029251C" w:rsidRDefault="0016507C" w:rsidP="0016507C">
      <w:pPr>
        <w:jc w:val="both"/>
        <w:rPr>
          <w:rFonts w:ascii="Segoe UI" w:hAnsi="Segoe UI" w:cs="Segoe UI"/>
          <w:sz w:val="20"/>
          <w:szCs w:val="20"/>
        </w:rPr>
      </w:pPr>
    </w:p>
    <w:p w14:paraId="561C47EC" w14:textId="77777777" w:rsidR="0016507C" w:rsidRPr="0029251C" w:rsidRDefault="0016507C" w:rsidP="0016507C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16000739" w14:textId="77777777" w:rsidR="0016507C" w:rsidRPr="0029251C" w:rsidRDefault="0016507C" w:rsidP="0016507C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1A21CB0F" w14:textId="77777777" w:rsidR="0016507C" w:rsidRPr="0029251C" w:rsidRDefault="0016507C" w:rsidP="0016507C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p w14:paraId="0B39C2C3" w14:textId="77777777" w:rsidR="0016507C" w:rsidRDefault="0016507C"/>
    <w:sectPr w:rsidR="0016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16"/>
    <w:rsid w:val="0002752B"/>
    <w:rsid w:val="00037C72"/>
    <w:rsid w:val="00094817"/>
    <w:rsid w:val="00136272"/>
    <w:rsid w:val="0016507C"/>
    <w:rsid w:val="00170F61"/>
    <w:rsid w:val="001719C1"/>
    <w:rsid w:val="0017363E"/>
    <w:rsid w:val="0021414F"/>
    <w:rsid w:val="002503DD"/>
    <w:rsid w:val="002668D7"/>
    <w:rsid w:val="002956B7"/>
    <w:rsid w:val="002D3D8A"/>
    <w:rsid w:val="00313607"/>
    <w:rsid w:val="003701E6"/>
    <w:rsid w:val="005347BD"/>
    <w:rsid w:val="00546C7F"/>
    <w:rsid w:val="006713D7"/>
    <w:rsid w:val="006C7370"/>
    <w:rsid w:val="006C751A"/>
    <w:rsid w:val="006D1773"/>
    <w:rsid w:val="006F3982"/>
    <w:rsid w:val="00716062"/>
    <w:rsid w:val="00723593"/>
    <w:rsid w:val="00767068"/>
    <w:rsid w:val="008040DF"/>
    <w:rsid w:val="00816FE5"/>
    <w:rsid w:val="00842686"/>
    <w:rsid w:val="00853A16"/>
    <w:rsid w:val="00870EEC"/>
    <w:rsid w:val="00880A73"/>
    <w:rsid w:val="0089135F"/>
    <w:rsid w:val="00894BE1"/>
    <w:rsid w:val="008D6360"/>
    <w:rsid w:val="00907496"/>
    <w:rsid w:val="00922E27"/>
    <w:rsid w:val="0093428E"/>
    <w:rsid w:val="009F6A99"/>
    <w:rsid w:val="00A50A80"/>
    <w:rsid w:val="00AA41CB"/>
    <w:rsid w:val="00AE38B0"/>
    <w:rsid w:val="00AF30AE"/>
    <w:rsid w:val="00B3134F"/>
    <w:rsid w:val="00B45507"/>
    <w:rsid w:val="00B8619E"/>
    <w:rsid w:val="00C61211"/>
    <w:rsid w:val="00C82407"/>
    <w:rsid w:val="00CC2167"/>
    <w:rsid w:val="00CD444E"/>
    <w:rsid w:val="00D35C1C"/>
    <w:rsid w:val="00DC6ECF"/>
    <w:rsid w:val="00DF032B"/>
    <w:rsid w:val="00E03367"/>
    <w:rsid w:val="00E14ED3"/>
    <w:rsid w:val="00E3123B"/>
    <w:rsid w:val="00E32D5C"/>
    <w:rsid w:val="00E44C93"/>
    <w:rsid w:val="00E55B22"/>
    <w:rsid w:val="00EC4BFB"/>
    <w:rsid w:val="00F2402B"/>
    <w:rsid w:val="00F36C5C"/>
    <w:rsid w:val="00F73F98"/>
    <w:rsid w:val="00F77AF6"/>
    <w:rsid w:val="00F80396"/>
    <w:rsid w:val="00F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92FD"/>
  <w15:chartTrackingRefBased/>
  <w15:docId w15:val="{D725289B-0266-47B7-9005-7910AA0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Václav Včelák</cp:lastModifiedBy>
  <cp:revision>5</cp:revision>
  <dcterms:created xsi:type="dcterms:W3CDTF">2021-04-30T13:39:00Z</dcterms:created>
  <dcterms:modified xsi:type="dcterms:W3CDTF">2021-05-03T14:05:00Z</dcterms:modified>
</cp:coreProperties>
</file>