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71DB" w14:textId="36696141" w:rsidR="006C5D5E" w:rsidRPr="00CE364A" w:rsidRDefault="006C5D5E" w:rsidP="006C5D5E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Michaela Králová &lt;michaela.kralova@buildingholding.cz&gt;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3, 2022 10:48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Kateřina Sejková &lt;Katerina.Sejkova@uniconsulting.cz&gt;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VŘ 8059, Přístavba mrazírenské komory C10</w:t>
      </w:r>
    </w:p>
    <w:p w14:paraId="566060B2" w14:textId="6635ABBC" w:rsidR="006C5D5E" w:rsidRDefault="006C5D5E" w:rsidP="006C5D5E">
      <w:r>
        <w:t>Dobrý den, paní Mgr. Sejková,</w:t>
      </w:r>
    </w:p>
    <w:p w14:paraId="6FABCBDE" w14:textId="5B2D0B7C" w:rsidR="006C5D5E" w:rsidRPr="00CE364A" w:rsidRDefault="006C5D5E" w:rsidP="00CE364A">
      <w:r>
        <w:t xml:space="preserve">Mám pár dotazů k vypsanému VŘ č. 8059;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Přístavba mrazírenské komory C10</w:t>
      </w:r>
    </w:p>
    <w:p w14:paraId="2CB8FBD6" w14:textId="77777777" w:rsidR="006C5D5E" w:rsidRPr="00CE364A" w:rsidRDefault="006C5D5E" w:rsidP="00CE364A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eastAsia="Times New Roman" w:hAnsiTheme="minorHAnsi" w:cstheme="minorHAnsi"/>
        </w:rPr>
      </w:pPr>
      <w:r w:rsidRPr="00CE364A">
        <w:rPr>
          <w:rFonts w:asciiTheme="minorHAnsi" w:eastAsia="Times New Roman" w:hAnsiTheme="minorHAnsi" w:cstheme="minorHAnsi"/>
        </w:rPr>
        <w:t xml:space="preserve">Výkaz výměr obsahuje panely 220 mm, a hodnotu součinitele prostupu tepla U 0,09 W/m²K …  tato hodnota lze splnit pouze za podmínek PUR panelů </w:t>
      </w:r>
      <w:proofErr w:type="spellStart"/>
      <w:r w:rsidRPr="00CE364A">
        <w:rPr>
          <w:rFonts w:asciiTheme="minorHAnsi" w:eastAsia="Times New Roman" w:hAnsiTheme="minorHAnsi" w:cstheme="minorHAnsi"/>
        </w:rPr>
        <w:t>tl</w:t>
      </w:r>
      <w:proofErr w:type="spellEnd"/>
      <w:r w:rsidRPr="00CE364A">
        <w:rPr>
          <w:rFonts w:asciiTheme="minorHAnsi" w:eastAsia="Times New Roman" w:hAnsiTheme="minorHAnsi" w:cstheme="minorHAnsi"/>
        </w:rPr>
        <w:t xml:space="preserve">. 240 mm, máme ocenit panely 220 mm nebo správně dle součinitele prostupu tepla U </w:t>
      </w:r>
      <w:proofErr w:type="spellStart"/>
      <w:r w:rsidRPr="00CE364A">
        <w:rPr>
          <w:rFonts w:asciiTheme="minorHAnsi" w:eastAsia="Times New Roman" w:hAnsiTheme="minorHAnsi" w:cstheme="minorHAnsi"/>
        </w:rPr>
        <w:t>tl</w:t>
      </w:r>
      <w:proofErr w:type="spellEnd"/>
      <w:r w:rsidRPr="00CE364A">
        <w:rPr>
          <w:rFonts w:asciiTheme="minorHAnsi" w:eastAsia="Times New Roman" w:hAnsiTheme="minorHAnsi" w:cstheme="minorHAnsi"/>
        </w:rPr>
        <w:t xml:space="preserve">. 240 mm? </w:t>
      </w:r>
    </w:p>
    <w:p w14:paraId="4FA201B4" w14:textId="77777777" w:rsidR="006C5D5E" w:rsidRPr="00CE364A" w:rsidRDefault="006C5D5E" w:rsidP="00CE364A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eastAsia="Times New Roman" w:hAnsiTheme="minorHAnsi" w:cstheme="minorHAnsi"/>
        </w:rPr>
      </w:pPr>
      <w:r w:rsidRPr="00CE364A">
        <w:rPr>
          <w:rFonts w:asciiTheme="minorHAnsi" w:eastAsia="Times New Roman" w:hAnsiTheme="minorHAnsi" w:cstheme="minorHAnsi"/>
        </w:rPr>
        <w:t xml:space="preserve">Výkaz výměr má dva chladiče v prostoru </w:t>
      </w:r>
      <w:proofErr w:type="gramStart"/>
      <w:r w:rsidRPr="00CE364A">
        <w:rPr>
          <w:rFonts w:asciiTheme="minorHAnsi" w:eastAsia="Times New Roman" w:hAnsiTheme="minorHAnsi" w:cstheme="minorHAnsi"/>
        </w:rPr>
        <w:t>chladírny ,</w:t>
      </w:r>
      <w:proofErr w:type="gramEnd"/>
      <w:r w:rsidRPr="00CE364A">
        <w:rPr>
          <w:rFonts w:asciiTheme="minorHAnsi" w:eastAsia="Times New Roman" w:hAnsiTheme="minorHAnsi" w:cstheme="minorHAnsi"/>
        </w:rPr>
        <w:t xml:space="preserve"> technicky potřebujeme chladiče zvětšit a udělat chladiče odpovídající velikosti mrazícího okruhu , můžeme navrhnout jiný typ chladiče na zápornou teplotu dle TZ? </w:t>
      </w:r>
    </w:p>
    <w:p w14:paraId="152842BD" w14:textId="77777777" w:rsidR="006C5D5E" w:rsidRPr="00CE364A" w:rsidRDefault="006C5D5E" w:rsidP="00CE364A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eastAsia="Times New Roman" w:hAnsiTheme="minorHAnsi" w:cstheme="minorHAnsi"/>
        </w:rPr>
      </w:pPr>
      <w:r w:rsidRPr="00CE364A">
        <w:rPr>
          <w:rFonts w:asciiTheme="minorHAnsi" w:eastAsia="Times New Roman" w:hAnsiTheme="minorHAnsi" w:cstheme="minorHAnsi"/>
        </w:rPr>
        <w:t xml:space="preserve">Můžeme v rámci technického řešení provést drobné úpravy pro kotvení TR plechů, panelů a chladičů, úpravu střešního pláště v místě úžlabí atd? Jednalo by se o změny, které bychom zaznamenali v dílenské dokumentaci. Úpravy nebudou mít vliv na statiku ani </w:t>
      </w:r>
      <w:proofErr w:type="spellStart"/>
      <w:r w:rsidRPr="00CE364A">
        <w:rPr>
          <w:rFonts w:asciiTheme="minorHAnsi" w:eastAsia="Times New Roman" w:hAnsiTheme="minorHAnsi" w:cstheme="minorHAnsi"/>
        </w:rPr>
        <w:t>PBř</w:t>
      </w:r>
      <w:proofErr w:type="spellEnd"/>
      <w:r w:rsidRPr="00CE364A">
        <w:rPr>
          <w:rFonts w:asciiTheme="minorHAnsi" w:eastAsia="Times New Roman" w:hAnsiTheme="minorHAnsi" w:cstheme="minorHAnsi"/>
        </w:rPr>
        <w:t>. Nebo je nutné se striktně držet vydanou realizační dokumentací?</w:t>
      </w:r>
    </w:p>
    <w:p w14:paraId="44951929" w14:textId="77777777" w:rsidR="006C5D5E" w:rsidRPr="00CE364A" w:rsidRDefault="006C5D5E" w:rsidP="00CE364A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eastAsia="Times New Roman" w:hAnsiTheme="minorHAnsi" w:cstheme="minorHAnsi"/>
        </w:rPr>
      </w:pPr>
      <w:r w:rsidRPr="00CE364A">
        <w:rPr>
          <w:rFonts w:asciiTheme="minorHAnsi" w:eastAsia="Times New Roman" w:hAnsiTheme="minorHAnsi" w:cstheme="minorHAnsi"/>
        </w:rPr>
        <w:t>Můžeme ocenit i dodávky betonů v rámci dokončení a úpravy spodní stavby dle výkazu výměr? Položky jsou z velké části označeny jako „Položku nenaceňovat není předmětem dodávky“, avšak jedná se ještě o práce jako zalití výkopů apod., které bude nutné provést po dokončení prací.</w:t>
      </w:r>
    </w:p>
    <w:p w14:paraId="26F32532" w14:textId="77777777" w:rsidR="006C5D5E" w:rsidRDefault="006C5D5E" w:rsidP="006C5D5E">
      <w:pPr>
        <w:rPr>
          <w:rFonts w:eastAsiaTheme="minorHAnsi"/>
        </w:rPr>
      </w:pPr>
    </w:p>
    <w:p w14:paraId="239B3803" w14:textId="2D0E05CA" w:rsidR="006C5D5E" w:rsidRDefault="006C5D5E" w:rsidP="006C5D5E">
      <w:r>
        <w:t>Přeji hezký den</w:t>
      </w:r>
    </w:p>
    <w:p w14:paraId="379C1429" w14:textId="208ACEF1" w:rsidR="006C5D5E" w:rsidRDefault="006C5D5E" w:rsidP="006C5D5E">
      <w:r>
        <w:t xml:space="preserve">S pozdravem /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</w:t>
      </w:r>
      <w:proofErr w:type="spellEnd"/>
      <w:r>
        <w:t>βen</w:t>
      </w:r>
    </w:p>
    <w:p w14:paraId="10279999" w14:textId="460658E2" w:rsidR="006C5D5E" w:rsidRPr="00CE364A" w:rsidRDefault="006C5D5E" w:rsidP="00CE364A">
      <w:pPr>
        <w:spacing w:after="0"/>
        <w:rPr>
          <w:b/>
          <w:bCs/>
        </w:rPr>
      </w:pPr>
      <w:r>
        <w:rPr>
          <w:b/>
          <w:bCs/>
        </w:rPr>
        <w:t>Ing. Michaela Králová</w:t>
      </w:r>
    </w:p>
    <w:p w14:paraId="5A3C330F" w14:textId="77777777" w:rsidR="006C5D5E" w:rsidRDefault="006C5D5E" w:rsidP="00CE364A">
      <w:pPr>
        <w:spacing w:after="0"/>
        <w:rPr>
          <w:rFonts w:ascii="Arial" w:hAnsi="Arial" w:cs="Arial"/>
          <w:b/>
          <w:bCs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18"/>
            <w:szCs w:val="18"/>
          </w:rPr>
          <w:t>michaela.kralova@buildingholding.cz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27FB44B" w14:textId="77777777" w:rsidR="006C5D5E" w:rsidRDefault="006C5D5E" w:rsidP="00CE364A">
      <w:pPr>
        <w:spacing w:after="0"/>
        <w:rPr>
          <w:rFonts w:ascii="Arial" w:hAnsi="Arial" w:cs="Arial"/>
          <w:color w:val="40404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404040"/>
          <w:sz w:val="20"/>
          <w:szCs w:val="20"/>
        </w:rPr>
        <w:t>GSM :</w:t>
      </w:r>
      <w:proofErr w:type="gramEnd"/>
      <w:r>
        <w:rPr>
          <w:rFonts w:ascii="Arial" w:hAnsi="Arial" w:cs="Arial"/>
          <w:b/>
          <w:bCs/>
          <w:color w:val="404040"/>
          <w:sz w:val="20"/>
          <w:szCs w:val="20"/>
        </w:rPr>
        <w:t>  +420 725 143 147</w:t>
      </w:r>
    </w:p>
    <w:p w14:paraId="08348607" w14:textId="77777777" w:rsidR="006C5D5E" w:rsidRDefault="008C3BF5" w:rsidP="00CE364A">
      <w:pPr>
        <w:spacing w:after="0"/>
        <w:rPr>
          <w:rFonts w:ascii="Calibri" w:hAnsi="Calibri" w:cs="Calibri"/>
          <w:color w:val="1F497D"/>
        </w:rPr>
      </w:pPr>
      <w:hyperlink r:id="rId12" w:history="1">
        <w:r w:rsidR="006C5D5E">
          <w:rPr>
            <w:rStyle w:val="Hypertextovodkaz"/>
          </w:rPr>
          <w:t>www.buildingholding.cz</w:t>
        </w:r>
      </w:hyperlink>
    </w:p>
    <w:p w14:paraId="620679C8" w14:textId="77777777" w:rsidR="006C5D5E" w:rsidRDefault="006C5D5E" w:rsidP="00CE364A">
      <w:pPr>
        <w:spacing w:after="0"/>
        <w:rPr>
          <w:b/>
          <w:bCs/>
        </w:rPr>
      </w:pPr>
      <w:r>
        <w:rPr>
          <w:b/>
          <w:bCs/>
        </w:rPr>
        <w:t>Borek 40</w:t>
      </w:r>
    </w:p>
    <w:p w14:paraId="2D7AD32F" w14:textId="77777777" w:rsidR="006C5D5E" w:rsidRDefault="006C5D5E" w:rsidP="00CE364A">
      <w:pPr>
        <w:spacing w:after="0"/>
        <w:rPr>
          <w:b/>
          <w:bCs/>
        </w:rPr>
      </w:pPr>
      <w:r>
        <w:rPr>
          <w:b/>
          <w:bCs/>
        </w:rPr>
        <w:t>38001 Dačice</w:t>
      </w:r>
    </w:p>
    <w:p w14:paraId="5C0490A2" w14:textId="77777777" w:rsidR="006C5D5E" w:rsidRDefault="006C5D5E" w:rsidP="00CE364A">
      <w:pPr>
        <w:spacing w:after="0"/>
        <w:rPr>
          <w:b/>
          <w:bCs/>
        </w:rPr>
      </w:pPr>
      <w:r>
        <w:rPr>
          <w:b/>
          <w:bCs/>
        </w:rPr>
        <w:t>Czech Republic</w:t>
      </w:r>
    </w:p>
    <w:p w14:paraId="362D7988" w14:textId="5F0CDE0A" w:rsidR="006C5D5E" w:rsidRDefault="006C5D5E" w:rsidP="00CE364A">
      <w:pPr>
        <w:spacing w:after="0"/>
        <w:rPr>
          <w:color w:val="1F497D"/>
        </w:rPr>
      </w:pPr>
      <w:r>
        <w:rPr>
          <w:color w:val="262626"/>
        </w:rPr>
        <w:br/>
      </w:r>
      <w:r>
        <w:rPr>
          <w:noProof/>
          <w:color w:val="262626"/>
        </w:rPr>
        <w:drawing>
          <wp:inline distT="0" distB="0" distL="0" distR="0" wp14:anchorId="2F8FA1E3" wp14:editId="0AC5BDBE">
            <wp:extent cx="2771775" cy="466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62626"/>
        </w:rPr>
        <w:br/>
      </w:r>
      <w:proofErr w:type="spellStart"/>
      <w:r>
        <w:rPr>
          <w:rFonts w:ascii="Arial" w:hAnsi="Arial" w:cs="Arial"/>
          <w:color w:val="404040"/>
          <w:sz w:val="18"/>
          <w:szCs w:val="18"/>
        </w:rPr>
        <w:t>Juliánovské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nám. 2, č.p. 3878, 636 00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Brno - Židenice</w:t>
      </w:r>
      <w:bookmarkEnd w:id="0"/>
      <w:proofErr w:type="gramEnd"/>
    </w:p>
    <w:p w14:paraId="471D89F1" w14:textId="77777777" w:rsidR="00D000D0" w:rsidRDefault="00D000D0" w:rsidP="003E4A90">
      <w:pPr>
        <w:rPr>
          <w:rFonts w:eastAsia="Times New Roman"/>
          <w:b/>
          <w:bCs/>
        </w:rPr>
      </w:pPr>
    </w:p>
    <w:p w14:paraId="6A4B9B65" w14:textId="77777777" w:rsidR="00D000D0" w:rsidRDefault="00D000D0" w:rsidP="003E4A90">
      <w:pPr>
        <w:rPr>
          <w:rFonts w:eastAsia="Times New Roman"/>
          <w:b/>
          <w:bCs/>
        </w:rPr>
      </w:pPr>
    </w:p>
    <w:p w14:paraId="610B2667" w14:textId="77777777" w:rsidR="00853581" w:rsidRPr="003E4A90" w:rsidRDefault="00853581" w:rsidP="003E4A90"/>
    <w:sectPr w:rsidR="00853581" w:rsidRPr="003E4A90" w:rsidSect="008F114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02B7" w14:textId="77777777" w:rsidR="000F49D0" w:rsidRDefault="000F49D0" w:rsidP="00E544B4">
      <w:pPr>
        <w:spacing w:after="0" w:line="240" w:lineRule="auto"/>
      </w:pPr>
      <w:r>
        <w:separator/>
      </w:r>
    </w:p>
  </w:endnote>
  <w:endnote w:type="continuationSeparator" w:id="0">
    <w:p w14:paraId="6BD09F06" w14:textId="77777777" w:rsidR="000F49D0" w:rsidRDefault="000F49D0" w:rsidP="00E544B4">
      <w:pPr>
        <w:spacing w:after="0" w:line="240" w:lineRule="auto"/>
      </w:pPr>
      <w:r>
        <w:continuationSeparator/>
      </w:r>
    </w:p>
  </w:endnote>
  <w:endnote w:type="continuationNotice" w:id="1">
    <w:p w14:paraId="0103FBFA" w14:textId="77777777" w:rsidR="004A48E8" w:rsidRDefault="004A4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237F" w14:textId="77777777" w:rsidR="000F49D0" w:rsidRDefault="000F49D0" w:rsidP="00E544B4">
      <w:pPr>
        <w:spacing w:after="0" w:line="240" w:lineRule="auto"/>
      </w:pPr>
      <w:r>
        <w:separator/>
      </w:r>
    </w:p>
  </w:footnote>
  <w:footnote w:type="continuationSeparator" w:id="0">
    <w:p w14:paraId="51159732" w14:textId="77777777" w:rsidR="000F49D0" w:rsidRDefault="000F49D0" w:rsidP="00E544B4">
      <w:pPr>
        <w:spacing w:after="0" w:line="240" w:lineRule="auto"/>
      </w:pPr>
      <w:r>
        <w:continuationSeparator/>
      </w:r>
    </w:p>
  </w:footnote>
  <w:footnote w:type="continuationNotice" w:id="1">
    <w:p w14:paraId="40C0A838" w14:textId="77777777" w:rsidR="004A48E8" w:rsidRDefault="004A4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B9E" w14:textId="77777777" w:rsidR="00BD18FE" w:rsidRDefault="00BD18FE">
    <w:pPr>
      <w:pStyle w:val="Zhlav"/>
    </w:pPr>
  </w:p>
  <w:p w14:paraId="450786D6" w14:textId="77777777"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4843C83A" wp14:editId="6B652AAA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CCA2CC" w14:textId="77777777" w:rsidR="00BD18FE" w:rsidRDefault="00BD18FE" w:rsidP="00E544B4">
    <w:pPr>
      <w:pStyle w:val="Zhlav"/>
    </w:pPr>
    <w:r>
      <w:rPr>
        <w:noProof/>
      </w:rPr>
      <w:drawing>
        <wp:inline distT="0" distB="0" distL="0" distR="0" wp14:anchorId="2322B48B" wp14:editId="05750AD9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E4AE4" w14:textId="77777777" w:rsidR="00BD18FE" w:rsidRDefault="00BD18FE" w:rsidP="00E544B4">
    <w:pPr>
      <w:pStyle w:val="Zhlav"/>
    </w:pPr>
  </w:p>
  <w:p w14:paraId="2ADC046A" w14:textId="77777777" w:rsidR="00BD18FE" w:rsidRDefault="00BD18FE" w:rsidP="00E544B4">
    <w:pPr>
      <w:pStyle w:val="Zhlav"/>
    </w:pPr>
  </w:p>
  <w:p w14:paraId="55A22C73" w14:textId="77777777"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631B"/>
    <w:multiLevelType w:val="hybridMultilevel"/>
    <w:tmpl w:val="89F027E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3593E"/>
    <w:multiLevelType w:val="hybridMultilevel"/>
    <w:tmpl w:val="7FF2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6789">
    <w:abstractNumId w:val="0"/>
  </w:num>
  <w:num w:numId="2" w16cid:durableId="1150445728">
    <w:abstractNumId w:val="1"/>
  </w:num>
  <w:num w:numId="3" w16cid:durableId="1156334981">
    <w:abstractNumId w:val="7"/>
  </w:num>
  <w:num w:numId="4" w16cid:durableId="525025291">
    <w:abstractNumId w:val="10"/>
  </w:num>
  <w:num w:numId="5" w16cid:durableId="1700083956">
    <w:abstractNumId w:val="3"/>
  </w:num>
  <w:num w:numId="6" w16cid:durableId="809513600">
    <w:abstractNumId w:val="9"/>
  </w:num>
  <w:num w:numId="7" w16cid:durableId="1606159052">
    <w:abstractNumId w:val="8"/>
  </w:num>
  <w:num w:numId="8" w16cid:durableId="386994907">
    <w:abstractNumId w:val="12"/>
  </w:num>
  <w:num w:numId="9" w16cid:durableId="1251350044">
    <w:abstractNumId w:val="4"/>
  </w:num>
  <w:num w:numId="10" w16cid:durableId="279920724">
    <w:abstractNumId w:val="2"/>
  </w:num>
  <w:num w:numId="11" w16cid:durableId="732775423">
    <w:abstractNumId w:val="5"/>
  </w:num>
  <w:num w:numId="12" w16cid:durableId="115757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958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D695F"/>
    <w:rsid w:val="000E3B2E"/>
    <w:rsid w:val="000F49D0"/>
    <w:rsid w:val="001060FD"/>
    <w:rsid w:val="001072A9"/>
    <w:rsid w:val="0012372A"/>
    <w:rsid w:val="00141AC8"/>
    <w:rsid w:val="00150E95"/>
    <w:rsid w:val="001841D8"/>
    <w:rsid w:val="001B18D4"/>
    <w:rsid w:val="001D507E"/>
    <w:rsid w:val="001E4CD3"/>
    <w:rsid w:val="00201B96"/>
    <w:rsid w:val="00214FA8"/>
    <w:rsid w:val="00217ABA"/>
    <w:rsid w:val="002209F0"/>
    <w:rsid w:val="002314B1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4A90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A48E8"/>
    <w:rsid w:val="004B6066"/>
    <w:rsid w:val="004C7233"/>
    <w:rsid w:val="004D2A0B"/>
    <w:rsid w:val="004E29DB"/>
    <w:rsid w:val="004F10B1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47F95"/>
    <w:rsid w:val="00674F1A"/>
    <w:rsid w:val="006843A9"/>
    <w:rsid w:val="00686EC4"/>
    <w:rsid w:val="006A2A5A"/>
    <w:rsid w:val="006C2027"/>
    <w:rsid w:val="006C5A07"/>
    <w:rsid w:val="006C5D5E"/>
    <w:rsid w:val="007059C1"/>
    <w:rsid w:val="00716F18"/>
    <w:rsid w:val="00744CB9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3581"/>
    <w:rsid w:val="008560CA"/>
    <w:rsid w:val="00861710"/>
    <w:rsid w:val="008619E0"/>
    <w:rsid w:val="00864B1F"/>
    <w:rsid w:val="00897D29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0525"/>
    <w:rsid w:val="00B96F4A"/>
    <w:rsid w:val="00BC59F7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CE364A"/>
    <w:rsid w:val="00D000D0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8A9B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  <w:style w:type="paragraph" w:customStyle="1" w:styleId="-wm-x-wm-msonormal">
    <w:name w:val="-wm-x_-wm-msonormal"/>
    <w:basedOn w:val="Normln"/>
    <w:rsid w:val="00214F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F10B1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5358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4A9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ildingholding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kralova@buildingholdin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53EA84198BB45921875CE212399AD" ma:contentTypeVersion="16" ma:contentTypeDescription="Vytvoří nový dokument" ma:contentTypeScope="" ma:versionID="9d3cc0c4b634a983faf5a39c2ac798e9">
  <xsd:schema xmlns:xsd="http://www.w3.org/2001/XMLSchema" xmlns:xs="http://www.w3.org/2001/XMLSchema" xmlns:p="http://schemas.microsoft.com/office/2006/metadata/properties" xmlns:ns2="252fd92d-4a95-415f-85c1-c6d947e38658" xmlns:ns3="aa66c430-7097-4280-9973-0f2510a1eaf8" targetNamespace="http://schemas.microsoft.com/office/2006/metadata/properties" ma:root="true" ma:fieldsID="14bf70bd8546d21bb16c7129fb378558" ns2:_="" ns3:_="">
    <xsd:import namespace="252fd92d-4a95-415f-85c1-c6d947e38658"/>
    <xsd:import namespace="aa66c430-7097-4280-9973-0f2510a1e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fd92d-4a95-415f-85c1-c6d947e38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9f238a-7bcf-4ddd-b79f-3905a05b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c430-7097-4280-9973-0f2510a1e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b3a2b-3c2c-4b99-a740-70f0002c4706}" ma:internalName="TaxCatchAll" ma:showField="CatchAllData" ma:web="aa66c430-7097-4280-9973-0f2510a1e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fd92d-4a95-415f-85c1-c6d947e38658">
      <Terms xmlns="http://schemas.microsoft.com/office/infopath/2007/PartnerControls"/>
    </lcf76f155ced4ddcb4097134ff3c332f>
    <TaxCatchAll xmlns="aa66c430-7097-4280-9973-0f2510a1ea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C934C-7CD4-4C8F-9C7B-B73F785C6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A0CC3-7283-423D-B02F-99FD954A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fd92d-4a95-415f-85c1-c6d947e38658"/>
    <ds:schemaRef ds:uri="aa66c430-7097-4280-9973-0f2510a1e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19382-EEE8-4C5F-BD60-D549868858C9}">
  <ds:schemaRefs>
    <ds:schemaRef ds:uri="aa66c430-7097-4280-9973-0f2510a1eaf8"/>
    <ds:schemaRef ds:uri="http://purl.org/dc/terms/"/>
    <ds:schemaRef ds:uri="http://schemas.openxmlformats.org/package/2006/metadata/core-properties"/>
    <ds:schemaRef ds:uri="252fd92d-4a95-415f-85c1-c6d947e3865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0A22E2-CEB9-4180-A9B4-36D897856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15</cp:revision>
  <dcterms:created xsi:type="dcterms:W3CDTF">2020-03-20T16:51:00Z</dcterms:created>
  <dcterms:modified xsi:type="dcterms:W3CDTF">2022-10-05T14:50:00Z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0x010100A2653EA84198BB45921875CE212399AD</vt:lpwstr>
  </property>
  <property fmtid="{D5CDD505-2E9C-101B-9397-08002B2CF9AE}" pid="3" name="MediaServiceImageTags">
    <vt:lpwstr/>
  </property>
</Properties>
</file>