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AA8A4" w14:textId="69049691" w:rsidR="00D03607" w:rsidRPr="009105D1" w:rsidRDefault="00D03607" w:rsidP="00D03607">
      <w:pPr>
        <w:rPr>
          <w:rFonts w:ascii="Arial" w:hAnsi="Arial"/>
          <w:b/>
          <w:sz w:val="20"/>
        </w:rPr>
      </w:pPr>
      <w:permStart w:id="1110798141" w:edGrp="everyone"/>
      <w:r>
        <w:rPr>
          <w:rFonts w:ascii="Arial" w:hAnsi="Arial"/>
          <w:b/>
          <w:sz w:val="20"/>
        </w:rPr>
        <w:t>Účastníci v návrhu S</w:t>
      </w:r>
      <w:r w:rsidRPr="009105D1">
        <w:rPr>
          <w:rFonts w:ascii="Arial" w:hAnsi="Arial"/>
          <w:b/>
          <w:sz w:val="20"/>
        </w:rPr>
        <w:t>mlouvy</w:t>
      </w:r>
      <w:r w:rsidR="00DE1400">
        <w:rPr>
          <w:rFonts w:ascii="Arial" w:hAnsi="Arial"/>
          <w:b/>
          <w:sz w:val="20"/>
        </w:rPr>
        <w:t xml:space="preserve"> o dílo</w:t>
      </w:r>
      <w:r w:rsidRPr="009105D1">
        <w:rPr>
          <w:rFonts w:ascii="Arial" w:hAnsi="Arial"/>
          <w:b/>
          <w:sz w:val="20"/>
        </w:rPr>
        <w:t xml:space="preserve"> řádně a správně doplní údaje na vyznačených místech, a to v souladu s obsahem předkládané nabídky.</w:t>
      </w:r>
      <w:permEnd w:id="1110798141"/>
    </w:p>
    <w:p w14:paraId="6D2454F9" w14:textId="77777777" w:rsidR="00D03607" w:rsidRPr="009105D1" w:rsidRDefault="00D03607" w:rsidP="00D03607">
      <w:pPr>
        <w:rPr>
          <w:rFonts w:ascii="Arial" w:hAnsi="Arial"/>
          <w:b/>
          <w:sz w:val="20"/>
        </w:rPr>
      </w:pPr>
    </w:p>
    <w:p w14:paraId="10B3BBEB" w14:textId="77777777" w:rsidR="00D03607" w:rsidRDefault="00D03607">
      <w:pPr>
        <w:pStyle w:val="SMLOUVACISLO"/>
        <w:ind w:left="0" w:firstLine="0"/>
        <w:jc w:val="center"/>
        <w:rPr>
          <w:sz w:val="32"/>
        </w:rPr>
      </w:pPr>
    </w:p>
    <w:p w14:paraId="5A3CF2DF" w14:textId="77777777" w:rsidR="00D03607" w:rsidRDefault="00D03607">
      <w:pPr>
        <w:pStyle w:val="SMLOUVACISLO"/>
        <w:ind w:left="0" w:firstLine="0"/>
        <w:jc w:val="center"/>
        <w:rPr>
          <w:sz w:val="32"/>
        </w:rPr>
      </w:pPr>
    </w:p>
    <w:p w14:paraId="5D67D7D4" w14:textId="6115ADA2" w:rsidR="00B0032B" w:rsidRDefault="00B0032B">
      <w:pPr>
        <w:pStyle w:val="SMLOUVACISLO"/>
        <w:ind w:left="0" w:firstLine="0"/>
        <w:jc w:val="center"/>
        <w:rPr>
          <w:sz w:val="32"/>
        </w:rPr>
      </w:pPr>
      <w:r>
        <w:rPr>
          <w:sz w:val="32"/>
        </w:rPr>
        <w:t>SMLOUVA O DÍLO</w:t>
      </w:r>
    </w:p>
    <w:p w14:paraId="05363FEC" w14:textId="4BBE3DFA" w:rsidR="00B0032B" w:rsidRDefault="003D6075" w:rsidP="00E60BF5">
      <w:pPr>
        <w:pStyle w:val="SMLOUVACISLO"/>
        <w:ind w:left="0" w:firstLine="0"/>
        <w:jc w:val="center"/>
        <w:rPr>
          <w:sz w:val="20"/>
        </w:rPr>
      </w:pPr>
      <w:r>
        <w:rPr>
          <w:sz w:val="20"/>
        </w:rPr>
        <w:t>Číslo</w:t>
      </w:r>
      <w:r w:rsidR="00B63FBD">
        <w:rPr>
          <w:sz w:val="20"/>
        </w:rPr>
        <w:t xml:space="preserve"> </w:t>
      </w:r>
      <w:permStart w:id="1929475946" w:edGrp="everyone"/>
      <w:r w:rsidR="00D40A79">
        <w:rPr>
          <w:sz w:val="20"/>
        </w:rPr>
        <w:t xml:space="preserve">           </w:t>
      </w:r>
      <w:permEnd w:id="1929475946"/>
      <w:r w:rsidR="005B1DE8">
        <w:rPr>
          <w:sz w:val="20"/>
        </w:rPr>
        <w:t>/2021</w:t>
      </w:r>
    </w:p>
    <w:p w14:paraId="425C2CAA" w14:textId="77777777" w:rsidR="00E60BF5" w:rsidRDefault="00E60BF5" w:rsidP="00E60BF5">
      <w:pPr>
        <w:pStyle w:val="SMLOUVACISLO"/>
        <w:ind w:left="0" w:firstLine="0"/>
        <w:jc w:val="center"/>
        <w:rPr>
          <w:sz w:val="18"/>
        </w:rPr>
      </w:pPr>
    </w:p>
    <w:p w14:paraId="0D3EEC6C" w14:textId="77777777" w:rsidR="00A900C5" w:rsidRPr="004757A3" w:rsidRDefault="00A900C5" w:rsidP="00A900C5">
      <w:pPr>
        <w:jc w:val="center"/>
        <w:outlineLvl w:val="0"/>
        <w:rPr>
          <w:rFonts w:ascii="Arial" w:hAnsi="Arial" w:cs="Arial"/>
          <w:sz w:val="20"/>
          <w:szCs w:val="20"/>
        </w:rPr>
      </w:pPr>
      <w:r w:rsidRPr="004757A3">
        <w:rPr>
          <w:rFonts w:ascii="Arial" w:hAnsi="Arial" w:cs="Arial"/>
          <w:sz w:val="20"/>
          <w:szCs w:val="20"/>
        </w:rPr>
        <w:t xml:space="preserve">uzavřená mezi smluvními stranami </w:t>
      </w:r>
    </w:p>
    <w:p w14:paraId="42009ABD" w14:textId="77777777" w:rsidR="00A900C5" w:rsidRPr="004757A3" w:rsidRDefault="00A900C5" w:rsidP="00A900C5">
      <w:pPr>
        <w:pBdr>
          <w:bottom w:val="single" w:sz="6" w:space="1" w:color="auto"/>
        </w:pBdr>
        <w:jc w:val="center"/>
        <w:outlineLvl w:val="0"/>
        <w:rPr>
          <w:rFonts w:ascii="Arial" w:hAnsi="Arial" w:cs="Arial"/>
          <w:sz w:val="20"/>
          <w:szCs w:val="20"/>
        </w:rPr>
      </w:pPr>
      <w:r w:rsidRPr="004757A3">
        <w:rPr>
          <w:rFonts w:ascii="Arial" w:hAnsi="Arial" w:cs="Arial"/>
          <w:sz w:val="20"/>
          <w:szCs w:val="20"/>
        </w:rPr>
        <w:t>dle ustanovení § 2586 a násl. zákona č. 89/2012 Sb., občanský zákoník, v platném znění</w:t>
      </w:r>
    </w:p>
    <w:p w14:paraId="2C3D24A5" w14:textId="77777777" w:rsidR="00B0032B" w:rsidRDefault="00B0032B">
      <w:pPr>
        <w:rPr>
          <w:rFonts w:ascii="Arial" w:hAnsi="Arial"/>
          <w:b/>
          <w:sz w:val="18"/>
        </w:rPr>
      </w:pPr>
    </w:p>
    <w:p w14:paraId="6379A016" w14:textId="77777777" w:rsidR="009105D1" w:rsidRPr="009105D1" w:rsidRDefault="009105D1" w:rsidP="009105D1">
      <w:pPr>
        <w:rPr>
          <w:rFonts w:ascii="Arial" w:hAnsi="Arial"/>
          <w:b/>
          <w:sz w:val="20"/>
        </w:rPr>
      </w:pPr>
      <w:r w:rsidRPr="009105D1">
        <w:rPr>
          <w:rFonts w:ascii="Arial" w:hAnsi="Arial"/>
          <w:b/>
          <w:sz w:val="20"/>
        </w:rPr>
        <w:tab/>
      </w:r>
    </w:p>
    <w:p w14:paraId="4BFF4EAC" w14:textId="77777777" w:rsidR="009105D1" w:rsidRPr="009105D1" w:rsidRDefault="009105D1" w:rsidP="009105D1">
      <w:pPr>
        <w:rPr>
          <w:rFonts w:ascii="Arial" w:hAnsi="Arial"/>
          <w:b/>
          <w:sz w:val="20"/>
        </w:rPr>
      </w:pPr>
    </w:p>
    <w:p w14:paraId="1C79FECB" w14:textId="52DD2ED0" w:rsidR="009105D1" w:rsidRPr="009105D1" w:rsidRDefault="009105D1" w:rsidP="009105D1">
      <w:pPr>
        <w:rPr>
          <w:rFonts w:ascii="Arial" w:hAnsi="Arial"/>
          <w:b/>
          <w:sz w:val="20"/>
        </w:rPr>
      </w:pPr>
      <w:r w:rsidRPr="009105D1">
        <w:rPr>
          <w:rFonts w:ascii="Arial" w:hAnsi="Arial"/>
          <w:b/>
          <w:sz w:val="20"/>
        </w:rPr>
        <w:t>Název:</w:t>
      </w:r>
      <w:r>
        <w:rPr>
          <w:rFonts w:ascii="Arial" w:hAnsi="Arial"/>
          <w:b/>
          <w:sz w:val="20"/>
        </w:rPr>
        <w:tab/>
      </w:r>
      <w:r>
        <w:rPr>
          <w:rFonts w:ascii="Arial" w:hAnsi="Arial"/>
          <w:b/>
          <w:sz w:val="20"/>
        </w:rPr>
        <w:tab/>
      </w:r>
      <w:r>
        <w:rPr>
          <w:rFonts w:ascii="Arial" w:hAnsi="Arial"/>
          <w:b/>
          <w:sz w:val="20"/>
        </w:rPr>
        <w:tab/>
      </w:r>
      <w:r w:rsidRPr="009105D1">
        <w:rPr>
          <w:rFonts w:ascii="Arial" w:hAnsi="Arial"/>
          <w:b/>
          <w:sz w:val="20"/>
        </w:rPr>
        <w:tab/>
      </w:r>
      <w:permStart w:id="1184907826" w:edGrp="everyone"/>
      <w:r w:rsidRPr="009105D1">
        <w:rPr>
          <w:rFonts w:ascii="Arial" w:hAnsi="Arial"/>
          <w:b/>
          <w:sz w:val="20"/>
        </w:rPr>
        <w:t xml:space="preserve">  </w:t>
      </w:r>
      <w:permEnd w:id="1184907826"/>
      <w:r w:rsidRPr="009105D1">
        <w:rPr>
          <w:rFonts w:ascii="Arial" w:hAnsi="Arial"/>
          <w:b/>
          <w:sz w:val="20"/>
        </w:rPr>
        <w:tab/>
      </w:r>
      <w:r w:rsidRPr="009105D1">
        <w:rPr>
          <w:rFonts w:ascii="Arial" w:hAnsi="Arial"/>
          <w:b/>
          <w:sz w:val="20"/>
        </w:rPr>
        <w:tab/>
      </w:r>
    </w:p>
    <w:p w14:paraId="51F3C56A" w14:textId="77777777" w:rsidR="009105D1" w:rsidRDefault="009105D1" w:rsidP="009105D1">
      <w:pPr>
        <w:rPr>
          <w:rFonts w:ascii="Arial" w:hAnsi="Arial"/>
          <w:b/>
          <w:sz w:val="20"/>
        </w:rPr>
      </w:pPr>
    </w:p>
    <w:p w14:paraId="0F307137" w14:textId="0707D144" w:rsidR="009105D1" w:rsidRPr="009105D1" w:rsidRDefault="009105D1" w:rsidP="009105D1">
      <w:pPr>
        <w:rPr>
          <w:rFonts w:ascii="Arial" w:hAnsi="Arial"/>
          <w:sz w:val="20"/>
        </w:rPr>
      </w:pPr>
      <w:r w:rsidRPr="009105D1">
        <w:rPr>
          <w:rFonts w:ascii="Arial" w:hAnsi="Arial"/>
          <w:sz w:val="20"/>
        </w:rPr>
        <w:t>Sídlo:</w:t>
      </w:r>
      <w:r w:rsidRPr="009105D1">
        <w:rPr>
          <w:rFonts w:ascii="Arial" w:hAnsi="Arial"/>
          <w:sz w:val="20"/>
        </w:rPr>
        <w:tab/>
      </w:r>
      <w:r w:rsidRPr="009105D1">
        <w:rPr>
          <w:rFonts w:ascii="Arial" w:hAnsi="Arial"/>
          <w:sz w:val="20"/>
        </w:rPr>
        <w:tab/>
      </w:r>
      <w:r w:rsidRPr="009105D1">
        <w:rPr>
          <w:rFonts w:ascii="Arial" w:hAnsi="Arial"/>
          <w:sz w:val="20"/>
        </w:rPr>
        <w:tab/>
      </w:r>
      <w:r w:rsidRPr="009105D1">
        <w:rPr>
          <w:rFonts w:ascii="Arial" w:hAnsi="Arial"/>
          <w:sz w:val="20"/>
        </w:rPr>
        <w:tab/>
      </w:r>
      <w:permStart w:id="283783861" w:edGrp="everyone"/>
      <w:r w:rsidRPr="009105D1">
        <w:rPr>
          <w:rFonts w:ascii="Arial" w:hAnsi="Arial"/>
          <w:sz w:val="20"/>
        </w:rPr>
        <w:t xml:space="preserve">  </w:t>
      </w:r>
      <w:permEnd w:id="283783861"/>
    </w:p>
    <w:p w14:paraId="0C184A23" w14:textId="05D5CF29" w:rsidR="009105D1" w:rsidRPr="009105D1" w:rsidRDefault="009105D1" w:rsidP="009105D1">
      <w:pPr>
        <w:rPr>
          <w:rFonts w:ascii="Arial" w:hAnsi="Arial"/>
          <w:sz w:val="20"/>
        </w:rPr>
      </w:pPr>
      <w:r w:rsidRPr="009105D1">
        <w:rPr>
          <w:rFonts w:ascii="Arial" w:hAnsi="Arial"/>
          <w:sz w:val="20"/>
        </w:rPr>
        <w:t>Tel./Fax:</w:t>
      </w:r>
      <w:r w:rsidRPr="009105D1">
        <w:rPr>
          <w:rFonts w:ascii="Arial" w:hAnsi="Arial"/>
          <w:sz w:val="20"/>
        </w:rPr>
        <w:tab/>
      </w:r>
      <w:r w:rsidRPr="009105D1">
        <w:rPr>
          <w:rFonts w:ascii="Arial" w:hAnsi="Arial"/>
          <w:sz w:val="20"/>
        </w:rPr>
        <w:tab/>
      </w:r>
      <w:r w:rsidRPr="009105D1">
        <w:rPr>
          <w:rFonts w:ascii="Arial" w:hAnsi="Arial"/>
          <w:sz w:val="20"/>
        </w:rPr>
        <w:tab/>
      </w:r>
      <w:permStart w:id="1866144862" w:edGrp="everyone"/>
      <w:r w:rsidRPr="009105D1">
        <w:rPr>
          <w:rFonts w:ascii="Arial" w:hAnsi="Arial"/>
          <w:sz w:val="20"/>
        </w:rPr>
        <w:t xml:space="preserve">  </w:t>
      </w:r>
      <w:permEnd w:id="1866144862"/>
    </w:p>
    <w:p w14:paraId="1AE0DE29" w14:textId="3E3F5C6E" w:rsidR="009105D1" w:rsidRPr="009105D1" w:rsidRDefault="009105D1" w:rsidP="009105D1">
      <w:pPr>
        <w:rPr>
          <w:rFonts w:ascii="Arial" w:hAnsi="Arial"/>
          <w:sz w:val="20"/>
        </w:rPr>
      </w:pPr>
      <w:r w:rsidRPr="009105D1">
        <w:rPr>
          <w:rFonts w:ascii="Arial" w:hAnsi="Arial"/>
          <w:sz w:val="20"/>
        </w:rPr>
        <w:t>E-mail:</w:t>
      </w:r>
      <w:r w:rsidRPr="009105D1">
        <w:rPr>
          <w:rFonts w:ascii="Arial" w:hAnsi="Arial"/>
          <w:sz w:val="20"/>
        </w:rPr>
        <w:tab/>
      </w:r>
      <w:r w:rsidRPr="009105D1">
        <w:rPr>
          <w:rFonts w:ascii="Arial" w:hAnsi="Arial"/>
          <w:sz w:val="20"/>
        </w:rPr>
        <w:tab/>
      </w:r>
      <w:r w:rsidRPr="009105D1">
        <w:rPr>
          <w:rFonts w:ascii="Arial" w:hAnsi="Arial"/>
          <w:sz w:val="20"/>
        </w:rPr>
        <w:tab/>
      </w:r>
      <w:r w:rsidRPr="009105D1">
        <w:rPr>
          <w:rFonts w:ascii="Arial" w:hAnsi="Arial"/>
          <w:sz w:val="20"/>
        </w:rPr>
        <w:tab/>
      </w:r>
      <w:permStart w:id="862546601" w:edGrp="everyone"/>
      <w:r w:rsidRPr="009105D1">
        <w:rPr>
          <w:rFonts w:ascii="Arial" w:hAnsi="Arial"/>
          <w:sz w:val="20"/>
        </w:rPr>
        <w:t xml:space="preserve">  </w:t>
      </w:r>
      <w:permEnd w:id="862546601"/>
    </w:p>
    <w:p w14:paraId="3FB77C46" w14:textId="117DD481" w:rsidR="009105D1" w:rsidRPr="009105D1" w:rsidRDefault="009105D1" w:rsidP="009105D1">
      <w:pPr>
        <w:rPr>
          <w:rFonts w:ascii="Arial" w:hAnsi="Arial"/>
          <w:sz w:val="20"/>
        </w:rPr>
      </w:pPr>
      <w:r w:rsidRPr="009105D1">
        <w:rPr>
          <w:rFonts w:ascii="Arial" w:hAnsi="Arial"/>
          <w:sz w:val="20"/>
        </w:rPr>
        <w:t>IČO:</w:t>
      </w:r>
      <w:r w:rsidRPr="009105D1">
        <w:rPr>
          <w:rFonts w:ascii="Arial" w:hAnsi="Arial"/>
          <w:sz w:val="20"/>
        </w:rPr>
        <w:tab/>
      </w:r>
      <w:r w:rsidRPr="009105D1">
        <w:rPr>
          <w:rFonts w:ascii="Arial" w:hAnsi="Arial"/>
          <w:sz w:val="20"/>
        </w:rPr>
        <w:tab/>
      </w:r>
      <w:r w:rsidRPr="009105D1">
        <w:rPr>
          <w:rFonts w:ascii="Arial" w:hAnsi="Arial"/>
          <w:sz w:val="20"/>
        </w:rPr>
        <w:tab/>
      </w:r>
      <w:r w:rsidRPr="009105D1">
        <w:rPr>
          <w:rFonts w:ascii="Arial" w:hAnsi="Arial"/>
          <w:sz w:val="20"/>
        </w:rPr>
        <w:tab/>
      </w:r>
      <w:permStart w:id="668139980" w:edGrp="everyone"/>
      <w:r w:rsidRPr="009105D1">
        <w:rPr>
          <w:rFonts w:ascii="Arial" w:hAnsi="Arial"/>
          <w:sz w:val="20"/>
        </w:rPr>
        <w:t xml:space="preserve">  </w:t>
      </w:r>
      <w:permEnd w:id="668139980"/>
    </w:p>
    <w:p w14:paraId="7D2757CD" w14:textId="04D1B08E" w:rsidR="009105D1" w:rsidRPr="009105D1" w:rsidRDefault="009105D1" w:rsidP="009105D1">
      <w:pPr>
        <w:rPr>
          <w:rFonts w:ascii="Arial" w:hAnsi="Arial"/>
          <w:sz w:val="20"/>
        </w:rPr>
      </w:pPr>
      <w:r w:rsidRPr="009105D1">
        <w:rPr>
          <w:rFonts w:ascii="Arial" w:hAnsi="Arial"/>
          <w:sz w:val="20"/>
        </w:rPr>
        <w:t>DIČ:</w:t>
      </w:r>
      <w:r w:rsidRPr="009105D1">
        <w:rPr>
          <w:rFonts w:ascii="Arial" w:hAnsi="Arial"/>
          <w:sz w:val="20"/>
        </w:rPr>
        <w:tab/>
      </w:r>
      <w:r w:rsidRPr="009105D1">
        <w:rPr>
          <w:rFonts w:ascii="Arial" w:hAnsi="Arial"/>
          <w:sz w:val="20"/>
        </w:rPr>
        <w:tab/>
      </w:r>
      <w:r w:rsidRPr="009105D1">
        <w:rPr>
          <w:rFonts w:ascii="Arial" w:hAnsi="Arial"/>
          <w:sz w:val="20"/>
        </w:rPr>
        <w:tab/>
      </w:r>
      <w:r w:rsidRPr="009105D1">
        <w:rPr>
          <w:rFonts w:ascii="Arial" w:hAnsi="Arial"/>
          <w:sz w:val="20"/>
        </w:rPr>
        <w:tab/>
      </w:r>
      <w:permStart w:id="1800044251" w:edGrp="everyone"/>
      <w:r w:rsidRPr="009105D1">
        <w:rPr>
          <w:rFonts w:ascii="Arial" w:hAnsi="Arial"/>
          <w:sz w:val="20"/>
        </w:rPr>
        <w:t xml:space="preserve">  </w:t>
      </w:r>
      <w:permEnd w:id="1800044251"/>
    </w:p>
    <w:p w14:paraId="69605386" w14:textId="6B8CBBD7" w:rsidR="009105D1" w:rsidRPr="009105D1" w:rsidRDefault="009105D1" w:rsidP="009105D1">
      <w:pPr>
        <w:rPr>
          <w:rFonts w:ascii="Arial" w:hAnsi="Arial"/>
          <w:sz w:val="20"/>
        </w:rPr>
      </w:pPr>
      <w:r w:rsidRPr="009105D1">
        <w:rPr>
          <w:rFonts w:ascii="Arial" w:hAnsi="Arial"/>
          <w:sz w:val="20"/>
        </w:rPr>
        <w:t>Zápis do OR:</w:t>
      </w:r>
      <w:r w:rsidRPr="009105D1">
        <w:rPr>
          <w:rFonts w:ascii="Arial" w:hAnsi="Arial"/>
          <w:sz w:val="20"/>
        </w:rPr>
        <w:tab/>
      </w:r>
      <w:r w:rsidRPr="009105D1">
        <w:rPr>
          <w:rFonts w:ascii="Arial" w:hAnsi="Arial"/>
          <w:sz w:val="20"/>
        </w:rPr>
        <w:tab/>
      </w:r>
      <w:r w:rsidRPr="009105D1">
        <w:rPr>
          <w:rFonts w:ascii="Arial" w:hAnsi="Arial"/>
          <w:sz w:val="20"/>
        </w:rPr>
        <w:tab/>
      </w:r>
      <w:permStart w:id="1538411019" w:edGrp="everyone"/>
      <w:r w:rsidRPr="009105D1">
        <w:rPr>
          <w:rFonts w:ascii="Arial" w:hAnsi="Arial"/>
          <w:sz w:val="20"/>
        </w:rPr>
        <w:t xml:space="preserve">  </w:t>
      </w:r>
      <w:permEnd w:id="1538411019"/>
    </w:p>
    <w:p w14:paraId="2F7125DB" w14:textId="77777777" w:rsidR="009105D1" w:rsidRPr="009105D1" w:rsidRDefault="009105D1" w:rsidP="009105D1">
      <w:pPr>
        <w:rPr>
          <w:rFonts w:ascii="Arial" w:hAnsi="Arial"/>
          <w:sz w:val="20"/>
        </w:rPr>
      </w:pPr>
      <w:r w:rsidRPr="009105D1">
        <w:rPr>
          <w:rFonts w:ascii="Arial" w:hAnsi="Arial"/>
          <w:sz w:val="20"/>
        </w:rPr>
        <w:t xml:space="preserve">Osoba oprávněná </w:t>
      </w:r>
    </w:p>
    <w:p w14:paraId="22C604CC" w14:textId="33253983" w:rsidR="009105D1" w:rsidRPr="009105D1" w:rsidRDefault="009105D1" w:rsidP="009105D1">
      <w:pPr>
        <w:rPr>
          <w:rFonts w:ascii="Arial" w:hAnsi="Arial"/>
          <w:sz w:val="20"/>
        </w:rPr>
      </w:pPr>
      <w:r w:rsidRPr="009105D1">
        <w:rPr>
          <w:rFonts w:ascii="Arial" w:hAnsi="Arial"/>
          <w:sz w:val="20"/>
        </w:rPr>
        <w:t>zastupovat společnost:</w:t>
      </w:r>
      <w:r>
        <w:rPr>
          <w:rFonts w:ascii="Arial" w:hAnsi="Arial"/>
          <w:sz w:val="20"/>
        </w:rPr>
        <w:tab/>
      </w:r>
      <w:r w:rsidRPr="009105D1">
        <w:rPr>
          <w:rFonts w:ascii="Arial" w:hAnsi="Arial"/>
          <w:sz w:val="20"/>
        </w:rPr>
        <w:tab/>
      </w:r>
      <w:permStart w:id="572723391" w:edGrp="everyone"/>
      <w:r w:rsidRPr="009105D1">
        <w:rPr>
          <w:rFonts w:ascii="Arial" w:hAnsi="Arial"/>
          <w:sz w:val="20"/>
        </w:rPr>
        <w:t xml:space="preserve">  </w:t>
      </w:r>
      <w:permEnd w:id="572723391"/>
    </w:p>
    <w:p w14:paraId="21B2CF77" w14:textId="470BD1D1" w:rsidR="009105D1" w:rsidRPr="009105D1" w:rsidRDefault="009105D1" w:rsidP="009105D1">
      <w:pPr>
        <w:rPr>
          <w:rFonts w:ascii="Arial" w:hAnsi="Arial"/>
          <w:sz w:val="20"/>
        </w:rPr>
      </w:pPr>
      <w:r w:rsidRPr="009105D1">
        <w:rPr>
          <w:rFonts w:ascii="Arial" w:hAnsi="Arial"/>
          <w:sz w:val="20"/>
        </w:rPr>
        <w:t>Bankovní spojení:</w:t>
      </w:r>
      <w:r w:rsidRPr="009105D1">
        <w:rPr>
          <w:rFonts w:ascii="Arial" w:hAnsi="Arial"/>
          <w:sz w:val="20"/>
        </w:rPr>
        <w:tab/>
      </w:r>
      <w:r w:rsidRPr="009105D1">
        <w:rPr>
          <w:rFonts w:ascii="Arial" w:hAnsi="Arial"/>
          <w:sz w:val="20"/>
        </w:rPr>
        <w:tab/>
      </w:r>
      <w:permStart w:id="1967477217" w:edGrp="everyone"/>
      <w:r w:rsidRPr="009105D1">
        <w:rPr>
          <w:rFonts w:ascii="Arial" w:hAnsi="Arial"/>
          <w:sz w:val="20"/>
        </w:rPr>
        <w:t xml:space="preserve">  </w:t>
      </w:r>
      <w:permEnd w:id="1967477217"/>
    </w:p>
    <w:p w14:paraId="63CDDB66" w14:textId="77777777" w:rsidR="009105D1" w:rsidRPr="009105D1" w:rsidRDefault="009105D1" w:rsidP="009105D1">
      <w:pPr>
        <w:rPr>
          <w:rFonts w:ascii="Arial" w:hAnsi="Arial"/>
          <w:sz w:val="20"/>
        </w:rPr>
      </w:pPr>
      <w:r w:rsidRPr="009105D1">
        <w:rPr>
          <w:rFonts w:ascii="Arial" w:hAnsi="Arial"/>
          <w:sz w:val="20"/>
        </w:rPr>
        <w:tab/>
      </w:r>
      <w:r w:rsidRPr="009105D1">
        <w:rPr>
          <w:rFonts w:ascii="Arial" w:hAnsi="Arial"/>
          <w:sz w:val="20"/>
        </w:rPr>
        <w:tab/>
      </w:r>
    </w:p>
    <w:p w14:paraId="6B66C9B8" w14:textId="0A81DDC3" w:rsidR="009105D1" w:rsidRPr="009105D1" w:rsidRDefault="009105D1" w:rsidP="009105D1">
      <w:pPr>
        <w:rPr>
          <w:rFonts w:ascii="Arial" w:hAnsi="Arial"/>
          <w:sz w:val="20"/>
        </w:rPr>
      </w:pPr>
      <w:r w:rsidRPr="009105D1">
        <w:rPr>
          <w:rFonts w:ascii="Arial" w:hAnsi="Arial"/>
          <w:sz w:val="20"/>
        </w:rPr>
        <w:t>(dále jen „Zhotovitel“)</w:t>
      </w:r>
    </w:p>
    <w:p w14:paraId="615586BC" w14:textId="77777777" w:rsidR="009105D1" w:rsidRPr="009105D1" w:rsidRDefault="009105D1" w:rsidP="009105D1">
      <w:pPr>
        <w:rPr>
          <w:rFonts w:ascii="Arial" w:hAnsi="Arial"/>
          <w:b/>
          <w:sz w:val="20"/>
        </w:rPr>
      </w:pPr>
    </w:p>
    <w:p w14:paraId="291ED3E8" w14:textId="729FFF64" w:rsidR="009105D1" w:rsidRPr="00D40A79" w:rsidRDefault="00D40A79" w:rsidP="00D40A79">
      <w:pPr>
        <w:jc w:val="center"/>
        <w:rPr>
          <w:rFonts w:ascii="Arial" w:hAnsi="Arial"/>
          <w:sz w:val="20"/>
        </w:rPr>
      </w:pPr>
      <w:r w:rsidRPr="00D40A79">
        <w:rPr>
          <w:rFonts w:ascii="Arial" w:hAnsi="Arial"/>
          <w:sz w:val="20"/>
        </w:rPr>
        <w:t>a</w:t>
      </w:r>
    </w:p>
    <w:p w14:paraId="03AA3500" w14:textId="77777777" w:rsidR="009105D1" w:rsidRPr="009105D1" w:rsidRDefault="009105D1" w:rsidP="009105D1">
      <w:pPr>
        <w:rPr>
          <w:rFonts w:ascii="Arial" w:hAnsi="Arial"/>
          <w:b/>
          <w:sz w:val="20"/>
        </w:rPr>
      </w:pPr>
      <w:r w:rsidRPr="009105D1">
        <w:rPr>
          <w:rFonts w:ascii="Arial" w:hAnsi="Arial"/>
          <w:b/>
          <w:sz w:val="20"/>
        </w:rPr>
        <w:tab/>
      </w:r>
      <w:r w:rsidRPr="009105D1">
        <w:rPr>
          <w:rFonts w:ascii="Arial" w:hAnsi="Arial"/>
          <w:b/>
          <w:sz w:val="20"/>
        </w:rPr>
        <w:tab/>
      </w:r>
    </w:p>
    <w:p w14:paraId="33BFEE42" w14:textId="77777777" w:rsidR="009105D1" w:rsidRPr="009105D1" w:rsidRDefault="009105D1" w:rsidP="009105D1">
      <w:pPr>
        <w:rPr>
          <w:rFonts w:ascii="Arial" w:hAnsi="Arial"/>
          <w:b/>
          <w:sz w:val="20"/>
        </w:rPr>
      </w:pPr>
    </w:p>
    <w:p w14:paraId="652428B9" w14:textId="2317490A" w:rsidR="009105D1" w:rsidRPr="009105D1" w:rsidRDefault="009105D1" w:rsidP="009105D1">
      <w:pPr>
        <w:rPr>
          <w:rFonts w:ascii="Arial" w:hAnsi="Arial"/>
          <w:b/>
          <w:sz w:val="20"/>
        </w:rPr>
      </w:pPr>
      <w:r w:rsidRPr="009105D1">
        <w:rPr>
          <w:rFonts w:ascii="Arial" w:hAnsi="Arial"/>
          <w:b/>
          <w:sz w:val="20"/>
        </w:rPr>
        <w:t>Název:</w:t>
      </w:r>
      <w:r w:rsidRPr="009105D1">
        <w:rPr>
          <w:rFonts w:ascii="Arial" w:hAnsi="Arial"/>
          <w:b/>
          <w:sz w:val="20"/>
        </w:rPr>
        <w:tab/>
      </w:r>
      <w:r>
        <w:rPr>
          <w:rFonts w:ascii="Arial" w:hAnsi="Arial"/>
          <w:b/>
          <w:sz w:val="20"/>
        </w:rPr>
        <w:tab/>
      </w:r>
      <w:r>
        <w:rPr>
          <w:rFonts w:ascii="Arial" w:hAnsi="Arial"/>
          <w:b/>
          <w:sz w:val="20"/>
        </w:rPr>
        <w:tab/>
      </w:r>
      <w:r>
        <w:rPr>
          <w:rFonts w:ascii="Arial" w:hAnsi="Arial"/>
          <w:b/>
          <w:sz w:val="20"/>
        </w:rPr>
        <w:tab/>
      </w:r>
      <w:r w:rsidRPr="009105D1">
        <w:rPr>
          <w:rFonts w:ascii="Arial" w:hAnsi="Arial"/>
          <w:b/>
          <w:sz w:val="20"/>
        </w:rPr>
        <w:t>VINIUM a.s.</w:t>
      </w:r>
      <w:r w:rsidRPr="009105D1">
        <w:rPr>
          <w:rFonts w:ascii="Arial" w:hAnsi="Arial"/>
          <w:b/>
          <w:sz w:val="20"/>
        </w:rPr>
        <w:tab/>
        <w:t xml:space="preserve">                 </w:t>
      </w:r>
    </w:p>
    <w:p w14:paraId="373B3DBD" w14:textId="77777777" w:rsidR="009105D1" w:rsidRPr="009105D1" w:rsidRDefault="009105D1" w:rsidP="009105D1">
      <w:pPr>
        <w:rPr>
          <w:rFonts w:ascii="Arial" w:hAnsi="Arial"/>
          <w:b/>
          <w:sz w:val="20"/>
        </w:rPr>
      </w:pPr>
      <w:r w:rsidRPr="009105D1">
        <w:rPr>
          <w:rFonts w:ascii="Arial" w:hAnsi="Arial"/>
          <w:b/>
          <w:sz w:val="20"/>
        </w:rPr>
        <w:tab/>
      </w:r>
      <w:r w:rsidRPr="009105D1">
        <w:rPr>
          <w:rFonts w:ascii="Arial" w:hAnsi="Arial"/>
          <w:b/>
          <w:sz w:val="20"/>
        </w:rPr>
        <w:tab/>
      </w:r>
      <w:r w:rsidRPr="009105D1">
        <w:rPr>
          <w:rFonts w:ascii="Arial" w:hAnsi="Arial"/>
          <w:b/>
          <w:sz w:val="20"/>
        </w:rPr>
        <w:tab/>
      </w:r>
    </w:p>
    <w:p w14:paraId="76BC5126" w14:textId="56A53D85" w:rsidR="009105D1" w:rsidRPr="009105D1" w:rsidRDefault="009105D1" w:rsidP="009105D1">
      <w:pPr>
        <w:rPr>
          <w:rFonts w:ascii="Arial" w:hAnsi="Arial"/>
          <w:sz w:val="20"/>
        </w:rPr>
      </w:pPr>
      <w:r w:rsidRPr="009105D1">
        <w:rPr>
          <w:rFonts w:ascii="Arial" w:hAnsi="Arial"/>
          <w:sz w:val="20"/>
        </w:rPr>
        <w:t>Sídlo:</w:t>
      </w:r>
      <w:r w:rsidRPr="009105D1">
        <w:rPr>
          <w:rFonts w:ascii="Arial" w:hAnsi="Arial"/>
          <w:sz w:val="20"/>
        </w:rPr>
        <w:tab/>
      </w:r>
      <w:r w:rsidRPr="009105D1">
        <w:rPr>
          <w:rFonts w:ascii="Arial" w:hAnsi="Arial"/>
          <w:sz w:val="20"/>
        </w:rPr>
        <w:tab/>
      </w:r>
      <w:r w:rsidRPr="009105D1">
        <w:rPr>
          <w:rFonts w:ascii="Arial" w:hAnsi="Arial"/>
          <w:sz w:val="20"/>
        </w:rPr>
        <w:tab/>
      </w:r>
      <w:r w:rsidRPr="009105D1">
        <w:rPr>
          <w:rFonts w:ascii="Arial" w:hAnsi="Arial"/>
          <w:sz w:val="20"/>
        </w:rPr>
        <w:tab/>
        <w:t xml:space="preserve">Hlavní 666/2, 691 06 Velké Pavlovice, Česká republika  </w:t>
      </w:r>
    </w:p>
    <w:p w14:paraId="318228AD" w14:textId="0D17C000" w:rsidR="009105D1" w:rsidRPr="002777A2" w:rsidRDefault="009105D1" w:rsidP="009105D1">
      <w:pPr>
        <w:rPr>
          <w:rFonts w:ascii="Arial" w:hAnsi="Arial"/>
          <w:sz w:val="20"/>
        </w:rPr>
      </w:pPr>
      <w:r w:rsidRPr="002777A2">
        <w:rPr>
          <w:rFonts w:ascii="Arial" w:hAnsi="Arial"/>
          <w:sz w:val="20"/>
        </w:rPr>
        <w:t>Tel./Fax:</w:t>
      </w:r>
      <w:r w:rsidRPr="002777A2">
        <w:rPr>
          <w:rFonts w:ascii="Arial" w:hAnsi="Arial"/>
          <w:sz w:val="20"/>
        </w:rPr>
        <w:tab/>
      </w:r>
      <w:r w:rsidRPr="002777A2">
        <w:rPr>
          <w:rFonts w:ascii="Arial" w:hAnsi="Arial"/>
          <w:sz w:val="20"/>
        </w:rPr>
        <w:tab/>
      </w:r>
      <w:r w:rsidRPr="002777A2">
        <w:rPr>
          <w:rFonts w:ascii="Arial" w:hAnsi="Arial"/>
          <w:sz w:val="20"/>
        </w:rPr>
        <w:tab/>
      </w:r>
      <w:r w:rsidR="00D40A79" w:rsidRPr="002777A2">
        <w:rPr>
          <w:rFonts w:ascii="Arial" w:hAnsi="Arial" w:cs="Arial"/>
          <w:sz w:val="20"/>
          <w:szCs w:val="20"/>
        </w:rPr>
        <w:t>+ 420 737</w:t>
      </w:r>
      <w:r w:rsidR="002777A2" w:rsidRPr="002777A2">
        <w:rPr>
          <w:rFonts w:ascii="Arial" w:hAnsi="Arial" w:cs="Arial"/>
          <w:sz w:val="20"/>
          <w:szCs w:val="20"/>
        </w:rPr>
        <w:t> 207 549</w:t>
      </w:r>
    </w:p>
    <w:p w14:paraId="695F30B7" w14:textId="01F5F0B9" w:rsidR="009105D1" w:rsidRPr="009105D1" w:rsidRDefault="009105D1" w:rsidP="009105D1">
      <w:pPr>
        <w:rPr>
          <w:rFonts w:ascii="Arial" w:hAnsi="Arial"/>
          <w:sz w:val="20"/>
        </w:rPr>
      </w:pPr>
      <w:r w:rsidRPr="002777A2">
        <w:rPr>
          <w:rFonts w:ascii="Arial" w:hAnsi="Arial"/>
          <w:sz w:val="20"/>
        </w:rPr>
        <w:t>E-mail:</w:t>
      </w:r>
      <w:r w:rsidRPr="002777A2">
        <w:rPr>
          <w:rFonts w:ascii="Arial" w:hAnsi="Arial"/>
          <w:sz w:val="20"/>
        </w:rPr>
        <w:tab/>
      </w:r>
      <w:r w:rsidRPr="002777A2">
        <w:rPr>
          <w:rFonts w:ascii="Arial" w:hAnsi="Arial"/>
          <w:sz w:val="20"/>
        </w:rPr>
        <w:tab/>
      </w:r>
      <w:r w:rsidRPr="002777A2">
        <w:rPr>
          <w:rFonts w:ascii="Arial" w:hAnsi="Arial"/>
          <w:sz w:val="20"/>
        </w:rPr>
        <w:tab/>
      </w:r>
      <w:r w:rsidRPr="002777A2">
        <w:rPr>
          <w:rFonts w:ascii="Arial" w:hAnsi="Arial"/>
          <w:sz w:val="20"/>
        </w:rPr>
        <w:tab/>
      </w:r>
      <w:r w:rsidR="002777A2" w:rsidRPr="002777A2">
        <w:rPr>
          <w:rFonts w:ascii="Arial" w:hAnsi="Arial"/>
          <w:sz w:val="20"/>
        </w:rPr>
        <w:t>vl</w:t>
      </w:r>
      <w:r w:rsidR="0048343A">
        <w:rPr>
          <w:rFonts w:ascii="Arial" w:hAnsi="Arial"/>
          <w:sz w:val="20"/>
        </w:rPr>
        <w:t>a</w:t>
      </w:r>
      <w:r w:rsidR="002777A2" w:rsidRPr="002777A2">
        <w:rPr>
          <w:rFonts w:ascii="Arial" w:hAnsi="Arial"/>
          <w:sz w:val="20"/>
        </w:rPr>
        <w:t>da.kurka@prosperita.com</w:t>
      </w:r>
    </w:p>
    <w:p w14:paraId="03DCBB58" w14:textId="06DD872B" w:rsidR="009105D1" w:rsidRPr="009105D1" w:rsidRDefault="009105D1" w:rsidP="009105D1">
      <w:pPr>
        <w:rPr>
          <w:rFonts w:ascii="Arial" w:hAnsi="Arial"/>
          <w:sz w:val="20"/>
        </w:rPr>
      </w:pPr>
      <w:r w:rsidRPr="009105D1">
        <w:rPr>
          <w:rFonts w:ascii="Arial" w:hAnsi="Arial"/>
          <w:sz w:val="20"/>
        </w:rPr>
        <w:t>IČO:</w:t>
      </w:r>
      <w:r w:rsidRPr="009105D1">
        <w:rPr>
          <w:rFonts w:ascii="Arial" w:hAnsi="Arial"/>
          <w:sz w:val="20"/>
        </w:rPr>
        <w:tab/>
      </w:r>
      <w:r w:rsidRPr="009105D1">
        <w:rPr>
          <w:rFonts w:ascii="Arial" w:hAnsi="Arial"/>
          <w:sz w:val="20"/>
        </w:rPr>
        <w:tab/>
      </w:r>
      <w:r w:rsidRPr="009105D1">
        <w:rPr>
          <w:rFonts w:ascii="Arial" w:hAnsi="Arial"/>
          <w:sz w:val="20"/>
        </w:rPr>
        <w:tab/>
      </w:r>
      <w:r w:rsidRPr="009105D1">
        <w:rPr>
          <w:rFonts w:ascii="Arial" w:hAnsi="Arial"/>
          <w:sz w:val="20"/>
        </w:rPr>
        <w:tab/>
        <w:t>46900195</w:t>
      </w:r>
    </w:p>
    <w:p w14:paraId="6F058866" w14:textId="77777777" w:rsidR="009105D1" w:rsidRPr="009105D1" w:rsidRDefault="009105D1" w:rsidP="009105D1">
      <w:pPr>
        <w:rPr>
          <w:rFonts w:ascii="Arial" w:hAnsi="Arial"/>
          <w:sz w:val="20"/>
        </w:rPr>
      </w:pPr>
      <w:r w:rsidRPr="009105D1">
        <w:rPr>
          <w:rFonts w:ascii="Arial" w:hAnsi="Arial"/>
          <w:sz w:val="20"/>
        </w:rPr>
        <w:t>DIČ:</w:t>
      </w:r>
      <w:r w:rsidRPr="009105D1">
        <w:rPr>
          <w:rFonts w:ascii="Arial" w:hAnsi="Arial"/>
          <w:sz w:val="20"/>
        </w:rPr>
        <w:tab/>
      </w:r>
      <w:r w:rsidRPr="009105D1">
        <w:rPr>
          <w:rFonts w:ascii="Arial" w:hAnsi="Arial"/>
          <w:sz w:val="20"/>
        </w:rPr>
        <w:tab/>
      </w:r>
      <w:r w:rsidRPr="009105D1">
        <w:rPr>
          <w:rFonts w:ascii="Arial" w:hAnsi="Arial"/>
          <w:sz w:val="20"/>
        </w:rPr>
        <w:tab/>
      </w:r>
      <w:r w:rsidRPr="009105D1">
        <w:rPr>
          <w:rFonts w:ascii="Arial" w:hAnsi="Arial"/>
          <w:sz w:val="20"/>
        </w:rPr>
        <w:tab/>
        <w:t>CZ46900195</w:t>
      </w:r>
    </w:p>
    <w:p w14:paraId="63416215" w14:textId="77777777" w:rsidR="009105D1" w:rsidRPr="009105D1" w:rsidRDefault="009105D1" w:rsidP="009105D1">
      <w:pPr>
        <w:rPr>
          <w:rFonts w:ascii="Arial" w:hAnsi="Arial"/>
          <w:sz w:val="20"/>
        </w:rPr>
      </w:pPr>
      <w:r w:rsidRPr="009105D1">
        <w:rPr>
          <w:rFonts w:ascii="Arial" w:hAnsi="Arial"/>
          <w:sz w:val="20"/>
        </w:rPr>
        <w:t>Zápis do OR:</w:t>
      </w:r>
      <w:r w:rsidRPr="009105D1">
        <w:rPr>
          <w:rFonts w:ascii="Arial" w:hAnsi="Arial"/>
          <w:sz w:val="20"/>
        </w:rPr>
        <w:tab/>
      </w:r>
      <w:r w:rsidRPr="009105D1">
        <w:rPr>
          <w:rFonts w:ascii="Arial" w:hAnsi="Arial"/>
          <w:sz w:val="20"/>
        </w:rPr>
        <w:tab/>
      </w:r>
      <w:r w:rsidRPr="009105D1">
        <w:rPr>
          <w:rFonts w:ascii="Arial" w:hAnsi="Arial"/>
          <w:sz w:val="20"/>
        </w:rPr>
        <w:tab/>
        <w:t xml:space="preserve">Krajský soud v Brně, oddíl B, vložka 823   </w:t>
      </w:r>
    </w:p>
    <w:p w14:paraId="4E55F3EE" w14:textId="5E5CA4DB" w:rsidR="009105D1" w:rsidRPr="009105D1" w:rsidRDefault="009105D1" w:rsidP="009105D1">
      <w:pPr>
        <w:rPr>
          <w:rFonts w:ascii="Arial" w:hAnsi="Arial"/>
          <w:sz w:val="20"/>
        </w:rPr>
      </w:pPr>
      <w:r w:rsidRPr="009105D1">
        <w:rPr>
          <w:rFonts w:ascii="Arial" w:hAnsi="Arial"/>
          <w:sz w:val="20"/>
        </w:rPr>
        <w:t xml:space="preserve">Osoba oprávněná </w:t>
      </w:r>
    </w:p>
    <w:p w14:paraId="527BD8C9" w14:textId="232D4E9C" w:rsidR="009105D1" w:rsidRPr="009105D1" w:rsidRDefault="009105D1" w:rsidP="009105D1">
      <w:pPr>
        <w:rPr>
          <w:rFonts w:ascii="Arial" w:hAnsi="Arial"/>
          <w:sz w:val="20"/>
        </w:rPr>
      </w:pPr>
      <w:r w:rsidRPr="009105D1">
        <w:rPr>
          <w:rFonts w:ascii="Arial" w:hAnsi="Arial"/>
          <w:sz w:val="20"/>
        </w:rPr>
        <w:t xml:space="preserve">zastupovat společnost:      </w:t>
      </w:r>
      <w:r w:rsidRPr="009105D1">
        <w:rPr>
          <w:rFonts w:ascii="Arial" w:hAnsi="Arial"/>
          <w:sz w:val="20"/>
        </w:rPr>
        <w:tab/>
        <w:t xml:space="preserve">Ing. Vladimír Kurka, předseda představenstva </w:t>
      </w:r>
    </w:p>
    <w:p w14:paraId="7438835D" w14:textId="280B632C" w:rsidR="009105D1" w:rsidRDefault="009105D1" w:rsidP="009105D1">
      <w:pPr>
        <w:rPr>
          <w:rFonts w:ascii="Arial" w:hAnsi="Arial"/>
          <w:sz w:val="20"/>
        </w:rPr>
      </w:pPr>
      <w:r w:rsidRPr="009105D1">
        <w:rPr>
          <w:rFonts w:ascii="Arial" w:hAnsi="Arial"/>
          <w:sz w:val="20"/>
        </w:rPr>
        <w:t>Bankovní spojení:</w:t>
      </w:r>
      <w:r w:rsidRPr="009105D1">
        <w:rPr>
          <w:rFonts w:ascii="Arial" w:hAnsi="Arial"/>
          <w:sz w:val="20"/>
        </w:rPr>
        <w:tab/>
      </w:r>
      <w:r w:rsidRPr="009105D1">
        <w:rPr>
          <w:rFonts w:ascii="Arial" w:hAnsi="Arial"/>
          <w:sz w:val="20"/>
        </w:rPr>
        <w:tab/>
        <w:t>MONETA Money Bank a.s., číslo účtu 221136382/0600</w:t>
      </w:r>
    </w:p>
    <w:p w14:paraId="57E847B4" w14:textId="0513B17D" w:rsidR="00C47ABB" w:rsidRDefault="00C47ABB" w:rsidP="009105D1">
      <w:pPr>
        <w:rPr>
          <w:rFonts w:ascii="Arial" w:hAnsi="Arial"/>
          <w:sz w:val="20"/>
        </w:rPr>
      </w:pPr>
    </w:p>
    <w:p w14:paraId="79A96DA2" w14:textId="77777777" w:rsidR="00E21CAE" w:rsidRDefault="00C47ABB" w:rsidP="009105D1">
      <w:pPr>
        <w:rPr>
          <w:rFonts w:ascii="Arial" w:hAnsi="Arial"/>
          <w:sz w:val="20"/>
        </w:rPr>
      </w:pPr>
      <w:r>
        <w:rPr>
          <w:rFonts w:ascii="Arial" w:hAnsi="Arial"/>
          <w:sz w:val="20"/>
        </w:rPr>
        <w:t>Ve věcech technických</w:t>
      </w:r>
    </w:p>
    <w:p w14:paraId="5F8CCDDE" w14:textId="3B29E4D3" w:rsidR="00C47ABB" w:rsidRPr="009105D1" w:rsidRDefault="00E21CAE" w:rsidP="009105D1">
      <w:pPr>
        <w:rPr>
          <w:rFonts w:ascii="Arial" w:hAnsi="Arial"/>
          <w:sz w:val="20"/>
        </w:rPr>
      </w:pPr>
      <w:r>
        <w:rPr>
          <w:rFonts w:ascii="Arial" w:hAnsi="Arial"/>
          <w:sz w:val="20"/>
        </w:rPr>
        <w:t>Z</w:t>
      </w:r>
      <w:r w:rsidR="00C47ABB">
        <w:rPr>
          <w:rFonts w:ascii="Arial" w:hAnsi="Arial"/>
          <w:sz w:val="20"/>
        </w:rPr>
        <w:t>astupuje</w:t>
      </w:r>
      <w:r>
        <w:rPr>
          <w:rFonts w:ascii="Arial" w:hAnsi="Arial"/>
          <w:sz w:val="20"/>
        </w:rPr>
        <w:t>:</w:t>
      </w:r>
      <w:r>
        <w:rPr>
          <w:rFonts w:ascii="Arial" w:hAnsi="Arial"/>
          <w:sz w:val="20"/>
        </w:rPr>
        <w:tab/>
      </w:r>
      <w:r>
        <w:rPr>
          <w:rFonts w:ascii="Arial" w:hAnsi="Arial"/>
          <w:sz w:val="20"/>
        </w:rPr>
        <w:tab/>
      </w:r>
      <w:r>
        <w:rPr>
          <w:rFonts w:ascii="Arial" w:hAnsi="Arial"/>
          <w:sz w:val="20"/>
        </w:rPr>
        <w:tab/>
      </w:r>
      <w:bookmarkStart w:id="0" w:name="_GoBack"/>
      <w:bookmarkEnd w:id="0"/>
      <w:r w:rsidR="00C47ABB">
        <w:rPr>
          <w:rFonts w:ascii="Arial" w:hAnsi="Arial"/>
          <w:sz w:val="20"/>
        </w:rPr>
        <w:t>Ondřej Krist  +420 737 207 721</w:t>
      </w:r>
    </w:p>
    <w:p w14:paraId="371479A7" w14:textId="77777777" w:rsidR="009105D1" w:rsidRPr="009105D1" w:rsidRDefault="009105D1" w:rsidP="009105D1">
      <w:pPr>
        <w:rPr>
          <w:rFonts w:ascii="Arial" w:hAnsi="Arial"/>
          <w:sz w:val="20"/>
        </w:rPr>
      </w:pPr>
    </w:p>
    <w:p w14:paraId="278BC0AE" w14:textId="5E031989" w:rsidR="009105D1" w:rsidRPr="009105D1" w:rsidRDefault="009105D1" w:rsidP="009105D1">
      <w:pPr>
        <w:rPr>
          <w:rFonts w:ascii="Arial" w:hAnsi="Arial"/>
          <w:sz w:val="20"/>
        </w:rPr>
      </w:pPr>
      <w:r w:rsidRPr="009105D1">
        <w:rPr>
          <w:rFonts w:ascii="Arial" w:hAnsi="Arial"/>
          <w:sz w:val="20"/>
        </w:rPr>
        <w:t xml:space="preserve">(dále jen „Objednatel“) </w:t>
      </w:r>
      <w:r w:rsidRPr="009105D1">
        <w:rPr>
          <w:rFonts w:ascii="Arial" w:hAnsi="Arial"/>
          <w:sz w:val="20"/>
        </w:rPr>
        <w:tab/>
      </w:r>
    </w:p>
    <w:p w14:paraId="376B91DA" w14:textId="77777777" w:rsidR="009105D1" w:rsidRPr="009105D1" w:rsidRDefault="009105D1" w:rsidP="009105D1">
      <w:pPr>
        <w:rPr>
          <w:rFonts w:ascii="Arial" w:hAnsi="Arial"/>
          <w:sz w:val="20"/>
        </w:rPr>
      </w:pPr>
    </w:p>
    <w:p w14:paraId="5EE2F68D" w14:textId="77777777" w:rsidR="009105D1" w:rsidRDefault="009105D1">
      <w:pPr>
        <w:rPr>
          <w:rFonts w:ascii="Arial" w:hAnsi="Arial"/>
          <w:b/>
          <w:sz w:val="20"/>
        </w:rPr>
      </w:pPr>
    </w:p>
    <w:p w14:paraId="7EA6BE1E" w14:textId="77777777" w:rsidR="00B0032B" w:rsidRPr="00641588" w:rsidRDefault="00B0032B">
      <w:pPr>
        <w:rPr>
          <w:rFonts w:ascii="Arial" w:hAnsi="Arial" w:cs="Arial"/>
          <w:b/>
          <w:sz w:val="20"/>
          <w:szCs w:val="20"/>
        </w:rPr>
      </w:pPr>
    </w:p>
    <w:p w14:paraId="5DD878D0" w14:textId="77777777" w:rsidR="00B0032B" w:rsidRPr="00641588" w:rsidRDefault="00B0032B">
      <w:pPr>
        <w:jc w:val="center"/>
        <w:rPr>
          <w:rFonts w:ascii="Arial" w:hAnsi="Arial" w:cs="Arial"/>
          <w:sz w:val="20"/>
          <w:szCs w:val="20"/>
        </w:rPr>
      </w:pPr>
      <w:r w:rsidRPr="00641588">
        <w:rPr>
          <w:rFonts w:ascii="Arial" w:hAnsi="Arial" w:cs="Arial"/>
          <w:sz w:val="20"/>
          <w:szCs w:val="20"/>
        </w:rPr>
        <w:t>Článek I</w:t>
      </w:r>
    </w:p>
    <w:p w14:paraId="549F9D67" w14:textId="77777777" w:rsidR="00B0032B" w:rsidRPr="00641588" w:rsidRDefault="00B0032B">
      <w:pPr>
        <w:jc w:val="center"/>
        <w:rPr>
          <w:rFonts w:ascii="Arial" w:hAnsi="Arial" w:cs="Arial"/>
          <w:b/>
          <w:sz w:val="20"/>
          <w:szCs w:val="20"/>
        </w:rPr>
      </w:pPr>
      <w:r w:rsidRPr="00641588">
        <w:rPr>
          <w:rFonts w:ascii="Arial" w:hAnsi="Arial" w:cs="Arial"/>
          <w:b/>
          <w:sz w:val="20"/>
          <w:szCs w:val="20"/>
        </w:rPr>
        <w:t>Předmět smlouvy</w:t>
      </w:r>
    </w:p>
    <w:p w14:paraId="0A664A18" w14:textId="77777777" w:rsidR="00B0032B" w:rsidRPr="00641588" w:rsidRDefault="00B0032B">
      <w:pPr>
        <w:jc w:val="center"/>
        <w:rPr>
          <w:rFonts w:ascii="Arial" w:hAnsi="Arial" w:cs="Arial"/>
          <w:b/>
          <w:sz w:val="20"/>
          <w:szCs w:val="20"/>
        </w:rPr>
      </w:pPr>
    </w:p>
    <w:p w14:paraId="11352DC0" w14:textId="77777777" w:rsidR="00B0032B" w:rsidRPr="00641588" w:rsidRDefault="00B0032B" w:rsidP="00D74B9D">
      <w:pPr>
        <w:numPr>
          <w:ilvl w:val="0"/>
          <w:numId w:val="1"/>
        </w:numPr>
        <w:tabs>
          <w:tab w:val="clear" w:pos="720"/>
          <w:tab w:val="num" w:pos="360"/>
        </w:tabs>
        <w:ind w:left="360"/>
        <w:jc w:val="both"/>
        <w:rPr>
          <w:rFonts w:ascii="Arial" w:hAnsi="Arial" w:cs="Arial"/>
          <w:sz w:val="20"/>
          <w:szCs w:val="20"/>
        </w:rPr>
      </w:pPr>
      <w:r w:rsidRPr="00641588">
        <w:rPr>
          <w:rFonts w:ascii="Arial" w:hAnsi="Arial" w:cs="Arial"/>
          <w:sz w:val="20"/>
          <w:szCs w:val="20"/>
        </w:rPr>
        <w:t>Zhotovitel se zavazuje provést na svůj náklad, na své nebezpečí, způsobem, v rozsahu a za podmínek dohodnutých v této smlouvě a předat Objednateli Dílo, specifikované v dalších ustanoveních smlouvy. Objednatel se zavazuje poskytnout Zhotoviteli dohodnuté</w:t>
      </w:r>
      <w:r w:rsidR="00641588">
        <w:rPr>
          <w:rFonts w:ascii="Arial" w:hAnsi="Arial" w:cs="Arial"/>
          <w:sz w:val="20"/>
          <w:szCs w:val="20"/>
        </w:rPr>
        <w:t xml:space="preserve"> spolupůsobení, řádně provedené D</w:t>
      </w:r>
      <w:r w:rsidRPr="00641588">
        <w:rPr>
          <w:rFonts w:ascii="Arial" w:hAnsi="Arial" w:cs="Arial"/>
          <w:sz w:val="20"/>
          <w:szCs w:val="20"/>
        </w:rPr>
        <w:t xml:space="preserve">ílo převzít a zaplatit Objednateli dohodnutou cenu Díla. </w:t>
      </w:r>
    </w:p>
    <w:p w14:paraId="4028C69D" w14:textId="77777777" w:rsidR="00B0032B" w:rsidRDefault="00B0032B">
      <w:pPr>
        <w:jc w:val="both"/>
        <w:rPr>
          <w:rFonts w:ascii="Arial" w:hAnsi="Arial" w:cs="Arial"/>
          <w:sz w:val="20"/>
          <w:szCs w:val="20"/>
        </w:rPr>
      </w:pPr>
    </w:p>
    <w:p w14:paraId="775840C9" w14:textId="77777777" w:rsidR="0050034F" w:rsidRPr="00641588" w:rsidRDefault="0050034F">
      <w:pPr>
        <w:jc w:val="both"/>
        <w:rPr>
          <w:rFonts w:ascii="Arial" w:hAnsi="Arial" w:cs="Arial"/>
          <w:sz w:val="20"/>
          <w:szCs w:val="20"/>
        </w:rPr>
      </w:pPr>
    </w:p>
    <w:p w14:paraId="1B79EA8F" w14:textId="3C53592C" w:rsidR="000209EC" w:rsidRPr="00CC7003" w:rsidRDefault="00B0032B" w:rsidP="00BC3A6B">
      <w:pPr>
        <w:numPr>
          <w:ilvl w:val="0"/>
          <w:numId w:val="1"/>
        </w:numPr>
        <w:tabs>
          <w:tab w:val="clear" w:pos="720"/>
          <w:tab w:val="num" w:pos="360"/>
        </w:tabs>
        <w:spacing w:before="120"/>
        <w:ind w:left="360"/>
        <w:jc w:val="both"/>
        <w:rPr>
          <w:rFonts w:ascii="Arial" w:hAnsi="Arial" w:cs="Arial"/>
          <w:bCs/>
          <w:sz w:val="20"/>
          <w:szCs w:val="20"/>
        </w:rPr>
      </w:pPr>
      <w:r w:rsidRPr="00CC7003">
        <w:rPr>
          <w:rFonts w:ascii="Arial" w:hAnsi="Arial" w:cs="Arial"/>
          <w:sz w:val="20"/>
          <w:szCs w:val="20"/>
        </w:rPr>
        <w:t xml:space="preserve">Dílem podle této smlouvy se rozumí: </w:t>
      </w:r>
      <w:r w:rsidR="00071D26" w:rsidRPr="00CC7003">
        <w:rPr>
          <w:rFonts w:ascii="Arial" w:hAnsi="Arial" w:cs="Arial"/>
          <w:b/>
          <w:sz w:val="20"/>
          <w:szCs w:val="20"/>
        </w:rPr>
        <w:t>„</w:t>
      </w:r>
      <w:r w:rsidR="00F37C14" w:rsidRPr="00CC7003">
        <w:rPr>
          <w:rFonts w:ascii="Arial" w:hAnsi="Arial" w:cs="Arial"/>
          <w:b/>
          <w:sz w:val="20"/>
          <w:szCs w:val="20"/>
        </w:rPr>
        <w:t xml:space="preserve">Dodávka </w:t>
      </w:r>
      <w:r w:rsidR="00365ADD" w:rsidRPr="00CC7003">
        <w:rPr>
          <w:rFonts w:ascii="Arial" w:hAnsi="Arial" w:cs="Arial"/>
          <w:b/>
          <w:sz w:val="20"/>
          <w:szCs w:val="20"/>
        </w:rPr>
        <w:t>automatické</w:t>
      </w:r>
      <w:r w:rsidR="005B1DE8" w:rsidRPr="00CC7003">
        <w:rPr>
          <w:rFonts w:ascii="Arial" w:hAnsi="Arial" w:cs="Arial"/>
          <w:b/>
          <w:sz w:val="20"/>
          <w:szCs w:val="20"/>
        </w:rPr>
        <w:t xml:space="preserve"> </w:t>
      </w:r>
      <w:r w:rsidR="00365ADD" w:rsidRPr="00CC7003">
        <w:rPr>
          <w:rFonts w:ascii="Arial" w:hAnsi="Arial" w:cs="Arial"/>
          <w:b/>
          <w:sz w:val="20"/>
          <w:szCs w:val="20"/>
        </w:rPr>
        <w:t>robotické paletizace pro linku Bag In Box a lahvárenskou linku a dopravní cesty lahví od plniče až po stroje pro skupinová balení.</w:t>
      </w:r>
      <w:r w:rsidR="00BC3A6B" w:rsidRPr="00CC7003">
        <w:rPr>
          <w:rFonts w:ascii="Arial" w:hAnsi="Arial" w:cs="Arial"/>
          <w:b/>
          <w:sz w:val="20"/>
          <w:szCs w:val="20"/>
        </w:rPr>
        <w:t>“</w:t>
      </w:r>
      <w:r w:rsidR="00365ADD" w:rsidRPr="00CC7003">
        <w:rPr>
          <w:rFonts w:ascii="Arial" w:hAnsi="Arial" w:cs="Arial"/>
          <w:b/>
          <w:sz w:val="20"/>
          <w:szCs w:val="20"/>
        </w:rPr>
        <w:t xml:space="preserve"> </w:t>
      </w:r>
    </w:p>
    <w:p w14:paraId="61977E22" w14:textId="77777777" w:rsidR="004757A3" w:rsidRPr="00093259" w:rsidRDefault="004757A3">
      <w:pPr>
        <w:jc w:val="both"/>
        <w:rPr>
          <w:rFonts w:ascii="Arial" w:hAnsi="Arial" w:cs="Arial"/>
          <w:color w:val="FF0000"/>
          <w:sz w:val="20"/>
          <w:szCs w:val="20"/>
        </w:rPr>
      </w:pPr>
    </w:p>
    <w:p w14:paraId="0BCEB81F" w14:textId="77777777" w:rsidR="004757A3" w:rsidRPr="00093259" w:rsidRDefault="004757A3">
      <w:pPr>
        <w:jc w:val="both"/>
        <w:rPr>
          <w:rFonts w:ascii="Arial" w:hAnsi="Arial" w:cs="Arial"/>
          <w:sz w:val="20"/>
          <w:szCs w:val="20"/>
        </w:rPr>
      </w:pPr>
    </w:p>
    <w:p w14:paraId="20338E56" w14:textId="63258EDD" w:rsidR="00763C31" w:rsidRPr="00CC7003" w:rsidRDefault="00B0032B" w:rsidP="00763C31">
      <w:pPr>
        <w:numPr>
          <w:ilvl w:val="0"/>
          <w:numId w:val="1"/>
        </w:numPr>
        <w:tabs>
          <w:tab w:val="clear" w:pos="720"/>
          <w:tab w:val="num" w:pos="360"/>
        </w:tabs>
        <w:ind w:left="360"/>
        <w:jc w:val="both"/>
        <w:rPr>
          <w:rFonts w:ascii="Arial" w:hAnsi="Arial" w:cs="Arial"/>
          <w:b/>
          <w:sz w:val="20"/>
          <w:szCs w:val="20"/>
        </w:rPr>
      </w:pPr>
      <w:r w:rsidRPr="00CC7003">
        <w:rPr>
          <w:rFonts w:ascii="Arial" w:hAnsi="Arial" w:cs="Arial"/>
          <w:sz w:val="20"/>
          <w:szCs w:val="20"/>
        </w:rPr>
        <w:t xml:space="preserve">Výchozím podkladem pro provedení Díla je: </w:t>
      </w:r>
      <w:r w:rsidR="00763C31" w:rsidRPr="00CC7003">
        <w:rPr>
          <w:rFonts w:ascii="Arial" w:hAnsi="Arial" w:cs="Arial"/>
          <w:sz w:val="20"/>
          <w:szCs w:val="20"/>
        </w:rPr>
        <w:t xml:space="preserve">  </w:t>
      </w:r>
      <w:r w:rsidR="00763C31" w:rsidRPr="00CC7003">
        <w:rPr>
          <w:rFonts w:ascii="Arial" w:hAnsi="Arial" w:cs="Arial"/>
          <w:b/>
          <w:sz w:val="20"/>
          <w:szCs w:val="20"/>
        </w:rPr>
        <w:t xml:space="preserve">Nabídka Zhotovitele ze dne </w:t>
      </w:r>
      <w:permStart w:id="469787091" w:edGrp="everyone"/>
      <w:r w:rsidR="00CC7003">
        <w:rPr>
          <w:rFonts w:ascii="Arial" w:hAnsi="Arial" w:cs="Arial"/>
          <w:b/>
          <w:sz w:val="20"/>
          <w:szCs w:val="20"/>
        </w:rPr>
        <w:t xml:space="preserve">                     </w:t>
      </w:r>
      <w:permEnd w:id="469787091"/>
      <w:r w:rsidR="000209EC" w:rsidRPr="00CC7003">
        <w:rPr>
          <w:rFonts w:ascii="Arial" w:hAnsi="Arial" w:cs="Arial"/>
          <w:b/>
          <w:sz w:val="20"/>
          <w:szCs w:val="20"/>
        </w:rPr>
        <w:t>,</w:t>
      </w:r>
      <w:r w:rsidR="00763C31" w:rsidRPr="00CC7003">
        <w:rPr>
          <w:rFonts w:ascii="Arial" w:hAnsi="Arial" w:cs="Arial"/>
          <w:b/>
          <w:sz w:val="20"/>
          <w:szCs w:val="20"/>
        </w:rPr>
        <w:t xml:space="preserve"> která je nedílnou </w:t>
      </w:r>
      <w:r w:rsidR="00D40A79">
        <w:rPr>
          <w:rFonts w:ascii="Arial" w:hAnsi="Arial" w:cs="Arial"/>
          <w:b/>
          <w:sz w:val="20"/>
          <w:szCs w:val="20"/>
        </w:rPr>
        <w:t xml:space="preserve">součástí smlouvy jako příloha č. </w:t>
      </w:r>
      <w:r w:rsidR="00763C31" w:rsidRPr="00CC7003">
        <w:rPr>
          <w:rFonts w:ascii="Arial" w:hAnsi="Arial" w:cs="Arial"/>
          <w:b/>
          <w:sz w:val="20"/>
          <w:szCs w:val="20"/>
        </w:rPr>
        <w:t xml:space="preserve">1 </w:t>
      </w:r>
    </w:p>
    <w:p w14:paraId="74E83375" w14:textId="77777777" w:rsidR="0050034F" w:rsidRDefault="0050034F" w:rsidP="004D6448">
      <w:pPr>
        <w:jc w:val="both"/>
        <w:rPr>
          <w:rFonts w:ascii="Arial" w:hAnsi="Arial" w:cs="Arial"/>
          <w:sz w:val="20"/>
          <w:szCs w:val="20"/>
        </w:rPr>
      </w:pPr>
    </w:p>
    <w:p w14:paraId="0B0B14E1" w14:textId="77777777" w:rsidR="004757A3" w:rsidRPr="00641588" w:rsidRDefault="004757A3">
      <w:pPr>
        <w:ind w:left="360"/>
        <w:jc w:val="both"/>
        <w:rPr>
          <w:rFonts w:ascii="Arial" w:hAnsi="Arial" w:cs="Arial"/>
          <w:sz w:val="20"/>
          <w:szCs w:val="20"/>
        </w:rPr>
      </w:pPr>
    </w:p>
    <w:p w14:paraId="432CBB81" w14:textId="77777777" w:rsidR="00B0032B" w:rsidRPr="00641588" w:rsidRDefault="00B0032B" w:rsidP="00D74B9D">
      <w:pPr>
        <w:numPr>
          <w:ilvl w:val="0"/>
          <w:numId w:val="1"/>
        </w:numPr>
        <w:tabs>
          <w:tab w:val="clear" w:pos="720"/>
          <w:tab w:val="num" w:pos="360"/>
        </w:tabs>
        <w:ind w:left="360"/>
        <w:jc w:val="both"/>
        <w:rPr>
          <w:rFonts w:ascii="Arial" w:hAnsi="Arial" w:cs="Arial"/>
          <w:sz w:val="20"/>
          <w:szCs w:val="20"/>
        </w:rPr>
      </w:pPr>
      <w:r w:rsidRPr="00641588">
        <w:rPr>
          <w:rFonts w:ascii="Arial" w:hAnsi="Arial" w:cs="Arial"/>
          <w:sz w:val="20"/>
          <w:szCs w:val="20"/>
        </w:rPr>
        <w:t>Zhotovitel podpisem této smlouvy potvrzuje, že se řádně seznámil s účelem a místem provádění Díla, se záměrem Objednatele</w:t>
      </w:r>
      <w:r w:rsidR="007F5DBF">
        <w:rPr>
          <w:rFonts w:ascii="Arial" w:hAnsi="Arial" w:cs="Arial"/>
          <w:sz w:val="20"/>
          <w:szCs w:val="20"/>
        </w:rPr>
        <w:t xml:space="preserve">, </w:t>
      </w:r>
      <w:r w:rsidRPr="00641588">
        <w:rPr>
          <w:rFonts w:ascii="Arial" w:hAnsi="Arial" w:cs="Arial"/>
          <w:sz w:val="20"/>
          <w:szCs w:val="20"/>
        </w:rPr>
        <w:t>pokud jde o ch</w:t>
      </w:r>
      <w:permStart w:id="24911386" w:edGrp="everyone"/>
      <w:permEnd w:id="24911386"/>
      <w:r w:rsidRPr="00641588">
        <w:rPr>
          <w:rFonts w:ascii="Arial" w:hAnsi="Arial" w:cs="Arial"/>
          <w:sz w:val="20"/>
          <w:szCs w:val="20"/>
        </w:rPr>
        <w:t xml:space="preserve">arakteristiku Díla, jakož i s podmínkami pro provádění Díla, vyplývajícími ze zvláštnosti provozu Objednatele a zároveň prohlašuje, že přistupuje k přípravě a realizaci Díla na základě uvedených vědomostí a znalostí, s vědomím, že Objednatel očekává provedení Díla ve vysoké kvalitě, spolehlivosti a životnosti odpovídající charakteru Díla. </w:t>
      </w:r>
    </w:p>
    <w:p w14:paraId="26220D72" w14:textId="77777777" w:rsidR="00B0032B" w:rsidRDefault="00B0032B">
      <w:pPr>
        <w:jc w:val="both"/>
        <w:rPr>
          <w:rFonts w:ascii="Arial" w:hAnsi="Arial" w:cs="Arial"/>
          <w:sz w:val="20"/>
          <w:szCs w:val="20"/>
        </w:rPr>
      </w:pPr>
    </w:p>
    <w:p w14:paraId="036A9021" w14:textId="77777777" w:rsidR="004757A3" w:rsidRPr="00641588" w:rsidRDefault="004757A3">
      <w:pPr>
        <w:jc w:val="both"/>
        <w:rPr>
          <w:rFonts w:ascii="Arial" w:hAnsi="Arial" w:cs="Arial"/>
          <w:sz w:val="20"/>
          <w:szCs w:val="20"/>
        </w:rPr>
      </w:pPr>
    </w:p>
    <w:p w14:paraId="2A2800EE" w14:textId="77777777" w:rsidR="00B0032B" w:rsidRPr="00641588" w:rsidRDefault="00B0032B">
      <w:pPr>
        <w:jc w:val="center"/>
        <w:rPr>
          <w:rFonts w:ascii="Arial" w:hAnsi="Arial" w:cs="Arial"/>
          <w:sz w:val="20"/>
          <w:szCs w:val="20"/>
        </w:rPr>
      </w:pPr>
      <w:r w:rsidRPr="00641588">
        <w:rPr>
          <w:rFonts w:ascii="Arial" w:hAnsi="Arial" w:cs="Arial"/>
          <w:sz w:val="20"/>
          <w:szCs w:val="20"/>
        </w:rPr>
        <w:t>Článek II</w:t>
      </w:r>
    </w:p>
    <w:p w14:paraId="5BB8741D" w14:textId="77777777" w:rsidR="00B0032B" w:rsidRPr="00641588" w:rsidRDefault="00B0032B">
      <w:pPr>
        <w:jc w:val="center"/>
        <w:rPr>
          <w:rFonts w:ascii="Arial" w:hAnsi="Arial" w:cs="Arial"/>
          <w:b/>
          <w:sz w:val="20"/>
          <w:szCs w:val="20"/>
        </w:rPr>
      </w:pPr>
      <w:r w:rsidRPr="00641588">
        <w:rPr>
          <w:rFonts w:ascii="Arial" w:hAnsi="Arial" w:cs="Arial"/>
          <w:b/>
          <w:sz w:val="20"/>
          <w:szCs w:val="20"/>
        </w:rPr>
        <w:t xml:space="preserve">Termín předání díla </w:t>
      </w:r>
    </w:p>
    <w:p w14:paraId="4E4B6B94" w14:textId="77777777" w:rsidR="00B0032B" w:rsidRPr="00641588" w:rsidRDefault="00B0032B">
      <w:pPr>
        <w:jc w:val="both"/>
        <w:rPr>
          <w:rFonts w:ascii="Arial" w:hAnsi="Arial" w:cs="Arial"/>
          <w:sz w:val="20"/>
          <w:szCs w:val="20"/>
        </w:rPr>
      </w:pPr>
    </w:p>
    <w:p w14:paraId="3E6AEDF3" w14:textId="429A1BF0" w:rsidR="00B0032B" w:rsidRDefault="00B0032B" w:rsidP="006E2F1B">
      <w:pPr>
        <w:jc w:val="both"/>
        <w:rPr>
          <w:rFonts w:ascii="Arial" w:hAnsi="Arial" w:cs="Arial"/>
          <w:sz w:val="20"/>
          <w:szCs w:val="20"/>
        </w:rPr>
      </w:pPr>
      <w:r w:rsidRPr="002777A2">
        <w:rPr>
          <w:rFonts w:ascii="Arial" w:hAnsi="Arial" w:cs="Arial"/>
          <w:sz w:val="20"/>
          <w:szCs w:val="20"/>
        </w:rPr>
        <w:t xml:space="preserve">Zhotovitel se zavazuje předat řádně dokončené Dílo Objednateli </w:t>
      </w:r>
      <w:r w:rsidR="00A42A06" w:rsidRPr="002777A2">
        <w:rPr>
          <w:rFonts w:ascii="Arial" w:hAnsi="Arial" w:cs="Arial"/>
          <w:sz w:val="20"/>
          <w:szCs w:val="20"/>
        </w:rPr>
        <w:t xml:space="preserve">do </w:t>
      </w:r>
      <w:r w:rsidR="002777A2" w:rsidRPr="002777A2">
        <w:rPr>
          <w:rFonts w:ascii="Arial" w:hAnsi="Arial" w:cs="Arial"/>
          <w:sz w:val="20"/>
          <w:szCs w:val="20"/>
        </w:rPr>
        <w:t>30</w:t>
      </w:r>
      <w:r w:rsidR="00A50EF1" w:rsidRPr="002777A2">
        <w:rPr>
          <w:rFonts w:ascii="Arial" w:hAnsi="Arial" w:cs="Arial"/>
          <w:sz w:val="20"/>
          <w:szCs w:val="20"/>
        </w:rPr>
        <w:t>.</w:t>
      </w:r>
      <w:r w:rsidR="000C7A5C" w:rsidRPr="002777A2">
        <w:rPr>
          <w:rFonts w:ascii="Arial" w:hAnsi="Arial" w:cs="Arial"/>
          <w:sz w:val="20"/>
          <w:szCs w:val="20"/>
        </w:rPr>
        <w:t xml:space="preserve"> </w:t>
      </w:r>
      <w:r w:rsidR="005B1DE8" w:rsidRPr="002777A2">
        <w:rPr>
          <w:rFonts w:ascii="Arial" w:hAnsi="Arial" w:cs="Arial"/>
          <w:sz w:val="20"/>
          <w:szCs w:val="20"/>
        </w:rPr>
        <w:t>9</w:t>
      </w:r>
      <w:r w:rsidR="00A50EF1" w:rsidRPr="002777A2">
        <w:rPr>
          <w:rFonts w:ascii="Arial" w:hAnsi="Arial" w:cs="Arial"/>
          <w:sz w:val="20"/>
          <w:szCs w:val="20"/>
        </w:rPr>
        <w:t>.</w:t>
      </w:r>
      <w:r w:rsidR="000C7A5C" w:rsidRPr="002777A2">
        <w:rPr>
          <w:rFonts w:ascii="Arial" w:hAnsi="Arial" w:cs="Arial"/>
          <w:sz w:val="20"/>
          <w:szCs w:val="20"/>
        </w:rPr>
        <w:t xml:space="preserve"> </w:t>
      </w:r>
      <w:r w:rsidR="0050034F" w:rsidRPr="002777A2">
        <w:rPr>
          <w:rFonts w:ascii="Arial" w:hAnsi="Arial" w:cs="Arial"/>
          <w:sz w:val="20"/>
          <w:szCs w:val="20"/>
        </w:rPr>
        <w:t>20</w:t>
      </w:r>
      <w:r w:rsidR="000209EC" w:rsidRPr="002777A2">
        <w:rPr>
          <w:rFonts w:ascii="Arial" w:hAnsi="Arial" w:cs="Arial"/>
          <w:sz w:val="20"/>
          <w:szCs w:val="20"/>
        </w:rPr>
        <w:t>2</w:t>
      </w:r>
      <w:r w:rsidR="00365ADD" w:rsidRPr="002777A2">
        <w:rPr>
          <w:rFonts w:ascii="Arial" w:hAnsi="Arial" w:cs="Arial"/>
          <w:sz w:val="20"/>
          <w:szCs w:val="20"/>
        </w:rPr>
        <w:t>1</w:t>
      </w:r>
      <w:r w:rsidR="00F65350">
        <w:rPr>
          <w:rFonts w:ascii="Arial" w:hAnsi="Arial" w:cs="Arial"/>
          <w:sz w:val="20"/>
          <w:szCs w:val="20"/>
        </w:rPr>
        <w:t>.</w:t>
      </w:r>
    </w:p>
    <w:p w14:paraId="27374D4F" w14:textId="77777777" w:rsidR="006E2F1B" w:rsidRPr="00641588" w:rsidRDefault="006E2F1B" w:rsidP="006E2F1B">
      <w:pPr>
        <w:jc w:val="both"/>
        <w:rPr>
          <w:rFonts w:ascii="Arial" w:hAnsi="Arial" w:cs="Arial"/>
          <w:sz w:val="20"/>
          <w:szCs w:val="20"/>
        </w:rPr>
      </w:pPr>
    </w:p>
    <w:p w14:paraId="0F9D94DC" w14:textId="77777777" w:rsidR="00122448" w:rsidRDefault="00122448" w:rsidP="00E14061">
      <w:pPr>
        <w:rPr>
          <w:rFonts w:ascii="Arial" w:hAnsi="Arial" w:cs="Arial"/>
          <w:sz w:val="20"/>
          <w:szCs w:val="20"/>
        </w:rPr>
      </w:pPr>
    </w:p>
    <w:p w14:paraId="2B648880" w14:textId="77777777" w:rsidR="00B0032B" w:rsidRPr="00641588" w:rsidRDefault="00B0032B">
      <w:pPr>
        <w:jc w:val="center"/>
        <w:rPr>
          <w:rFonts w:ascii="Arial" w:hAnsi="Arial" w:cs="Arial"/>
          <w:sz w:val="20"/>
          <w:szCs w:val="20"/>
        </w:rPr>
      </w:pPr>
      <w:r w:rsidRPr="00641588">
        <w:rPr>
          <w:rFonts w:ascii="Arial" w:hAnsi="Arial" w:cs="Arial"/>
          <w:sz w:val="20"/>
          <w:szCs w:val="20"/>
        </w:rPr>
        <w:t>Článek III</w:t>
      </w:r>
    </w:p>
    <w:p w14:paraId="4AD56267" w14:textId="77777777" w:rsidR="00B0032B" w:rsidRPr="00641588" w:rsidRDefault="00B0032B">
      <w:pPr>
        <w:jc w:val="center"/>
        <w:rPr>
          <w:rFonts w:ascii="Arial" w:hAnsi="Arial" w:cs="Arial"/>
          <w:b/>
          <w:sz w:val="20"/>
          <w:szCs w:val="20"/>
        </w:rPr>
      </w:pPr>
      <w:r w:rsidRPr="00641588">
        <w:rPr>
          <w:rFonts w:ascii="Arial" w:hAnsi="Arial" w:cs="Arial"/>
          <w:b/>
          <w:sz w:val="20"/>
          <w:szCs w:val="20"/>
        </w:rPr>
        <w:t>Přechod vlastnictví k dílu,</w:t>
      </w:r>
    </w:p>
    <w:p w14:paraId="772CE354" w14:textId="77777777" w:rsidR="00B0032B" w:rsidRPr="00641588" w:rsidRDefault="00B0032B">
      <w:pPr>
        <w:jc w:val="center"/>
        <w:rPr>
          <w:rFonts w:ascii="Arial" w:hAnsi="Arial" w:cs="Arial"/>
          <w:b/>
          <w:sz w:val="20"/>
          <w:szCs w:val="20"/>
        </w:rPr>
      </w:pPr>
      <w:r w:rsidRPr="00641588">
        <w:rPr>
          <w:rFonts w:ascii="Arial" w:hAnsi="Arial" w:cs="Arial"/>
          <w:b/>
          <w:sz w:val="20"/>
          <w:szCs w:val="20"/>
        </w:rPr>
        <w:t xml:space="preserve">předání a převzetí díla </w:t>
      </w:r>
    </w:p>
    <w:p w14:paraId="101A0C86" w14:textId="77777777" w:rsidR="00B0032B" w:rsidRPr="00641588" w:rsidRDefault="00B0032B">
      <w:pPr>
        <w:jc w:val="center"/>
        <w:rPr>
          <w:rFonts w:ascii="Arial" w:hAnsi="Arial" w:cs="Arial"/>
          <w:sz w:val="20"/>
          <w:szCs w:val="20"/>
        </w:rPr>
      </w:pPr>
    </w:p>
    <w:p w14:paraId="57216AFC" w14:textId="6C228611" w:rsidR="00093D9C" w:rsidRPr="00093D9C" w:rsidRDefault="00093D9C" w:rsidP="00D74B9D">
      <w:pPr>
        <w:numPr>
          <w:ilvl w:val="0"/>
          <w:numId w:val="2"/>
        </w:numPr>
        <w:tabs>
          <w:tab w:val="clear" w:pos="720"/>
          <w:tab w:val="num" w:pos="360"/>
        </w:tabs>
        <w:overflowPunct w:val="0"/>
        <w:autoSpaceDE w:val="0"/>
        <w:autoSpaceDN w:val="0"/>
        <w:adjustRightInd w:val="0"/>
        <w:ind w:left="360"/>
        <w:jc w:val="both"/>
        <w:textAlignment w:val="baseline"/>
        <w:rPr>
          <w:rFonts w:ascii="Arial" w:hAnsi="Arial"/>
          <w:sz w:val="20"/>
          <w:szCs w:val="20"/>
        </w:rPr>
      </w:pPr>
      <w:r w:rsidRPr="00093D9C">
        <w:rPr>
          <w:rFonts w:ascii="Arial" w:hAnsi="Arial"/>
          <w:sz w:val="20"/>
          <w:szCs w:val="20"/>
        </w:rPr>
        <w:t xml:space="preserve">Vlastnické právo předmětu smlouvy přechází na objednatele po jeho úplném zaplacení.  Nebezpečí nahodilé škody na díle přechází na objednatele převzetím díla do zkušebního provozu. Objednatel umožní uskladnění věcí nezbytných pro zhotovení díla dle této smlouvy v areálu </w:t>
      </w:r>
      <w:r>
        <w:rPr>
          <w:rFonts w:ascii="Arial" w:hAnsi="Arial"/>
          <w:sz w:val="20"/>
          <w:szCs w:val="20"/>
        </w:rPr>
        <w:t>O</w:t>
      </w:r>
      <w:r w:rsidRPr="00093D9C">
        <w:rPr>
          <w:rFonts w:ascii="Arial" w:hAnsi="Arial"/>
          <w:sz w:val="20"/>
          <w:szCs w:val="20"/>
        </w:rPr>
        <w:t xml:space="preserve">bjednatele do doby, než bude </w:t>
      </w:r>
      <w:r>
        <w:rPr>
          <w:rFonts w:ascii="Arial" w:hAnsi="Arial"/>
          <w:sz w:val="20"/>
          <w:szCs w:val="20"/>
        </w:rPr>
        <w:t>Z</w:t>
      </w:r>
      <w:r w:rsidRPr="00093D9C">
        <w:rPr>
          <w:rFonts w:ascii="Arial" w:hAnsi="Arial"/>
          <w:sz w:val="20"/>
          <w:szCs w:val="20"/>
        </w:rPr>
        <w:t xml:space="preserve">hotoviteli umožněno splnění předmětu této smlouvy. Věci budou uskladněny na náklady </w:t>
      </w:r>
      <w:r>
        <w:rPr>
          <w:rFonts w:ascii="Arial" w:hAnsi="Arial"/>
          <w:sz w:val="20"/>
          <w:szCs w:val="20"/>
        </w:rPr>
        <w:t>O</w:t>
      </w:r>
      <w:r w:rsidRPr="00093D9C">
        <w:rPr>
          <w:rFonts w:ascii="Arial" w:hAnsi="Arial"/>
          <w:sz w:val="20"/>
          <w:szCs w:val="20"/>
        </w:rPr>
        <w:t xml:space="preserve">bjednatele. Vzhledem k tomu, že věci se uskladněním dostanou do držení </w:t>
      </w:r>
      <w:r>
        <w:rPr>
          <w:rFonts w:ascii="Arial" w:hAnsi="Arial"/>
          <w:sz w:val="20"/>
          <w:szCs w:val="20"/>
        </w:rPr>
        <w:t>O</w:t>
      </w:r>
      <w:r w:rsidRPr="00093D9C">
        <w:rPr>
          <w:rFonts w:ascii="Arial" w:hAnsi="Arial"/>
          <w:sz w:val="20"/>
          <w:szCs w:val="20"/>
        </w:rPr>
        <w:t xml:space="preserve">bjednatele, ponese </w:t>
      </w:r>
      <w:r>
        <w:rPr>
          <w:rFonts w:ascii="Arial" w:hAnsi="Arial"/>
          <w:sz w:val="20"/>
          <w:szCs w:val="20"/>
        </w:rPr>
        <w:t>O</w:t>
      </w:r>
      <w:r w:rsidRPr="00093D9C">
        <w:rPr>
          <w:rFonts w:ascii="Arial" w:hAnsi="Arial"/>
          <w:sz w:val="20"/>
          <w:szCs w:val="20"/>
        </w:rPr>
        <w:t>bjednatel od okamžiku uskladnění všechna nebezpečí ztráty nebo poškození těchto věcí. Nikoliv z manipulace při montáži</w:t>
      </w:r>
    </w:p>
    <w:p w14:paraId="264E6BF7" w14:textId="77777777" w:rsidR="00B0032B" w:rsidRPr="00641588" w:rsidRDefault="00B0032B">
      <w:pPr>
        <w:overflowPunct w:val="0"/>
        <w:autoSpaceDE w:val="0"/>
        <w:autoSpaceDN w:val="0"/>
        <w:adjustRightInd w:val="0"/>
        <w:jc w:val="both"/>
        <w:textAlignment w:val="baseline"/>
        <w:rPr>
          <w:rFonts w:ascii="Arial" w:hAnsi="Arial" w:cs="Arial"/>
          <w:color w:val="FF0000"/>
          <w:sz w:val="20"/>
          <w:szCs w:val="20"/>
        </w:rPr>
      </w:pPr>
    </w:p>
    <w:p w14:paraId="2990A6D8" w14:textId="4F222C26" w:rsidR="00B0032B" w:rsidRDefault="00B0032B" w:rsidP="00D74B9D">
      <w:pPr>
        <w:numPr>
          <w:ilvl w:val="0"/>
          <w:numId w:val="2"/>
        </w:numPr>
        <w:tabs>
          <w:tab w:val="clear" w:pos="720"/>
          <w:tab w:val="num" w:pos="360"/>
        </w:tabs>
        <w:overflowPunct w:val="0"/>
        <w:autoSpaceDE w:val="0"/>
        <w:autoSpaceDN w:val="0"/>
        <w:adjustRightInd w:val="0"/>
        <w:spacing w:before="60" w:after="60"/>
        <w:ind w:left="360"/>
        <w:jc w:val="both"/>
        <w:textAlignment w:val="baseline"/>
        <w:rPr>
          <w:rFonts w:ascii="Arial" w:hAnsi="Arial" w:cs="Arial"/>
          <w:sz w:val="20"/>
          <w:szCs w:val="20"/>
        </w:rPr>
      </w:pPr>
      <w:r w:rsidRPr="00641588">
        <w:rPr>
          <w:rFonts w:ascii="Arial" w:hAnsi="Arial" w:cs="Arial"/>
          <w:sz w:val="20"/>
          <w:szCs w:val="20"/>
        </w:rPr>
        <w:t>Dílo je splněno řádně a včas, je-li kvalitní, bez vad a je schopno užívání k účelu, ke kterému bylo objednáno. Předání a převzetí Díla se uskuteční na základě Protokolu o předání Díla podepsaného oběma stranami. Nedokončené Dílo není Objednatel povinen převzít.  Objednatel může převzít Dílo v případě, že vykazuje drobné vady a nedodělky, jež samy o sobě ani ve spojení s jinými nebrání řádnému užívání Díla</w:t>
      </w:r>
      <w:r w:rsidR="0034665E">
        <w:rPr>
          <w:rFonts w:ascii="Arial" w:hAnsi="Arial" w:cs="Arial"/>
          <w:sz w:val="20"/>
          <w:szCs w:val="20"/>
        </w:rPr>
        <w:t>.</w:t>
      </w:r>
      <w:r w:rsidRPr="00641588">
        <w:rPr>
          <w:rFonts w:ascii="Arial" w:hAnsi="Arial" w:cs="Arial"/>
          <w:sz w:val="20"/>
          <w:szCs w:val="20"/>
        </w:rPr>
        <w:t xml:space="preserve"> </w:t>
      </w:r>
      <w:r w:rsidR="0034665E">
        <w:rPr>
          <w:rFonts w:ascii="Arial" w:hAnsi="Arial" w:cs="Arial"/>
          <w:sz w:val="20"/>
          <w:szCs w:val="20"/>
        </w:rPr>
        <w:t>V</w:t>
      </w:r>
      <w:r w:rsidRPr="00641588">
        <w:rPr>
          <w:rFonts w:ascii="Arial" w:hAnsi="Arial" w:cs="Arial"/>
          <w:sz w:val="20"/>
          <w:szCs w:val="20"/>
        </w:rPr>
        <w:t xml:space="preserve"> takovém případě je Zhotovitel povinen odstranit vady a nedodělky specifikované v Protokolu do </w:t>
      </w:r>
      <w:r w:rsidR="00F65350">
        <w:rPr>
          <w:rFonts w:ascii="Arial" w:hAnsi="Arial" w:cs="Arial"/>
          <w:sz w:val="20"/>
          <w:szCs w:val="20"/>
        </w:rPr>
        <w:t>1</w:t>
      </w:r>
      <w:r w:rsidR="00466B64">
        <w:rPr>
          <w:rFonts w:ascii="Arial" w:hAnsi="Arial" w:cs="Arial"/>
          <w:sz w:val="20"/>
          <w:szCs w:val="20"/>
        </w:rPr>
        <w:t>4</w:t>
      </w:r>
      <w:r w:rsidRPr="00763C31">
        <w:rPr>
          <w:rFonts w:ascii="Arial" w:hAnsi="Arial" w:cs="Arial"/>
          <w:sz w:val="20"/>
          <w:szCs w:val="20"/>
        </w:rPr>
        <w:t>ti (</w:t>
      </w:r>
      <w:r w:rsidR="00466B64">
        <w:rPr>
          <w:rFonts w:ascii="Arial" w:hAnsi="Arial" w:cs="Arial"/>
          <w:sz w:val="20"/>
          <w:szCs w:val="20"/>
        </w:rPr>
        <w:t>čtrnácti</w:t>
      </w:r>
      <w:r w:rsidRPr="00641588">
        <w:rPr>
          <w:rFonts w:ascii="Arial" w:hAnsi="Arial" w:cs="Arial"/>
          <w:sz w:val="20"/>
          <w:szCs w:val="20"/>
        </w:rPr>
        <w:t xml:space="preserve">) dnů, nebude-li v Protokolu sjednána lhůta jiná. </w:t>
      </w:r>
    </w:p>
    <w:p w14:paraId="72DA7136" w14:textId="77777777" w:rsidR="0050034F" w:rsidRPr="00641588" w:rsidRDefault="0050034F" w:rsidP="0050034F">
      <w:pPr>
        <w:overflowPunct w:val="0"/>
        <w:autoSpaceDE w:val="0"/>
        <w:autoSpaceDN w:val="0"/>
        <w:adjustRightInd w:val="0"/>
        <w:spacing w:before="60" w:after="60"/>
        <w:jc w:val="both"/>
        <w:textAlignment w:val="baseline"/>
        <w:rPr>
          <w:rFonts w:ascii="Arial" w:hAnsi="Arial" w:cs="Arial"/>
          <w:sz w:val="20"/>
          <w:szCs w:val="20"/>
        </w:rPr>
      </w:pPr>
    </w:p>
    <w:p w14:paraId="41361FA6" w14:textId="77777777" w:rsidR="00B0032B" w:rsidRPr="00641588" w:rsidRDefault="00B0032B">
      <w:pPr>
        <w:overflowPunct w:val="0"/>
        <w:autoSpaceDE w:val="0"/>
        <w:autoSpaceDN w:val="0"/>
        <w:adjustRightInd w:val="0"/>
        <w:ind w:left="357" w:hanging="357"/>
        <w:jc w:val="center"/>
        <w:textAlignment w:val="baseline"/>
        <w:rPr>
          <w:rFonts w:ascii="Arial" w:hAnsi="Arial" w:cs="Arial"/>
          <w:sz w:val="20"/>
          <w:szCs w:val="20"/>
        </w:rPr>
      </w:pPr>
      <w:r w:rsidRPr="00641588">
        <w:rPr>
          <w:rFonts w:ascii="Arial" w:hAnsi="Arial" w:cs="Arial"/>
          <w:sz w:val="20"/>
          <w:szCs w:val="20"/>
        </w:rPr>
        <w:t>Článek IV</w:t>
      </w:r>
    </w:p>
    <w:p w14:paraId="54690709" w14:textId="77777777" w:rsidR="00B0032B" w:rsidRPr="00641588" w:rsidRDefault="00B0032B">
      <w:pPr>
        <w:overflowPunct w:val="0"/>
        <w:autoSpaceDE w:val="0"/>
        <w:autoSpaceDN w:val="0"/>
        <w:adjustRightInd w:val="0"/>
        <w:ind w:left="357" w:hanging="357"/>
        <w:jc w:val="center"/>
        <w:textAlignment w:val="baseline"/>
        <w:rPr>
          <w:rFonts w:ascii="Arial" w:hAnsi="Arial" w:cs="Arial"/>
          <w:b/>
          <w:sz w:val="20"/>
          <w:szCs w:val="20"/>
        </w:rPr>
      </w:pPr>
      <w:r w:rsidRPr="00641588">
        <w:rPr>
          <w:rFonts w:ascii="Arial" w:hAnsi="Arial" w:cs="Arial"/>
          <w:b/>
          <w:sz w:val="20"/>
          <w:szCs w:val="20"/>
        </w:rPr>
        <w:t>Kvalita díla, záruční doba</w:t>
      </w:r>
    </w:p>
    <w:p w14:paraId="5C3FB50A" w14:textId="77777777" w:rsidR="00B0032B" w:rsidRPr="00641588" w:rsidRDefault="00B0032B">
      <w:pPr>
        <w:overflowPunct w:val="0"/>
        <w:autoSpaceDE w:val="0"/>
        <w:autoSpaceDN w:val="0"/>
        <w:adjustRightInd w:val="0"/>
        <w:ind w:left="357" w:hanging="357"/>
        <w:jc w:val="center"/>
        <w:textAlignment w:val="baseline"/>
        <w:rPr>
          <w:rFonts w:ascii="Arial" w:hAnsi="Arial" w:cs="Arial"/>
          <w:b/>
          <w:sz w:val="20"/>
          <w:szCs w:val="20"/>
        </w:rPr>
      </w:pPr>
    </w:p>
    <w:p w14:paraId="5FEB5712" w14:textId="2000DDCB" w:rsidR="00093D9C" w:rsidRDefault="00B0032B" w:rsidP="00D74B9D">
      <w:pPr>
        <w:numPr>
          <w:ilvl w:val="0"/>
          <w:numId w:val="3"/>
        </w:numPr>
        <w:tabs>
          <w:tab w:val="clear" w:pos="720"/>
          <w:tab w:val="num" w:pos="360"/>
        </w:tabs>
        <w:ind w:left="357" w:hanging="357"/>
        <w:jc w:val="both"/>
        <w:rPr>
          <w:rFonts w:ascii="Arial" w:hAnsi="Arial" w:cs="Arial"/>
          <w:sz w:val="20"/>
          <w:szCs w:val="20"/>
        </w:rPr>
      </w:pPr>
      <w:r w:rsidRPr="00641588">
        <w:rPr>
          <w:rFonts w:ascii="Arial" w:hAnsi="Arial" w:cs="Arial"/>
          <w:sz w:val="20"/>
          <w:szCs w:val="20"/>
        </w:rPr>
        <w:t>Zhotovitel odpovídá Objednateli za to, že Dílo má a bude mít vlastnosti stanovené obecně závaznými právními předpisy, technickými,</w:t>
      </w:r>
      <w:r w:rsidR="00122448">
        <w:rPr>
          <w:rFonts w:ascii="Arial" w:hAnsi="Arial" w:cs="Arial"/>
          <w:sz w:val="20"/>
          <w:szCs w:val="20"/>
        </w:rPr>
        <w:t xml:space="preserve"> </w:t>
      </w:r>
      <w:r w:rsidRPr="00641588">
        <w:rPr>
          <w:rFonts w:ascii="Arial" w:hAnsi="Arial" w:cs="Arial"/>
          <w:sz w:val="20"/>
          <w:szCs w:val="20"/>
        </w:rPr>
        <w:t>požárními, bezpečnostními,</w:t>
      </w:r>
      <w:r w:rsidR="004D6448">
        <w:rPr>
          <w:rFonts w:ascii="Arial" w:hAnsi="Arial" w:cs="Arial"/>
          <w:sz w:val="20"/>
          <w:szCs w:val="20"/>
        </w:rPr>
        <w:t xml:space="preserve"> </w:t>
      </w:r>
      <w:r w:rsidRPr="00641588">
        <w:rPr>
          <w:rFonts w:ascii="Arial" w:hAnsi="Arial" w:cs="Arial"/>
          <w:sz w:val="20"/>
          <w:szCs w:val="20"/>
        </w:rPr>
        <w:t>hygienickými a ostatními normami</w:t>
      </w:r>
      <w:r w:rsidR="004D6448">
        <w:rPr>
          <w:rFonts w:ascii="Arial" w:hAnsi="Arial" w:cs="Arial"/>
          <w:sz w:val="20"/>
          <w:szCs w:val="20"/>
        </w:rPr>
        <w:t>,</w:t>
      </w:r>
      <w:r w:rsidRPr="00641588">
        <w:rPr>
          <w:rFonts w:ascii="Arial" w:hAnsi="Arial" w:cs="Arial"/>
          <w:sz w:val="20"/>
          <w:szCs w:val="20"/>
        </w:rPr>
        <w:t xml:space="preserve"> a touto smlouvou. Zhotovitel dále odpovídá za to, že Dílo bude použitelné k</w:t>
      </w:r>
      <w:r w:rsidR="004D6448">
        <w:rPr>
          <w:rFonts w:ascii="Arial" w:hAnsi="Arial" w:cs="Arial"/>
          <w:sz w:val="20"/>
          <w:szCs w:val="20"/>
        </w:rPr>
        <w:t> </w:t>
      </w:r>
      <w:r w:rsidRPr="00641588">
        <w:rPr>
          <w:rFonts w:ascii="Arial" w:hAnsi="Arial" w:cs="Arial"/>
          <w:sz w:val="20"/>
          <w:szCs w:val="20"/>
        </w:rPr>
        <w:t>účelu</w:t>
      </w:r>
      <w:r w:rsidR="004D6448">
        <w:rPr>
          <w:rFonts w:ascii="Arial" w:hAnsi="Arial" w:cs="Arial"/>
          <w:sz w:val="20"/>
          <w:szCs w:val="20"/>
        </w:rPr>
        <w:t>,</w:t>
      </w:r>
      <w:r w:rsidRPr="00641588">
        <w:rPr>
          <w:rFonts w:ascii="Arial" w:hAnsi="Arial" w:cs="Arial"/>
          <w:sz w:val="20"/>
          <w:szCs w:val="20"/>
        </w:rPr>
        <w:t xml:space="preserve"> k jemuž je určeno a dále za to, že je kompletní a bez právních a jiných vad. Za vady zjištěné po předání Díla odpovídá Zhotovitel v rámci poskytnuté záruky a životnosti Díla.</w:t>
      </w:r>
    </w:p>
    <w:p w14:paraId="5C496CDE" w14:textId="77777777" w:rsidR="00093D9C" w:rsidRDefault="00093D9C" w:rsidP="00093D9C">
      <w:pPr>
        <w:ind w:left="357"/>
        <w:jc w:val="both"/>
        <w:rPr>
          <w:rFonts w:ascii="Arial" w:hAnsi="Arial" w:cs="Arial"/>
          <w:sz w:val="20"/>
          <w:szCs w:val="20"/>
        </w:rPr>
      </w:pPr>
    </w:p>
    <w:p w14:paraId="4C313ACA" w14:textId="77777777" w:rsidR="00211104" w:rsidRDefault="00093D9C" w:rsidP="00093D9C">
      <w:pPr>
        <w:pStyle w:val="Zkladntext2"/>
        <w:numPr>
          <w:ilvl w:val="0"/>
          <w:numId w:val="3"/>
        </w:numPr>
        <w:tabs>
          <w:tab w:val="clear" w:pos="720"/>
          <w:tab w:val="num" w:pos="360"/>
        </w:tabs>
        <w:spacing w:after="0" w:line="240" w:lineRule="auto"/>
        <w:ind w:left="360"/>
        <w:jc w:val="both"/>
        <w:rPr>
          <w:rFonts w:ascii="Arial" w:hAnsi="Arial" w:cs="Arial"/>
          <w:sz w:val="20"/>
          <w:szCs w:val="20"/>
        </w:rPr>
      </w:pPr>
      <w:bookmarkStart w:id="1" w:name="_Hlk37752688"/>
      <w:r w:rsidRPr="00211104">
        <w:rPr>
          <w:rFonts w:ascii="Arial" w:hAnsi="Arial" w:cs="Arial"/>
          <w:sz w:val="20"/>
          <w:szCs w:val="20"/>
        </w:rPr>
        <w:t xml:space="preserve">Za odborné provedení práce, týkající se dodávky </w:t>
      </w:r>
      <w:r w:rsidR="005B1DE8" w:rsidRPr="00211104">
        <w:rPr>
          <w:rFonts w:ascii="Arial" w:hAnsi="Arial" w:cs="Arial"/>
          <w:sz w:val="20"/>
          <w:szCs w:val="20"/>
        </w:rPr>
        <w:t xml:space="preserve">Zhotovitel </w:t>
      </w:r>
      <w:r w:rsidRPr="00211104">
        <w:rPr>
          <w:rFonts w:ascii="Arial" w:hAnsi="Arial" w:cs="Arial"/>
          <w:sz w:val="20"/>
          <w:szCs w:val="20"/>
        </w:rPr>
        <w:t xml:space="preserve">ručí po dobu trvání </w:t>
      </w:r>
      <w:r w:rsidR="00C47ABB" w:rsidRPr="00211104">
        <w:rPr>
          <w:rFonts w:ascii="Arial" w:hAnsi="Arial" w:cs="Arial"/>
          <w:sz w:val="20"/>
          <w:szCs w:val="20"/>
        </w:rPr>
        <w:t>12</w:t>
      </w:r>
      <w:r w:rsidRPr="00211104">
        <w:rPr>
          <w:rFonts w:ascii="Arial" w:hAnsi="Arial" w:cs="Arial"/>
          <w:sz w:val="20"/>
          <w:szCs w:val="20"/>
        </w:rPr>
        <w:t xml:space="preserve"> měsíců u elektro a pneu komponentů, </w:t>
      </w:r>
      <w:r w:rsidR="00C47ABB" w:rsidRPr="00211104">
        <w:rPr>
          <w:rFonts w:ascii="Arial" w:hAnsi="Arial" w:cs="Arial"/>
          <w:sz w:val="20"/>
          <w:szCs w:val="20"/>
        </w:rPr>
        <w:t>24</w:t>
      </w:r>
      <w:r w:rsidRPr="00211104">
        <w:rPr>
          <w:rFonts w:ascii="Arial" w:hAnsi="Arial" w:cs="Arial"/>
          <w:sz w:val="20"/>
          <w:szCs w:val="20"/>
        </w:rPr>
        <w:t xml:space="preserve"> měsíců u pohyblivých mechanických částí, 24 měsíců u stacionárních nosných konstrukcí, a to od uvedení zařízení do provozu. Záruka se nevztahuje na běžně opotřebitelné díly. Tyto jsou specifikovány v návodu pro obsluhu. </w:t>
      </w:r>
    </w:p>
    <w:p w14:paraId="51D1FDDE" w14:textId="77777777" w:rsidR="00211104" w:rsidRDefault="00211104" w:rsidP="00211104">
      <w:pPr>
        <w:pStyle w:val="Odstavecseseznamem"/>
        <w:rPr>
          <w:rFonts w:ascii="Arial" w:hAnsi="Arial" w:cs="Arial"/>
          <w:sz w:val="20"/>
          <w:szCs w:val="20"/>
        </w:rPr>
      </w:pPr>
    </w:p>
    <w:p w14:paraId="364C48C2" w14:textId="17A937E5" w:rsidR="00093D9C" w:rsidRPr="00211104" w:rsidRDefault="00093D9C" w:rsidP="00211104">
      <w:pPr>
        <w:pStyle w:val="Zkladntext2"/>
        <w:spacing w:after="0" w:line="240" w:lineRule="auto"/>
        <w:ind w:left="360"/>
        <w:jc w:val="both"/>
        <w:rPr>
          <w:rFonts w:ascii="Arial" w:hAnsi="Arial" w:cs="Arial"/>
          <w:sz w:val="20"/>
          <w:szCs w:val="20"/>
        </w:rPr>
      </w:pPr>
      <w:r w:rsidRPr="00211104">
        <w:rPr>
          <w:rFonts w:ascii="Arial" w:hAnsi="Arial" w:cs="Arial"/>
          <w:sz w:val="20"/>
          <w:szCs w:val="20"/>
        </w:rPr>
        <w:lastRenderedPageBreak/>
        <w:t xml:space="preserve">Za škody způsobené v důsledku opomenutí pokynů </w:t>
      </w:r>
      <w:r w:rsidR="005B1DE8" w:rsidRPr="00211104">
        <w:rPr>
          <w:rFonts w:ascii="Arial" w:hAnsi="Arial" w:cs="Arial"/>
          <w:sz w:val="20"/>
          <w:szCs w:val="20"/>
        </w:rPr>
        <w:t xml:space="preserve">Zhotovitele </w:t>
      </w:r>
      <w:r w:rsidRPr="00211104">
        <w:rPr>
          <w:rFonts w:ascii="Arial" w:hAnsi="Arial" w:cs="Arial"/>
          <w:sz w:val="20"/>
          <w:szCs w:val="20"/>
        </w:rPr>
        <w:t xml:space="preserve">ohledně skladování, provozu a údržby </w:t>
      </w:r>
      <w:r w:rsidR="005B1DE8" w:rsidRPr="00211104">
        <w:rPr>
          <w:rFonts w:ascii="Arial" w:hAnsi="Arial" w:cs="Arial"/>
          <w:sz w:val="20"/>
          <w:szCs w:val="20"/>
        </w:rPr>
        <w:t xml:space="preserve">Zhotovitel </w:t>
      </w:r>
      <w:r w:rsidRPr="00211104">
        <w:rPr>
          <w:rFonts w:ascii="Arial" w:hAnsi="Arial" w:cs="Arial"/>
          <w:sz w:val="20"/>
          <w:szCs w:val="20"/>
        </w:rPr>
        <w:t>neručí. Do záruční doby se nepočítá doba od uplatnění vady Díla Objednatelem u Zhotovitele do okamžiku odstranění vady. O tuto dobu se záruční doba prodlužuje.</w:t>
      </w:r>
    </w:p>
    <w:p w14:paraId="1311397F" w14:textId="15B7EECE" w:rsidR="00B0032B" w:rsidRPr="00641588" w:rsidRDefault="00093D9C" w:rsidP="00093D9C">
      <w:pPr>
        <w:pStyle w:val="Zkladntext2"/>
        <w:spacing w:after="0" w:line="240" w:lineRule="auto"/>
        <w:ind w:left="360"/>
        <w:jc w:val="both"/>
        <w:rPr>
          <w:rFonts w:ascii="Arial" w:hAnsi="Arial" w:cs="Arial"/>
          <w:sz w:val="20"/>
          <w:szCs w:val="20"/>
        </w:rPr>
      </w:pPr>
      <w:r w:rsidRPr="00093D9C">
        <w:rPr>
          <w:rFonts w:ascii="Arial" w:hAnsi="Arial" w:cs="Arial"/>
          <w:sz w:val="20"/>
          <w:szCs w:val="20"/>
        </w:rPr>
        <w:t>V rámci záruky zdarma provede</w:t>
      </w:r>
      <w:r w:rsidR="005B1DE8">
        <w:rPr>
          <w:rFonts w:ascii="Arial" w:hAnsi="Arial" w:cs="Arial"/>
          <w:sz w:val="20"/>
          <w:szCs w:val="20"/>
        </w:rPr>
        <w:t xml:space="preserve"> zhotovitel</w:t>
      </w:r>
      <w:r w:rsidRPr="00093D9C">
        <w:rPr>
          <w:rFonts w:ascii="Arial" w:hAnsi="Arial" w:cs="Arial"/>
          <w:sz w:val="20"/>
          <w:szCs w:val="20"/>
        </w:rPr>
        <w:t xml:space="preserve"> 2 servisní prohlídky. První prohlídka bude provedena cca po 1 měsíci provozu, další po roce provozu. </w:t>
      </w:r>
      <w:bookmarkEnd w:id="1"/>
      <w:r w:rsidR="00B0032B" w:rsidRPr="00641588">
        <w:rPr>
          <w:rFonts w:ascii="Arial" w:hAnsi="Arial" w:cs="Arial"/>
          <w:sz w:val="20"/>
          <w:szCs w:val="20"/>
        </w:rPr>
        <w:t xml:space="preserve"> </w:t>
      </w:r>
    </w:p>
    <w:p w14:paraId="6555FBE8" w14:textId="11811405" w:rsidR="00B0032B" w:rsidRPr="00641588" w:rsidRDefault="00B0032B" w:rsidP="00763C31">
      <w:pPr>
        <w:jc w:val="both"/>
        <w:rPr>
          <w:rFonts w:ascii="Arial" w:hAnsi="Arial" w:cs="Arial"/>
          <w:sz w:val="20"/>
          <w:szCs w:val="20"/>
        </w:rPr>
      </w:pPr>
    </w:p>
    <w:p w14:paraId="2EADE540" w14:textId="1D3DD767" w:rsidR="00B0032B" w:rsidRPr="00023819" w:rsidRDefault="00B0032B" w:rsidP="00D74B9D">
      <w:pPr>
        <w:numPr>
          <w:ilvl w:val="0"/>
          <w:numId w:val="3"/>
        </w:numPr>
        <w:tabs>
          <w:tab w:val="clear" w:pos="720"/>
          <w:tab w:val="num" w:pos="360"/>
        </w:tabs>
        <w:ind w:left="360"/>
        <w:jc w:val="both"/>
        <w:rPr>
          <w:rFonts w:ascii="Arial" w:hAnsi="Arial" w:cs="Arial"/>
          <w:color w:val="6666FF"/>
          <w:sz w:val="20"/>
          <w:szCs w:val="20"/>
        </w:rPr>
      </w:pPr>
      <w:r w:rsidRPr="00023819">
        <w:rPr>
          <w:rFonts w:ascii="Arial" w:hAnsi="Arial" w:cs="Arial"/>
          <w:sz w:val="20"/>
          <w:szCs w:val="20"/>
        </w:rPr>
        <w:t>Objednatel je povinen informovat Zhotovitele o zjištěných vadách Díla v </w:t>
      </w:r>
      <w:r w:rsidR="009A07C0" w:rsidRPr="00023819">
        <w:rPr>
          <w:rFonts w:ascii="Arial" w:hAnsi="Arial" w:cs="Arial"/>
          <w:sz w:val="20"/>
          <w:szCs w:val="20"/>
        </w:rPr>
        <w:t>nejkratší</w:t>
      </w:r>
      <w:r w:rsidRPr="00023819">
        <w:rPr>
          <w:rFonts w:ascii="Arial" w:hAnsi="Arial" w:cs="Arial"/>
          <w:sz w:val="20"/>
          <w:szCs w:val="20"/>
        </w:rPr>
        <w:t xml:space="preserve"> době po jejich zjištění</w:t>
      </w:r>
      <w:r w:rsidR="004D6448" w:rsidRPr="00023819">
        <w:rPr>
          <w:rFonts w:ascii="Arial" w:hAnsi="Arial" w:cs="Arial"/>
          <w:sz w:val="20"/>
          <w:szCs w:val="20"/>
        </w:rPr>
        <w:t>,</w:t>
      </w:r>
      <w:r w:rsidR="0093607C" w:rsidRPr="00023819">
        <w:rPr>
          <w:rFonts w:ascii="Arial" w:hAnsi="Arial" w:cs="Arial"/>
          <w:sz w:val="20"/>
          <w:szCs w:val="20"/>
        </w:rPr>
        <w:t xml:space="preserve"> a</w:t>
      </w:r>
      <w:r w:rsidRPr="00023819">
        <w:rPr>
          <w:rFonts w:ascii="Arial" w:hAnsi="Arial" w:cs="Arial"/>
          <w:sz w:val="20"/>
          <w:szCs w:val="20"/>
        </w:rPr>
        <w:t xml:space="preserve"> </w:t>
      </w:r>
      <w:r w:rsidR="0093607C" w:rsidRPr="00023819">
        <w:rPr>
          <w:rFonts w:ascii="Arial" w:hAnsi="Arial" w:cs="Arial"/>
          <w:sz w:val="20"/>
          <w:szCs w:val="20"/>
        </w:rPr>
        <w:t xml:space="preserve">to písemně na adresu </w:t>
      </w:r>
      <w:permStart w:id="503538241" w:edGrp="everyone"/>
      <w:r w:rsidR="00023819">
        <w:rPr>
          <w:rFonts w:ascii="Arial" w:hAnsi="Arial" w:cs="Arial"/>
          <w:sz w:val="20"/>
          <w:szCs w:val="20"/>
        </w:rPr>
        <w:t xml:space="preserve">                                            </w:t>
      </w:r>
      <w:permEnd w:id="503538241"/>
    </w:p>
    <w:p w14:paraId="6040864A" w14:textId="77777777" w:rsidR="00F92372" w:rsidRDefault="00F92372" w:rsidP="00F92372">
      <w:pPr>
        <w:jc w:val="both"/>
        <w:rPr>
          <w:rFonts w:ascii="Arial" w:hAnsi="Arial" w:cs="Arial"/>
          <w:sz w:val="20"/>
          <w:szCs w:val="20"/>
        </w:rPr>
      </w:pPr>
    </w:p>
    <w:p w14:paraId="266CAE02" w14:textId="7199C477" w:rsidR="00B0032B" w:rsidRDefault="00B0032B" w:rsidP="00D74B9D">
      <w:pPr>
        <w:numPr>
          <w:ilvl w:val="0"/>
          <w:numId w:val="3"/>
        </w:numPr>
        <w:tabs>
          <w:tab w:val="clear" w:pos="720"/>
          <w:tab w:val="num" w:pos="360"/>
        </w:tabs>
        <w:ind w:left="360"/>
        <w:jc w:val="both"/>
        <w:rPr>
          <w:rFonts w:ascii="Arial" w:hAnsi="Arial" w:cs="Arial"/>
          <w:sz w:val="20"/>
          <w:szCs w:val="20"/>
        </w:rPr>
      </w:pPr>
      <w:r w:rsidRPr="00641588">
        <w:rPr>
          <w:rFonts w:ascii="Arial" w:hAnsi="Arial" w:cs="Arial"/>
          <w:sz w:val="20"/>
          <w:szCs w:val="20"/>
        </w:rPr>
        <w:t>Zhotovitel je povinen bezplatně odstranit vadu vzniklou nebo zjištěnou v záruční době v</w:t>
      </w:r>
      <w:r w:rsidR="004D6448">
        <w:rPr>
          <w:rFonts w:ascii="Arial" w:hAnsi="Arial" w:cs="Arial"/>
          <w:sz w:val="20"/>
          <w:szCs w:val="20"/>
        </w:rPr>
        <w:t> </w:t>
      </w:r>
      <w:r w:rsidRPr="00641588">
        <w:rPr>
          <w:rFonts w:ascii="Arial" w:hAnsi="Arial" w:cs="Arial"/>
          <w:sz w:val="20"/>
          <w:szCs w:val="20"/>
        </w:rPr>
        <w:t xml:space="preserve">nejkratší technicky možné lhůtě s přihlédnutím k povaze vady. </w:t>
      </w:r>
    </w:p>
    <w:p w14:paraId="325C567F" w14:textId="77777777" w:rsidR="009A07C0" w:rsidRPr="00641588" w:rsidRDefault="009A07C0" w:rsidP="00763C31">
      <w:pPr>
        <w:jc w:val="both"/>
        <w:rPr>
          <w:rFonts w:ascii="Arial" w:hAnsi="Arial" w:cs="Arial"/>
          <w:sz w:val="20"/>
          <w:szCs w:val="20"/>
        </w:rPr>
      </w:pPr>
    </w:p>
    <w:p w14:paraId="1B6F22D3" w14:textId="77777777" w:rsidR="009A07C0" w:rsidRDefault="00B0032B" w:rsidP="00D74B9D">
      <w:pPr>
        <w:numPr>
          <w:ilvl w:val="0"/>
          <w:numId w:val="3"/>
        </w:numPr>
        <w:tabs>
          <w:tab w:val="clear" w:pos="720"/>
          <w:tab w:val="num" w:pos="360"/>
        </w:tabs>
        <w:ind w:left="360"/>
        <w:jc w:val="both"/>
        <w:rPr>
          <w:rFonts w:ascii="Arial" w:hAnsi="Arial" w:cs="Arial"/>
          <w:sz w:val="20"/>
          <w:szCs w:val="20"/>
        </w:rPr>
      </w:pPr>
      <w:r w:rsidRPr="00A42A06">
        <w:rPr>
          <w:rFonts w:ascii="Arial" w:hAnsi="Arial" w:cs="Arial"/>
          <w:sz w:val="20"/>
          <w:szCs w:val="20"/>
        </w:rPr>
        <w:t xml:space="preserve">Zhotovitel zaručuje vedle poskytnuté záruky i obvyklou životnost Díla. Životností Díla se rozumí, že Dílo bude při respektování běžné (dohodnuté) údržby a opravy po dobu obvyklé životnosti sloužit řádně k účelu k němuž je určeno, při respektování morálního a fyzického stárnutí a opotřebení v důsledku času, minimálně však po odpisovou sazbu </w:t>
      </w:r>
      <w:r w:rsidR="00763C31" w:rsidRPr="00A42A06">
        <w:rPr>
          <w:rFonts w:ascii="Arial" w:hAnsi="Arial" w:cs="Arial"/>
          <w:sz w:val="20"/>
          <w:szCs w:val="20"/>
        </w:rPr>
        <w:t>D</w:t>
      </w:r>
      <w:r w:rsidRPr="00A42A06">
        <w:rPr>
          <w:rFonts w:ascii="Arial" w:hAnsi="Arial" w:cs="Arial"/>
          <w:sz w:val="20"/>
          <w:szCs w:val="20"/>
        </w:rPr>
        <w:t xml:space="preserve">íla nebo základního prostředku na kterém bylo dílo provedeno. </w:t>
      </w:r>
    </w:p>
    <w:p w14:paraId="1197C695" w14:textId="77777777" w:rsidR="00A42A06" w:rsidRPr="00A42A06" w:rsidRDefault="00A42A06" w:rsidP="00A42A06">
      <w:pPr>
        <w:jc w:val="both"/>
        <w:rPr>
          <w:rFonts w:ascii="Arial" w:hAnsi="Arial" w:cs="Arial"/>
          <w:sz w:val="20"/>
          <w:szCs w:val="20"/>
        </w:rPr>
      </w:pPr>
    </w:p>
    <w:p w14:paraId="06A9F203" w14:textId="77777777" w:rsidR="00B0032B" w:rsidRPr="00641588" w:rsidRDefault="00B0032B" w:rsidP="00D74B9D">
      <w:pPr>
        <w:numPr>
          <w:ilvl w:val="0"/>
          <w:numId w:val="3"/>
        </w:numPr>
        <w:tabs>
          <w:tab w:val="clear" w:pos="720"/>
          <w:tab w:val="num" w:pos="360"/>
        </w:tabs>
        <w:ind w:left="360"/>
        <w:jc w:val="both"/>
        <w:rPr>
          <w:rFonts w:ascii="Arial" w:hAnsi="Arial" w:cs="Arial"/>
          <w:sz w:val="20"/>
          <w:szCs w:val="20"/>
        </w:rPr>
      </w:pPr>
      <w:r w:rsidRPr="00641588">
        <w:rPr>
          <w:rFonts w:ascii="Arial" w:hAnsi="Arial" w:cs="Arial"/>
          <w:sz w:val="20"/>
          <w:szCs w:val="20"/>
        </w:rPr>
        <w:t xml:space="preserve">Nesouhlasí-li </w:t>
      </w:r>
      <w:r w:rsidR="00BD28F0">
        <w:rPr>
          <w:rFonts w:ascii="Arial" w:hAnsi="Arial" w:cs="Arial"/>
          <w:sz w:val="20"/>
          <w:szCs w:val="20"/>
        </w:rPr>
        <w:t>Z</w:t>
      </w:r>
      <w:r w:rsidRPr="00641588">
        <w:rPr>
          <w:rFonts w:ascii="Arial" w:hAnsi="Arial" w:cs="Arial"/>
          <w:sz w:val="20"/>
          <w:szCs w:val="20"/>
        </w:rPr>
        <w:t>hotovitel s</w:t>
      </w:r>
      <w:r w:rsidR="007F5DBF">
        <w:rPr>
          <w:rFonts w:ascii="Arial" w:hAnsi="Arial" w:cs="Arial"/>
          <w:sz w:val="20"/>
          <w:szCs w:val="20"/>
        </w:rPr>
        <w:t> </w:t>
      </w:r>
      <w:r w:rsidR="0074356A">
        <w:rPr>
          <w:rFonts w:ascii="Arial" w:hAnsi="Arial" w:cs="Arial"/>
          <w:sz w:val="20"/>
          <w:szCs w:val="20"/>
        </w:rPr>
        <w:t>O</w:t>
      </w:r>
      <w:r w:rsidRPr="00641588">
        <w:rPr>
          <w:rFonts w:ascii="Arial" w:hAnsi="Arial" w:cs="Arial"/>
          <w:sz w:val="20"/>
          <w:szCs w:val="20"/>
        </w:rPr>
        <w:t>bjednatelem</w:t>
      </w:r>
      <w:r w:rsidR="007F5DBF">
        <w:rPr>
          <w:rFonts w:ascii="Arial" w:hAnsi="Arial" w:cs="Arial"/>
          <w:sz w:val="20"/>
          <w:szCs w:val="20"/>
        </w:rPr>
        <w:t xml:space="preserve">, </w:t>
      </w:r>
      <w:r w:rsidRPr="00641588">
        <w:rPr>
          <w:rFonts w:ascii="Arial" w:hAnsi="Arial" w:cs="Arial"/>
          <w:sz w:val="20"/>
          <w:szCs w:val="20"/>
        </w:rPr>
        <w:t xml:space="preserve">že se jedná o vadu </w:t>
      </w:r>
      <w:r w:rsidR="00763C31">
        <w:rPr>
          <w:rFonts w:ascii="Arial" w:hAnsi="Arial" w:cs="Arial"/>
          <w:sz w:val="20"/>
          <w:szCs w:val="20"/>
        </w:rPr>
        <w:t>Díla</w:t>
      </w:r>
      <w:r w:rsidRPr="00641588">
        <w:rPr>
          <w:rFonts w:ascii="Arial" w:hAnsi="Arial" w:cs="Arial"/>
          <w:sz w:val="20"/>
          <w:szCs w:val="20"/>
        </w:rPr>
        <w:t xml:space="preserve">, za níž neodpovídá, je </w:t>
      </w:r>
      <w:r w:rsidR="0074356A">
        <w:rPr>
          <w:rFonts w:ascii="Arial" w:hAnsi="Arial" w:cs="Arial"/>
          <w:sz w:val="20"/>
          <w:szCs w:val="20"/>
        </w:rPr>
        <w:t>Z</w:t>
      </w:r>
      <w:r w:rsidRPr="00641588">
        <w:rPr>
          <w:rFonts w:ascii="Arial" w:hAnsi="Arial" w:cs="Arial"/>
          <w:sz w:val="20"/>
          <w:szCs w:val="20"/>
        </w:rPr>
        <w:t>hotovitel povinen vzniklou vadu odstranit a nést náklady s tím spojené až do doby, kdy o odpovědnosti za vady rozhodne dohodnutý rozhodčí orgán případně příslušný soud.</w:t>
      </w:r>
    </w:p>
    <w:p w14:paraId="739CECF7" w14:textId="77777777" w:rsidR="00FC110C" w:rsidRDefault="00FC110C" w:rsidP="0050034F">
      <w:pPr>
        <w:rPr>
          <w:rFonts w:ascii="Arial" w:hAnsi="Arial" w:cs="Arial"/>
          <w:sz w:val="20"/>
          <w:szCs w:val="20"/>
        </w:rPr>
      </w:pPr>
    </w:p>
    <w:p w14:paraId="663BBBCF" w14:textId="77777777" w:rsidR="00FC110C" w:rsidRDefault="00FC110C" w:rsidP="0050034F">
      <w:pPr>
        <w:rPr>
          <w:rFonts w:ascii="Arial" w:hAnsi="Arial" w:cs="Arial"/>
          <w:sz w:val="20"/>
          <w:szCs w:val="20"/>
        </w:rPr>
      </w:pPr>
    </w:p>
    <w:p w14:paraId="1CA0EC9D" w14:textId="77777777" w:rsidR="00B0032B" w:rsidRPr="00641588" w:rsidRDefault="00B0032B">
      <w:pPr>
        <w:jc w:val="center"/>
        <w:rPr>
          <w:rFonts w:ascii="Arial" w:hAnsi="Arial" w:cs="Arial"/>
          <w:sz w:val="20"/>
          <w:szCs w:val="20"/>
        </w:rPr>
      </w:pPr>
      <w:r w:rsidRPr="00641588">
        <w:rPr>
          <w:rFonts w:ascii="Arial" w:hAnsi="Arial" w:cs="Arial"/>
          <w:sz w:val="20"/>
          <w:szCs w:val="20"/>
        </w:rPr>
        <w:t>Článek V</w:t>
      </w:r>
    </w:p>
    <w:p w14:paraId="64A1F28A" w14:textId="77777777" w:rsidR="00B0032B" w:rsidRPr="00641588" w:rsidRDefault="00B0032B">
      <w:pPr>
        <w:jc w:val="center"/>
        <w:rPr>
          <w:rFonts w:ascii="Arial" w:hAnsi="Arial" w:cs="Arial"/>
          <w:b/>
          <w:sz w:val="20"/>
          <w:szCs w:val="20"/>
        </w:rPr>
      </w:pPr>
      <w:r w:rsidRPr="00641588">
        <w:rPr>
          <w:rFonts w:ascii="Arial" w:hAnsi="Arial" w:cs="Arial"/>
          <w:b/>
          <w:sz w:val="20"/>
          <w:szCs w:val="20"/>
        </w:rPr>
        <w:t>Cena Díla, platební podmínky</w:t>
      </w:r>
    </w:p>
    <w:p w14:paraId="33E2781E" w14:textId="77777777" w:rsidR="00B0032B" w:rsidRPr="00641588" w:rsidRDefault="00B0032B">
      <w:pPr>
        <w:jc w:val="both"/>
        <w:rPr>
          <w:rFonts w:ascii="Arial" w:hAnsi="Arial" w:cs="Arial"/>
          <w:sz w:val="20"/>
          <w:szCs w:val="20"/>
        </w:rPr>
      </w:pPr>
    </w:p>
    <w:p w14:paraId="5040DA01" w14:textId="43B579A3" w:rsidR="00A7699C" w:rsidRPr="00A7699C" w:rsidRDefault="00B0032B" w:rsidP="00D74B9D">
      <w:pPr>
        <w:numPr>
          <w:ilvl w:val="0"/>
          <w:numId w:val="4"/>
        </w:numPr>
        <w:tabs>
          <w:tab w:val="clear" w:pos="720"/>
          <w:tab w:val="num" w:pos="360"/>
        </w:tabs>
        <w:ind w:left="357" w:hanging="357"/>
        <w:rPr>
          <w:rFonts w:ascii="Arial" w:hAnsi="Arial" w:cs="Arial"/>
          <w:sz w:val="20"/>
          <w:szCs w:val="20"/>
        </w:rPr>
      </w:pPr>
      <w:r w:rsidRPr="00FC110C">
        <w:rPr>
          <w:rFonts w:ascii="Arial" w:hAnsi="Arial" w:cs="Arial"/>
          <w:sz w:val="20"/>
          <w:szCs w:val="20"/>
        </w:rPr>
        <w:t>Smluvní strany se dohodly na ceně Díla ve výši</w:t>
      </w:r>
      <w:r w:rsidR="00C20BBE">
        <w:rPr>
          <w:rFonts w:ascii="Arial" w:hAnsi="Arial" w:cs="Arial"/>
          <w:sz w:val="20"/>
          <w:szCs w:val="20"/>
        </w:rPr>
        <w:t xml:space="preserve"> </w:t>
      </w:r>
      <w:permStart w:id="494607682" w:edGrp="everyone"/>
      <w:r w:rsidR="00C20BBE">
        <w:rPr>
          <w:rFonts w:ascii="Arial" w:hAnsi="Arial" w:cs="Arial"/>
          <w:sz w:val="20"/>
          <w:szCs w:val="20"/>
        </w:rPr>
        <w:t xml:space="preserve">                        </w:t>
      </w:r>
      <w:permEnd w:id="494607682"/>
      <w:r w:rsidRPr="00FC110C">
        <w:rPr>
          <w:rFonts w:ascii="Arial" w:hAnsi="Arial" w:cs="Arial"/>
          <w:sz w:val="22"/>
          <w:szCs w:val="22"/>
        </w:rPr>
        <w:t xml:space="preserve"> </w:t>
      </w:r>
      <w:r w:rsidR="0048233D" w:rsidRPr="00FC110C">
        <w:rPr>
          <w:rFonts w:ascii="Arial" w:hAnsi="Arial" w:cs="Arial"/>
          <w:b/>
          <w:sz w:val="22"/>
          <w:szCs w:val="22"/>
        </w:rPr>
        <w:t>Kč</w:t>
      </w:r>
    </w:p>
    <w:p w14:paraId="1226E487" w14:textId="07B76D81" w:rsidR="00B0032B" w:rsidRPr="00FC110C" w:rsidRDefault="00A7699C" w:rsidP="00A7699C">
      <w:pPr>
        <w:ind w:left="357"/>
        <w:rPr>
          <w:rFonts w:ascii="Arial" w:hAnsi="Arial" w:cs="Arial"/>
          <w:sz w:val="20"/>
          <w:szCs w:val="20"/>
        </w:rPr>
      </w:pPr>
      <w:r w:rsidRPr="00FC110C">
        <w:rPr>
          <w:rFonts w:ascii="Arial" w:hAnsi="Arial" w:cs="Arial"/>
          <w:sz w:val="20"/>
          <w:szCs w:val="20"/>
        </w:rPr>
        <w:t>S</w:t>
      </w:r>
      <w:r w:rsidR="00B0032B" w:rsidRPr="00FC110C">
        <w:rPr>
          <w:rFonts w:ascii="Arial" w:hAnsi="Arial" w:cs="Arial"/>
          <w:sz w:val="20"/>
          <w:szCs w:val="20"/>
        </w:rPr>
        <w:t>lovy</w:t>
      </w:r>
      <w:r>
        <w:rPr>
          <w:rFonts w:ascii="Arial" w:hAnsi="Arial" w:cs="Arial"/>
          <w:sz w:val="20"/>
          <w:szCs w:val="20"/>
        </w:rPr>
        <w:t xml:space="preserve"> – </w:t>
      </w:r>
      <w:permStart w:id="1077233573" w:edGrp="everyone"/>
      <w:r w:rsidR="00C20BBE">
        <w:rPr>
          <w:rFonts w:ascii="Arial" w:hAnsi="Arial" w:cs="Arial"/>
          <w:sz w:val="20"/>
          <w:szCs w:val="20"/>
        </w:rPr>
        <w:t xml:space="preserve">                                 </w:t>
      </w:r>
      <w:permEnd w:id="1077233573"/>
      <w:r w:rsidR="00C20BBE">
        <w:rPr>
          <w:rFonts w:ascii="Arial" w:hAnsi="Arial" w:cs="Arial"/>
          <w:sz w:val="20"/>
          <w:szCs w:val="20"/>
        </w:rPr>
        <w:t xml:space="preserve">  </w:t>
      </w:r>
      <w:r w:rsidR="00071D26" w:rsidRPr="00FC110C">
        <w:rPr>
          <w:rFonts w:ascii="Arial" w:hAnsi="Arial" w:cs="Arial"/>
          <w:sz w:val="20"/>
          <w:szCs w:val="20"/>
        </w:rPr>
        <w:t>korun</w:t>
      </w:r>
      <w:r w:rsidR="004C55C2" w:rsidRPr="00FC110C">
        <w:rPr>
          <w:rFonts w:ascii="Arial" w:hAnsi="Arial" w:cs="Arial"/>
          <w:sz w:val="20"/>
          <w:szCs w:val="20"/>
        </w:rPr>
        <w:t xml:space="preserve"> </w:t>
      </w:r>
      <w:r w:rsidR="00B369C5" w:rsidRPr="00FC110C">
        <w:rPr>
          <w:rFonts w:ascii="Arial" w:hAnsi="Arial" w:cs="Arial"/>
          <w:sz w:val="20"/>
          <w:szCs w:val="20"/>
        </w:rPr>
        <w:t>českých,-</w:t>
      </w:r>
      <w:r w:rsidR="003944F7">
        <w:rPr>
          <w:rFonts w:ascii="Arial" w:hAnsi="Arial" w:cs="Arial"/>
          <w:sz w:val="20"/>
          <w:szCs w:val="20"/>
        </w:rPr>
        <w:t xml:space="preserve"> </w:t>
      </w:r>
      <w:r w:rsidR="00B0032B" w:rsidRPr="00FC110C">
        <w:rPr>
          <w:rFonts w:ascii="Arial" w:hAnsi="Arial" w:cs="Arial"/>
          <w:sz w:val="20"/>
          <w:szCs w:val="20"/>
        </w:rPr>
        <w:t>bez DPH.  K takto dohodnuté ceně bude připočtena DPH ve výši stanovené zákonem.</w:t>
      </w:r>
    </w:p>
    <w:p w14:paraId="7919C969" w14:textId="77777777" w:rsidR="00B0032B" w:rsidRPr="00641588" w:rsidRDefault="00B0032B">
      <w:pPr>
        <w:jc w:val="both"/>
        <w:rPr>
          <w:rFonts w:ascii="Arial" w:hAnsi="Arial" w:cs="Arial"/>
          <w:sz w:val="20"/>
          <w:szCs w:val="20"/>
        </w:rPr>
      </w:pPr>
    </w:p>
    <w:p w14:paraId="071AAC2E" w14:textId="72CFC6EC" w:rsidR="002777A2" w:rsidRPr="002777A2" w:rsidRDefault="002777A2" w:rsidP="00211104">
      <w:pPr>
        <w:ind w:left="357" w:hanging="357"/>
        <w:jc w:val="both"/>
        <w:rPr>
          <w:rFonts w:ascii="Arial" w:hAnsi="Arial" w:cs="Arial"/>
          <w:sz w:val="20"/>
          <w:szCs w:val="20"/>
        </w:rPr>
      </w:pPr>
      <w:r w:rsidRPr="002777A2">
        <w:rPr>
          <w:rFonts w:ascii="Arial" w:hAnsi="Arial" w:cs="Arial"/>
          <w:sz w:val="20"/>
          <w:szCs w:val="20"/>
        </w:rPr>
        <w:t>2.</w:t>
      </w:r>
      <w:r w:rsidRPr="002777A2">
        <w:rPr>
          <w:rFonts w:ascii="Arial" w:hAnsi="Arial" w:cs="Arial"/>
          <w:sz w:val="20"/>
          <w:szCs w:val="20"/>
        </w:rPr>
        <w:tab/>
      </w:r>
      <w:r>
        <w:rPr>
          <w:rFonts w:ascii="Arial" w:hAnsi="Arial" w:cs="Arial"/>
          <w:sz w:val="20"/>
          <w:szCs w:val="20"/>
        </w:rPr>
        <w:t>C</w:t>
      </w:r>
      <w:r w:rsidRPr="002777A2">
        <w:rPr>
          <w:rFonts w:ascii="Arial" w:hAnsi="Arial" w:cs="Arial"/>
          <w:sz w:val="20"/>
          <w:szCs w:val="20"/>
        </w:rPr>
        <w:t xml:space="preserve">ena </w:t>
      </w:r>
      <w:r>
        <w:rPr>
          <w:rFonts w:ascii="Arial" w:hAnsi="Arial" w:cs="Arial"/>
          <w:sz w:val="20"/>
          <w:szCs w:val="20"/>
        </w:rPr>
        <w:t>Díla</w:t>
      </w:r>
      <w:r w:rsidRPr="002777A2">
        <w:rPr>
          <w:rFonts w:ascii="Arial" w:hAnsi="Arial" w:cs="Arial"/>
          <w:sz w:val="20"/>
          <w:szCs w:val="20"/>
        </w:rPr>
        <w:t xml:space="preserve"> bude </w:t>
      </w:r>
      <w:r>
        <w:rPr>
          <w:rFonts w:ascii="Arial" w:hAnsi="Arial" w:cs="Arial"/>
          <w:sz w:val="20"/>
          <w:szCs w:val="20"/>
        </w:rPr>
        <w:t>Zhotoviteli</w:t>
      </w:r>
      <w:r w:rsidRPr="002777A2">
        <w:rPr>
          <w:rFonts w:ascii="Arial" w:hAnsi="Arial" w:cs="Arial"/>
          <w:sz w:val="20"/>
          <w:szCs w:val="20"/>
        </w:rPr>
        <w:t xml:space="preserve"> uhrazena </w:t>
      </w:r>
      <w:r>
        <w:rPr>
          <w:rFonts w:ascii="Arial" w:hAnsi="Arial" w:cs="Arial"/>
          <w:sz w:val="20"/>
          <w:szCs w:val="20"/>
        </w:rPr>
        <w:t>Objednatelem</w:t>
      </w:r>
      <w:r w:rsidRPr="002777A2">
        <w:rPr>
          <w:rFonts w:ascii="Arial" w:hAnsi="Arial" w:cs="Arial"/>
          <w:sz w:val="20"/>
          <w:szCs w:val="20"/>
        </w:rPr>
        <w:t xml:space="preserve"> bezhotovostním převodem ve prospěch bankovního účtu </w:t>
      </w:r>
      <w:r w:rsidR="006E7DD5">
        <w:rPr>
          <w:rFonts w:ascii="Arial" w:hAnsi="Arial" w:cs="Arial"/>
          <w:sz w:val="20"/>
          <w:szCs w:val="20"/>
        </w:rPr>
        <w:t>Zhotovitele</w:t>
      </w:r>
      <w:r w:rsidRPr="002777A2">
        <w:rPr>
          <w:rFonts w:ascii="Arial" w:hAnsi="Arial" w:cs="Arial"/>
          <w:sz w:val="20"/>
          <w:szCs w:val="20"/>
        </w:rPr>
        <w:t xml:space="preserve"> číslo</w:t>
      </w:r>
      <w:r w:rsidR="00211104">
        <w:rPr>
          <w:rFonts w:ascii="Arial" w:hAnsi="Arial" w:cs="Arial"/>
          <w:sz w:val="20"/>
          <w:szCs w:val="20"/>
        </w:rPr>
        <w:t xml:space="preserve"> účtu </w:t>
      </w:r>
      <w:r>
        <w:rPr>
          <w:rFonts w:ascii="Arial" w:hAnsi="Arial" w:cs="Arial"/>
          <w:sz w:val="20"/>
          <w:szCs w:val="20"/>
        </w:rPr>
        <w:t xml:space="preserve"> </w:t>
      </w:r>
      <w:permStart w:id="374942669" w:edGrp="everyone"/>
      <w:r w:rsidR="00211104">
        <w:rPr>
          <w:rFonts w:ascii="Arial" w:hAnsi="Arial" w:cs="Arial"/>
          <w:sz w:val="20"/>
          <w:szCs w:val="20"/>
        </w:rPr>
        <w:t xml:space="preserve">                                </w:t>
      </w:r>
      <w:permEnd w:id="374942669"/>
      <w:r>
        <w:rPr>
          <w:rFonts w:ascii="Arial" w:hAnsi="Arial" w:cs="Arial"/>
          <w:sz w:val="20"/>
          <w:szCs w:val="20"/>
        </w:rPr>
        <w:t xml:space="preserve"> </w:t>
      </w:r>
      <w:r w:rsidR="006E7DD5">
        <w:rPr>
          <w:rFonts w:ascii="Arial" w:hAnsi="Arial" w:cs="Arial"/>
          <w:sz w:val="20"/>
          <w:szCs w:val="20"/>
        </w:rPr>
        <w:t>Banky</w:t>
      </w:r>
      <w:r w:rsidR="00211104">
        <w:rPr>
          <w:rFonts w:ascii="Arial" w:hAnsi="Arial" w:cs="Arial"/>
          <w:sz w:val="20"/>
          <w:szCs w:val="20"/>
        </w:rPr>
        <w:t xml:space="preserve"> </w:t>
      </w:r>
      <w:permStart w:id="537096203" w:edGrp="everyone"/>
      <w:r w:rsidR="00211104">
        <w:rPr>
          <w:rFonts w:ascii="Arial" w:hAnsi="Arial" w:cs="Arial"/>
          <w:sz w:val="20"/>
          <w:szCs w:val="20"/>
        </w:rPr>
        <w:t xml:space="preserve">                           </w:t>
      </w:r>
      <w:permEnd w:id="537096203"/>
      <w:r w:rsidRPr="002777A2">
        <w:rPr>
          <w:rFonts w:ascii="Arial" w:hAnsi="Arial" w:cs="Arial"/>
          <w:sz w:val="20"/>
          <w:szCs w:val="20"/>
        </w:rPr>
        <w:t xml:space="preserve">, </w:t>
      </w:r>
    </w:p>
    <w:p w14:paraId="254C1BD5" w14:textId="77777777" w:rsidR="002777A2" w:rsidRPr="002777A2" w:rsidRDefault="002777A2" w:rsidP="00211104">
      <w:pPr>
        <w:ind w:firstLine="357"/>
        <w:jc w:val="both"/>
        <w:rPr>
          <w:rFonts w:ascii="Arial" w:hAnsi="Arial" w:cs="Arial"/>
          <w:sz w:val="20"/>
          <w:szCs w:val="20"/>
        </w:rPr>
      </w:pPr>
      <w:r w:rsidRPr="002777A2">
        <w:rPr>
          <w:rFonts w:ascii="Arial" w:hAnsi="Arial" w:cs="Arial"/>
          <w:sz w:val="20"/>
          <w:szCs w:val="20"/>
        </w:rPr>
        <w:t>a to následovně:</w:t>
      </w:r>
    </w:p>
    <w:p w14:paraId="39560769" w14:textId="5667E176" w:rsidR="002777A2" w:rsidRPr="00211104" w:rsidRDefault="002777A2" w:rsidP="002777A2">
      <w:pPr>
        <w:pStyle w:val="Odstavecseseznamem"/>
        <w:numPr>
          <w:ilvl w:val="0"/>
          <w:numId w:val="8"/>
        </w:numPr>
        <w:jc w:val="both"/>
        <w:rPr>
          <w:rFonts w:ascii="Arial" w:hAnsi="Arial" w:cs="Arial"/>
          <w:sz w:val="20"/>
          <w:szCs w:val="20"/>
        </w:rPr>
      </w:pPr>
      <w:r w:rsidRPr="00211104">
        <w:rPr>
          <w:rFonts w:ascii="Arial" w:hAnsi="Arial" w:cs="Arial"/>
          <w:sz w:val="20"/>
          <w:szCs w:val="20"/>
        </w:rPr>
        <w:t xml:space="preserve">Záloha na cenu </w:t>
      </w:r>
      <w:r w:rsidR="00C47ABB" w:rsidRPr="00211104">
        <w:rPr>
          <w:rFonts w:ascii="Arial" w:hAnsi="Arial" w:cs="Arial"/>
          <w:sz w:val="20"/>
          <w:szCs w:val="20"/>
        </w:rPr>
        <w:t xml:space="preserve">Díla </w:t>
      </w:r>
      <w:r w:rsidRPr="00211104">
        <w:rPr>
          <w:rFonts w:ascii="Arial" w:hAnsi="Arial" w:cs="Arial"/>
          <w:sz w:val="20"/>
          <w:szCs w:val="20"/>
        </w:rPr>
        <w:t>ve výši</w:t>
      </w:r>
      <w:r w:rsidR="00211104" w:rsidRPr="00211104">
        <w:rPr>
          <w:rFonts w:ascii="Arial" w:hAnsi="Arial" w:cs="Arial"/>
          <w:sz w:val="20"/>
          <w:szCs w:val="20"/>
        </w:rPr>
        <w:t xml:space="preserve"> </w:t>
      </w:r>
      <w:permStart w:id="1352757510" w:edGrp="everyone"/>
      <w:r w:rsidR="00211104" w:rsidRPr="00211104">
        <w:rPr>
          <w:rFonts w:ascii="Arial" w:hAnsi="Arial" w:cs="Arial"/>
          <w:sz w:val="20"/>
          <w:szCs w:val="20"/>
        </w:rPr>
        <w:t xml:space="preserve">                           </w:t>
      </w:r>
      <w:permEnd w:id="1352757510"/>
      <w:r w:rsidRPr="00211104">
        <w:rPr>
          <w:rFonts w:ascii="Arial" w:hAnsi="Arial" w:cs="Arial"/>
          <w:sz w:val="20"/>
          <w:szCs w:val="20"/>
        </w:rPr>
        <w:t xml:space="preserve"> </w:t>
      </w:r>
      <w:r w:rsidR="00C47ABB" w:rsidRPr="00211104">
        <w:rPr>
          <w:rFonts w:ascii="Arial" w:hAnsi="Arial" w:cs="Arial"/>
          <w:sz w:val="20"/>
          <w:szCs w:val="20"/>
        </w:rPr>
        <w:t>Kč</w:t>
      </w:r>
      <w:r w:rsidRPr="00211104">
        <w:rPr>
          <w:rFonts w:ascii="Arial" w:hAnsi="Arial" w:cs="Arial"/>
          <w:sz w:val="20"/>
          <w:szCs w:val="20"/>
        </w:rPr>
        <w:t xml:space="preserve"> bez DPH; tj. </w:t>
      </w:r>
      <w:permStart w:id="1742437823" w:edGrp="everyone"/>
      <w:r w:rsidR="00211104" w:rsidRPr="00211104">
        <w:rPr>
          <w:rFonts w:ascii="Arial" w:hAnsi="Arial" w:cs="Arial"/>
          <w:sz w:val="20"/>
          <w:szCs w:val="20"/>
        </w:rPr>
        <w:t xml:space="preserve">                            </w:t>
      </w:r>
      <w:permEnd w:id="1742437823"/>
      <w:r w:rsidRPr="00211104">
        <w:rPr>
          <w:rFonts w:ascii="Arial" w:hAnsi="Arial" w:cs="Arial"/>
          <w:sz w:val="20"/>
          <w:szCs w:val="20"/>
        </w:rPr>
        <w:t xml:space="preserve">  </w:t>
      </w:r>
      <w:r w:rsidR="00C47ABB" w:rsidRPr="00211104">
        <w:rPr>
          <w:rFonts w:ascii="Arial" w:hAnsi="Arial" w:cs="Arial"/>
          <w:sz w:val="20"/>
          <w:szCs w:val="20"/>
        </w:rPr>
        <w:t>Kč</w:t>
      </w:r>
      <w:r w:rsidRPr="00211104">
        <w:rPr>
          <w:rFonts w:ascii="Arial" w:hAnsi="Arial" w:cs="Arial"/>
          <w:sz w:val="20"/>
          <w:szCs w:val="20"/>
        </w:rPr>
        <w:t xml:space="preserve"> včetně DPH po podpisu </w:t>
      </w:r>
      <w:r w:rsidR="00C47ABB" w:rsidRPr="00211104">
        <w:rPr>
          <w:rFonts w:ascii="Arial" w:hAnsi="Arial" w:cs="Arial"/>
          <w:sz w:val="20"/>
          <w:szCs w:val="20"/>
        </w:rPr>
        <w:t>S</w:t>
      </w:r>
      <w:r w:rsidRPr="00211104">
        <w:rPr>
          <w:rFonts w:ascii="Arial" w:hAnsi="Arial" w:cs="Arial"/>
          <w:sz w:val="20"/>
          <w:szCs w:val="20"/>
        </w:rPr>
        <w:t>mlouvy</w:t>
      </w:r>
      <w:r w:rsidR="00C47ABB" w:rsidRPr="00211104">
        <w:rPr>
          <w:rFonts w:ascii="Arial" w:hAnsi="Arial" w:cs="Arial"/>
          <w:sz w:val="20"/>
          <w:szCs w:val="20"/>
        </w:rPr>
        <w:t xml:space="preserve"> o dílo</w:t>
      </w:r>
      <w:r w:rsidRPr="00211104">
        <w:rPr>
          <w:rFonts w:ascii="Arial" w:hAnsi="Arial" w:cs="Arial"/>
          <w:sz w:val="20"/>
          <w:szCs w:val="20"/>
        </w:rPr>
        <w:t xml:space="preserve"> na základě zálohové faktury se 14denní splatností;</w:t>
      </w:r>
    </w:p>
    <w:p w14:paraId="7342F7C9" w14:textId="34155043" w:rsidR="002777A2" w:rsidRPr="002777A2" w:rsidRDefault="002777A2" w:rsidP="00211104">
      <w:pPr>
        <w:ind w:left="708" w:hanging="348"/>
        <w:jc w:val="both"/>
        <w:rPr>
          <w:rFonts w:ascii="Arial" w:hAnsi="Arial" w:cs="Arial"/>
          <w:sz w:val="20"/>
          <w:szCs w:val="20"/>
        </w:rPr>
      </w:pPr>
      <w:r w:rsidRPr="002777A2">
        <w:rPr>
          <w:rFonts w:ascii="Arial" w:hAnsi="Arial" w:cs="Arial"/>
          <w:sz w:val="20"/>
          <w:szCs w:val="20"/>
        </w:rPr>
        <w:t>-</w:t>
      </w:r>
      <w:r w:rsidRPr="002777A2">
        <w:rPr>
          <w:rFonts w:ascii="Arial" w:hAnsi="Arial" w:cs="Arial"/>
          <w:sz w:val="20"/>
          <w:szCs w:val="20"/>
        </w:rPr>
        <w:tab/>
        <w:t xml:space="preserve">Záloha na cenu </w:t>
      </w:r>
      <w:r w:rsidR="00C47ABB">
        <w:rPr>
          <w:rFonts w:ascii="Arial" w:hAnsi="Arial" w:cs="Arial"/>
          <w:sz w:val="20"/>
          <w:szCs w:val="20"/>
        </w:rPr>
        <w:t xml:space="preserve">Díla </w:t>
      </w:r>
      <w:r w:rsidR="00211104" w:rsidRPr="00211104">
        <w:rPr>
          <w:rFonts w:ascii="Arial" w:hAnsi="Arial" w:cs="Arial"/>
          <w:sz w:val="20"/>
          <w:szCs w:val="20"/>
        </w:rPr>
        <w:t xml:space="preserve">ve výši </w:t>
      </w:r>
      <w:permStart w:id="1379283532" w:edGrp="everyone"/>
      <w:r w:rsidR="00211104" w:rsidRPr="00211104">
        <w:rPr>
          <w:rFonts w:ascii="Arial" w:hAnsi="Arial" w:cs="Arial"/>
          <w:sz w:val="20"/>
          <w:szCs w:val="20"/>
        </w:rPr>
        <w:t xml:space="preserve">                           </w:t>
      </w:r>
      <w:permEnd w:id="1379283532"/>
      <w:r w:rsidR="00211104" w:rsidRPr="00211104">
        <w:rPr>
          <w:rFonts w:ascii="Arial" w:hAnsi="Arial" w:cs="Arial"/>
          <w:sz w:val="20"/>
          <w:szCs w:val="20"/>
        </w:rPr>
        <w:t xml:space="preserve"> Kč bez DPH; tj. </w:t>
      </w:r>
      <w:permStart w:id="1272587754" w:edGrp="everyone"/>
      <w:r w:rsidR="00211104" w:rsidRPr="00211104">
        <w:rPr>
          <w:rFonts w:ascii="Arial" w:hAnsi="Arial" w:cs="Arial"/>
          <w:sz w:val="20"/>
          <w:szCs w:val="20"/>
        </w:rPr>
        <w:t xml:space="preserve">                            </w:t>
      </w:r>
      <w:permEnd w:id="1272587754"/>
      <w:r w:rsidR="00211104" w:rsidRPr="00211104">
        <w:rPr>
          <w:rFonts w:ascii="Arial" w:hAnsi="Arial" w:cs="Arial"/>
          <w:sz w:val="20"/>
          <w:szCs w:val="20"/>
        </w:rPr>
        <w:t xml:space="preserve">  </w:t>
      </w:r>
      <w:r w:rsidR="00C47ABB">
        <w:rPr>
          <w:rFonts w:ascii="Arial" w:hAnsi="Arial" w:cs="Arial"/>
          <w:sz w:val="20"/>
          <w:szCs w:val="20"/>
        </w:rPr>
        <w:t>Kč</w:t>
      </w:r>
      <w:r w:rsidRPr="002777A2">
        <w:rPr>
          <w:rFonts w:ascii="Arial" w:hAnsi="Arial" w:cs="Arial"/>
          <w:sz w:val="20"/>
          <w:szCs w:val="20"/>
        </w:rPr>
        <w:t xml:space="preserve"> včetně DPH po d</w:t>
      </w:r>
      <w:r w:rsidR="00211104">
        <w:rPr>
          <w:rFonts w:ascii="Arial" w:hAnsi="Arial" w:cs="Arial"/>
          <w:sz w:val="20"/>
          <w:szCs w:val="20"/>
        </w:rPr>
        <w:t xml:space="preserve">odání </w:t>
      </w:r>
      <w:r w:rsidR="00C47ABB">
        <w:rPr>
          <w:rFonts w:ascii="Arial" w:hAnsi="Arial" w:cs="Arial"/>
          <w:sz w:val="20"/>
          <w:szCs w:val="20"/>
        </w:rPr>
        <w:t xml:space="preserve">Předmětu Díla </w:t>
      </w:r>
      <w:r w:rsidRPr="002777A2">
        <w:rPr>
          <w:rFonts w:ascii="Arial" w:hAnsi="Arial" w:cs="Arial"/>
          <w:sz w:val="20"/>
          <w:szCs w:val="20"/>
        </w:rPr>
        <w:t xml:space="preserve">do závodu </w:t>
      </w:r>
      <w:r w:rsidR="00C47ABB">
        <w:rPr>
          <w:rFonts w:ascii="Arial" w:hAnsi="Arial" w:cs="Arial"/>
          <w:sz w:val="20"/>
          <w:szCs w:val="20"/>
        </w:rPr>
        <w:t>Objednatele</w:t>
      </w:r>
      <w:r w:rsidRPr="002777A2">
        <w:rPr>
          <w:rFonts w:ascii="Arial" w:hAnsi="Arial" w:cs="Arial"/>
          <w:sz w:val="20"/>
          <w:szCs w:val="20"/>
        </w:rPr>
        <w:t xml:space="preserve"> a kontrole kompletnosti a nepoškozenosti dodávky</w:t>
      </w:r>
      <w:r w:rsidR="00211104">
        <w:rPr>
          <w:rFonts w:ascii="Arial" w:hAnsi="Arial" w:cs="Arial"/>
          <w:sz w:val="20"/>
          <w:szCs w:val="20"/>
        </w:rPr>
        <w:t xml:space="preserve"> </w:t>
      </w:r>
      <w:r w:rsidRPr="002777A2">
        <w:rPr>
          <w:rFonts w:ascii="Arial" w:hAnsi="Arial" w:cs="Arial"/>
          <w:sz w:val="20"/>
          <w:szCs w:val="20"/>
        </w:rPr>
        <w:t xml:space="preserve">ze strany </w:t>
      </w:r>
      <w:r w:rsidR="00C47ABB">
        <w:rPr>
          <w:rFonts w:ascii="Arial" w:hAnsi="Arial" w:cs="Arial"/>
          <w:sz w:val="20"/>
          <w:szCs w:val="20"/>
        </w:rPr>
        <w:t>Objednatele</w:t>
      </w:r>
      <w:r w:rsidRPr="002777A2">
        <w:rPr>
          <w:rFonts w:ascii="Arial" w:hAnsi="Arial" w:cs="Arial"/>
          <w:sz w:val="20"/>
          <w:szCs w:val="20"/>
        </w:rPr>
        <w:t xml:space="preserve"> na základě zálohové faktury se 14denní splatností;</w:t>
      </w:r>
    </w:p>
    <w:p w14:paraId="4BAA3783" w14:textId="74A459A0" w:rsidR="00B0032B" w:rsidRPr="00641588" w:rsidRDefault="002777A2" w:rsidP="00211104">
      <w:pPr>
        <w:ind w:left="708" w:hanging="348"/>
        <w:jc w:val="both"/>
        <w:rPr>
          <w:rFonts w:ascii="Arial" w:hAnsi="Arial" w:cs="Arial"/>
          <w:sz w:val="20"/>
          <w:szCs w:val="20"/>
        </w:rPr>
      </w:pPr>
      <w:r w:rsidRPr="002777A2">
        <w:rPr>
          <w:rFonts w:ascii="Arial" w:hAnsi="Arial" w:cs="Arial"/>
          <w:sz w:val="20"/>
          <w:szCs w:val="20"/>
        </w:rPr>
        <w:t>-</w:t>
      </w:r>
      <w:r w:rsidRPr="002777A2">
        <w:rPr>
          <w:rFonts w:ascii="Arial" w:hAnsi="Arial" w:cs="Arial"/>
          <w:sz w:val="20"/>
          <w:szCs w:val="20"/>
        </w:rPr>
        <w:tab/>
        <w:t xml:space="preserve">Doplatek ceny </w:t>
      </w:r>
      <w:r w:rsidR="00C47ABB">
        <w:rPr>
          <w:rFonts w:ascii="Arial" w:hAnsi="Arial" w:cs="Arial"/>
          <w:sz w:val="20"/>
          <w:szCs w:val="20"/>
        </w:rPr>
        <w:t xml:space="preserve">Díla </w:t>
      </w:r>
      <w:r w:rsidR="00211104" w:rsidRPr="00211104">
        <w:rPr>
          <w:rFonts w:ascii="Arial" w:hAnsi="Arial" w:cs="Arial"/>
          <w:sz w:val="20"/>
          <w:szCs w:val="20"/>
        </w:rPr>
        <w:t xml:space="preserve">ve výši </w:t>
      </w:r>
      <w:permStart w:id="1909394508" w:edGrp="everyone"/>
      <w:r w:rsidR="00211104" w:rsidRPr="00211104">
        <w:rPr>
          <w:rFonts w:ascii="Arial" w:hAnsi="Arial" w:cs="Arial"/>
          <w:sz w:val="20"/>
          <w:szCs w:val="20"/>
        </w:rPr>
        <w:t xml:space="preserve">                           </w:t>
      </w:r>
      <w:permEnd w:id="1909394508"/>
      <w:r w:rsidR="00211104" w:rsidRPr="00211104">
        <w:rPr>
          <w:rFonts w:ascii="Arial" w:hAnsi="Arial" w:cs="Arial"/>
          <w:sz w:val="20"/>
          <w:szCs w:val="20"/>
        </w:rPr>
        <w:t xml:space="preserve"> Kč bez DPH; tj. </w:t>
      </w:r>
      <w:permStart w:id="1225548224" w:edGrp="everyone"/>
      <w:r w:rsidR="00211104" w:rsidRPr="00211104">
        <w:rPr>
          <w:rFonts w:ascii="Arial" w:hAnsi="Arial" w:cs="Arial"/>
          <w:sz w:val="20"/>
          <w:szCs w:val="20"/>
        </w:rPr>
        <w:t xml:space="preserve">                            </w:t>
      </w:r>
      <w:permEnd w:id="1225548224"/>
      <w:r w:rsidR="00211104" w:rsidRPr="00211104">
        <w:rPr>
          <w:rFonts w:ascii="Arial" w:hAnsi="Arial" w:cs="Arial"/>
          <w:sz w:val="20"/>
          <w:szCs w:val="20"/>
        </w:rPr>
        <w:t xml:space="preserve">  </w:t>
      </w:r>
      <w:r w:rsidR="00C47ABB">
        <w:rPr>
          <w:rFonts w:ascii="Arial" w:hAnsi="Arial" w:cs="Arial"/>
          <w:sz w:val="20"/>
          <w:szCs w:val="20"/>
        </w:rPr>
        <w:t>Kč</w:t>
      </w:r>
      <w:r w:rsidRPr="002777A2">
        <w:rPr>
          <w:rFonts w:ascii="Arial" w:hAnsi="Arial" w:cs="Arial"/>
          <w:sz w:val="20"/>
          <w:szCs w:val="20"/>
        </w:rPr>
        <w:t xml:space="preserve"> včetně DPH po </w:t>
      </w:r>
      <w:r w:rsidR="00C47ABB">
        <w:rPr>
          <w:rFonts w:ascii="Arial" w:hAnsi="Arial" w:cs="Arial"/>
          <w:sz w:val="20"/>
          <w:szCs w:val="20"/>
        </w:rPr>
        <w:t xml:space="preserve">5 </w:t>
      </w:r>
      <w:r w:rsidRPr="002777A2">
        <w:rPr>
          <w:rFonts w:ascii="Arial" w:hAnsi="Arial" w:cs="Arial"/>
          <w:sz w:val="20"/>
          <w:szCs w:val="20"/>
        </w:rPr>
        <w:t>denním  zkušebním provozu na základě konečné faktury se 14denní splatností.</w:t>
      </w:r>
    </w:p>
    <w:p w14:paraId="5C206C2A" w14:textId="3D309220" w:rsidR="00B0032B" w:rsidRDefault="00B0032B" w:rsidP="002777A2">
      <w:pPr>
        <w:jc w:val="both"/>
        <w:rPr>
          <w:rFonts w:ascii="Arial" w:hAnsi="Arial" w:cs="Arial"/>
          <w:sz w:val="20"/>
          <w:szCs w:val="20"/>
        </w:rPr>
      </w:pPr>
    </w:p>
    <w:p w14:paraId="62E25D59" w14:textId="16FA5559" w:rsidR="009A07C0" w:rsidRPr="00641588" w:rsidRDefault="00471CEB" w:rsidP="00211104">
      <w:pPr>
        <w:ind w:left="360" w:hanging="360"/>
        <w:jc w:val="both"/>
        <w:rPr>
          <w:rFonts w:ascii="Arial" w:hAnsi="Arial" w:cs="Arial"/>
          <w:sz w:val="20"/>
          <w:szCs w:val="20"/>
        </w:rPr>
      </w:pPr>
      <w:r>
        <w:rPr>
          <w:rFonts w:ascii="Arial" w:hAnsi="Arial" w:cs="Arial"/>
          <w:sz w:val="20"/>
          <w:szCs w:val="20"/>
        </w:rPr>
        <w:t>3</w:t>
      </w:r>
      <w:r w:rsidRPr="002777A2">
        <w:rPr>
          <w:rFonts w:ascii="Arial" w:hAnsi="Arial" w:cs="Arial"/>
          <w:sz w:val="20"/>
          <w:szCs w:val="20"/>
        </w:rPr>
        <w:t>.</w:t>
      </w:r>
      <w:r w:rsidRPr="002777A2">
        <w:rPr>
          <w:rFonts w:ascii="Arial" w:hAnsi="Arial" w:cs="Arial"/>
          <w:sz w:val="20"/>
          <w:szCs w:val="20"/>
        </w:rPr>
        <w:tab/>
      </w:r>
      <w:r>
        <w:rPr>
          <w:rFonts w:ascii="Arial" w:hAnsi="Arial" w:cs="Arial"/>
          <w:sz w:val="20"/>
          <w:szCs w:val="20"/>
        </w:rPr>
        <w:t>Objednatel může být vyzván k úhradě smluvní pokuty ve prospěch Zhotovitele ve výši 0,05% z nezaplacené částky za každý den zpoždění platby. Smluvní pokuta je splatná do 14 dní od jejího vyúčtování.</w:t>
      </w:r>
    </w:p>
    <w:p w14:paraId="21241439" w14:textId="77777777" w:rsidR="00047E74" w:rsidRDefault="00047E74" w:rsidP="0050034F">
      <w:pPr>
        <w:rPr>
          <w:rFonts w:ascii="Arial" w:hAnsi="Arial" w:cs="Arial"/>
          <w:sz w:val="20"/>
          <w:szCs w:val="20"/>
        </w:rPr>
      </w:pPr>
    </w:p>
    <w:p w14:paraId="2F27FEF4" w14:textId="316A5CA7" w:rsidR="007F5DBF" w:rsidRPr="00641588" w:rsidRDefault="00B0032B" w:rsidP="00D21B0B">
      <w:pPr>
        <w:jc w:val="center"/>
        <w:rPr>
          <w:rFonts w:ascii="Arial" w:hAnsi="Arial" w:cs="Arial"/>
          <w:sz w:val="20"/>
          <w:szCs w:val="20"/>
        </w:rPr>
      </w:pPr>
      <w:r w:rsidRPr="00641588">
        <w:rPr>
          <w:rFonts w:ascii="Arial" w:hAnsi="Arial" w:cs="Arial"/>
          <w:sz w:val="20"/>
          <w:szCs w:val="20"/>
        </w:rPr>
        <w:t xml:space="preserve">Článek VI </w:t>
      </w:r>
    </w:p>
    <w:p w14:paraId="2C6C92A9" w14:textId="77777777" w:rsidR="00B0032B" w:rsidRPr="00641588" w:rsidRDefault="00B0032B">
      <w:pPr>
        <w:jc w:val="center"/>
        <w:rPr>
          <w:rFonts w:ascii="Arial" w:hAnsi="Arial" w:cs="Arial"/>
          <w:b/>
          <w:sz w:val="20"/>
          <w:szCs w:val="20"/>
        </w:rPr>
      </w:pPr>
      <w:r w:rsidRPr="00641588">
        <w:rPr>
          <w:rFonts w:ascii="Arial" w:hAnsi="Arial" w:cs="Arial"/>
          <w:b/>
          <w:sz w:val="20"/>
          <w:szCs w:val="20"/>
        </w:rPr>
        <w:t xml:space="preserve">Podmínky provádění Díla </w:t>
      </w:r>
    </w:p>
    <w:p w14:paraId="5C433236" w14:textId="77777777" w:rsidR="00B0032B" w:rsidRPr="00641588" w:rsidRDefault="00B0032B">
      <w:pPr>
        <w:jc w:val="center"/>
        <w:rPr>
          <w:rFonts w:ascii="Arial" w:hAnsi="Arial" w:cs="Arial"/>
          <w:b/>
          <w:sz w:val="20"/>
          <w:szCs w:val="20"/>
        </w:rPr>
      </w:pPr>
    </w:p>
    <w:p w14:paraId="18EA3323" w14:textId="0A159976" w:rsidR="00B0032B" w:rsidRDefault="00B0032B" w:rsidP="00D74B9D">
      <w:pPr>
        <w:numPr>
          <w:ilvl w:val="0"/>
          <w:numId w:val="6"/>
        </w:numPr>
        <w:tabs>
          <w:tab w:val="clear" w:pos="720"/>
          <w:tab w:val="num" w:pos="360"/>
        </w:tabs>
        <w:ind w:left="360"/>
        <w:jc w:val="both"/>
        <w:rPr>
          <w:rFonts w:ascii="Arial" w:hAnsi="Arial" w:cs="Arial"/>
          <w:sz w:val="20"/>
          <w:szCs w:val="20"/>
        </w:rPr>
      </w:pPr>
      <w:r w:rsidRPr="00641588">
        <w:rPr>
          <w:rFonts w:ascii="Arial" w:hAnsi="Arial" w:cs="Arial"/>
          <w:sz w:val="20"/>
          <w:szCs w:val="20"/>
        </w:rPr>
        <w:t>Zhotovitel odpovídá za to, že veškerá dodaná zařízení a materiály budou nov</w:t>
      </w:r>
      <w:r w:rsidR="006A238D">
        <w:rPr>
          <w:rFonts w:ascii="Arial" w:hAnsi="Arial" w:cs="Arial"/>
          <w:sz w:val="20"/>
          <w:szCs w:val="20"/>
        </w:rPr>
        <w:t>é</w:t>
      </w:r>
      <w:r w:rsidRPr="00641588">
        <w:rPr>
          <w:rFonts w:ascii="Arial" w:hAnsi="Arial" w:cs="Arial"/>
          <w:sz w:val="20"/>
          <w:szCs w:val="20"/>
        </w:rPr>
        <w:t>, dosud nepoužit</w:t>
      </w:r>
      <w:r w:rsidR="006A238D">
        <w:rPr>
          <w:rFonts w:ascii="Arial" w:hAnsi="Arial" w:cs="Arial"/>
          <w:sz w:val="20"/>
          <w:szCs w:val="20"/>
        </w:rPr>
        <w:t>é</w:t>
      </w:r>
      <w:r w:rsidRPr="00641588">
        <w:rPr>
          <w:rFonts w:ascii="Arial" w:hAnsi="Arial" w:cs="Arial"/>
          <w:sz w:val="20"/>
          <w:szCs w:val="20"/>
        </w:rPr>
        <w:t>. Zhotovitel použije pro zhotovení Díla jen výrobky a materiály, které mají takové vlastnosti, aby po dobu předpokládané existence díla byla při běžné údržbě zaručena platnými předpisy, technickými normami a zákony ČR požadovaná mechanická pevnost a stabilita, požární bezpečnost, hygienické požadavky, ochrana zdraví a životního prostředí, bezpečnost při užívání, ochrana proti hluku a úspora energie.</w:t>
      </w:r>
    </w:p>
    <w:p w14:paraId="6BB8804E" w14:textId="77777777" w:rsidR="009A07C0" w:rsidRPr="00641588" w:rsidRDefault="009A07C0" w:rsidP="009A07C0">
      <w:pPr>
        <w:ind w:left="360"/>
        <w:jc w:val="both"/>
        <w:rPr>
          <w:rFonts w:ascii="Arial" w:hAnsi="Arial" w:cs="Arial"/>
          <w:sz w:val="20"/>
          <w:szCs w:val="20"/>
        </w:rPr>
      </w:pPr>
    </w:p>
    <w:p w14:paraId="201F3230" w14:textId="77777777" w:rsidR="009A07C0" w:rsidRPr="00641588" w:rsidRDefault="009A07C0" w:rsidP="009A07C0">
      <w:pPr>
        <w:jc w:val="both"/>
        <w:rPr>
          <w:rFonts w:ascii="Arial" w:hAnsi="Arial" w:cs="Arial"/>
          <w:color w:val="FF0000"/>
          <w:sz w:val="20"/>
          <w:szCs w:val="20"/>
        </w:rPr>
      </w:pPr>
    </w:p>
    <w:p w14:paraId="67D52D08" w14:textId="6813EF76" w:rsidR="00B0032B" w:rsidRDefault="00B0032B" w:rsidP="00D74B9D">
      <w:pPr>
        <w:numPr>
          <w:ilvl w:val="0"/>
          <w:numId w:val="6"/>
        </w:numPr>
        <w:tabs>
          <w:tab w:val="clear" w:pos="720"/>
          <w:tab w:val="num" w:pos="360"/>
        </w:tabs>
        <w:ind w:left="360"/>
        <w:jc w:val="both"/>
        <w:rPr>
          <w:rFonts w:ascii="Arial" w:hAnsi="Arial" w:cs="Arial"/>
          <w:sz w:val="20"/>
          <w:szCs w:val="20"/>
        </w:rPr>
      </w:pPr>
      <w:r w:rsidRPr="00641588">
        <w:rPr>
          <w:rFonts w:ascii="Arial" w:hAnsi="Arial" w:cs="Arial"/>
          <w:sz w:val="20"/>
          <w:szCs w:val="20"/>
        </w:rPr>
        <w:t xml:space="preserve">Součástí Díla je také úklid místa provádění Díla (dále jen jako „pracoviště“), včetně přístupových cest a souvisejících prostor, budou-li znečištěny. Zhotovitel se zavazuje udržovat pořádek na pracovišti po celou dobu provádění Díla. Zejména je povinen průběžně (každý pracovní den) </w:t>
      </w:r>
      <w:r w:rsidRPr="00641588">
        <w:rPr>
          <w:rFonts w:ascii="Arial" w:hAnsi="Arial" w:cs="Arial"/>
          <w:sz w:val="20"/>
          <w:szCs w:val="20"/>
        </w:rPr>
        <w:lastRenderedPageBreak/>
        <w:t xml:space="preserve">provádět úklid na pracovišti, přístupových cestách a souvisejících prostorech. </w:t>
      </w:r>
      <w:r w:rsidR="00E42579">
        <w:rPr>
          <w:rFonts w:ascii="Arial" w:hAnsi="Arial" w:cs="Arial"/>
          <w:sz w:val="20"/>
          <w:szCs w:val="20"/>
        </w:rPr>
        <w:t>Objednatel zajistí uložení odpadu</w:t>
      </w:r>
    </w:p>
    <w:p w14:paraId="782D84B0" w14:textId="77777777" w:rsidR="009A07C0" w:rsidRDefault="009A07C0" w:rsidP="009A07C0">
      <w:pPr>
        <w:pStyle w:val="Odstavecseseznamem"/>
        <w:rPr>
          <w:rFonts w:ascii="Arial" w:hAnsi="Arial" w:cs="Arial"/>
          <w:sz w:val="20"/>
          <w:szCs w:val="20"/>
        </w:rPr>
      </w:pPr>
    </w:p>
    <w:p w14:paraId="05484CA7" w14:textId="77777777" w:rsidR="009A07C0" w:rsidRPr="00641588" w:rsidRDefault="009A07C0" w:rsidP="009A07C0">
      <w:pPr>
        <w:ind w:left="360"/>
        <w:jc w:val="both"/>
        <w:rPr>
          <w:rFonts w:ascii="Arial" w:hAnsi="Arial" w:cs="Arial"/>
          <w:sz w:val="20"/>
          <w:szCs w:val="20"/>
        </w:rPr>
      </w:pPr>
    </w:p>
    <w:p w14:paraId="491AB3F2" w14:textId="16DDEE67" w:rsidR="009A07C0" w:rsidRDefault="00B0032B" w:rsidP="00D74B9D">
      <w:pPr>
        <w:numPr>
          <w:ilvl w:val="0"/>
          <w:numId w:val="6"/>
        </w:numPr>
        <w:tabs>
          <w:tab w:val="clear" w:pos="720"/>
          <w:tab w:val="num" w:pos="360"/>
        </w:tabs>
        <w:ind w:left="360"/>
        <w:jc w:val="both"/>
        <w:rPr>
          <w:rFonts w:ascii="Arial" w:hAnsi="Arial" w:cs="Arial"/>
          <w:sz w:val="20"/>
          <w:szCs w:val="20"/>
        </w:rPr>
      </w:pPr>
      <w:r w:rsidRPr="00E42579">
        <w:rPr>
          <w:rFonts w:ascii="Arial" w:hAnsi="Arial" w:cs="Arial"/>
          <w:sz w:val="20"/>
          <w:szCs w:val="20"/>
        </w:rPr>
        <w:t xml:space="preserve">Zhotovitel je povinen si počínat při provádění Díla a při odstraňování vad Díla tak, aby nedocházelo ke škodám na majetku Objednatele ani třetích osob, zdraví osob, nebo životním prostředí. Zhotovitel plně odpovídá za škody na majetku Objednatele či třetích osob, zdraví osob, nebo životním prostředí, vzniklé v důsledku provádění Díla nebo odstraňování vad Díla a zavazuje se proto takto vzniklé škody nahradit. </w:t>
      </w:r>
    </w:p>
    <w:p w14:paraId="5B0FB644" w14:textId="77777777" w:rsidR="00E42579" w:rsidRPr="00E42579" w:rsidRDefault="00E42579" w:rsidP="00E42579">
      <w:pPr>
        <w:ind w:left="360"/>
        <w:jc w:val="both"/>
        <w:rPr>
          <w:rFonts w:ascii="Arial" w:hAnsi="Arial" w:cs="Arial"/>
          <w:sz w:val="20"/>
          <w:szCs w:val="20"/>
        </w:rPr>
      </w:pPr>
    </w:p>
    <w:p w14:paraId="1A87EF8F" w14:textId="729A327E" w:rsidR="00E42579" w:rsidRDefault="00B0032B" w:rsidP="00D74B9D">
      <w:pPr>
        <w:numPr>
          <w:ilvl w:val="0"/>
          <w:numId w:val="6"/>
        </w:numPr>
        <w:tabs>
          <w:tab w:val="clear" w:pos="720"/>
          <w:tab w:val="num" w:pos="360"/>
        </w:tabs>
        <w:ind w:left="360"/>
        <w:jc w:val="both"/>
        <w:rPr>
          <w:rFonts w:ascii="Arial" w:hAnsi="Arial"/>
          <w:sz w:val="20"/>
          <w:szCs w:val="20"/>
        </w:rPr>
      </w:pPr>
      <w:r w:rsidRPr="003363FF">
        <w:rPr>
          <w:rFonts w:ascii="Arial" w:hAnsi="Arial" w:cs="Arial"/>
          <w:sz w:val="20"/>
          <w:szCs w:val="20"/>
        </w:rPr>
        <w:t>Zhotovitel zajistí, aby jeho zaměstnanci byly viditelně označeni příslušností k jeho firmě a takto odlišitelní od jiných osob pohybujících se v rámci pracoviště a jeho okolí.</w:t>
      </w:r>
      <w:r w:rsidR="00E42579">
        <w:rPr>
          <w:rFonts w:ascii="Arial" w:hAnsi="Arial" w:cs="Arial"/>
          <w:sz w:val="20"/>
          <w:szCs w:val="20"/>
        </w:rPr>
        <w:t xml:space="preserve"> </w:t>
      </w:r>
      <w:r w:rsidR="00E42579" w:rsidRPr="00E42579">
        <w:rPr>
          <w:rFonts w:ascii="Arial" w:hAnsi="Arial"/>
          <w:sz w:val="20"/>
          <w:szCs w:val="20"/>
        </w:rPr>
        <w:t>Zjistí-li Zhotovitel při provádění Díla skryté překážky týkající se místa, kde má být Dílo provedeno, a tyto překážky znemožňují provedení Díla dohodnutým způsobem, je Zhotovitel povinen to oznámit bez zbytečného odkladu Objednateli. Do dosažení dohody o změně Díla je Zhotovitel oprávněn provádění Díla přerušit.  Nedohodnou-li se strany v přiměřené lhůtě na změně smlouvy, může kterákoliv ze stran od smlouvy odstoupit. Jestliže Zhotovitel neporušil svoji povinnost zjistit před započetím provádění Díla takovéto překážky, nemá žádná ze smluvních stran nárok na náhradu škody. Zhotovitel má však nárok na cenu za část Díla, jež bylo provedeno do doby, než překážky mohl zjistit při vynaložení odborné péče.</w:t>
      </w:r>
    </w:p>
    <w:p w14:paraId="208FF413" w14:textId="77777777" w:rsidR="00795B0E" w:rsidRPr="00E42579" w:rsidRDefault="00795B0E" w:rsidP="00795B0E">
      <w:pPr>
        <w:jc w:val="both"/>
        <w:rPr>
          <w:rFonts w:ascii="Arial" w:hAnsi="Arial"/>
          <w:sz w:val="20"/>
          <w:szCs w:val="20"/>
        </w:rPr>
      </w:pPr>
    </w:p>
    <w:p w14:paraId="207615EB" w14:textId="4FA951A5" w:rsidR="00B0032B" w:rsidRPr="003363FF" w:rsidRDefault="00B0032B" w:rsidP="00D74B9D">
      <w:pPr>
        <w:numPr>
          <w:ilvl w:val="0"/>
          <w:numId w:val="6"/>
        </w:numPr>
        <w:tabs>
          <w:tab w:val="clear" w:pos="720"/>
          <w:tab w:val="num" w:pos="360"/>
        </w:tabs>
        <w:ind w:left="360"/>
        <w:jc w:val="both"/>
        <w:rPr>
          <w:rFonts w:ascii="Arial" w:hAnsi="Arial" w:cs="Arial"/>
          <w:sz w:val="20"/>
          <w:szCs w:val="20"/>
        </w:rPr>
      </w:pPr>
      <w:r w:rsidRPr="003363FF">
        <w:rPr>
          <w:rFonts w:ascii="Arial" w:hAnsi="Arial" w:cs="Arial"/>
          <w:sz w:val="20"/>
          <w:szCs w:val="20"/>
        </w:rPr>
        <w:t xml:space="preserve">V případě provádění Díla v areálu Objednatele je Zhotovitel povinen předat Objednateli před zahájením prací jmenovitý seznam jeho zaměstnanců, </w:t>
      </w:r>
      <w:r w:rsidR="00C20BBE">
        <w:rPr>
          <w:rFonts w:ascii="Arial" w:hAnsi="Arial" w:cs="Arial"/>
          <w:sz w:val="20"/>
          <w:szCs w:val="20"/>
        </w:rPr>
        <w:t>kteří se budou na provádění Díla</w:t>
      </w:r>
      <w:r w:rsidRPr="003363FF">
        <w:rPr>
          <w:rFonts w:ascii="Arial" w:hAnsi="Arial" w:cs="Arial"/>
          <w:sz w:val="20"/>
          <w:szCs w:val="20"/>
        </w:rPr>
        <w:t xml:space="preserve"> v areálu Objednatele podílet a tento seznam </w:t>
      </w:r>
      <w:r w:rsidR="006A238D">
        <w:rPr>
          <w:rFonts w:ascii="Arial" w:hAnsi="Arial" w:cs="Arial"/>
          <w:sz w:val="20"/>
          <w:szCs w:val="20"/>
        </w:rPr>
        <w:t xml:space="preserve">průběžně </w:t>
      </w:r>
      <w:r w:rsidRPr="003363FF">
        <w:rPr>
          <w:rFonts w:ascii="Arial" w:hAnsi="Arial" w:cs="Arial"/>
          <w:sz w:val="20"/>
          <w:szCs w:val="20"/>
        </w:rPr>
        <w:t xml:space="preserve">aktualizovat. </w:t>
      </w:r>
    </w:p>
    <w:p w14:paraId="6D33AB64" w14:textId="77777777" w:rsidR="009A07C0" w:rsidRPr="00641588" w:rsidRDefault="009A07C0" w:rsidP="009A07C0">
      <w:pPr>
        <w:ind w:left="360"/>
        <w:jc w:val="both"/>
        <w:rPr>
          <w:rFonts w:ascii="Arial" w:hAnsi="Arial" w:cs="Arial"/>
          <w:sz w:val="20"/>
          <w:szCs w:val="20"/>
        </w:rPr>
      </w:pPr>
    </w:p>
    <w:p w14:paraId="7242FF0E" w14:textId="267AFD30" w:rsidR="009A07C0" w:rsidRPr="00996B28" w:rsidRDefault="00B0032B" w:rsidP="00D74B9D">
      <w:pPr>
        <w:numPr>
          <w:ilvl w:val="0"/>
          <w:numId w:val="6"/>
        </w:numPr>
        <w:tabs>
          <w:tab w:val="clear" w:pos="720"/>
          <w:tab w:val="num" w:pos="360"/>
        </w:tabs>
        <w:ind w:left="360"/>
        <w:jc w:val="both"/>
        <w:rPr>
          <w:rFonts w:ascii="Arial" w:hAnsi="Arial" w:cs="Arial"/>
          <w:sz w:val="20"/>
          <w:szCs w:val="20"/>
        </w:rPr>
      </w:pPr>
      <w:r w:rsidRPr="00641588">
        <w:rPr>
          <w:rFonts w:ascii="Arial" w:hAnsi="Arial" w:cs="Arial"/>
          <w:sz w:val="20"/>
          <w:szCs w:val="20"/>
        </w:rPr>
        <w:t xml:space="preserve">V případě prodlení </w:t>
      </w:r>
      <w:r w:rsidR="00FC110C">
        <w:rPr>
          <w:rFonts w:ascii="Arial" w:hAnsi="Arial" w:cs="Arial"/>
          <w:sz w:val="20"/>
          <w:szCs w:val="20"/>
        </w:rPr>
        <w:t>Z</w:t>
      </w:r>
      <w:r w:rsidRPr="00641588">
        <w:rPr>
          <w:rFonts w:ascii="Arial" w:hAnsi="Arial" w:cs="Arial"/>
          <w:sz w:val="20"/>
          <w:szCs w:val="20"/>
        </w:rPr>
        <w:t>hotovitele s předáním Díla anebo jeho dohodnuté části</w:t>
      </w:r>
      <w:r w:rsidR="00FE77B5">
        <w:rPr>
          <w:rFonts w:ascii="Arial" w:hAnsi="Arial" w:cs="Arial"/>
          <w:sz w:val="20"/>
          <w:szCs w:val="20"/>
        </w:rPr>
        <w:t xml:space="preserve">, může Objednatel uplatnit vůči Zhotoviteli </w:t>
      </w:r>
      <w:r w:rsidRPr="00641588">
        <w:rPr>
          <w:rFonts w:ascii="Arial" w:hAnsi="Arial" w:cs="Arial"/>
          <w:sz w:val="20"/>
          <w:szCs w:val="20"/>
        </w:rPr>
        <w:t xml:space="preserve">smluvní pokutu ve výši </w:t>
      </w:r>
      <w:r w:rsidRPr="003363FF">
        <w:rPr>
          <w:rFonts w:ascii="Arial" w:hAnsi="Arial" w:cs="Arial"/>
          <w:sz w:val="20"/>
          <w:szCs w:val="20"/>
        </w:rPr>
        <w:t>0,</w:t>
      </w:r>
      <w:r w:rsidR="009A07C0" w:rsidRPr="003363FF">
        <w:rPr>
          <w:rFonts w:ascii="Arial" w:hAnsi="Arial" w:cs="Arial"/>
          <w:sz w:val="20"/>
          <w:szCs w:val="20"/>
        </w:rPr>
        <w:t>05</w:t>
      </w:r>
      <w:r w:rsidR="007F5DBF">
        <w:rPr>
          <w:rFonts w:ascii="Arial" w:hAnsi="Arial" w:cs="Arial"/>
          <w:sz w:val="20"/>
          <w:szCs w:val="20"/>
        </w:rPr>
        <w:t xml:space="preserve"> </w:t>
      </w:r>
      <w:r w:rsidRPr="003363FF">
        <w:rPr>
          <w:rFonts w:ascii="Arial" w:hAnsi="Arial" w:cs="Arial"/>
          <w:sz w:val="20"/>
          <w:szCs w:val="20"/>
        </w:rPr>
        <w:t>%</w:t>
      </w:r>
      <w:r w:rsidRPr="00641588">
        <w:rPr>
          <w:rFonts w:ascii="Arial" w:hAnsi="Arial" w:cs="Arial"/>
          <w:sz w:val="20"/>
          <w:szCs w:val="20"/>
        </w:rPr>
        <w:t xml:space="preserve"> z ceny Díla (anebo z ceny části Díla) za každý den prodlení.</w:t>
      </w:r>
      <w:r w:rsidR="003363FF">
        <w:rPr>
          <w:rFonts w:ascii="Arial" w:hAnsi="Arial" w:cs="Arial"/>
          <w:sz w:val="20"/>
          <w:szCs w:val="20"/>
        </w:rPr>
        <w:t xml:space="preserve"> </w:t>
      </w:r>
      <w:r w:rsidRPr="00641588">
        <w:rPr>
          <w:rFonts w:ascii="Arial" w:hAnsi="Arial" w:cs="Arial"/>
          <w:sz w:val="20"/>
          <w:szCs w:val="20"/>
        </w:rPr>
        <w:t>Sjednáním a uplatněním smluvní pokuty se žádná ze stran nevzdává svého práva na vymáhání náhrady škody v plném rozsahu vyplývajícím z obecně závazných předpisů a této smlouvy.</w:t>
      </w:r>
      <w:r w:rsidR="007F5DBF">
        <w:rPr>
          <w:rFonts w:ascii="Arial" w:hAnsi="Arial" w:cs="Arial"/>
          <w:sz w:val="20"/>
          <w:szCs w:val="20"/>
        </w:rPr>
        <w:t xml:space="preserve"> </w:t>
      </w:r>
      <w:r w:rsidRPr="00641588">
        <w:rPr>
          <w:rFonts w:ascii="Arial" w:hAnsi="Arial" w:cs="Arial"/>
          <w:sz w:val="20"/>
          <w:szCs w:val="20"/>
        </w:rPr>
        <w:t>Smluvní pokuta je splatná do 14 dní od jejího vyúčtování.</w:t>
      </w:r>
      <w:r w:rsidR="007F5DBF">
        <w:rPr>
          <w:rFonts w:ascii="Arial" w:hAnsi="Arial" w:cs="Arial"/>
          <w:sz w:val="20"/>
          <w:szCs w:val="20"/>
        </w:rPr>
        <w:t xml:space="preserve"> </w:t>
      </w:r>
      <w:r w:rsidRPr="00641588">
        <w:rPr>
          <w:rFonts w:ascii="Arial" w:hAnsi="Arial" w:cs="Arial"/>
          <w:sz w:val="20"/>
          <w:szCs w:val="20"/>
        </w:rPr>
        <w:t xml:space="preserve">Veškeré pokuty, sankce a další obdobné platby, které </w:t>
      </w:r>
      <w:r w:rsidR="00FE77B5">
        <w:rPr>
          <w:rFonts w:ascii="Arial" w:hAnsi="Arial" w:cs="Arial"/>
          <w:sz w:val="20"/>
          <w:szCs w:val="20"/>
        </w:rPr>
        <w:t>Z</w:t>
      </w:r>
      <w:r w:rsidRPr="00641588">
        <w:rPr>
          <w:rFonts w:ascii="Arial" w:hAnsi="Arial" w:cs="Arial"/>
          <w:sz w:val="20"/>
          <w:szCs w:val="20"/>
        </w:rPr>
        <w:t>hotovitel uhradí v souvislosti s přípravou a realizac</w:t>
      </w:r>
      <w:r w:rsidR="00204E81">
        <w:rPr>
          <w:rFonts w:ascii="Arial" w:hAnsi="Arial" w:cs="Arial"/>
          <w:sz w:val="20"/>
          <w:szCs w:val="20"/>
        </w:rPr>
        <w:t>í</w:t>
      </w:r>
      <w:r w:rsidRPr="00641588">
        <w:rPr>
          <w:rFonts w:ascii="Arial" w:hAnsi="Arial" w:cs="Arial"/>
          <w:sz w:val="20"/>
          <w:szCs w:val="20"/>
        </w:rPr>
        <w:t xml:space="preserve"> Díla třetím osobám</w:t>
      </w:r>
      <w:r w:rsidR="00204E81">
        <w:rPr>
          <w:rFonts w:ascii="Arial" w:hAnsi="Arial" w:cs="Arial"/>
          <w:sz w:val="20"/>
          <w:szCs w:val="20"/>
        </w:rPr>
        <w:t>,</w:t>
      </w:r>
      <w:r w:rsidRPr="00641588">
        <w:rPr>
          <w:rFonts w:ascii="Arial" w:hAnsi="Arial" w:cs="Arial"/>
          <w:sz w:val="20"/>
          <w:szCs w:val="20"/>
        </w:rPr>
        <w:t xml:space="preserve"> jsou výlučně jeho záležitostí a nelze je v žádném případě přenášet na </w:t>
      </w:r>
      <w:r w:rsidR="00FE77B5">
        <w:rPr>
          <w:rFonts w:ascii="Arial" w:hAnsi="Arial" w:cs="Arial"/>
          <w:sz w:val="20"/>
          <w:szCs w:val="20"/>
        </w:rPr>
        <w:t>O</w:t>
      </w:r>
      <w:r w:rsidRPr="00641588">
        <w:rPr>
          <w:rFonts w:ascii="Arial" w:hAnsi="Arial" w:cs="Arial"/>
          <w:sz w:val="20"/>
          <w:szCs w:val="20"/>
        </w:rPr>
        <w:t>bjednatele.</w:t>
      </w:r>
    </w:p>
    <w:p w14:paraId="0F3FB34D" w14:textId="77777777" w:rsidR="009A07C0" w:rsidRPr="00641588" w:rsidRDefault="009A07C0" w:rsidP="009A07C0">
      <w:pPr>
        <w:ind w:left="360"/>
        <w:jc w:val="both"/>
        <w:rPr>
          <w:rFonts w:ascii="Arial" w:hAnsi="Arial" w:cs="Arial"/>
          <w:sz w:val="20"/>
          <w:szCs w:val="20"/>
        </w:rPr>
      </w:pPr>
    </w:p>
    <w:p w14:paraId="191941F8" w14:textId="77777777" w:rsidR="003363FF" w:rsidRPr="003363FF" w:rsidRDefault="003363FF" w:rsidP="003363FF">
      <w:pPr>
        <w:ind w:left="360"/>
        <w:jc w:val="both"/>
        <w:rPr>
          <w:rFonts w:ascii="Arial" w:hAnsi="Arial" w:cs="Arial"/>
          <w:sz w:val="20"/>
          <w:szCs w:val="20"/>
        </w:rPr>
      </w:pPr>
    </w:p>
    <w:p w14:paraId="79048A9A" w14:textId="2DE6778F" w:rsidR="00B0032B" w:rsidRDefault="008263B9" w:rsidP="00D74B9D">
      <w:pPr>
        <w:numPr>
          <w:ilvl w:val="0"/>
          <w:numId w:val="6"/>
        </w:numPr>
        <w:tabs>
          <w:tab w:val="clear" w:pos="720"/>
          <w:tab w:val="num" w:pos="360"/>
        </w:tabs>
        <w:ind w:left="360"/>
        <w:jc w:val="both"/>
        <w:rPr>
          <w:rFonts w:ascii="Arial" w:hAnsi="Arial" w:cs="Arial"/>
          <w:sz w:val="20"/>
          <w:szCs w:val="20"/>
        </w:rPr>
      </w:pPr>
      <w:r>
        <w:rPr>
          <w:rFonts w:ascii="Arial" w:hAnsi="Arial" w:cs="Arial"/>
          <w:sz w:val="20"/>
          <w:szCs w:val="20"/>
        </w:rPr>
        <w:t>Objednatel</w:t>
      </w:r>
      <w:r w:rsidR="00B0032B" w:rsidRPr="00641588">
        <w:rPr>
          <w:rFonts w:ascii="Arial" w:hAnsi="Arial" w:cs="Arial"/>
          <w:sz w:val="20"/>
          <w:szCs w:val="20"/>
        </w:rPr>
        <w:t xml:space="preserve"> zabezpečí proškolení pracovníků z bezpečnostních, požárních,</w:t>
      </w:r>
      <w:r w:rsidR="007F5DBF">
        <w:rPr>
          <w:rFonts w:ascii="Arial" w:hAnsi="Arial" w:cs="Arial"/>
          <w:sz w:val="20"/>
          <w:szCs w:val="20"/>
        </w:rPr>
        <w:t xml:space="preserve"> </w:t>
      </w:r>
      <w:r w:rsidR="00B0032B" w:rsidRPr="00641588">
        <w:rPr>
          <w:rFonts w:ascii="Arial" w:hAnsi="Arial" w:cs="Arial"/>
          <w:sz w:val="20"/>
          <w:szCs w:val="20"/>
        </w:rPr>
        <w:t xml:space="preserve">hygienických a dalších pravidel, které vyplývají jak z výkonu práce </w:t>
      </w:r>
      <w:r w:rsidR="00FE77B5">
        <w:rPr>
          <w:rFonts w:ascii="Arial" w:hAnsi="Arial" w:cs="Arial"/>
          <w:sz w:val="20"/>
          <w:szCs w:val="20"/>
        </w:rPr>
        <w:t>Zhotovitele</w:t>
      </w:r>
      <w:r w:rsidR="007F5DBF">
        <w:rPr>
          <w:rFonts w:ascii="Arial" w:hAnsi="Arial" w:cs="Arial"/>
          <w:sz w:val="20"/>
          <w:szCs w:val="20"/>
        </w:rPr>
        <w:t>,</w:t>
      </w:r>
      <w:r w:rsidR="00B0032B" w:rsidRPr="00641588">
        <w:rPr>
          <w:rFonts w:ascii="Arial" w:hAnsi="Arial" w:cs="Arial"/>
          <w:sz w:val="20"/>
          <w:szCs w:val="20"/>
        </w:rPr>
        <w:t xml:space="preserve"> tak z požadavků </w:t>
      </w:r>
      <w:r w:rsidR="00FE77B5">
        <w:rPr>
          <w:rFonts w:ascii="Arial" w:hAnsi="Arial" w:cs="Arial"/>
          <w:sz w:val="20"/>
          <w:szCs w:val="20"/>
        </w:rPr>
        <w:t>O</w:t>
      </w:r>
      <w:r w:rsidR="00B0032B" w:rsidRPr="00641588">
        <w:rPr>
          <w:rFonts w:ascii="Arial" w:hAnsi="Arial" w:cs="Arial"/>
          <w:sz w:val="20"/>
          <w:szCs w:val="20"/>
        </w:rPr>
        <w:t xml:space="preserve">bjednatele. Objednatel nenese odpovědnost za pracovní úraz, který se přihodí pracovníkovi </w:t>
      </w:r>
      <w:r w:rsidR="00FE77B5">
        <w:rPr>
          <w:rFonts w:ascii="Arial" w:hAnsi="Arial" w:cs="Arial"/>
          <w:sz w:val="20"/>
          <w:szCs w:val="20"/>
        </w:rPr>
        <w:t>Z</w:t>
      </w:r>
      <w:r w:rsidR="007F5DBF">
        <w:rPr>
          <w:rFonts w:ascii="Arial" w:hAnsi="Arial" w:cs="Arial"/>
          <w:sz w:val="20"/>
          <w:szCs w:val="20"/>
        </w:rPr>
        <w:t>hotovitele</w:t>
      </w:r>
      <w:r w:rsidR="00B0032B" w:rsidRPr="00641588">
        <w:rPr>
          <w:rFonts w:ascii="Arial" w:hAnsi="Arial" w:cs="Arial"/>
          <w:sz w:val="20"/>
          <w:szCs w:val="20"/>
        </w:rPr>
        <w:t>.</w:t>
      </w:r>
    </w:p>
    <w:p w14:paraId="7D856F74" w14:textId="77777777" w:rsidR="00936D0E" w:rsidRDefault="00936D0E" w:rsidP="00936D0E">
      <w:pPr>
        <w:jc w:val="both"/>
        <w:rPr>
          <w:rFonts w:ascii="Arial" w:hAnsi="Arial" w:cs="Arial"/>
          <w:sz w:val="20"/>
          <w:szCs w:val="20"/>
        </w:rPr>
      </w:pPr>
    </w:p>
    <w:p w14:paraId="36255761" w14:textId="689358A9" w:rsidR="00936D0E" w:rsidRDefault="00936D0E" w:rsidP="001A2D25">
      <w:pPr>
        <w:numPr>
          <w:ilvl w:val="0"/>
          <w:numId w:val="6"/>
        </w:numPr>
        <w:tabs>
          <w:tab w:val="clear" w:pos="720"/>
          <w:tab w:val="num" w:pos="360"/>
        </w:tabs>
        <w:ind w:left="360"/>
        <w:jc w:val="both"/>
        <w:rPr>
          <w:rFonts w:ascii="Arial" w:hAnsi="Arial" w:cs="Arial"/>
          <w:sz w:val="20"/>
          <w:szCs w:val="20"/>
        </w:rPr>
      </w:pPr>
      <w:r w:rsidRPr="00936D0E">
        <w:rPr>
          <w:rFonts w:ascii="Arial" w:hAnsi="Arial" w:cs="Arial"/>
          <w:sz w:val="20"/>
          <w:szCs w:val="20"/>
        </w:rPr>
        <w:t xml:space="preserve">Zveřejní-li příslušný správce daně v souladu s § 106a zákona o DPH způsobem umožňujícím dálkový přístup skutečnost, že Zhotovitel je nespolehlivým plátcem a/nebo Zhotovitel tuto skutečnost Objednateli sám, v souladu s ujednáními této Smlouvy, oznámí,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v souladu s tímto článkem je úhrada zdanitelného plnění Zhotoviteli bez příslušné daně z přidané hodnoty (tj. pouze základu daně) smluvními stranami považována za řádnou úhradu dle této </w:t>
      </w:r>
      <w:r>
        <w:rPr>
          <w:rFonts w:ascii="Arial" w:hAnsi="Arial" w:cs="Arial"/>
          <w:sz w:val="20"/>
          <w:szCs w:val="20"/>
        </w:rPr>
        <w:t>s</w:t>
      </w:r>
      <w:r w:rsidRPr="00936D0E">
        <w:rPr>
          <w:rFonts w:ascii="Arial" w:hAnsi="Arial" w:cs="Arial"/>
          <w:sz w:val="20"/>
          <w:szCs w:val="20"/>
        </w:rPr>
        <w:t>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 Zhotovitel prohlašuje, že ke dni uzavření této Smlouvy je spolehlivým plátcem ve smyslu ujednání obsažených výše a dojde-li v průběhu trvání této Smlouvy ke změně této skutečnosti, zavazuje se neprodleně písemně oznámit tuto změnu Objednateli.</w:t>
      </w:r>
    </w:p>
    <w:p w14:paraId="77BD4034" w14:textId="325511EA" w:rsidR="00936D0E" w:rsidRDefault="00936D0E" w:rsidP="00936D0E">
      <w:pPr>
        <w:jc w:val="both"/>
        <w:rPr>
          <w:rFonts w:ascii="Arial" w:hAnsi="Arial" w:cs="Arial"/>
          <w:sz w:val="20"/>
          <w:szCs w:val="20"/>
        </w:rPr>
      </w:pPr>
    </w:p>
    <w:p w14:paraId="1E8C375C" w14:textId="77777777" w:rsidR="007E504E" w:rsidRPr="00047E74" w:rsidRDefault="007E504E" w:rsidP="00996B28">
      <w:pPr>
        <w:jc w:val="both"/>
        <w:rPr>
          <w:rFonts w:ascii="Arial" w:hAnsi="Arial" w:cs="Arial"/>
          <w:sz w:val="20"/>
          <w:szCs w:val="20"/>
        </w:rPr>
      </w:pPr>
    </w:p>
    <w:p w14:paraId="57464338" w14:textId="77777777" w:rsidR="00795B0E" w:rsidRPr="00795B0E" w:rsidRDefault="00795B0E" w:rsidP="00795B0E">
      <w:pPr>
        <w:jc w:val="center"/>
        <w:rPr>
          <w:rFonts w:ascii="Arial" w:hAnsi="Arial" w:cs="Arial"/>
          <w:bCs/>
          <w:sz w:val="20"/>
          <w:szCs w:val="20"/>
        </w:rPr>
      </w:pPr>
      <w:r w:rsidRPr="00795B0E">
        <w:rPr>
          <w:rFonts w:ascii="Arial" w:hAnsi="Arial" w:cs="Arial"/>
          <w:bCs/>
          <w:sz w:val="20"/>
          <w:szCs w:val="20"/>
        </w:rPr>
        <w:t>Článek VII</w:t>
      </w:r>
    </w:p>
    <w:p w14:paraId="3D8D9662" w14:textId="77777777" w:rsidR="00795B0E" w:rsidRPr="00795B0E" w:rsidRDefault="00795B0E" w:rsidP="00795B0E">
      <w:pPr>
        <w:jc w:val="center"/>
        <w:rPr>
          <w:rFonts w:ascii="Arial" w:hAnsi="Arial" w:cs="Arial"/>
          <w:b/>
          <w:sz w:val="20"/>
          <w:szCs w:val="20"/>
        </w:rPr>
      </w:pPr>
      <w:r w:rsidRPr="00795B0E">
        <w:rPr>
          <w:rFonts w:ascii="Arial" w:hAnsi="Arial" w:cs="Arial"/>
          <w:b/>
          <w:sz w:val="20"/>
          <w:szCs w:val="20"/>
        </w:rPr>
        <w:t>Koronavirová doložka</w:t>
      </w:r>
    </w:p>
    <w:p w14:paraId="7BCEFBAC" w14:textId="77777777" w:rsidR="00795B0E" w:rsidRPr="006A022F" w:rsidRDefault="00795B0E" w:rsidP="00795B0E">
      <w:pPr>
        <w:jc w:val="center"/>
        <w:rPr>
          <w:rFonts w:ascii="Arial" w:hAnsi="Arial" w:cs="Arial"/>
          <w:b/>
          <w:sz w:val="22"/>
          <w:szCs w:val="22"/>
        </w:rPr>
      </w:pPr>
    </w:p>
    <w:p w14:paraId="4E9A0007" w14:textId="77777777" w:rsidR="00795B0E" w:rsidRPr="00795B0E" w:rsidRDefault="00795B0E" w:rsidP="00D74B9D">
      <w:pPr>
        <w:numPr>
          <w:ilvl w:val="0"/>
          <w:numId w:val="7"/>
        </w:numPr>
        <w:jc w:val="both"/>
        <w:rPr>
          <w:rFonts w:ascii="Arial" w:hAnsi="Arial" w:cs="Arial"/>
          <w:sz w:val="20"/>
          <w:szCs w:val="20"/>
        </w:rPr>
      </w:pPr>
      <w:r w:rsidRPr="00795B0E">
        <w:rPr>
          <w:rFonts w:ascii="Arial" w:hAnsi="Arial" w:cs="Arial"/>
          <w:sz w:val="20"/>
          <w:szCs w:val="20"/>
        </w:rPr>
        <w:t xml:space="preserve">Smluvní strany prohlašují, že jsou si vědomy, že tuto smlouvu uzavírají v době trvání účinných opatření orgánů veřejné moci za účelem omezení šíření tzv. koronavirové epidemie, a zároveň že </w:t>
      </w:r>
      <w:r w:rsidRPr="00795B0E">
        <w:rPr>
          <w:rFonts w:ascii="Arial" w:hAnsi="Arial" w:cs="Arial"/>
          <w:sz w:val="20"/>
          <w:szCs w:val="20"/>
        </w:rPr>
        <w:lastRenderedPageBreak/>
        <w:t>jsou srozuměny s účinky, dopady a možnými opatřeními v důsledku nouzového stavu vyhlášeného v době podpisu této smlouvy na území České republiky dle čl. 5 a 6 ústavního zákona č. 100/1998 Sb., o bezpečnosti České republiky.</w:t>
      </w:r>
    </w:p>
    <w:p w14:paraId="04FFE0D7" w14:textId="77777777" w:rsidR="00795B0E" w:rsidRPr="00795B0E" w:rsidRDefault="00795B0E" w:rsidP="00795B0E">
      <w:pPr>
        <w:ind w:left="360"/>
        <w:jc w:val="both"/>
        <w:rPr>
          <w:rFonts w:ascii="Arial" w:hAnsi="Arial" w:cs="Arial"/>
          <w:sz w:val="20"/>
          <w:szCs w:val="20"/>
        </w:rPr>
      </w:pPr>
    </w:p>
    <w:p w14:paraId="676158D7" w14:textId="77777777" w:rsidR="00795B0E" w:rsidRPr="00795B0E" w:rsidRDefault="00795B0E" w:rsidP="00D74B9D">
      <w:pPr>
        <w:numPr>
          <w:ilvl w:val="0"/>
          <w:numId w:val="7"/>
        </w:numPr>
        <w:jc w:val="both"/>
        <w:rPr>
          <w:rFonts w:ascii="Arial" w:hAnsi="Arial" w:cs="Arial"/>
          <w:sz w:val="20"/>
          <w:szCs w:val="20"/>
        </w:rPr>
      </w:pPr>
      <w:r w:rsidRPr="00795B0E">
        <w:rPr>
          <w:rFonts w:ascii="Arial" w:hAnsi="Arial" w:cs="Arial"/>
          <w:sz w:val="20"/>
          <w:szCs w:val="20"/>
        </w:rPr>
        <w:t>Smluvní strany prohlašují, že v případě, že dojde k takovým změnám v šíři rozsahu omezení a zpřísnění opatření dle předchozího článku (dále jen „opatření“), že by bylo možné je považovat za podstatnou změnu okolností, budou se řídit ustanoveními této smlouvy.</w:t>
      </w:r>
    </w:p>
    <w:p w14:paraId="1C9A2DEA" w14:textId="1375D140" w:rsidR="00795B0E" w:rsidRPr="00795B0E" w:rsidRDefault="00795B0E" w:rsidP="00795B0E">
      <w:pPr>
        <w:ind w:left="360"/>
        <w:jc w:val="both"/>
        <w:rPr>
          <w:rFonts w:ascii="Arial" w:hAnsi="Arial" w:cs="Arial"/>
          <w:sz w:val="20"/>
          <w:szCs w:val="20"/>
        </w:rPr>
      </w:pPr>
      <w:r w:rsidRPr="00795B0E">
        <w:rPr>
          <w:rFonts w:ascii="Arial" w:hAnsi="Arial" w:cs="Arial"/>
          <w:sz w:val="20"/>
          <w:szCs w:val="20"/>
        </w:rPr>
        <w:t xml:space="preserve">Smluvní strana, která se bude chtít dovolat opatření v souvislosti s plněním dle této smlouvy, je povinna druhou ze smluvních stran neprodleně informovat o takovém opatření, a to nejpozději do </w:t>
      </w:r>
      <w:r w:rsidR="00784449">
        <w:rPr>
          <w:rFonts w:ascii="Arial" w:hAnsi="Arial" w:cs="Arial"/>
          <w:sz w:val="20"/>
          <w:szCs w:val="20"/>
        </w:rPr>
        <w:t>14</w:t>
      </w:r>
      <w:r w:rsidRPr="00795B0E">
        <w:rPr>
          <w:rFonts w:ascii="Arial" w:hAnsi="Arial" w:cs="Arial"/>
          <w:sz w:val="20"/>
          <w:szCs w:val="20"/>
        </w:rPr>
        <w:t xml:space="preserve"> kalendářních dnů od jeho vzniku. Nedodržení této lhůty má za následek zánik práva dovolávat se opatření. </w:t>
      </w:r>
    </w:p>
    <w:p w14:paraId="61E01C82" w14:textId="77777777" w:rsidR="00795B0E" w:rsidRPr="00795B0E" w:rsidRDefault="00795B0E" w:rsidP="00795B0E">
      <w:pPr>
        <w:ind w:left="360"/>
        <w:jc w:val="both"/>
        <w:rPr>
          <w:rFonts w:ascii="Arial" w:hAnsi="Arial" w:cs="Arial"/>
          <w:sz w:val="20"/>
          <w:szCs w:val="20"/>
        </w:rPr>
      </w:pPr>
    </w:p>
    <w:p w14:paraId="6DB29166" w14:textId="77777777" w:rsidR="00795B0E" w:rsidRPr="002777A2" w:rsidRDefault="00795B0E" w:rsidP="00D74B9D">
      <w:pPr>
        <w:numPr>
          <w:ilvl w:val="0"/>
          <w:numId w:val="7"/>
        </w:numPr>
        <w:jc w:val="both"/>
        <w:rPr>
          <w:rFonts w:ascii="Arial" w:hAnsi="Arial" w:cs="Arial"/>
          <w:sz w:val="20"/>
          <w:szCs w:val="20"/>
        </w:rPr>
      </w:pPr>
      <w:r w:rsidRPr="002777A2">
        <w:rPr>
          <w:rFonts w:ascii="Arial" w:hAnsi="Arial" w:cs="Arial"/>
          <w:sz w:val="20"/>
          <w:szCs w:val="20"/>
        </w:rPr>
        <w:t>Pokud dojde k rozšíření nebo zpřísnění opatření tak, že jedna ze smluvních stran bude mít na základě zpřísnění opatření obtíže s plněním dle této smlouvy, nebo bude schopna plnit pouze částečně či nikoliv řádně, zavazuje se druhá ze smluvních stran k souhlasu s prodloužením termínu pro plnění dle této smlouvy, a to nejdéle o délku časového úseku původně poskytnutého k plnění dle této smlouvy,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7680DEA7" w14:textId="77777777" w:rsidR="00795B0E" w:rsidRPr="00795B0E" w:rsidRDefault="00795B0E" w:rsidP="00795B0E">
      <w:pPr>
        <w:ind w:left="360"/>
        <w:jc w:val="both"/>
        <w:rPr>
          <w:rFonts w:ascii="Arial" w:hAnsi="Arial" w:cs="Arial"/>
          <w:sz w:val="20"/>
          <w:szCs w:val="20"/>
        </w:rPr>
      </w:pPr>
    </w:p>
    <w:p w14:paraId="48EA9C63" w14:textId="77777777" w:rsidR="00795B0E" w:rsidRPr="00795B0E" w:rsidRDefault="00795B0E" w:rsidP="00D74B9D">
      <w:pPr>
        <w:numPr>
          <w:ilvl w:val="0"/>
          <w:numId w:val="7"/>
        </w:numPr>
        <w:jc w:val="both"/>
        <w:rPr>
          <w:rFonts w:ascii="Arial" w:hAnsi="Arial" w:cs="Arial"/>
          <w:sz w:val="20"/>
          <w:szCs w:val="20"/>
        </w:rPr>
      </w:pPr>
      <w:r w:rsidRPr="00795B0E">
        <w:rPr>
          <w:rFonts w:ascii="Arial" w:hAnsi="Arial" w:cs="Arial"/>
          <w:sz w:val="20"/>
          <w:szCs w:val="20"/>
        </w:rPr>
        <w:t>Pokud dojde k rozšíření nebo zpřísnění opatření, zavazují se smluvní strany obnovit jednání o právech a povinnostech vyplývajících z této smlouvy, které byly dotčeny takovým rozšířením nebo zpřísněním opatření, a poskytnout si navzájem součinnost tak, aby došlo k naplnění cílů a záměrů, které vedly k uzavření této smlouvy. Smluvní strany prohlašují, že v případě, že se nebude jednat o zjevné zneužití tohoto práva, považují rozšíření nebo zpřísnění opatření za podstatnou změnu okolností.</w:t>
      </w:r>
    </w:p>
    <w:p w14:paraId="04348DA1" w14:textId="77777777" w:rsidR="00B0032B" w:rsidRPr="00641588" w:rsidRDefault="00B0032B" w:rsidP="00996B28">
      <w:pPr>
        <w:rPr>
          <w:rFonts w:ascii="Arial" w:hAnsi="Arial" w:cs="Arial"/>
          <w:b/>
          <w:sz w:val="20"/>
          <w:szCs w:val="20"/>
        </w:rPr>
      </w:pPr>
    </w:p>
    <w:p w14:paraId="6F2A1EB8" w14:textId="07A33BAA" w:rsidR="00B0032B" w:rsidRPr="008E0ECA" w:rsidRDefault="00B0032B">
      <w:pPr>
        <w:jc w:val="center"/>
        <w:rPr>
          <w:rFonts w:ascii="Arial" w:hAnsi="Arial" w:cs="Arial"/>
          <w:bCs/>
          <w:sz w:val="20"/>
          <w:szCs w:val="20"/>
        </w:rPr>
      </w:pPr>
      <w:r w:rsidRPr="008E0ECA">
        <w:rPr>
          <w:rFonts w:ascii="Arial" w:hAnsi="Arial" w:cs="Arial"/>
          <w:bCs/>
          <w:sz w:val="20"/>
          <w:szCs w:val="20"/>
        </w:rPr>
        <w:t>Článek VII</w:t>
      </w:r>
      <w:r w:rsidR="00795B0E">
        <w:rPr>
          <w:rFonts w:ascii="Arial" w:hAnsi="Arial" w:cs="Arial"/>
          <w:bCs/>
          <w:sz w:val="20"/>
          <w:szCs w:val="20"/>
        </w:rPr>
        <w:t>I</w:t>
      </w:r>
    </w:p>
    <w:p w14:paraId="3DE972C1" w14:textId="77777777" w:rsidR="00B0032B" w:rsidRPr="008E0ECA" w:rsidRDefault="00B0032B">
      <w:pPr>
        <w:jc w:val="center"/>
        <w:rPr>
          <w:rFonts w:ascii="Arial" w:hAnsi="Arial" w:cs="Arial"/>
          <w:b/>
          <w:bCs/>
          <w:sz w:val="20"/>
          <w:szCs w:val="20"/>
        </w:rPr>
      </w:pPr>
      <w:r w:rsidRPr="008E0ECA">
        <w:rPr>
          <w:rFonts w:ascii="Arial" w:hAnsi="Arial" w:cs="Arial"/>
          <w:b/>
          <w:bCs/>
          <w:sz w:val="20"/>
          <w:szCs w:val="20"/>
        </w:rPr>
        <w:t xml:space="preserve">Závěrečná ustanovení </w:t>
      </w:r>
    </w:p>
    <w:p w14:paraId="3FE41DF8" w14:textId="77777777" w:rsidR="00B0032B" w:rsidRPr="00641588" w:rsidRDefault="00B0032B">
      <w:pPr>
        <w:jc w:val="center"/>
        <w:rPr>
          <w:rFonts w:ascii="Arial" w:hAnsi="Arial" w:cs="Arial"/>
          <w:sz w:val="20"/>
          <w:szCs w:val="20"/>
        </w:rPr>
      </w:pPr>
    </w:p>
    <w:p w14:paraId="206E11B2" w14:textId="2503CA44" w:rsidR="00B0032B" w:rsidRPr="009852FA" w:rsidRDefault="00B0032B" w:rsidP="009852FA">
      <w:pPr>
        <w:numPr>
          <w:ilvl w:val="1"/>
          <w:numId w:val="5"/>
        </w:numPr>
        <w:tabs>
          <w:tab w:val="clear" w:pos="2520"/>
          <w:tab w:val="num" w:pos="360"/>
        </w:tabs>
        <w:ind w:left="360"/>
        <w:jc w:val="both"/>
        <w:rPr>
          <w:rFonts w:ascii="Arial" w:hAnsi="Arial" w:cs="Arial"/>
          <w:sz w:val="20"/>
          <w:szCs w:val="20"/>
        </w:rPr>
      </w:pPr>
      <w:r w:rsidRPr="00D110E3">
        <w:rPr>
          <w:rFonts w:ascii="Arial" w:hAnsi="Arial" w:cs="Arial"/>
          <w:sz w:val="20"/>
          <w:szCs w:val="20"/>
        </w:rPr>
        <w:t xml:space="preserve">Právní vztahy touto smlouvou neupravené se řídí zákonem č. </w:t>
      </w:r>
      <w:r w:rsidR="00D110E3" w:rsidRPr="00D110E3">
        <w:rPr>
          <w:rFonts w:ascii="Arial" w:hAnsi="Arial" w:cs="Arial"/>
          <w:sz w:val="20"/>
          <w:szCs w:val="20"/>
        </w:rPr>
        <w:t xml:space="preserve">č. 89/2012 Sb., občanský zákoník, v platném znění </w:t>
      </w:r>
      <w:r w:rsidRPr="009852FA">
        <w:rPr>
          <w:rFonts w:ascii="Arial" w:hAnsi="Arial" w:cs="Arial"/>
          <w:sz w:val="20"/>
          <w:szCs w:val="20"/>
        </w:rPr>
        <w:t xml:space="preserve"> </w:t>
      </w:r>
    </w:p>
    <w:p w14:paraId="39A99AB4" w14:textId="77777777" w:rsidR="00B0032B" w:rsidRPr="00641588" w:rsidRDefault="00B0032B" w:rsidP="00D74B9D">
      <w:pPr>
        <w:numPr>
          <w:ilvl w:val="1"/>
          <w:numId w:val="5"/>
        </w:numPr>
        <w:tabs>
          <w:tab w:val="clear" w:pos="2520"/>
          <w:tab w:val="num" w:pos="360"/>
        </w:tabs>
        <w:ind w:left="360"/>
        <w:jc w:val="both"/>
        <w:rPr>
          <w:rFonts w:ascii="Arial" w:hAnsi="Arial" w:cs="Arial"/>
          <w:sz w:val="20"/>
          <w:szCs w:val="20"/>
        </w:rPr>
      </w:pPr>
      <w:r w:rsidRPr="00641588">
        <w:rPr>
          <w:rFonts w:ascii="Arial" w:hAnsi="Arial" w:cs="Arial"/>
          <w:sz w:val="20"/>
          <w:szCs w:val="20"/>
        </w:rPr>
        <w:t xml:space="preserve">Smlouva se vyhotovuje ve dvou rovnocenných vyhotoveních, jednom pro každého účastníka. </w:t>
      </w:r>
    </w:p>
    <w:p w14:paraId="3AA0B858" w14:textId="77777777" w:rsidR="00B0032B" w:rsidRPr="00641588" w:rsidRDefault="00B0032B" w:rsidP="00D74B9D">
      <w:pPr>
        <w:numPr>
          <w:ilvl w:val="1"/>
          <w:numId w:val="5"/>
        </w:numPr>
        <w:tabs>
          <w:tab w:val="clear" w:pos="2520"/>
          <w:tab w:val="num" w:pos="360"/>
        </w:tabs>
        <w:ind w:left="360"/>
        <w:jc w:val="both"/>
        <w:rPr>
          <w:rFonts w:ascii="Arial" w:hAnsi="Arial" w:cs="Arial"/>
          <w:sz w:val="20"/>
          <w:szCs w:val="20"/>
        </w:rPr>
      </w:pPr>
      <w:r w:rsidRPr="00641588">
        <w:rPr>
          <w:rFonts w:ascii="Arial" w:hAnsi="Arial" w:cs="Arial"/>
          <w:sz w:val="20"/>
          <w:szCs w:val="20"/>
        </w:rPr>
        <w:t>Nedílnou součástí smlouvy jsou přílohy citované ve smlouvě.</w:t>
      </w:r>
    </w:p>
    <w:p w14:paraId="42CCD05A" w14:textId="77777777" w:rsidR="00B0032B" w:rsidRPr="00641588" w:rsidRDefault="00B0032B" w:rsidP="00D74B9D">
      <w:pPr>
        <w:numPr>
          <w:ilvl w:val="1"/>
          <w:numId w:val="5"/>
        </w:numPr>
        <w:tabs>
          <w:tab w:val="clear" w:pos="2520"/>
          <w:tab w:val="num" w:pos="360"/>
        </w:tabs>
        <w:ind w:left="360"/>
        <w:jc w:val="both"/>
        <w:rPr>
          <w:rFonts w:ascii="Arial" w:hAnsi="Arial" w:cs="Arial"/>
          <w:sz w:val="20"/>
          <w:szCs w:val="20"/>
        </w:rPr>
      </w:pPr>
      <w:r w:rsidRPr="00641588">
        <w:rPr>
          <w:rFonts w:ascii="Arial" w:hAnsi="Arial" w:cs="Arial"/>
          <w:sz w:val="20"/>
          <w:szCs w:val="20"/>
        </w:rPr>
        <w:t xml:space="preserve">Smluvní strany uzavírají smlouvu na základě vlastní, svobodné vůle a považují její obsah za ujednání v souladu s dobrými mravy a zásadami poctivé obchodní soutěže. </w:t>
      </w:r>
    </w:p>
    <w:p w14:paraId="4661D201" w14:textId="77777777" w:rsidR="00B0032B" w:rsidRPr="00641588" w:rsidRDefault="00B0032B">
      <w:pPr>
        <w:jc w:val="both"/>
        <w:rPr>
          <w:rFonts w:ascii="Arial" w:hAnsi="Arial" w:cs="Arial"/>
          <w:sz w:val="20"/>
          <w:szCs w:val="20"/>
        </w:rPr>
      </w:pPr>
    </w:p>
    <w:p w14:paraId="31C24AE1" w14:textId="3ED41094" w:rsidR="00B0032B" w:rsidRDefault="00B0032B">
      <w:pPr>
        <w:jc w:val="both"/>
        <w:rPr>
          <w:rFonts w:ascii="Arial" w:hAnsi="Arial" w:cs="Arial"/>
          <w:sz w:val="20"/>
          <w:szCs w:val="20"/>
        </w:rPr>
      </w:pPr>
    </w:p>
    <w:p w14:paraId="23CA090F" w14:textId="18CA5599" w:rsidR="00795B0E" w:rsidRDefault="00795B0E">
      <w:pPr>
        <w:jc w:val="both"/>
        <w:rPr>
          <w:rFonts w:ascii="Arial" w:hAnsi="Arial" w:cs="Arial"/>
          <w:sz w:val="20"/>
          <w:szCs w:val="20"/>
        </w:rPr>
      </w:pPr>
    </w:p>
    <w:p w14:paraId="25429D8F" w14:textId="77777777" w:rsidR="00795B0E" w:rsidRPr="00641588" w:rsidRDefault="00795B0E">
      <w:pPr>
        <w:jc w:val="both"/>
        <w:rPr>
          <w:rFonts w:ascii="Arial" w:hAnsi="Arial" w:cs="Arial"/>
          <w:sz w:val="20"/>
          <w:szCs w:val="20"/>
        </w:rPr>
      </w:pPr>
    </w:p>
    <w:p w14:paraId="05BF5D67" w14:textId="11662241" w:rsidR="00047E74" w:rsidRDefault="00B0032B">
      <w:pPr>
        <w:jc w:val="both"/>
        <w:rPr>
          <w:rFonts w:ascii="Arial" w:hAnsi="Arial" w:cs="Arial"/>
          <w:sz w:val="20"/>
          <w:szCs w:val="20"/>
        </w:rPr>
      </w:pPr>
      <w:r w:rsidRPr="00641588">
        <w:rPr>
          <w:rFonts w:ascii="Arial" w:hAnsi="Arial" w:cs="Arial"/>
          <w:sz w:val="20"/>
          <w:szCs w:val="20"/>
        </w:rPr>
        <w:t>V</w:t>
      </w:r>
      <w:r w:rsidR="00047E74">
        <w:rPr>
          <w:rFonts w:ascii="Arial" w:hAnsi="Arial" w:cs="Arial"/>
          <w:sz w:val="20"/>
          <w:szCs w:val="20"/>
        </w:rPr>
        <w:t> </w:t>
      </w:r>
      <w:permStart w:id="1400506606" w:edGrp="everyone"/>
      <w:r w:rsidR="00CC7003">
        <w:rPr>
          <w:rFonts w:ascii="Arial" w:hAnsi="Arial" w:cs="Arial"/>
          <w:sz w:val="20"/>
          <w:szCs w:val="20"/>
        </w:rPr>
        <w:t xml:space="preserve">      </w:t>
      </w:r>
      <w:r w:rsidR="009E1263">
        <w:rPr>
          <w:rFonts w:ascii="Arial" w:hAnsi="Arial" w:cs="Arial"/>
          <w:sz w:val="20"/>
          <w:szCs w:val="20"/>
        </w:rPr>
        <w:t xml:space="preserve">       </w:t>
      </w:r>
      <w:r w:rsidR="00CC7003">
        <w:rPr>
          <w:rFonts w:ascii="Arial" w:hAnsi="Arial" w:cs="Arial"/>
          <w:sz w:val="20"/>
          <w:szCs w:val="20"/>
        </w:rPr>
        <w:t xml:space="preserve">           </w:t>
      </w:r>
      <w:permEnd w:id="1400506606"/>
      <w:r w:rsidR="00047E74">
        <w:rPr>
          <w:rFonts w:ascii="Arial" w:hAnsi="Arial" w:cs="Arial"/>
          <w:sz w:val="20"/>
          <w:szCs w:val="20"/>
        </w:rPr>
        <w:t xml:space="preserve">, </w:t>
      </w:r>
      <w:r w:rsidRPr="00641588">
        <w:rPr>
          <w:rFonts w:ascii="Arial" w:hAnsi="Arial" w:cs="Arial"/>
          <w:sz w:val="20"/>
          <w:szCs w:val="20"/>
        </w:rPr>
        <w:t>dne</w:t>
      </w:r>
      <w:r w:rsidR="00CC7003">
        <w:rPr>
          <w:rFonts w:ascii="Arial" w:hAnsi="Arial" w:cs="Arial"/>
          <w:sz w:val="20"/>
          <w:szCs w:val="20"/>
        </w:rPr>
        <w:t xml:space="preserve"> </w:t>
      </w:r>
      <w:permStart w:id="906887822" w:edGrp="everyone"/>
      <w:r w:rsidR="00CC7003">
        <w:rPr>
          <w:rFonts w:ascii="Arial" w:hAnsi="Arial" w:cs="Arial"/>
          <w:sz w:val="20"/>
          <w:szCs w:val="20"/>
        </w:rPr>
        <w:t xml:space="preserve">                                  </w:t>
      </w:r>
      <w:permEnd w:id="906887822"/>
    </w:p>
    <w:p w14:paraId="196EECB8" w14:textId="77777777" w:rsidR="00047E74" w:rsidRDefault="00047E74">
      <w:pPr>
        <w:jc w:val="both"/>
        <w:rPr>
          <w:rFonts w:ascii="Arial" w:hAnsi="Arial" w:cs="Arial"/>
          <w:sz w:val="20"/>
          <w:szCs w:val="20"/>
        </w:rPr>
      </w:pPr>
    </w:p>
    <w:p w14:paraId="4F7C2071" w14:textId="77777777" w:rsidR="00047E74" w:rsidRDefault="00047E74">
      <w:pPr>
        <w:jc w:val="both"/>
        <w:rPr>
          <w:rFonts w:ascii="Arial" w:hAnsi="Arial" w:cs="Arial"/>
          <w:sz w:val="20"/>
          <w:szCs w:val="20"/>
        </w:rPr>
      </w:pPr>
    </w:p>
    <w:p w14:paraId="67F56178" w14:textId="77777777" w:rsidR="00B0032B" w:rsidRPr="00641588" w:rsidRDefault="00B0032B">
      <w:pPr>
        <w:jc w:val="both"/>
        <w:rPr>
          <w:rFonts w:ascii="Arial" w:hAnsi="Arial" w:cs="Arial"/>
          <w:sz w:val="20"/>
          <w:szCs w:val="20"/>
        </w:rPr>
      </w:pPr>
      <w:r w:rsidRPr="00641588">
        <w:rPr>
          <w:rFonts w:ascii="Arial" w:hAnsi="Arial" w:cs="Arial"/>
          <w:sz w:val="20"/>
          <w:szCs w:val="20"/>
        </w:rPr>
        <w:t xml:space="preserve">Zhotovitel: </w:t>
      </w:r>
      <w:r w:rsidRPr="00641588">
        <w:rPr>
          <w:rFonts w:ascii="Arial" w:hAnsi="Arial" w:cs="Arial"/>
          <w:sz w:val="20"/>
          <w:szCs w:val="20"/>
        </w:rPr>
        <w:tab/>
      </w:r>
      <w:r w:rsidRPr="00641588">
        <w:rPr>
          <w:rFonts w:ascii="Arial" w:hAnsi="Arial" w:cs="Arial"/>
          <w:sz w:val="20"/>
          <w:szCs w:val="20"/>
        </w:rPr>
        <w:tab/>
      </w:r>
      <w:r w:rsidRPr="00641588">
        <w:rPr>
          <w:rFonts w:ascii="Arial" w:hAnsi="Arial" w:cs="Arial"/>
          <w:sz w:val="20"/>
          <w:szCs w:val="20"/>
        </w:rPr>
        <w:tab/>
      </w:r>
      <w:r w:rsidRPr="00641588">
        <w:rPr>
          <w:rFonts w:ascii="Arial" w:hAnsi="Arial" w:cs="Arial"/>
          <w:sz w:val="20"/>
          <w:szCs w:val="20"/>
        </w:rPr>
        <w:tab/>
      </w:r>
      <w:r w:rsidRPr="00641588">
        <w:rPr>
          <w:rFonts w:ascii="Arial" w:hAnsi="Arial" w:cs="Arial"/>
          <w:sz w:val="20"/>
          <w:szCs w:val="20"/>
        </w:rPr>
        <w:tab/>
      </w:r>
      <w:r w:rsidRPr="00641588">
        <w:rPr>
          <w:rFonts w:ascii="Arial" w:hAnsi="Arial" w:cs="Arial"/>
          <w:sz w:val="20"/>
          <w:szCs w:val="20"/>
        </w:rPr>
        <w:tab/>
      </w:r>
      <w:r w:rsidR="0048233D">
        <w:rPr>
          <w:rFonts w:ascii="Arial" w:hAnsi="Arial" w:cs="Arial"/>
          <w:sz w:val="20"/>
          <w:szCs w:val="20"/>
        </w:rPr>
        <w:t xml:space="preserve">          </w:t>
      </w:r>
      <w:r w:rsidRPr="00641588">
        <w:rPr>
          <w:rFonts w:ascii="Arial" w:hAnsi="Arial" w:cs="Arial"/>
          <w:sz w:val="20"/>
          <w:szCs w:val="20"/>
        </w:rPr>
        <w:t xml:space="preserve">Objednatel: </w:t>
      </w:r>
    </w:p>
    <w:p w14:paraId="4BA9314E" w14:textId="77777777" w:rsidR="00B0032B" w:rsidRPr="00641588" w:rsidRDefault="00B0032B">
      <w:pPr>
        <w:jc w:val="both"/>
        <w:rPr>
          <w:rFonts w:ascii="Arial" w:hAnsi="Arial" w:cs="Arial"/>
          <w:sz w:val="20"/>
          <w:szCs w:val="20"/>
        </w:rPr>
      </w:pPr>
    </w:p>
    <w:p w14:paraId="755363FA" w14:textId="77777777" w:rsidR="003363FF" w:rsidRDefault="003363FF">
      <w:pPr>
        <w:jc w:val="both"/>
        <w:rPr>
          <w:rFonts w:ascii="Arial" w:hAnsi="Arial" w:cs="Arial"/>
          <w:sz w:val="20"/>
          <w:szCs w:val="20"/>
        </w:rPr>
      </w:pPr>
    </w:p>
    <w:p w14:paraId="0401A059" w14:textId="77777777" w:rsidR="00047E74" w:rsidRDefault="00B0032B">
      <w:pPr>
        <w:jc w:val="both"/>
        <w:rPr>
          <w:rFonts w:ascii="Arial" w:hAnsi="Arial" w:cs="Arial"/>
          <w:sz w:val="20"/>
          <w:szCs w:val="20"/>
        </w:rPr>
      </w:pPr>
      <w:r w:rsidRPr="00641588">
        <w:rPr>
          <w:rFonts w:ascii="Arial" w:hAnsi="Arial" w:cs="Arial"/>
          <w:sz w:val="20"/>
          <w:szCs w:val="20"/>
        </w:rPr>
        <w:t>______________________</w:t>
      </w:r>
      <w:r w:rsidRPr="00641588">
        <w:rPr>
          <w:rFonts w:ascii="Arial" w:hAnsi="Arial" w:cs="Arial"/>
          <w:sz w:val="20"/>
          <w:szCs w:val="20"/>
        </w:rPr>
        <w:tab/>
      </w:r>
      <w:r w:rsidRPr="00641588">
        <w:rPr>
          <w:rFonts w:ascii="Arial" w:hAnsi="Arial" w:cs="Arial"/>
          <w:sz w:val="20"/>
          <w:szCs w:val="20"/>
        </w:rPr>
        <w:tab/>
      </w:r>
      <w:r w:rsidRPr="00641588">
        <w:rPr>
          <w:rFonts w:ascii="Arial" w:hAnsi="Arial" w:cs="Arial"/>
          <w:sz w:val="20"/>
          <w:szCs w:val="20"/>
        </w:rPr>
        <w:tab/>
      </w:r>
      <w:r w:rsidRPr="00641588">
        <w:rPr>
          <w:rFonts w:ascii="Arial" w:hAnsi="Arial" w:cs="Arial"/>
          <w:sz w:val="20"/>
          <w:szCs w:val="20"/>
        </w:rPr>
        <w:tab/>
        <w:t>_______________________</w:t>
      </w:r>
    </w:p>
    <w:p w14:paraId="4D713738" w14:textId="77777777" w:rsidR="00047E74" w:rsidRDefault="00047E74" w:rsidP="00047E74">
      <w:pPr>
        <w:rPr>
          <w:rFonts w:ascii="Arial" w:hAnsi="Arial" w:cs="Arial"/>
          <w:sz w:val="20"/>
          <w:szCs w:val="20"/>
        </w:rPr>
      </w:pPr>
    </w:p>
    <w:p w14:paraId="374B1F87" w14:textId="26B48E5E" w:rsidR="009C208F" w:rsidRDefault="00047E74" w:rsidP="00047E74">
      <w:pPr>
        <w:rPr>
          <w:rFonts w:ascii="Arial" w:hAnsi="Arial" w:cs="Arial"/>
          <w:sz w:val="20"/>
          <w:szCs w:val="20"/>
        </w:rPr>
      </w:pPr>
      <w:r>
        <w:rPr>
          <w:rFonts w:ascii="Arial" w:hAnsi="Arial" w:cs="Arial"/>
          <w:sz w:val="20"/>
          <w:szCs w:val="20"/>
        </w:rPr>
        <w:t xml:space="preserve"> </w:t>
      </w:r>
      <w:permStart w:id="2123922930" w:edGrp="everyone"/>
      <w:r w:rsidR="00CC7003">
        <w:rPr>
          <w:rFonts w:ascii="Arial" w:hAnsi="Arial" w:cs="Arial"/>
          <w:sz w:val="20"/>
          <w:szCs w:val="20"/>
        </w:rPr>
        <w:t xml:space="preserve">   </w:t>
      </w:r>
      <w:r w:rsidR="009E1263">
        <w:rPr>
          <w:rFonts w:ascii="Arial" w:hAnsi="Arial" w:cs="Arial"/>
          <w:sz w:val="20"/>
          <w:szCs w:val="20"/>
        </w:rPr>
        <w:t xml:space="preserve">          </w:t>
      </w:r>
      <w:r w:rsidR="00CC7003">
        <w:rPr>
          <w:rFonts w:ascii="Arial" w:hAnsi="Arial" w:cs="Arial"/>
          <w:sz w:val="20"/>
          <w:szCs w:val="20"/>
        </w:rPr>
        <w:t xml:space="preserve">                           </w:t>
      </w:r>
      <w:permEnd w:id="2123922930"/>
      <w:r w:rsidR="006A238D">
        <w:rPr>
          <w:rFonts w:ascii="Arial" w:hAnsi="Arial" w:cs="Arial"/>
          <w:sz w:val="20"/>
          <w:szCs w:val="20"/>
        </w:rPr>
        <w:tab/>
      </w:r>
      <w:r w:rsidR="006A238D">
        <w:rPr>
          <w:rFonts w:ascii="Arial" w:hAnsi="Arial" w:cs="Arial"/>
          <w:sz w:val="20"/>
          <w:szCs w:val="20"/>
        </w:rPr>
        <w:tab/>
      </w:r>
      <w:r w:rsidR="006A238D">
        <w:rPr>
          <w:rFonts w:ascii="Arial" w:hAnsi="Arial" w:cs="Arial"/>
          <w:sz w:val="20"/>
          <w:szCs w:val="20"/>
        </w:rPr>
        <w:tab/>
      </w:r>
      <w:r w:rsidR="006A238D">
        <w:rPr>
          <w:rFonts w:ascii="Arial" w:hAnsi="Arial" w:cs="Arial"/>
          <w:sz w:val="20"/>
          <w:szCs w:val="20"/>
        </w:rPr>
        <w:tab/>
      </w:r>
      <w:r w:rsidR="00005F9B">
        <w:rPr>
          <w:rFonts w:ascii="Arial" w:hAnsi="Arial" w:cs="Arial"/>
          <w:sz w:val="20"/>
          <w:szCs w:val="20"/>
        </w:rPr>
        <w:t>Ing</w:t>
      </w:r>
      <w:r w:rsidR="006A238D">
        <w:rPr>
          <w:rFonts w:ascii="Arial" w:hAnsi="Arial" w:cs="Arial"/>
          <w:sz w:val="20"/>
          <w:szCs w:val="20"/>
        </w:rPr>
        <w:t>. Vladimír Kurka</w:t>
      </w:r>
    </w:p>
    <w:p w14:paraId="289C7382" w14:textId="77C666E4" w:rsidR="008B2F8D" w:rsidRDefault="009105D1" w:rsidP="00047E74">
      <w:pPr>
        <w:rPr>
          <w:rFonts w:ascii="Arial" w:hAnsi="Arial" w:cs="Arial"/>
          <w:sz w:val="20"/>
          <w:szCs w:val="20"/>
        </w:rPr>
      </w:pPr>
      <w:r>
        <w:rPr>
          <w:rFonts w:ascii="Arial" w:hAnsi="Arial" w:cs="Arial"/>
          <w:sz w:val="20"/>
          <w:szCs w:val="20"/>
        </w:rPr>
        <w:tab/>
      </w:r>
      <w:r>
        <w:rPr>
          <w:rFonts w:ascii="Arial" w:hAnsi="Arial" w:cs="Arial"/>
          <w:sz w:val="20"/>
          <w:szCs w:val="20"/>
        </w:rPr>
        <w:tab/>
      </w:r>
      <w:r w:rsidR="006A238D">
        <w:rPr>
          <w:rFonts w:ascii="Arial" w:hAnsi="Arial" w:cs="Arial"/>
          <w:sz w:val="20"/>
          <w:szCs w:val="20"/>
        </w:rPr>
        <w:tab/>
      </w:r>
      <w:r w:rsidR="006A238D">
        <w:rPr>
          <w:rFonts w:ascii="Arial" w:hAnsi="Arial" w:cs="Arial"/>
          <w:sz w:val="20"/>
          <w:szCs w:val="20"/>
        </w:rPr>
        <w:tab/>
      </w:r>
      <w:r w:rsidR="006A238D">
        <w:rPr>
          <w:rFonts w:ascii="Arial" w:hAnsi="Arial" w:cs="Arial"/>
          <w:sz w:val="20"/>
          <w:szCs w:val="20"/>
        </w:rPr>
        <w:tab/>
      </w:r>
      <w:r w:rsidR="006A238D">
        <w:rPr>
          <w:rFonts w:ascii="Arial" w:hAnsi="Arial" w:cs="Arial"/>
          <w:sz w:val="20"/>
          <w:szCs w:val="20"/>
        </w:rPr>
        <w:tab/>
      </w:r>
      <w:r w:rsidR="009E1263">
        <w:rPr>
          <w:rFonts w:ascii="Arial" w:hAnsi="Arial" w:cs="Arial"/>
          <w:sz w:val="20"/>
          <w:szCs w:val="20"/>
        </w:rPr>
        <w:tab/>
      </w:r>
      <w:r w:rsidR="006A238D">
        <w:rPr>
          <w:rFonts w:ascii="Arial" w:hAnsi="Arial" w:cs="Arial"/>
          <w:sz w:val="20"/>
          <w:szCs w:val="20"/>
        </w:rPr>
        <w:t>předseda představenstva</w:t>
      </w:r>
    </w:p>
    <w:sectPr w:rsidR="008B2F8D" w:rsidSect="007614B1">
      <w:footerReference w:type="even" r:id="rId8"/>
      <w:footerReference w:type="default" r:id="rId9"/>
      <w:pgSz w:w="11906" w:h="16838"/>
      <w:pgMar w:top="1531" w:right="1418" w:bottom="1531" w:left="1418"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4B846" w14:textId="77777777" w:rsidR="002B67B8" w:rsidRDefault="002B67B8">
      <w:r>
        <w:separator/>
      </w:r>
    </w:p>
  </w:endnote>
  <w:endnote w:type="continuationSeparator" w:id="0">
    <w:p w14:paraId="23888C9C" w14:textId="77777777" w:rsidR="002B67B8" w:rsidRDefault="002B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ury Schoolbook CE">
    <w:altName w:val="Bookman Old Style"/>
    <w:charset w:val="EE"/>
    <w:family w:val="roman"/>
    <w:pitch w:val="variable"/>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8E63" w14:textId="77777777" w:rsidR="00C35676" w:rsidRDefault="00193600">
    <w:pPr>
      <w:pStyle w:val="Zpat"/>
      <w:framePr w:wrap="around" w:vAnchor="text" w:hAnchor="margin" w:xAlign="right" w:y="1"/>
      <w:rPr>
        <w:rStyle w:val="slostrnky"/>
      </w:rPr>
    </w:pPr>
    <w:r>
      <w:rPr>
        <w:rStyle w:val="slostrnky"/>
      </w:rPr>
      <w:fldChar w:fldCharType="begin"/>
    </w:r>
    <w:r w:rsidR="00C35676">
      <w:rPr>
        <w:rStyle w:val="slostrnky"/>
      </w:rPr>
      <w:instrText xml:space="preserve">PAGE  </w:instrText>
    </w:r>
    <w:r>
      <w:rPr>
        <w:rStyle w:val="slostrnky"/>
      </w:rPr>
      <w:fldChar w:fldCharType="end"/>
    </w:r>
  </w:p>
  <w:p w14:paraId="66CB6439" w14:textId="77777777" w:rsidR="00C35676" w:rsidRDefault="00C3567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613A" w14:textId="77777777" w:rsidR="00C35676" w:rsidRDefault="00C3567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DAD06" w14:textId="77777777" w:rsidR="002B67B8" w:rsidRDefault="002B67B8">
      <w:r>
        <w:separator/>
      </w:r>
    </w:p>
  </w:footnote>
  <w:footnote w:type="continuationSeparator" w:id="0">
    <w:p w14:paraId="4F18D8D6" w14:textId="77777777" w:rsidR="002B67B8" w:rsidRDefault="002B6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2E34"/>
    <w:multiLevelType w:val="hybridMultilevel"/>
    <w:tmpl w:val="180CD97A"/>
    <w:lvl w:ilvl="0" w:tplc="ACC0F06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D6029F"/>
    <w:multiLevelType w:val="hybridMultilevel"/>
    <w:tmpl w:val="E050E6F2"/>
    <w:lvl w:ilvl="0" w:tplc="34224D52">
      <w:start w:val="1"/>
      <w:numFmt w:val="lowerRoman"/>
      <w:lvlText w:val="%1)"/>
      <w:lvlJc w:val="left"/>
      <w:pPr>
        <w:tabs>
          <w:tab w:val="num" w:pos="2160"/>
        </w:tabs>
        <w:ind w:left="2160" w:hanging="720"/>
      </w:pPr>
      <w:rPr>
        <w:rFonts w:hint="default"/>
      </w:rPr>
    </w:lvl>
    <w:lvl w:ilvl="1" w:tplc="B2387E00">
      <w:start w:val="1"/>
      <w:numFmt w:val="decimal"/>
      <w:lvlText w:val="%2."/>
      <w:lvlJc w:val="left"/>
      <w:pPr>
        <w:tabs>
          <w:tab w:val="num" w:pos="2520"/>
        </w:tabs>
        <w:ind w:left="2520" w:hanging="360"/>
      </w:pPr>
      <w:rPr>
        <w:rFonts w:hint="default"/>
      </w:rPr>
    </w:lvl>
    <w:lvl w:ilvl="2" w:tplc="59440756" w:tentative="1">
      <w:start w:val="1"/>
      <w:numFmt w:val="lowerRoman"/>
      <w:lvlText w:val="%3."/>
      <w:lvlJc w:val="right"/>
      <w:pPr>
        <w:tabs>
          <w:tab w:val="num" w:pos="3240"/>
        </w:tabs>
        <w:ind w:left="3240" w:hanging="180"/>
      </w:pPr>
    </w:lvl>
    <w:lvl w:ilvl="3" w:tplc="C486F8D8" w:tentative="1">
      <w:start w:val="1"/>
      <w:numFmt w:val="decimal"/>
      <w:lvlText w:val="%4."/>
      <w:lvlJc w:val="left"/>
      <w:pPr>
        <w:tabs>
          <w:tab w:val="num" w:pos="3960"/>
        </w:tabs>
        <w:ind w:left="3960" w:hanging="360"/>
      </w:pPr>
    </w:lvl>
    <w:lvl w:ilvl="4" w:tplc="0BDEBE46" w:tentative="1">
      <w:start w:val="1"/>
      <w:numFmt w:val="lowerLetter"/>
      <w:lvlText w:val="%5."/>
      <w:lvlJc w:val="left"/>
      <w:pPr>
        <w:tabs>
          <w:tab w:val="num" w:pos="4680"/>
        </w:tabs>
        <w:ind w:left="4680" w:hanging="360"/>
      </w:pPr>
    </w:lvl>
    <w:lvl w:ilvl="5" w:tplc="FD18224E" w:tentative="1">
      <w:start w:val="1"/>
      <w:numFmt w:val="lowerRoman"/>
      <w:lvlText w:val="%6."/>
      <w:lvlJc w:val="right"/>
      <w:pPr>
        <w:tabs>
          <w:tab w:val="num" w:pos="5400"/>
        </w:tabs>
        <w:ind w:left="5400" w:hanging="180"/>
      </w:pPr>
    </w:lvl>
    <w:lvl w:ilvl="6" w:tplc="61CC68AC" w:tentative="1">
      <w:start w:val="1"/>
      <w:numFmt w:val="decimal"/>
      <w:lvlText w:val="%7."/>
      <w:lvlJc w:val="left"/>
      <w:pPr>
        <w:tabs>
          <w:tab w:val="num" w:pos="6120"/>
        </w:tabs>
        <w:ind w:left="6120" w:hanging="360"/>
      </w:pPr>
    </w:lvl>
    <w:lvl w:ilvl="7" w:tplc="F48EA8E2" w:tentative="1">
      <w:start w:val="1"/>
      <w:numFmt w:val="lowerLetter"/>
      <w:lvlText w:val="%8."/>
      <w:lvlJc w:val="left"/>
      <w:pPr>
        <w:tabs>
          <w:tab w:val="num" w:pos="6840"/>
        </w:tabs>
        <w:ind w:left="6840" w:hanging="360"/>
      </w:pPr>
    </w:lvl>
    <w:lvl w:ilvl="8" w:tplc="65DE8A4A" w:tentative="1">
      <w:start w:val="1"/>
      <w:numFmt w:val="lowerRoman"/>
      <w:lvlText w:val="%9."/>
      <w:lvlJc w:val="right"/>
      <w:pPr>
        <w:tabs>
          <w:tab w:val="num" w:pos="7560"/>
        </w:tabs>
        <w:ind w:left="7560" w:hanging="180"/>
      </w:pPr>
    </w:lvl>
  </w:abstractNum>
  <w:abstractNum w:abstractNumId="2" w15:restartNumberingAfterBreak="0">
    <w:nsid w:val="2F993062"/>
    <w:multiLevelType w:val="hybridMultilevel"/>
    <w:tmpl w:val="7C4C1492"/>
    <w:lvl w:ilvl="0" w:tplc="EADCA1BC">
      <w:start w:val="1"/>
      <w:numFmt w:val="decimal"/>
      <w:lvlText w:val="%1."/>
      <w:lvlJc w:val="left"/>
      <w:pPr>
        <w:tabs>
          <w:tab w:val="num" w:pos="360"/>
        </w:tabs>
        <w:ind w:left="360" w:hanging="360"/>
      </w:pPr>
      <w:rPr>
        <w:rFonts w:hint="default"/>
      </w:rPr>
    </w:lvl>
    <w:lvl w:ilvl="1" w:tplc="5AEC6A16" w:tentative="1">
      <w:start w:val="1"/>
      <w:numFmt w:val="lowerLetter"/>
      <w:lvlText w:val="%2."/>
      <w:lvlJc w:val="left"/>
      <w:pPr>
        <w:tabs>
          <w:tab w:val="num" w:pos="1080"/>
        </w:tabs>
        <w:ind w:left="1080" w:hanging="360"/>
      </w:pPr>
    </w:lvl>
    <w:lvl w:ilvl="2" w:tplc="575CD3C8" w:tentative="1">
      <w:start w:val="1"/>
      <w:numFmt w:val="lowerRoman"/>
      <w:lvlText w:val="%3."/>
      <w:lvlJc w:val="right"/>
      <w:pPr>
        <w:tabs>
          <w:tab w:val="num" w:pos="1800"/>
        </w:tabs>
        <w:ind w:left="1800" w:hanging="180"/>
      </w:pPr>
    </w:lvl>
    <w:lvl w:ilvl="3" w:tplc="42703048" w:tentative="1">
      <w:start w:val="1"/>
      <w:numFmt w:val="decimal"/>
      <w:lvlText w:val="%4."/>
      <w:lvlJc w:val="left"/>
      <w:pPr>
        <w:tabs>
          <w:tab w:val="num" w:pos="2520"/>
        </w:tabs>
        <w:ind w:left="2520" w:hanging="360"/>
      </w:pPr>
    </w:lvl>
    <w:lvl w:ilvl="4" w:tplc="99F6F964" w:tentative="1">
      <w:start w:val="1"/>
      <w:numFmt w:val="lowerLetter"/>
      <w:lvlText w:val="%5."/>
      <w:lvlJc w:val="left"/>
      <w:pPr>
        <w:tabs>
          <w:tab w:val="num" w:pos="3240"/>
        </w:tabs>
        <w:ind w:left="3240" w:hanging="360"/>
      </w:pPr>
    </w:lvl>
    <w:lvl w:ilvl="5" w:tplc="284426D0" w:tentative="1">
      <w:start w:val="1"/>
      <w:numFmt w:val="lowerRoman"/>
      <w:lvlText w:val="%6."/>
      <w:lvlJc w:val="right"/>
      <w:pPr>
        <w:tabs>
          <w:tab w:val="num" w:pos="3960"/>
        </w:tabs>
        <w:ind w:left="3960" w:hanging="180"/>
      </w:pPr>
    </w:lvl>
    <w:lvl w:ilvl="6" w:tplc="79A647DC" w:tentative="1">
      <w:start w:val="1"/>
      <w:numFmt w:val="decimal"/>
      <w:lvlText w:val="%7."/>
      <w:lvlJc w:val="left"/>
      <w:pPr>
        <w:tabs>
          <w:tab w:val="num" w:pos="4680"/>
        </w:tabs>
        <w:ind w:left="4680" w:hanging="360"/>
      </w:pPr>
    </w:lvl>
    <w:lvl w:ilvl="7" w:tplc="5540FDDA" w:tentative="1">
      <w:start w:val="1"/>
      <w:numFmt w:val="lowerLetter"/>
      <w:lvlText w:val="%8."/>
      <w:lvlJc w:val="left"/>
      <w:pPr>
        <w:tabs>
          <w:tab w:val="num" w:pos="5400"/>
        </w:tabs>
        <w:ind w:left="5400" w:hanging="360"/>
      </w:pPr>
    </w:lvl>
    <w:lvl w:ilvl="8" w:tplc="2FECD4BC" w:tentative="1">
      <w:start w:val="1"/>
      <w:numFmt w:val="lowerRoman"/>
      <w:lvlText w:val="%9."/>
      <w:lvlJc w:val="right"/>
      <w:pPr>
        <w:tabs>
          <w:tab w:val="num" w:pos="6120"/>
        </w:tabs>
        <w:ind w:left="6120" w:hanging="180"/>
      </w:pPr>
    </w:lvl>
  </w:abstractNum>
  <w:abstractNum w:abstractNumId="3" w15:restartNumberingAfterBreak="0">
    <w:nsid w:val="32093559"/>
    <w:multiLevelType w:val="hybridMultilevel"/>
    <w:tmpl w:val="65CCABEE"/>
    <w:lvl w:ilvl="0" w:tplc="3A7283FE">
      <w:start w:val="1"/>
      <w:numFmt w:val="decimal"/>
      <w:lvlText w:val="%1."/>
      <w:lvlJc w:val="left"/>
      <w:pPr>
        <w:tabs>
          <w:tab w:val="num" w:pos="720"/>
        </w:tabs>
        <w:ind w:left="720" w:hanging="360"/>
      </w:pPr>
      <w:rPr>
        <w:rFonts w:hint="default"/>
        <w:b w:val="0"/>
      </w:rPr>
    </w:lvl>
    <w:lvl w:ilvl="1" w:tplc="B966EC5A">
      <w:start w:val="1"/>
      <w:numFmt w:val="lowerLetter"/>
      <w:lvlText w:val="%2)"/>
      <w:lvlJc w:val="left"/>
      <w:pPr>
        <w:tabs>
          <w:tab w:val="num" w:pos="1440"/>
        </w:tabs>
        <w:ind w:left="1440" w:hanging="360"/>
      </w:pPr>
      <w:rPr>
        <w:rFonts w:hint="default"/>
      </w:rPr>
    </w:lvl>
    <w:lvl w:ilvl="2" w:tplc="C5E20A6E" w:tentative="1">
      <w:start w:val="1"/>
      <w:numFmt w:val="lowerRoman"/>
      <w:lvlText w:val="%3."/>
      <w:lvlJc w:val="right"/>
      <w:pPr>
        <w:tabs>
          <w:tab w:val="num" w:pos="2160"/>
        </w:tabs>
        <w:ind w:left="2160" w:hanging="180"/>
      </w:pPr>
    </w:lvl>
    <w:lvl w:ilvl="3" w:tplc="5732B49A" w:tentative="1">
      <w:start w:val="1"/>
      <w:numFmt w:val="decimal"/>
      <w:lvlText w:val="%4."/>
      <w:lvlJc w:val="left"/>
      <w:pPr>
        <w:tabs>
          <w:tab w:val="num" w:pos="2880"/>
        </w:tabs>
        <w:ind w:left="2880" w:hanging="360"/>
      </w:pPr>
    </w:lvl>
    <w:lvl w:ilvl="4" w:tplc="1464AA3C" w:tentative="1">
      <w:start w:val="1"/>
      <w:numFmt w:val="lowerLetter"/>
      <w:lvlText w:val="%5."/>
      <w:lvlJc w:val="left"/>
      <w:pPr>
        <w:tabs>
          <w:tab w:val="num" w:pos="3600"/>
        </w:tabs>
        <w:ind w:left="3600" w:hanging="360"/>
      </w:pPr>
    </w:lvl>
    <w:lvl w:ilvl="5" w:tplc="3206A136" w:tentative="1">
      <w:start w:val="1"/>
      <w:numFmt w:val="lowerRoman"/>
      <w:lvlText w:val="%6."/>
      <w:lvlJc w:val="right"/>
      <w:pPr>
        <w:tabs>
          <w:tab w:val="num" w:pos="4320"/>
        </w:tabs>
        <w:ind w:left="4320" w:hanging="180"/>
      </w:pPr>
    </w:lvl>
    <w:lvl w:ilvl="6" w:tplc="123E4F3C" w:tentative="1">
      <w:start w:val="1"/>
      <w:numFmt w:val="decimal"/>
      <w:lvlText w:val="%7."/>
      <w:lvlJc w:val="left"/>
      <w:pPr>
        <w:tabs>
          <w:tab w:val="num" w:pos="5040"/>
        </w:tabs>
        <w:ind w:left="5040" w:hanging="360"/>
      </w:pPr>
    </w:lvl>
    <w:lvl w:ilvl="7" w:tplc="3056C468" w:tentative="1">
      <w:start w:val="1"/>
      <w:numFmt w:val="lowerLetter"/>
      <w:lvlText w:val="%8."/>
      <w:lvlJc w:val="left"/>
      <w:pPr>
        <w:tabs>
          <w:tab w:val="num" w:pos="5760"/>
        </w:tabs>
        <w:ind w:left="5760" w:hanging="360"/>
      </w:pPr>
    </w:lvl>
    <w:lvl w:ilvl="8" w:tplc="50AE8140" w:tentative="1">
      <w:start w:val="1"/>
      <w:numFmt w:val="lowerRoman"/>
      <w:lvlText w:val="%9."/>
      <w:lvlJc w:val="right"/>
      <w:pPr>
        <w:tabs>
          <w:tab w:val="num" w:pos="6480"/>
        </w:tabs>
        <w:ind w:left="6480" w:hanging="180"/>
      </w:pPr>
    </w:lvl>
  </w:abstractNum>
  <w:abstractNum w:abstractNumId="4" w15:restartNumberingAfterBreak="0">
    <w:nsid w:val="38473757"/>
    <w:multiLevelType w:val="hybridMultilevel"/>
    <w:tmpl w:val="77AEC8E0"/>
    <w:lvl w:ilvl="0" w:tplc="7A2C7572">
      <w:start w:val="1"/>
      <w:numFmt w:val="decimal"/>
      <w:lvlText w:val="%1."/>
      <w:lvlJc w:val="left"/>
      <w:pPr>
        <w:tabs>
          <w:tab w:val="num" w:pos="720"/>
        </w:tabs>
        <w:ind w:left="720" w:hanging="360"/>
      </w:pPr>
      <w:rPr>
        <w:rFonts w:hint="default"/>
      </w:rPr>
    </w:lvl>
    <w:lvl w:ilvl="1" w:tplc="151EA314">
      <w:start w:val="1"/>
      <w:numFmt w:val="lowerLetter"/>
      <w:lvlText w:val="%2)"/>
      <w:lvlJc w:val="left"/>
      <w:pPr>
        <w:tabs>
          <w:tab w:val="num" w:pos="1440"/>
        </w:tabs>
        <w:ind w:left="1440" w:hanging="360"/>
      </w:pPr>
      <w:rPr>
        <w:rFonts w:hint="default"/>
      </w:rPr>
    </w:lvl>
    <w:lvl w:ilvl="2" w:tplc="BF2C83F6" w:tentative="1">
      <w:start w:val="1"/>
      <w:numFmt w:val="lowerRoman"/>
      <w:lvlText w:val="%3."/>
      <w:lvlJc w:val="right"/>
      <w:pPr>
        <w:tabs>
          <w:tab w:val="num" w:pos="2160"/>
        </w:tabs>
        <w:ind w:left="2160" w:hanging="180"/>
      </w:pPr>
    </w:lvl>
    <w:lvl w:ilvl="3" w:tplc="D4985266" w:tentative="1">
      <w:start w:val="1"/>
      <w:numFmt w:val="decimal"/>
      <w:lvlText w:val="%4."/>
      <w:lvlJc w:val="left"/>
      <w:pPr>
        <w:tabs>
          <w:tab w:val="num" w:pos="2880"/>
        </w:tabs>
        <w:ind w:left="2880" w:hanging="360"/>
      </w:pPr>
    </w:lvl>
    <w:lvl w:ilvl="4" w:tplc="76F8741C" w:tentative="1">
      <w:start w:val="1"/>
      <w:numFmt w:val="lowerLetter"/>
      <w:lvlText w:val="%5."/>
      <w:lvlJc w:val="left"/>
      <w:pPr>
        <w:tabs>
          <w:tab w:val="num" w:pos="3600"/>
        </w:tabs>
        <w:ind w:left="3600" w:hanging="360"/>
      </w:pPr>
    </w:lvl>
    <w:lvl w:ilvl="5" w:tplc="EF1CB1DA" w:tentative="1">
      <w:start w:val="1"/>
      <w:numFmt w:val="lowerRoman"/>
      <w:lvlText w:val="%6."/>
      <w:lvlJc w:val="right"/>
      <w:pPr>
        <w:tabs>
          <w:tab w:val="num" w:pos="4320"/>
        </w:tabs>
        <w:ind w:left="4320" w:hanging="180"/>
      </w:pPr>
    </w:lvl>
    <w:lvl w:ilvl="6" w:tplc="8E76DE26" w:tentative="1">
      <w:start w:val="1"/>
      <w:numFmt w:val="decimal"/>
      <w:lvlText w:val="%7."/>
      <w:lvlJc w:val="left"/>
      <w:pPr>
        <w:tabs>
          <w:tab w:val="num" w:pos="5040"/>
        </w:tabs>
        <w:ind w:left="5040" w:hanging="360"/>
      </w:pPr>
    </w:lvl>
    <w:lvl w:ilvl="7" w:tplc="091003F6" w:tentative="1">
      <w:start w:val="1"/>
      <w:numFmt w:val="lowerLetter"/>
      <w:lvlText w:val="%8."/>
      <w:lvlJc w:val="left"/>
      <w:pPr>
        <w:tabs>
          <w:tab w:val="num" w:pos="5760"/>
        </w:tabs>
        <w:ind w:left="5760" w:hanging="360"/>
      </w:pPr>
    </w:lvl>
    <w:lvl w:ilvl="8" w:tplc="4FA4B344" w:tentative="1">
      <w:start w:val="1"/>
      <w:numFmt w:val="lowerRoman"/>
      <w:lvlText w:val="%9."/>
      <w:lvlJc w:val="right"/>
      <w:pPr>
        <w:tabs>
          <w:tab w:val="num" w:pos="6480"/>
        </w:tabs>
        <w:ind w:left="6480" w:hanging="180"/>
      </w:pPr>
    </w:lvl>
  </w:abstractNum>
  <w:abstractNum w:abstractNumId="5" w15:restartNumberingAfterBreak="0">
    <w:nsid w:val="39AE07EA"/>
    <w:multiLevelType w:val="hybridMultilevel"/>
    <w:tmpl w:val="BA2CB6F6"/>
    <w:lvl w:ilvl="0" w:tplc="9BCA22F4">
      <w:start w:val="1"/>
      <w:numFmt w:val="decimal"/>
      <w:lvlText w:val="%1."/>
      <w:lvlJc w:val="left"/>
      <w:pPr>
        <w:tabs>
          <w:tab w:val="num" w:pos="720"/>
        </w:tabs>
        <w:ind w:left="720" w:hanging="360"/>
      </w:pPr>
      <w:rPr>
        <w:rFonts w:cs="Arial" w:hint="default"/>
        <w:color w:val="auto"/>
      </w:rPr>
    </w:lvl>
    <w:lvl w:ilvl="1" w:tplc="CDB8892E" w:tentative="1">
      <w:start w:val="1"/>
      <w:numFmt w:val="lowerLetter"/>
      <w:lvlText w:val="%2."/>
      <w:lvlJc w:val="left"/>
      <w:pPr>
        <w:tabs>
          <w:tab w:val="num" w:pos="1440"/>
        </w:tabs>
        <w:ind w:left="1440" w:hanging="360"/>
      </w:pPr>
    </w:lvl>
    <w:lvl w:ilvl="2" w:tplc="0B8683A4" w:tentative="1">
      <w:start w:val="1"/>
      <w:numFmt w:val="lowerRoman"/>
      <w:lvlText w:val="%3."/>
      <w:lvlJc w:val="right"/>
      <w:pPr>
        <w:tabs>
          <w:tab w:val="num" w:pos="2160"/>
        </w:tabs>
        <w:ind w:left="2160" w:hanging="180"/>
      </w:pPr>
    </w:lvl>
    <w:lvl w:ilvl="3" w:tplc="99A26720" w:tentative="1">
      <w:start w:val="1"/>
      <w:numFmt w:val="decimal"/>
      <w:lvlText w:val="%4."/>
      <w:lvlJc w:val="left"/>
      <w:pPr>
        <w:tabs>
          <w:tab w:val="num" w:pos="2880"/>
        </w:tabs>
        <w:ind w:left="2880" w:hanging="360"/>
      </w:pPr>
    </w:lvl>
    <w:lvl w:ilvl="4" w:tplc="D1AC72FC" w:tentative="1">
      <w:start w:val="1"/>
      <w:numFmt w:val="lowerLetter"/>
      <w:lvlText w:val="%5."/>
      <w:lvlJc w:val="left"/>
      <w:pPr>
        <w:tabs>
          <w:tab w:val="num" w:pos="3600"/>
        </w:tabs>
        <w:ind w:left="3600" w:hanging="360"/>
      </w:pPr>
    </w:lvl>
    <w:lvl w:ilvl="5" w:tplc="A1E68190" w:tentative="1">
      <w:start w:val="1"/>
      <w:numFmt w:val="lowerRoman"/>
      <w:lvlText w:val="%6."/>
      <w:lvlJc w:val="right"/>
      <w:pPr>
        <w:tabs>
          <w:tab w:val="num" w:pos="4320"/>
        </w:tabs>
        <w:ind w:left="4320" w:hanging="180"/>
      </w:pPr>
    </w:lvl>
    <w:lvl w:ilvl="6" w:tplc="D1C4F0A0" w:tentative="1">
      <w:start w:val="1"/>
      <w:numFmt w:val="decimal"/>
      <w:lvlText w:val="%7."/>
      <w:lvlJc w:val="left"/>
      <w:pPr>
        <w:tabs>
          <w:tab w:val="num" w:pos="5040"/>
        </w:tabs>
        <w:ind w:left="5040" w:hanging="360"/>
      </w:pPr>
    </w:lvl>
    <w:lvl w:ilvl="7" w:tplc="F0DEFD88" w:tentative="1">
      <w:start w:val="1"/>
      <w:numFmt w:val="lowerLetter"/>
      <w:lvlText w:val="%8."/>
      <w:lvlJc w:val="left"/>
      <w:pPr>
        <w:tabs>
          <w:tab w:val="num" w:pos="5760"/>
        </w:tabs>
        <w:ind w:left="5760" w:hanging="360"/>
      </w:pPr>
    </w:lvl>
    <w:lvl w:ilvl="8" w:tplc="0A82957C" w:tentative="1">
      <w:start w:val="1"/>
      <w:numFmt w:val="lowerRoman"/>
      <w:lvlText w:val="%9."/>
      <w:lvlJc w:val="right"/>
      <w:pPr>
        <w:tabs>
          <w:tab w:val="num" w:pos="6480"/>
        </w:tabs>
        <w:ind w:left="6480" w:hanging="180"/>
      </w:pPr>
    </w:lvl>
  </w:abstractNum>
  <w:abstractNum w:abstractNumId="6" w15:restartNumberingAfterBreak="0">
    <w:nsid w:val="46422595"/>
    <w:multiLevelType w:val="hybridMultilevel"/>
    <w:tmpl w:val="B74EC056"/>
    <w:lvl w:ilvl="0" w:tplc="5C2EE4A4">
      <w:start w:val="1"/>
      <w:numFmt w:val="decimal"/>
      <w:lvlText w:val="%1."/>
      <w:lvlJc w:val="left"/>
      <w:pPr>
        <w:tabs>
          <w:tab w:val="num" w:pos="720"/>
        </w:tabs>
        <w:ind w:left="720" w:hanging="360"/>
      </w:pPr>
      <w:rPr>
        <w:rFonts w:hint="default"/>
        <w:color w:val="auto"/>
      </w:rPr>
    </w:lvl>
    <w:lvl w:ilvl="1" w:tplc="D3C83F42" w:tentative="1">
      <w:start w:val="1"/>
      <w:numFmt w:val="lowerLetter"/>
      <w:lvlText w:val="%2."/>
      <w:lvlJc w:val="left"/>
      <w:pPr>
        <w:tabs>
          <w:tab w:val="num" w:pos="1440"/>
        </w:tabs>
        <w:ind w:left="1440" w:hanging="360"/>
      </w:pPr>
    </w:lvl>
    <w:lvl w:ilvl="2" w:tplc="5A08759C" w:tentative="1">
      <w:start w:val="1"/>
      <w:numFmt w:val="lowerRoman"/>
      <w:lvlText w:val="%3."/>
      <w:lvlJc w:val="right"/>
      <w:pPr>
        <w:tabs>
          <w:tab w:val="num" w:pos="2160"/>
        </w:tabs>
        <w:ind w:left="2160" w:hanging="180"/>
      </w:pPr>
    </w:lvl>
    <w:lvl w:ilvl="3" w:tplc="55B6B1BE" w:tentative="1">
      <w:start w:val="1"/>
      <w:numFmt w:val="decimal"/>
      <w:lvlText w:val="%4."/>
      <w:lvlJc w:val="left"/>
      <w:pPr>
        <w:tabs>
          <w:tab w:val="num" w:pos="2880"/>
        </w:tabs>
        <w:ind w:left="2880" w:hanging="360"/>
      </w:pPr>
    </w:lvl>
    <w:lvl w:ilvl="4" w:tplc="40D46350" w:tentative="1">
      <w:start w:val="1"/>
      <w:numFmt w:val="lowerLetter"/>
      <w:lvlText w:val="%5."/>
      <w:lvlJc w:val="left"/>
      <w:pPr>
        <w:tabs>
          <w:tab w:val="num" w:pos="3600"/>
        </w:tabs>
        <w:ind w:left="3600" w:hanging="360"/>
      </w:pPr>
    </w:lvl>
    <w:lvl w:ilvl="5" w:tplc="71924B50" w:tentative="1">
      <w:start w:val="1"/>
      <w:numFmt w:val="lowerRoman"/>
      <w:lvlText w:val="%6."/>
      <w:lvlJc w:val="right"/>
      <w:pPr>
        <w:tabs>
          <w:tab w:val="num" w:pos="4320"/>
        </w:tabs>
        <w:ind w:left="4320" w:hanging="180"/>
      </w:pPr>
    </w:lvl>
    <w:lvl w:ilvl="6" w:tplc="993E697E" w:tentative="1">
      <w:start w:val="1"/>
      <w:numFmt w:val="decimal"/>
      <w:lvlText w:val="%7."/>
      <w:lvlJc w:val="left"/>
      <w:pPr>
        <w:tabs>
          <w:tab w:val="num" w:pos="5040"/>
        </w:tabs>
        <w:ind w:left="5040" w:hanging="360"/>
      </w:pPr>
    </w:lvl>
    <w:lvl w:ilvl="7" w:tplc="5D4C8EBA" w:tentative="1">
      <w:start w:val="1"/>
      <w:numFmt w:val="lowerLetter"/>
      <w:lvlText w:val="%8."/>
      <w:lvlJc w:val="left"/>
      <w:pPr>
        <w:tabs>
          <w:tab w:val="num" w:pos="5760"/>
        </w:tabs>
        <w:ind w:left="5760" w:hanging="360"/>
      </w:pPr>
    </w:lvl>
    <w:lvl w:ilvl="8" w:tplc="DB0274D0" w:tentative="1">
      <w:start w:val="1"/>
      <w:numFmt w:val="lowerRoman"/>
      <w:lvlText w:val="%9."/>
      <w:lvlJc w:val="right"/>
      <w:pPr>
        <w:tabs>
          <w:tab w:val="num" w:pos="6480"/>
        </w:tabs>
        <w:ind w:left="6480" w:hanging="180"/>
      </w:pPr>
    </w:lvl>
  </w:abstractNum>
  <w:abstractNum w:abstractNumId="7" w15:restartNumberingAfterBreak="0">
    <w:nsid w:val="64776CB4"/>
    <w:multiLevelType w:val="hybridMultilevel"/>
    <w:tmpl w:val="7C4C1492"/>
    <w:lvl w:ilvl="0" w:tplc="EADCA1BC">
      <w:start w:val="1"/>
      <w:numFmt w:val="decimal"/>
      <w:lvlText w:val="%1."/>
      <w:lvlJc w:val="left"/>
      <w:pPr>
        <w:tabs>
          <w:tab w:val="num" w:pos="720"/>
        </w:tabs>
        <w:ind w:left="720" w:hanging="360"/>
      </w:pPr>
      <w:rPr>
        <w:rFonts w:hint="default"/>
      </w:rPr>
    </w:lvl>
    <w:lvl w:ilvl="1" w:tplc="5AEC6A16" w:tentative="1">
      <w:start w:val="1"/>
      <w:numFmt w:val="lowerLetter"/>
      <w:lvlText w:val="%2."/>
      <w:lvlJc w:val="left"/>
      <w:pPr>
        <w:tabs>
          <w:tab w:val="num" w:pos="1440"/>
        </w:tabs>
        <w:ind w:left="1440" w:hanging="360"/>
      </w:pPr>
    </w:lvl>
    <w:lvl w:ilvl="2" w:tplc="575CD3C8" w:tentative="1">
      <w:start w:val="1"/>
      <w:numFmt w:val="lowerRoman"/>
      <w:lvlText w:val="%3."/>
      <w:lvlJc w:val="right"/>
      <w:pPr>
        <w:tabs>
          <w:tab w:val="num" w:pos="2160"/>
        </w:tabs>
        <w:ind w:left="2160" w:hanging="180"/>
      </w:pPr>
    </w:lvl>
    <w:lvl w:ilvl="3" w:tplc="42703048" w:tentative="1">
      <w:start w:val="1"/>
      <w:numFmt w:val="decimal"/>
      <w:lvlText w:val="%4."/>
      <w:lvlJc w:val="left"/>
      <w:pPr>
        <w:tabs>
          <w:tab w:val="num" w:pos="2880"/>
        </w:tabs>
        <w:ind w:left="2880" w:hanging="360"/>
      </w:pPr>
    </w:lvl>
    <w:lvl w:ilvl="4" w:tplc="99F6F964" w:tentative="1">
      <w:start w:val="1"/>
      <w:numFmt w:val="lowerLetter"/>
      <w:lvlText w:val="%5."/>
      <w:lvlJc w:val="left"/>
      <w:pPr>
        <w:tabs>
          <w:tab w:val="num" w:pos="3600"/>
        </w:tabs>
        <w:ind w:left="3600" w:hanging="360"/>
      </w:pPr>
    </w:lvl>
    <w:lvl w:ilvl="5" w:tplc="284426D0" w:tentative="1">
      <w:start w:val="1"/>
      <w:numFmt w:val="lowerRoman"/>
      <w:lvlText w:val="%6."/>
      <w:lvlJc w:val="right"/>
      <w:pPr>
        <w:tabs>
          <w:tab w:val="num" w:pos="4320"/>
        </w:tabs>
        <w:ind w:left="4320" w:hanging="180"/>
      </w:pPr>
    </w:lvl>
    <w:lvl w:ilvl="6" w:tplc="79A647DC" w:tentative="1">
      <w:start w:val="1"/>
      <w:numFmt w:val="decimal"/>
      <w:lvlText w:val="%7."/>
      <w:lvlJc w:val="left"/>
      <w:pPr>
        <w:tabs>
          <w:tab w:val="num" w:pos="5040"/>
        </w:tabs>
        <w:ind w:left="5040" w:hanging="360"/>
      </w:pPr>
    </w:lvl>
    <w:lvl w:ilvl="7" w:tplc="5540FDDA" w:tentative="1">
      <w:start w:val="1"/>
      <w:numFmt w:val="lowerLetter"/>
      <w:lvlText w:val="%8."/>
      <w:lvlJc w:val="left"/>
      <w:pPr>
        <w:tabs>
          <w:tab w:val="num" w:pos="5760"/>
        </w:tabs>
        <w:ind w:left="5760" w:hanging="360"/>
      </w:pPr>
    </w:lvl>
    <w:lvl w:ilvl="8" w:tplc="2FECD4BC"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4"/>
  </w:num>
  <w:num w:numId="5">
    <w:abstractNumId w:val="1"/>
  </w:num>
  <w:num w:numId="6">
    <w:abstractNumId w:val="7"/>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dEka3pol7t8kED7zIz43kjvutmiTDPdf1tPk1jubwz1XZN5Hk95xLDTfClU/X7gNLmFnKZuqnPItmcU+XEASw==" w:salt="gisc4uZ7oDxBApJeCNvV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10"/>
    <w:rsid w:val="00005F9B"/>
    <w:rsid w:val="00012001"/>
    <w:rsid w:val="0001429E"/>
    <w:rsid w:val="000209EC"/>
    <w:rsid w:val="00023819"/>
    <w:rsid w:val="00047E74"/>
    <w:rsid w:val="000509A1"/>
    <w:rsid w:val="00071D26"/>
    <w:rsid w:val="00093259"/>
    <w:rsid w:val="00093D9C"/>
    <w:rsid w:val="000B477B"/>
    <w:rsid w:val="000C4335"/>
    <w:rsid w:val="000C7A5C"/>
    <w:rsid w:val="000F2DC2"/>
    <w:rsid w:val="000F56D5"/>
    <w:rsid w:val="000F5DF1"/>
    <w:rsid w:val="000F79BB"/>
    <w:rsid w:val="00106E00"/>
    <w:rsid w:val="00120D0A"/>
    <w:rsid w:val="00122448"/>
    <w:rsid w:val="001521C2"/>
    <w:rsid w:val="00152217"/>
    <w:rsid w:val="0017799E"/>
    <w:rsid w:val="001907E7"/>
    <w:rsid w:val="00193600"/>
    <w:rsid w:val="00195333"/>
    <w:rsid w:val="001D1A56"/>
    <w:rsid w:val="001D66CE"/>
    <w:rsid w:val="001E1181"/>
    <w:rsid w:val="001E75BB"/>
    <w:rsid w:val="0020050A"/>
    <w:rsid w:val="00204CF1"/>
    <w:rsid w:val="00204E81"/>
    <w:rsid w:val="00211104"/>
    <w:rsid w:val="00215E98"/>
    <w:rsid w:val="00220385"/>
    <w:rsid w:val="00255AC3"/>
    <w:rsid w:val="002566AB"/>
    <w:rsid w:val="00263DFD"/>
    <w:rsid w:val="00266191"/>
    <w:rsid w:val="0026694E"/>
    <w:rsid w:val="0027607E"/>
    <w:rsid w:val="002777A2"/>
    <w:rsid w:val="00296F48"/>
    <w:rsid w:val="002A56BE"/>
    <w:rsid w:val="002B67B8"/>
    <w:rsid w:val="002F12F3"/>
    <w:rsid w:val="00312799"/>
    <w:rsid w:val="003363FF"/>
    <w:rsid w:val="00340B9D"/>
    <w:rsid w:val="0034151B"/>
    <w:rsid w:val="00342CEA"/>
    <w:rsid w:val="0034468F"/>
    <w:rsid w:val="0034665E"/>
    <w:rsid w:val="00360E9B"/>
    <w:rsid w:val="003617EE"/>
    <w:rsid w:val="00365ADD"/>
    <w:rsid w:val="00377E49"/>
    <w:rsid w:val="00382464"/>
    <w:rsid w:val="00382BC9"/>
    <w:rsid w:val="00394022"/>
    <w:rsid w:val="003944F7"/>
    <w:rsid w:val="003B46FE"/>
    <w:rsid w:val="003B542B"/>
    <w:rsid w:val="003C636F"/>
    <w:rsid w:val="003D0EA0"/>
    <w:rsid w:val="003D6075"/>
    <w:rsid w:val="003E514F"/>
    <w:rsid w:val="003E5E75"/>
    <w:rsid w:val="0040722F"/>
    <w:rsid w:val="00410EEC"/>
    <w:rsid w:val="00430CE6"/>
    <w:rsid w:val="00443D4A"/>
    <w:rsid w:val="00444810"/>
    <w:rsid w:val="00463BA4"/>
    <w:rsid w:val="00466B64"/>
    <w:rsid w:val="00471CEB"/>
    <w:rsid w:val="004757A3"/>
    <w:rsid w:val="0048233D"/>
    <w:rsid w:val="0048343A"/>
    <w:rsid w:val="004877CF"/>
    <w:rsid w:val="00493384"/>
    <w:rsid w:val="004C35B6"/>
    <w:rsid w:val="004C55C2"/>
    <w:rsid w:val="004D6448"/>
    <w:rsid w:val="0050034F"/>
    <w:rsid w:val="00536774"/>
    <w:rsid w:val="00536C5A"/>
    <w:rsid w:val="00537A3B"/>
    <w:rsid w:val="00566C9D"/>
    <w:rsid w:val="00573679"/>
    <w:rsid w:val="00574CB0"/>
    <w:rsid w:val="005A21D8"/>
    <w:rsid w:val="005B1DE8"/>
    <w:rsid w:val="005C0F83"/>
    <w:rsid w:val="005C7EDA"/>
    <w:rsid w:val="005D3F45"/>
    <w:rsid w:val="0063749C"/>
    <w:rsid w:val="00641588"/>
    <w:rsid w:val="00644EDE"/>
    <w:rsid w:val="006613C4"/>
    <w:rsid w:val="006677F1"/>
    <w:rsid w:val="00685FE8"/>
    <w:rsid w:val="006A238D"/>
    <w:rsid w:val="006D0120"/>
    <w:rsid w:val="006D03A2"/>
    <w:rsid w:val="006E2F1B"/>
    <w:rsid w:val="006E7DD5"/>
    <w:rsid w:val="0071431F"/>
    <w:rsid w:val="007307F8"/>
    <w:rsid w:val="007402A8"/>
    <w:rsid w:val="0074356A"/>
    <w:rsid w:val="00745BC0"/>
    <w:rsid w:val="00756671"/>
    <w:rsid w:val="007614B1"/>
    <w:rsid w:val="00763C31"/>
    <w:rsid w:val="00765B51"/>
    <w:rsid w:val="0078198B"/>
    <w:rsid w:val="00784449"/>
    <w:rsid w:val="00785477"/>
    <w:rsid w:val="00793B44"/>
    <w:rsid w:val="00795B0E"/>
    <w:rsid w:val="007A0BBD"/>
    <w:rsid w:val="007C13B8"/>
    <w:rsid w:val="007E504E"/>
    <w:rsid w:val="007F5DBF"/>
    <w:rsid w:val="008263B9"/>
    <w:rsid w:val="00877055"/>
    <w:rsid w:val="0088562C"/>
    <w:rsid w:val="00885E27"/>
    <w:rsid w:val="008947FA"/>
    <w:rsid w:val="008B2F8D"/>
    <w:rsid w:val="008B4228"/>
    <w:rsid w:val="008B75AA"/>
    <w:rsid w:val="008D004C"/>
    <w:rsid w:val="008D2C6E"/>
    <w:rsid w:val="008D36D7"/>
    <w:rsid w:val="008E0ECA"/>
    <w:rsid w:val="008F4818"/>
    <w:rsid w:val="008F4A6D"/>
    <w:rsid w:val="009105D1"/>
    <w:rsid w:val="00921116"/>
    <w:rsid w:val="00927F43"/>
    <w:rsid w:val="0093607C"/>
    <w:rsid w:val="00936D0E"/>
    <w:rsid w:val="00953050"/>
    <w:rsid w:val="00957AA8"/>
    <w:rsid w:val="00966EB7"/>
    <w:rsid w:val="00971C1C"/>
    <w:rsid w:val="0098275D"/>
    <w:rsid w:val="009852FA"/>
    <w:rsid w:val="0098728B"/>
    <w:rsid w:val="00995F63"/>
    <w:rsid w:val="00996B28"/>
    <w:rsid w:val="009A07C0"/>
    <w:rsid w:val="009A7669"/>
    <w:rsid w:val="009A7A81"/>
    <w:rsid w:val="009C208F"/>
    <w:rsid w:val="009E1263"/>
    <w:rsid w:val="00A23195"/>
    <w:rsid w:val="00A26FD3"/>
    <w:rsid w:val="00A30912"/>
    <w:rsid w:val="00A31C21"/>
    <w:rsid w:val="00A4113F"/>
    <w:rsid w:val="00A42A06"/>
    <w:rsid w:val="00A44B3D"/>
    <w:rsid w:val="00A45CFE"/>
    <w:rsid w:val="00A50EF1"/>
    <w:rsid w:val="00A57DE8"/>
    <w:rsid w:val="00A61B0A"/>
    <w:rsid w:val="00A76482"/>
    <w:rsid w:val="00A7699C"/>
    <w:rsid w:val="00A76D16"/>
    <w:rsid w:val="00A85008"/>
    <w:rsid w:val="00A900C5"/>
    <w:rsid w:val="00AC2AF9"/>
    <w:rsid w:val="00AD139A"/>
    <w:rsid w:val="00AD1712"/>
    <w:rsid w:val="00AE7049"/>
    <w:rsid w:val="00B0032B"/>
    <w:rsid w:val="00B2582C"/>
    <w:rsid w:val="00B27426"/>
    <w:rsid w:val="00B34D7C"/>
    <w:rsid w:val="00B36483"/>
    <w:rsid w:val="00B364FB"/>
    <w:rsid w:val="00B369C5"/>
    <w:rsid w:val="00B50BE3"/>
    <w:rsid w:val="00B5618D"/>
    <w:rsid w:val="00B57F14"/>
    <w:rsid w:val="00B63FBD"/>
    <w:rsid w:val="00B74EDF"/>
    <w:rsid w:val="00BA2CBB"/>
    <w:rsid w:val="00BA7587"/>
    <w:rsid w:val="00BB2347"/>
    <w:rsid w:val="00BB23D6"/>
    <w:rsid w:val="00BC1749"/>
    <w:rsid w:val="00BC3A6B"/>
    <w:rsid w:val="00BC448D"/>
    <w:rsid w:val="00BD28F0"/>
    <w:rsid w:val="00BD2E0F"/>
    <w:rsid w:val="00BD3F35"/>
    <w:rsid w:val="00C13E12"/>
    <w:rsid w:val="00C20BBE"/>
    <w:rsid w:val="00C35676"/>
    <w:rsid w:val="00C47ABB"/>
    <w:rsid w:val="00C55079"/>
    <w:rsid w:val="00C562C4"/>
    <w:rsid w:val="00C57171"/>
    <w:rsid w:val="00C57F77"/>
    <w:rsid w:val="00C64F07"/>
    <w:rsid w:val="00C77DE0"/>
    <w:rsid w:val="00C80757"/>
    <w:rsid w:val="00C96EAE"/>
    <w:rsid w:val="00CC7003"/>
    <w:rsid w:val="00CD7744"/>
    <w:rsid w:val="00CF1EF3"/>
    <w:rsid w:val="00D03607"/>
    <w:rsid w:val="00D03E79"/>
    <w:rsid w:val="00D110E3"/>
    <w:rsid w:val="00D21B0B"/>
    <w:rsid w:val="00D40A79"/>
    <w:rsid w:val="00D445F8"/>
    <w:rsid w:val="00D54D1A"/>
    <w:rsid w:val="00D57978"/>
    <w:rsid w:val="00D63297"/>
    <w:rsid w:val="00D74B9D"/>
    <w:rsid w:val="00D81A68"/>
    <w:rsid w:val="00D864DB"/>
    <w:rsid w:val="00DA694D"/>
    <w:rsid w:val="00DD0CC8"/>
    <w:rsid w:val="00DD6165"/>
    <w:rsid w:val="00DE1400"/>
    <w:rsid w:val="00DE1F2B"/>
    <w:rsid w:val="00DF0F81"/>
    <w:rsid w:val="00E0597B"/>
    <w:rsid w:val="00E14061"/>
    <w:rsid w:val="00E21CAE"/>
    <w:rsid w:val="00E42579"/>
    <w:rsid w:val="00E60BF5"/>
    <w:rsid w:val="00E67207"/>
    <w:rsid w:val="00E904FE"/>
    <w:rsid w:val="00EA1AAB"/>
    <w:rsid w:val="00EB40C1"/>
    <w:rsid w:val="00EB5911"/>
    <w:rsid w:val="00EC2C4F"/>
    <w:rsid w:val="00EE24B2"/>
    <w:rsid w:val="00EF5F31"/>
    <w:rsid w:val="00F274BB"/>
    <w:rsid w:val="00F27DBD"/>
    <w:rsid w:val="00F33CD2"/>
    <w:rsid w:val="00F37C14"/>
    <w:rsid w:val="00F501E9"/>
    <w:rsid w:val="00F57CCA"/>
    <w:rsid w:val="00F65350"/>
    <w:rsid w:val="00F92372"/>
    <w:rsid w:val="00F95A69"/>
    <w:rsid w:val="00F976D1"/>
    <w:rsid w:val="00FA2575"/>
    <w:rsid w:val="00FC110C"/>
    <w:rsid w:val="00FC2A0A"/>
    <w:rsid w:val="00FE77B5"/>
    <w:rsid w:val="00FE7F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0008C"/>
  <w15:docId w15:val="{A1CFBF47-B904-4AC6-98C7-6DE3336C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614B1"/>
    <w:rPr>
      <w:sz w:val="24"/>
      <w:szCs w:val="24"/>
    </w:rPr>
  </w:style>
  <w:style w:type="paragraph" w:styleId="Nadpis1">
    <w:name w:val="heading 1"/>
    <w:basedOn w:val="Normln"/>
    <w:next w:val="Normln"/>
    <w:link w:val="Nadpis1Char"/>
    <w:uiPriority w:val="9"/>
    <w:qFormat/>
    <w:rsid w:val="00F923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923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qFormat/>
    <w:rsid w:val="007614B1"/>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 CISLO"/>
    <w:basedOn w:val="Normln"/>
    <w:rsid w:val="007614B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SMLOUVAZAVOR">
    <w:name w:val="SMLOUVA ZAVOR"/>
    <w:basedOn w:val="Normln"/>
    <w:rsid w:val="007614B1"/>
    <w:pPr>
      <w:overflowPunct w:val="0"/>
      <w:autoSpaceDE w:val="0"/>
      <w:autoSpaceDN w:val="0"/>
      <w:adjustRightInd w:val="0"/>
      <w:spacing w:before="60" w:after="60"/>
      <w:ind w:left="1134"/>
      <w:jc w:val="both"/>
      <w:textAlignment w:val="baseline"/>
    </w:pPr>
    <w:rPr>
      <w:rFonts w:ascii="Arial" w:hAnsi="Arial"/>
      <w:i/>
      <w:color w:val="000000"/>
      <w:sz w:val="20"/>
      <w:szCs w:val="20"/>
    </w:rPr>
  </w:style>
  <w:style w:type="paragraph" w:customStyle="1" w:styleId="HLAVICKA">
    <w:name w:val="HLAVICKA"/>
    <w:basedOn w:val="Normln"/>
    <w:rsid w:val="007614B1"/>
    <w:pPr>
      <w:tabs>
        <w:tab w:val="left" w:pos="284"/>
        <w:tab w:val="left" w:pos="1134"/>
      </w:tabs>
      <w:overflowPunct w:val="0"/>
      <w:autoSpaceDE w:val="0"/>
      <w:autoSpaceDN w:val="0"/>
      <w:adjustRightInd w:val="0"/>
      <w:spacing w:after="60"/>
      <w:textAlignment w:val="baseline"/>
    </w:pPr>
    <w:rPr>
      <w:sz w:val="20"/>
      <w:szCs w:val="20"/>
    </w:rPr>
  </w:style>
  <w:style w:type="paragraph" w:customStyle="1" w:styleId="Linka">
    <w:name w:val="Linka"/>
    <w:basedOn w:val="Normln"/>
    <w:rsid w:val="007614B1"/>
    <w:pPr>
      <w:pBdr>
        <w:top w:val="single" w:sz="12" w:space="1" w:color="auto"/>
      </w:pBdr>
      <w:overflowPunct w:val="0"/>
      <w:autoSpaceDE w:val="0"/>
      <w:autoSpaceDN w:val="0"/>
      <w:adjustRightInd w:val="0"/>
      <w:spacing w:before="60"/>
      <w:jc w:val="center"/>
      <w:textAlignment w:val="baseline"/>
    </w:pPr>
    <w:rPr>
      <w:sz w:val="12"/>
      <w:szCs w:val="20"/>
    </w:rPr>
  </w:style>
  <w:style w:type="paragraph" w:styleId="Zpat">
    <w:name w:val="footer"/>
    <w:basedOn w:val="Normln"/>
    <w:link w:val="ZpatChar"/>
    <w:rsid w:val="007614B1"/>
    <w:pPr>
      <w:tabs>
        <w:tab w:val="center" w:pos="4536"/>
        <w:tab w:val="right" w:pos="9072"/>
      </w:tabs>
    </w:pPr>
  </w:style>
  <w:style w:type="character" w:customStyle="1" w:styleId="platne1">
    <w:name w:val="platne1"/>
    <w:basedOn w:val="Standardnpsmoodstavce"/>
    <w:rsid w:val="007614B1"/>
  </w:style>
  <w:style w:type="paragraph" w:customStyle="1" w:styleId="Zkladntext21">
    <w:name w:val="Základní text 21"/>
    <w:basedOn w:val="Normln"/>
    <w:rsid w:val="007614B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7614B1"/>
    <w:pPr>
      <w:tabs>
        <w:tab w:val="left" w:pos="5670"/>
      </w:tabs>
      <w:jc w:val="center"/>
    </w:pPr>
    <w:rPr>
      <w:rFonts w:ascii="Century Schoolbook CE" w:hAnsi="Century Schoolbook CE"/>
      <w:szCs w:val="20"/>
    </w:rPr>
  </w:style>
  <w:style w:type="character" w:styleId="slostrnky">
    <w:name w:val="page number"/>
    <w:basedOn w:val="Standardnpsmoodstavce"/>
    <w:rsid w:val="007614B1"/>
  </w:style>
  <w:style w:type="paragraph" w:styleId="Zhlav">
    <w:name w:val="header"/>
    <w:basedOn w:val="Normln"/>
    <w:rsid w:val="007614B1"/>
    <w:pPr>
      <w:tabs>
        <w:tab w:val="center" w:pos="4536"/>
        <w:tab w:val="right" w:pos="9072"/>
      </w:tabs>
    </w:pPr>
  </w:style>
  <w:style w:type="paragraph" w:styleId="Zkladntextodsazen">
    <w:name w:val="Body Text Indent"/>
    <w:basedOn w:val="Normln"/>
    <w:rsid w:val="007614B1"/>
    <w:pPr>
      <w:ind w:left="360"/>
      <w:jc w:val="both"/>
    </w:pPr>
    <w:rPr>
      <w:rFonts w:ascii="Arial" w:hAnsi="Arial"/>
      <w:sz w:val="20"/>
    </w:rPr>
  </w:style>
  <w:style w:type="paragraph" w:customStyle="1" w:styleId="Body1Char">
    <w:name w:val="Body 1 Char"/>
    <w:basedOn w:val="Normln"/>
    <w:rsid w:val="007614B1"/>
    <w:pPr>
      <w:spacing w:after="210" w:line="264" w:lineRule="auto"/>
      <w:jc w:val="both"/>
    </w:pPr>
    <w:rPr>
      <w:rFonts w:ascii="Arial" w:hAnsi="Arial"/>
      <w:kern w:val="28"/>
      <w:sz w:val="21"/>
      <w:szCs w:val="20"/>
      <w:lang w:val="en-GB" w:eastAsia="en-US"/>
    </w:rPr>
  </w:style>
  <w:style w:type="character" w:customStyle="1" w:styleId="Body1CharChar">
    <w:name w:val="Body 1 Char Char"/>
    <w:basedOn w:val="Standardnpsmoodstavce"/>
    <w:rsid w:val="007614B1"/>
    <w:rPr>
      <w:rFonts w:ascii="Arial" w:hAnsi="Arial"/>
      <w:noProof w:val="0"/>
      <w:kern w:val="28"/>
      <w:sz w:val="21"/>
      <w:lang w:val="en-GB" w:eastAsia="en-US" w:bidi="ar-SA"/>
    </w:rPr>
  </w:style>
  <w:style w:type="paragraph" w:styleId="Odstavecseseznamem">
    <w:name w:val="List Paragraph"/>
    <w:basedOn w:val="Normln"/>
    <w:uiPriority w:val="34"/>
    <w:qFormat/>
    <w:rsid w:val="00641588"/>
    <w:pPr>
      <w:ind w:left="708"/>
    </w:pPr>
  </w:style>
  <w:style w:type="paragraph" w:customStyle="1" w:styleId="Export0">
    <w:name w:val="Export 0"/>
    <w:basedOn w:val="Normln"/>
    <w:rsid w:val="007E5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Arial Black"/>
      <w:szCs w:val="20"/>
    </w:rPr>
  </w:style>
  <w:style w:type="character" w:styleId="Hypertextovodkaz">
    <w:name w:val="Hyperlink"/>
    <w:basedOn w:val="Standardnpsmoodstavce"/>
    <w:uiPriority w:val="99"/>
    <w:unhideWhenUsed/>
    <w:rsid w:val="0093607C"/>
    <w:rPr>
      <w:color w:val="0000FF" w:themeColor="hyperlink"/>
      <w:u w:val="single"/>
    </w:rPr>
  </w:style>
  <w:style w:type="character" w:customStyle="1" w:styleId="Nadpis1Char">
    <w:name w:val="Nadpis 1 Char"/>
    <w:basedOn w:val="Standardnpsmoodstavce"/>
    <w:link w:val="Nadpis1"/>
    <w:uiPriority w:val="9"/>
    <w:rsid w:val="00F9237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F92372"/>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uiPriority w:val="99"/>
    <w:unhideWhenUsed/>
    <w:rsid w:val="00F92372"/>
    <w:pPr>
      <w:spacing w:after="120" w:line="480" w:lineRule="auto"/>
    </w:pPr>
  </w:style>
  <w:style w:type="character" w:customStyle="1" w:styleId="Zkladntext2Char">
    <w:name w:val="Základní text 2 Char"/>
    <w:basedOn w:val="Standardnpsmoodstavce"/>
    <w:link w:val="Zkladntext2"/>
    <w:uiPriority w:val="99"/>
    <w:rsid w:val="00F92372"/>
    <w:rPr>
      <w:sz w:val="24"/>
      <w:szCs w:val="24"/>
    </w:rPr>
  </w:style>
  <w:style w:type="paragraph" w:styleId="Zkladntext3">
    <w:name w:val="Body Text 3"/>
    <w:basedOn w:val="Normln"/>
    <w:link w:val="Zkladntext3Char"/>
    <w:uiPriority w:val="99"/>
    <w:semiHidden/>
    <w:unhideWhenUsed/>
    <w:rsid w:val="00F92372"/>
    <w:pPr>
      <w:spacing w:after="120"/>
    </w:pPr>
    <w:rPr>
      <w:sz w:val="16"/>
      <w:szCs w:val="16"/>
    </w:rPr>
  </w:style>
  <w:style w:type="character" w:customStyle="1" w:styleId="Zkladntext3Char">
    <w:name w:val="Základní text 3 Char"/>
    <w:basedOn w:val="Standardnpsmoodstavce"/>
    <w:link w:val="Zkladntext3"/>
    <w:uiPriority w:val="99"/>
    <w:semiHidden/>
    <w:rsid w:val="00F92372"/>
    <w:rPr>
      <w:sz w:val="16"/>
      <w:szCs w:val="16"/>
    </w:rPr>
  </w:style>
  <w:style w:type="paragraph" w:styleId="Bezmezer">
    <w:name w:val="No Spacing"/>
    <w:basedOn w:val="Normln"/>
    <w:link w:val="BezmezerChar"/>
    <w:uiPriority w:val="1"/>
    <w:qFormat/>
    <w:rsid w:val="00F92372"/>
    <w:rPr>
      <w:rFonts w:asciiTheme="minorHAnsi" w:eastAsiaTheme="minorEastAsia" w:hAnsiTheme="minorHAnsi" w:cstheme="minorBidi"/>
      <w:color w:val="000000" w:themeColor="text1"/>
      <w:sz w:val="20"/>
      <w:szCs w:val="20"/>
      <w:lang w:eastAsia="ja-JP"/>
    </w:rPr>
  </w:style>
  <w:style w:type="character" w:customStyle="1" w:styleId="BezmezerChar">
    <w:name w:val="Bez mezer Char"/>
    <w:basedOn w:val="Standardnpsmoodstavce"/>
    <w:link w:val="Bezmezer"/>
    <w:uiPriority w:val="1"/>
    <w:rsid w:val="00F92372"/>
    <w:rPr>
      <w:rFonts w:asciiTheme="minorHAnsi" w:eastAsiaTheme="minorEastAsia" w:hAnsiTheme="minorHAnsi" w:cstheme="minorBidi"/>
      <w:color w:val="000000" w:themeColor="text1"/>
      <w:lang w:eastAsia="ja-JP"/>
    </w:rPr>
  </w:style>
  <w:style w:type="character" w:customStyle="1" w:styleId="ZpatChar">
    <w:name w:val="Zápatí Char"/>
    <w:basedOn w:val="Standardnpsmoodstavce"/>
    <w:link w:val="Zpat"/>
    <w:rsid w:val="00443D4A"/>
    <w:rPr>
      <w:sz w:val="24"/>
      <w:szCs w:val="24"/>
    </w:rPr>
  </w:style>
  <w:style w:type="paragraph" w:styleId="Textbubliny">
    <w:name w:val="Balloon Text"/>
    <w:basedOn w:val="Normln"/>
    <w:link w:val="TextbublinyChar"/>
    <w:uiPriority w:val="99"/>
    <w:semiHidden/>
    <w:unhideWhenUsed/>
    <w:rsid w:val="00443D4A"/>
    <w:rPr>
      <w:rFonts w:ascii="Tahoma" w:hAnsi="Tahoma" w:cs="Tahoma"/>
      <w:sz w:val="16"/>
      <w:szCs w:val="16"/>
    </w:rPr>
  </w:style>
  <w:style w:type="character" w:customStyle="1" w:styleId="TextbublinyChar">
    <w:name w:val="Text bubliny Char"/>
    <w:basedOn w:val="Standardnpsmoodstavce"/>
    <w:link w:val="Textbubliny"/>
    <w:uiPriority w:val="99"/>
    <w:semiHidden/>
    <w:rsid w:val="00443D4A"/>
    <w:rPr>
      <w:rFonts w:ascii="Tahoma" w:hAnsi="Tahoma" w:cs="Tahoma"/>
      <w:sz w:val="16"/>
      <w:szCs w:val="16"/>
    </w:rPr>
  </w:style>
  <w:style w:type="paragraph" w:customStyle="1" w:styleId="Nadpis11">
    <w:name w:val="Nadpis 11"/>
    <w:rsid w:val="00F501E9"/>
    <w:pPr>
      <w:widowControl w:val="0"/>
    </w:pPr>
    <w:rPr>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76812">
      <w:bodyDiv w:val="1"/>
      <w:marLeft w:val="0"/>
      <w:marRight w:val="0"/>
      <w:marTop w:val="0"/>
      <w:marBottom w:val="0"/>
      <w:divBdr>
        <w:top w:val="none" w:sz="0" w:space="0" w:color="auto"/>
        <w:left w:val="none" w:sz="0" w:space="0" w:color="auto"/>
        <w:bottom w:val="none" w:sz="0" w:space="0" w:color="auto"/>
        <w:right w:val="none" w:sz="0" w:space="0" w:color="auto"/>
      </w:divBdr>
    </w:div>
    <w:div w:id="14026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80284-45F8-498D-BD93-9FDD483E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2143</Words>
  <Characters>12646</Characters>
  <Application>Microsoft Office Word</Application>
  <DocSecurity>8</DocSecurity>
  <Lines>105</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KNOTEK</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Your User Name</dc:creator>
  <cp:lastModifiedBy>mass mikulov</cp:lastModifiedBy>
  <cp:revision>4</cp:revision>
  <cp:lastPrinted>2020-03-02T12:53:00Z</cp:lastPrinted>
  <dcterms:created xsi:type="dcterms:W3CDTF">2021-03-12T17:26:00Z</dcterms:created>
  <dcterms:modified xsi:type="dcterms:W3CDTF">2021-03-12T17:28:00Z</dcterms:modified>
</cp:coreProperties>
</file>