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85B7" w14:textId="77777777"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0B7CBD89" w14:textId="77777777"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základní způsobilosti</w:t>
      </w:r>
    </w:p>
    <w:p w14:paraId="4B7FF494" w14:textId="77777777" w:rsidR="001E037A" w:rsidRDefault="001E037A"/>
    <w:p w14:paraId="06D6BA5F" w14:textId="77777777"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</w:t>
      </w:r>
      <w:r w:rsidR="009A32D7">
        <w:rPr>
          <w:rFonts w:ascii="Segoe UI" w:hAnsi="Segoe UI" w:cs="Segoe UI"/>
          <w:b/>
        </w:rPr>
        <w:t>:</w:t>
      </w:r>
    </w:p>
    <w:p w14:paraId="76B87180" w14:textId="77777777" w:rsidR="001E037A" w:rsidRDefault="001E037A"/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E037A" w:rsidRPr="001E037A" w14:paraId="774D40AC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509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65B8" w14:textId="7B894085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889928368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889928368"/>
          </w:p>
        </w:tc>
      </w:tr>
      <w:tr w:rsidR="001E037A" w:rsidRPr="001E037A" w14:paraId="75E28A5C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F800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F909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510287758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1510287758"/>
          </w:p>
        </w:tc>
      </w:tr>
      <w:tr w:rsidR="001E037A" w:rsidRPr="001E037A" w14:paraId="78AEE384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DF30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057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000099289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1000099289"/>
          </w:p>
        </w:tc>
      </w:tr>
      <w:tr w:rsidR="001E037A" w:rsidRPr="001E037A" w14:paraId="258DECE7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3DF4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B55A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788575141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1788575141"/>
          </w:p>
        </w:tc>
      </w:tr>
      <w:tr w:rsidR="001E037A" w:rsidRPr="001E037A" w14:paraId="27840966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1E07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0A7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75E8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F396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A512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CBE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37A" w:rsidRPr="001E037A" w14:paraId="14A0F676" w14:textId="77777777" w:rsidTr="001E037A">
        <w:trPr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6A0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Osoby </w:t>
            </w:r>
            <w:r w:rsidR="001471A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010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888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D7A1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037A" w:rsidRPr="001E037A" w14:paraId="4B6732C7" w14:textId="77777777" w:rsidTr="001E037A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BE77" w14:textId="77777777" w:rsidR="001E037A" w:rsidRPr="001E037A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037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4E1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312587282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1312587282"/>
          </w:p>
        </w:tc>
      </w:tr>
      <w:tr w:rsidR="001E037A" w:rsidRPr="001E037A" w14:paraId="18226480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81F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034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6E05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757799284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757799284"/>
          </w:p>
        </w:tc>
      </w:tr>
      <w:tr w:rsidR="001E037A" w:rsidRPr="001E037A" w14:paraId="5B767A2F" w14:textId="77777777" w:rsidTr="001E037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3C31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1EC3" w14:textId="77777777" w:rsidR="001E037A" w:rsidRPr="001E037A" w:rsidRDefault="001E037A" w:rsidP="001E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D52A" w14:textId="77777777" w:rsidR="001E037A" w:rsidRPr="001E037A" w:rsidRDefault="001E037A" w:rsidP="001E0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617576353" w:edGrp="everyone"/>
            <w:r w:rsidRPr="001E037A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</w:t>
            </w:r>
            <w:permEnd w:id="617576353"/>
          </w:p>
        </w:tc>
      </w:tr>
    </w:tbl>
    <w:p w14:paraId="6B3A3350" w14:textId="77777777" w:rsidR="001E037A" w:rsidRDefault="001E037A"/>
    <w:p w14:paraId="32CF86E3" w14:textId="77777777" w:rsidR="001E037A" w:rsidRDefault="001E037A"/>
    <w:p w14:paraId="5E7691FF" w14:textId="77777777" w:rsidR="001E037A" w:rsidRDefault="001E037A"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  <w:r w:rsidR="00FD3BB6">
        <w:rPr>
          <w:rFonts w:ascii="Segoe UI" w:hAnsi="Segoe UI" w:cs="Segoe UI"/>
          <w:b/>
          <w:sz w:val="20"/>
          <w:szCs w:val="20"/>
        </w:rPr>
        <w:t xml:space="preserve"> splňuje základní způsobilost stanovenou dle § 74 zákona č. 134/2016 Sb., o zadávání veřejných zakázek v platném znění</w:t>
      </w:r>
    </w:p>
    <w:p w14:paraId="05CBD42F" w14:textId="77777777"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a)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 v zemi svého sídla v posledních 5 letech před zahájením zadávacího řízení pravomocně odsouzen pro trestný čin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uvedený </w:t>
      </w:r>
      <w:r w:rsidRPr="0045032B">
        <w:rPr>
          <w:rFonts w:ascii="Segoe UI" w:eastAsia="Times New Roman" w:hAnsi="Segoe UI" w:cs="Segoe UI"/>
          <w:sz w:val="20"/>
          <w:szCs w:val="20"/>
          <w:lang w:eastAsia="cs-CZ"/>
        </w:rPr>
        <w:t>v příloze č. 3 k tomuto zákonu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nebo obdobný trestný čin podle právního řádu země sídla dodavatele; k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zahlazeným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odsouzením se nepřihlíží,</w:t>
      </w:r>
    </w:p>
    <w:p w14:paraId="7797BBCE" w14:textId="77777777"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30CB889" w14:textId="77777777"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b) 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6A102C6B" w14:textId="77777777"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0984FE1C" w14:textId="77777777"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c)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veřejné zdravotní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pojištění,</w:t>
      </w:r>
    </w:p>
    <w:p w14:paraId="4E15279A" w14:textId="77777777"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C9D17F6" w14:textId="77777777"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d)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má v České republice nebo v zemi svého sídla splatný nedoplatek na pojistném nebo na penále na sociální zabezpečení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a příspěvku na státní politiku zaměstnanosti,</w:t>
      </w:r>
    </w:p>
    <w:p w14:paraId="51AD0A1D" w14:textId="77777777" w:rsidR="001E037A" w:rsidRP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669DAE4" w14:textId="77777777" w:rsidR="001E037A" w:rsidRDefault="001E037A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e)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není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 v likvidaci, proti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 xml:space="preserve">bylo vydáno rozhodnutí o úpadku, vůči němuž 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>ne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byla nařízena nucená správa podle jiného</w:t>
      </w:r>
      <w:r w:rsidR="004C785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r w:rsidRPr="001E037A">
        <w:rPr>
          <w:rFonts w:ascii="Segoe UI" w:eastAsia="Times New Roman" w:hAnsi="Segoe UI" w:cs="Segoe UI"/>
          <w:sz w:val="20"/>
          <w:szCs w:val="20"/>
          <w:lang w:eastAsia="cs-CZ"/>
        </w:rPr>
        <w:t>právního předpisu nebo v obdobné situaci podle právního řádu země sídla dodavatele.</w:t>
      </w:r>
    </w:p>
    <w:p w14:paraId="55FF4D4B" w14:textId="77777777" w:rsidR="004C7852" w:rsidRDefault="004C7852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3E4528D0" w14:textId="77777777" w:rsidR="00B1616B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7E3B82FC" w14:textId="77777777" w:rsidR="00B1616B" w:rsidRPr="001E037A" w:rsidRDefault="00B1616B" w:rsidP="001E037A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4C1CEC11" w14:textId="77777777" w:rsidR="004C7852" w:rsidRPr="00B1616B" w:rsidRDefault="00CD0B71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V případě, že je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uchazečem (</w:t>
      </w:r>
      <w:r w:rsidR="001E037A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dodavatelem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)</w:t>
      </w:r>
      <w:r w:rsidR="001E037A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právnická osoba,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uchazeč prohlašuje, že</w:t>
      </w:r>
      <w:r w:rsidR="001E037A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podmínku podle písm. a) splňuje uchazeč jako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právnická osoba a zároveň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každý člen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jejího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statutárního orgánu.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V případě, že je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členem statutárního orgánu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uchazeče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(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dodavatele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)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právnická osoba,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uchazeč prohlašuje, že podmínku podle písm. a) splňuje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tato právnická osoba, každý člen statutárního orgánu této právnické osoby a osoba zastupující tuto právnickou osobu v statutárním orgánu dodavatele.</w:t>
      </w:r>
    </w:p>
    <w:p w14:paraId="0C991F05" w14:textId="77777777" w:rsid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14:paraId="6947CA4C" w14:textId="77777777" w:rsidR="00B1616B" w:rsidRPr="00B1616B" w:rsidRDefault="00B1616B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14:paraId="0228AA64" w14:textId="77777777" w:rsidR="001E037A" w:rsidRPr="00B1616B" w:rsidRDefault="00CD0B71" w:rsidP="004C785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V případě, že se výběrového řízení účastní uchazeč jakožto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pobočka závodu zahraniční právnické osoby,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uchazeč prohlašuje, že podmínku podle písm. a) splňuje jako právnická osoba i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vedoucí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lastRenderedPageBreak/>
        <w:t>pobočky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takového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závodu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.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V případě, že se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výběrového řízení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účastní uchazeč jakožto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pobočka závodu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české právnické osoby, </w:t>
      </w:r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uchazeč prohlašuje, že podmínku podle písm. a) splňuje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tato právnická osoba, každý člen statutárního orgánu této právnické osoby, osoba zastupující tuto právnickou osobu v statutárním orgánu dodavatele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a vedoucí</w:t>
      </w:r>
      <w:r w:rsidR="00B1616B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</w:t>
      </w:r>
      <w:r w:rsidR="004C7852" w:rsidRPr="00B1616B">
        <w:rPr>
          <w:rFonts w:ascii="Segoe UI" w:eastAsia="Times New Roman" w:hAnsi="Segoe UI" w:cs="Segoe UI"/>
          <w:b/>
          <w:sz w:val="20"/>
          <w:szCs w:val="20"/>
          <w:lang w:eastAsia="cs-CZ"/>
        </w:rPr>
        <w:t>pobočky závodu.</w:t>
      </w:r>
    </w:p>
    <w:p w14:paraId="6D1D7D91" w14:textId="77777777" w:rsidR="001E037A" w:rsidRDefault="001E037A"/>
    <w:p w14:paraId="1F670935" w14:textId="77777777" w:rsidR="008F1DB6" w:rsidRDefault="008F1DB6"/>
    <w:p w14:paraId="4ED90574" w14:textId="77777777" w:rsidR="00162F76" w:rsidRDefault="00162F76">
      <w:r>
        <w:t xml:space="preserve">V </w:t>
      </w:r>
      <w:permStart w:id="1345798873" w:edGrp="everyone"/>
      <w:r>
        <w:t xml:space="preserve">……………………………………………………. </w:t>
      </w:r>
      <w:permEnd w:id="1345798873"/>
      <w:r>
        <w:t xml:space="preserve">Dne </w:t>
      </w:r>
      <w:permStart w:id="1419318308" w:edGrp="everyone"/>
      <w:r>
        <w:t>……………………….</w:t>
      </w:r>
      <w:permEnd w:id="1419318308"/>
    </w:p>
    <w:p w14:paraId="76B30CC0" w14:textId="77777777" w:rsidR="00162F76" w:rsidRDefault="00162F76"/>
    <w:p w14:paraId="4DFD2B3E" w14:textId="77777777" w:rsidR="00162F76" w:rsidRDefault="00162F76">
      <w:r>
        <w:t xml:space="preserve">                                                                                                     </w:t>
      </w:r>
      <w:permStart w:id="1532839835" w:edGrp="everyone"/>
      <w:r>
        <w:t>……………………………………………………………….</w:t>
      </w:r>
      <w:permEnd w:id="1532839835"/>
    </w:p>
    <w:p w14:paraId="0470CF5B" w14:textId="77777777"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14:paraId="76CF83C3" w14:textId="77777777" w:rsidR="00162F76" w:rsidRDefault="001E037A" w:rsidP="001E037A"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8F1D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F30E" w14:textId="77777777" w:rsidR="000F2F12" w:rsidRDefault="000F2F12" w:rsidP="00162F76">
      <w:pPr>
        <w:spacing w:after="0" w:line="240" w:lineRule="auto"/>
      </w:pPr>
      <w:r>
        <w:separator/>
      </w:r>
    </w:p>
  </w:endnote>
  <w:endnote w:type="continuationSeparator" w:id="0">
    <w:p w14:paraId="51FF6070" w14:textId="77777777" w:rsidR="000F2F12" w:rsidRDefault="000F2F12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61BA" w14:textId="77777777" w:rsidR="000F2F12" w:rsidRDefault="000F2F12" w:rsidP="00162F76">
      <w:pPr>
        <w:spacing w:after="0" w:line="240" w:lineRule="auto"/>
      </w:pPr>
      <w:r>
        <w:separator/>
      </w:r>
    </w:p>
  </w:footnote>
  <w:footnote w:type="continuationSeparator" w:id="0">
    <w:p w14:paraId="321EF237" w14:textId="77777777" w:rsidR="000F2F12" w:rsidRDefault="000F2F12" w:rsidP="0016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tvvH7UdDuLges40GNL44p1mHchfHdz/Ob1+YCBteichgdPpLkzlNq0YcPddLcefThm18SsWd36Ry5FOl79L1Q==" w:salt="oSnbIkintz0l6Bwx8Kd8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7"/>
    <w:rsid w:val="000271F7"/>
    <w:rsid w:val="00085FA3"/>
    <w:rsid w:val="000A2100"/>
    <w:rsid w:val="000E3263"/>
    <w:rsid w:val="000F2F12"/>
    <w:rsid w:val="001471AC"/>
    <w:rsid w:val="00162F76"/>
    <w:rsid w:val="001E037A"/>
    <w:rsid w:val="00221643"/>
    <w:rsid w:val="0022672F"/>
    <w:rsid w:val="0026606B"/>
    <w:rsid w:val="003013AA"/>
    <w:rsid w:val="00416B26"/>
    <w:rsid w:val="0042130D"/>
    <w:rsid w:val="00431BB0"/>
    <w:rsid w:val="0045032B"/>
    <w:rsid w:val="004B50F6"/>
    <w:rsid w:val="004C7852"/>
    <w:rsid w:val="006276CB"/>
    <w:rsid w:val="00737646"/>
    <w:rsid w:val="007471C7"/>
    <w:rsid w:val="007B2576"/>
    <w:rsid w:val="0089720F"/>
    <w:rsid w:val="008B356C"/>
    <w:rsid w:val="008F1DB6"/>
    <w:rsid w:val="00936BEA"/>
    <w:rsid w:val="009A32D7"/>
    <w:rsid w:val="00A467AD"/>
    <w:rsid w:val="00B1616B"/>
    <w:rsid w:val="00B27BF1"/>
    <w:rsid w:val="00BD7450"/>
    <w:rsid w:val="00BE047D"/>
    <w:rsid w:val="00BE2217"/>
    <w:rsid w:val="00C02531"/>
    <w:rsid w:val="00C63B8E"/>
    <w:rsid w:val="00CD0B71"/>
    <w:rsid w:val="00D27EF7"/>
    <w:rsid w:val="00DA5CC0"/>
    <w:rsid w:val="00DB4874"/>
    <w:rsid w:val="00E03D42"/>
    <w:rsid w:val="00E265DD"/>
    <w:rsid w:val="00E83CEF"/>
    <w:rsid w:val="00EE59EC"/>
    <w:rsid w:val="00EE6673"/>
    <w:rsid w:val="00EF5840"/>
    <w:rsid w:val="00F04560"/>
    <w:rsid w:val="00F771CA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9E5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267CD9724843BB54E04C82D4387B" ma:contentTypeVersion="13" ma:contentTypeDescription="Vytvoří nový dokument" ma:contentTypeScope="" ma:versionID="211d00ab628ce5543e3f1fd6715de3a8">
  <xsd:schema xmlns:xsd="http://www.w3.org/2001/XMLSchema" xmlns:xs="http://www.w3.org/2001/XMLSchema" xmlns:p="http://schemas.microsoft.com/office/2006/metadata/properties" xmlns:ns2="5def265b-bea8-4d15-9294-2ce7264f90e3" xmlns:ns3="0c11254f-d982-46c1-948a-009e44f888ec" targetNamespace="http://schemas.microsoft.com/office/2006/metadata/properties" ma:root="true" ma:fieldsID="b5b2de3e34d5988a36225c6959d2774f" ns2:_="" ns3:_="">
    <xsd:import namespace="5def265b-bea8-4d15-9294-2ce7264f90e3"/>
    <xsd:import namespace="0c11254f-d982-46c1-948a-009e44f88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265b-bea8-4d15-9294-2ce7264f9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1254f-d982-46c1-948a-009e44f8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f265b-bea8-4d15-9294-2ce7264f90e3">UR7HV7YFM24C-1826299674-60840</_dlc_DocId>
    <_dlc_DocIdUrl xmlns="5def265b-bea8-4d15-9294-2ce7264f90e3">
      <Url>https://farmyspur.sharepoint.com/sites/Dokumenty/_layouts/15/DocIdRedir.aspx?ID=UR7HV7YFM24C-1826299674-60840</Url>
      <Description>UR7HV7YFM24C-1826299674-60840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6AA0-643B-4604-8737-A692235B5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133A9-B05A-4A6B-9564-E596CAF579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540EF9-2CFB-45CD-8598-CE75CB96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f265b-bea8-4d15-9294-2ce7264f90e3"/>
    <ds:schemaRef ds:uri="0c11254f-d982-46c1-948a-009e44f8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23A8C-9668-41B5-91DB-FC9E6209AE6F}">
  <ds:schemaRefs>
    <ds:schemaRef ds:uri="http://schemas.microsoft.com/office/2006/metadata/properties"/>
    <ds:schemaRef ds:uri="http://schemas.microsoft.com/office/infopath/2007/PartnerControls"/>
    <ds:schemaRef ds:uri="5def265b-bea8-4d15-9294-2ce7264f90e3"/>
  </ds:schemaRefs>
</ds:datastoreItem>
</file>

<file path=customXml/itemProps5.xml><?xml version="1.0" encoding="utf-8"?>
<ds:datastoreItem xmlns:ds="http://schemas.openxmlformats.org/officeDocument/2006/customXml" ds:itemID="{F7D6F32A-045B-4A2C-9A90-3E1FE49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Radek Michalík - Farma Bezdínek</cp:lastModifiedBy>
  <cp:revision>29</cp:revision>
  <dcterms:created xsi:type="dcterms:W3CDTF">2016-11-04T08:45:00Z</dcterms:created>
  <dcterms:modified xsi:type="dcterms:W3CDTF">2022-06-22T12:07:00Z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0x0101006007267CD9724843BB54E04C82D4387B</vt:lpwstr>
  </property>
  <property fmtid="{D5CDD505-2E9C-101B-9397-08002B2CF9AE}" pid="3" name="_dlc_DocIdItemGuid">
    <vt:lpwstr>8833a95e-24ab-4895-a397-3f8e6533075b</vt:lpwstr>
  </property>
</Properties>
</file>