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AFD" w14:textId="77777777" w:rsidR="00A85AB4" w:rsidRPr="00A85AB4" w:rsidRDefault="00024357" w:rsidP="00A85AB4">
      <w:pPr>
        <w:pStyle w:val="Normlnweb"/>
        <w:rPr>
          <w:rFonts w:asciiTheme="minorHAnsi" w:hAnsiTheme="minorHAnsi" w:cstheme="minorHAnsi"/>
          <w:b/>
        </w:rPr>
      </w:pPr>
      <w:r w:rsidRPr="00A85AB4">
        <w:rPr>
          <w:rFonts w:asciiTheme="minorHAnsi" w:hAnsiTheme="minorHAnsi" w:cstheme="minorHAnsi"/>
          <w:b/>
        </w:rPr>
        <w:t xml:space="preserve">Příloha č. </w:t>
      </w:r>
      <w:r w:rsidR="00A85AB4" w:rsidRPr="00A85AB4">
        <w:rPr>
          <w:rFonts w:asciiTheme="minorHAnsi" w:hAnsiTheme="minorHAnsi" w:cstheme="minorHAnsi"/>
          <w:b/>
        </w:rPr>
        <w:t>2</w:t>
      </w:r>
    </w:p>
    <w:p w14:paraId="7AB260D6" w14:textId="77777777" w:rsidR="007D3652" w:rsidRPr="00A74E55" w:rsidRDefault="006806D4" w:rsidP="00A74E55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</w:pPr>
      <w:r w:rsidRPr="00A74E55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Technická specifikace</w:t>
      </w:r>
      <w:r w:rsidR="00BA1C8D" w:rsidRPr="00A74E55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 xml:space="preserve"> </w:t>
      </w:r>
      <w:r w:rsidR="00120C6E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předmětu zakázky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2820"/>
        <w:gridCol w:w="2278"/>
      </w:tblGrid>
      <w:tr w:rsidR="00A74E55" w:rsidRPr="002F1AEF" w14:paraId="501DD897" w14:textId="77777777" w:rsidTr="00A74E5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9E549" w14:textId="77777777" w:rsidR="00A74E55" w:rsidRPr="00A74E55" w:rsidRDefault="00A74E55" w:rsidP="00A74E55">
            <w:pPr>
              <w:jc w:val="center"/>
              <w:rPr>
                <w:rFonts w:cstheme="minorHAnsi"/>
                <w:b/>
                <w:bCs/>
              </w:rPr>
            </w:pPr>
            <w:r w:rsidRPr="00A74E55">
              <w:rPr>
                <w:rFonts w:cstheme="minorHAnsi"/>
                <w:b/>
                <w:bCs/>
              </w:rPr>
              <w:t>Název zakázky</w:t>
            </w:r>
          </w:p>
        </w:tc>
      </w:tr>
      <w:tr w:rsidR="00A74E55" w:rsidRPr="002F1AEF" w14:paraId="55F5E6D7" w14:textId="77777777" w:rsidTr="00A74E5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B061A" w14:textId="77777777" w:rsidR="00A74E55" w:rsidRPr="00A74E55" w:rsidRDefault="00A74E55" w:rsidP="00A74E55">
            <w:pPr>
              <w:jc w:val="center"/>
              <w:rPr>
                <w:rFonts w:cstheme="minorHAnsi"/>
                <w:b/>
                <w:bCs/>
              </w:rPr>
            </w:pPr>
            <w:r w:rsidRPr="00A74E55">
              <w:rPr>
                <w:rFonts w:cstheme="minorHAnsi"/>
                <w:b/>
                <w:bCs/>
              </w:rPr>
              <w:t>PLNIČKA MLÉKÁRENSKÝCH VÝROBKŮ INTEGROVANÁ S UZAVÍRACÍ A ETIKETOVACÍ LINKOU</w:t>
            </w:r>
          </w:p>
        </w:tc>
      </w:tr>
      <w:tr w:rsidR="00A74E55" w:rsidRPr="00B97C9F" w14:paraId="4EEA2D98" w14:textId="77777777" w:rsidTr="00A74E5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5A650" w14:textId="77777777" w:rsidR="00A74E55" w:rsidRDefault="00A74E55" w:rsidP="007119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Automatická plnička mlékárenských výrobků</w:t>
            </w:r>
          </w:p>
        </w:tc>
      </w:tr>
      <w:tr w:rsidR="00A74E55" w:rsidRPr="00B97C9F" w14:paraId="7B96F716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F497" w14:textId="77777777" w:rsidR="00A74E55" w:rsidRPr="00B97C9F" w:rsidRDefault="00A74E55" w:rsidP="00120C6E">
            <w:pPr>
              <w:jc w:val="center"/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Vymezení požadavku - Parametr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B0C90" w14:textId="77777777" w:rsidR="00A74E55" w:rsidRPr="00B97C9F" w:rsidRDefault="00A74E55" w:rsidP="00120C6E">
            <w:pPr>
              <w:jc w:val="center"/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Požadavek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A8DC3A3" w14:textId="77777777" w:rsidR="00A74E55" w:rsidRPr="00B97C9F" w:rsidRDefault="00120C6E" w:rsidP="00120C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Nabízený parametr</w:t>
            </w:r>
          </w:p>
        </w:tc>
      </w:tr>
      <w:tr w:rsidR="00A74E55" w:rsidRPr="00B97C9F" w14:paraId="5262D608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21401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Pohon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664E0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pneumatický a elektrický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8982E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47C534AB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9C906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Rozsah dávkování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1B608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100 ml, max. 1000 ml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13C5A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4DA3A090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25437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Přesnost dávkování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5C8D9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+/- cca 5 % z objemu 100 ml</w:t>
            </w:r>
          </w:p>
          <w:p w14:paraId="2F572B3D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+/- cca 2 % z objemu 1000 ml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22870C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27A8BA6B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39FEA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Materiál částí, které přicházejí do kontaktu s výrobkem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A8131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potravinářská nerez AISI 304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AFC95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06ABF662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46FFE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Produktivita plničky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923F0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4 ks/minutu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F47EA9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7D765C2D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7D10A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Objem zásobníku plněného výrobku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B3264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30 l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89044A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120C6E" w:rsidRPr="00B97C9F" w14:paraId="67D20F97" w14:textId="77777777" w:rsidTr="00120C6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B2D9F" w14:textId="77777777" w:rsidR="00120C6E" w:rsidRDefault="00120C6E" w:rsidP="007119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Uzavírací linka</w:t>
            </w:r>
          </w:p>
        </w:tc>
      </w:tr>
      <w:tr w:rsidR="00A74E55" w:rsidRPr="00B97C9F" w14:paraId="0F18A835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D041A" w14:textId="77777777" w:rsidR="00A74E55" w:rsidRPr="00B97C9F" w:rsidRDefault="00A74E55" w:rsidP="00120C6E">
            <w:pPr>
              <w:jc w:val="center"/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Vymezení požadavku - Parametr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310AC" w14:textId="77777777" w:rsidR="00A74E55" w:rsidRPr="00B97C9F" w:rsidRDefault="00A74E55" w:rsidP="00120C6E">
            <w:pPr>
              <w:jc w:val="center"/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Požadavek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72344F1" w14:textId="77777777" w:rsidR="00A74E55" w:rsidRPr="00B97C9F" w:rsidRDefault="00120C6E" w:rsidP="00120C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Nabízený parametr</w:t>
            </w:r>
          </w:p>
        </w:tc>
      </w:tr>
      <w:tr w:rsidR="00A74E55" w:rsidRPr="00B97C9F" w14:paraId="453B2617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9C27F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Pohon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5E09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pneumatický a elektrický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CF63FA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07B5E95D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12A02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Typ víček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468C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plastová se závitem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04F10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3AF84848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65260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Průměr víčka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3128E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25 mm, max. 60 mm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FB97B8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1444F886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9D536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Produktivita linky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55767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10 ks/minutu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6DBA4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120C6E" w:rsidRPr="00B97C9F" w14:paraId="32E13992" w14:textId="77777777" w:rsidTr="00120C6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EED45" w14:textId="77777777" w:rsidR="00120C6E" w:rsidRDefault="00120C6E" w:rsidP="0071198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Etiketovací linka</w:t>
            </w:r>
          </w:p>
        </w:tc>
      </w:tr>
      <w:tr w:rsidR="00A74E55" w:rsidRPr="00B97C9F" w14:paraId="1B0696AA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A7726" w14:textId="77777777" w:rsidR="00A74E55" w:rsidRPr="00B97C9F" w:rsidRDefault="00A74E55" w:rsidP="0071198F">
            <w:pPr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Vymezení požadavku - Parametr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AFDD" w14:textId="77777777" w:rsidR="00A74E55" w:rsidRPr="00B97C9F" w:rsidRDefault="00A74E55" w:rsidP="0071198F">
            <w:pPr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Požadavek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18CA0ED" w14:textId="77777777" w:rsidR="00A74E55" w:rsidRPr="00B97C9F" w:rsidRDefault="00120C6E" w:rsidP="007119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Nabízený parametr</w:t>
            </w:r>
          </w:p>
        </w:tc>
      </w:tr>
      <w:tr w:rsidR="00A74E55" w:rsidRPr="00B97C9F" w14:paraId="0EA24F68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EC72E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Pohon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1E3B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pneumatický a elektrický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E09433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2792B1CC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D0B52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Typ obalů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807A7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plastové lahve o průměru min. 20 mm, max. 100 mm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A7AB8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1B29B11B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BA77E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Velikost etiket - výška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55215" w14:textId="77777777" w:rsidR="00A74E55" w:rsidRPr="00B97C9F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20 mm, max. 170 mm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ACA24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3FA4F342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C0D1C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Velikost etiket - šířka</w:t>
            </w:r>
          </w:p>
        </w:tc>
        <w:tc>
          <w:tcPr>
            <w:tcW w:w="155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FBCC6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20 mm, max. 310 mm</w:t>
            </w:r>
          </w:p>
        </w:tc>
        <w:tc>
          <w:tcPr>
            <w:tcW w:w="125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9A3FD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1814248D" w14:textId="77777777" w:rsidTr="00120C6E">
        <w:trPr>
          <w:trHeight w:val="300"/>
        </w:trPr>
        <w:tc>
          <w:tcPr>
            <w:tcW w:w="2187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4F65B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Možnost tisku vlastních údajů na etiketu</w:t>
            </w:r>
          </w:p>
        </w:tc>
        <w:tc>
          <w:tcPr>
            <w:tcW w:w="1556" w:type="pct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BD08E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1257" w:type="pct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BCCD12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A74E55" w:rsidRPr="00B97C9F" w14:paraId="10D4B365" w14:textId="77777777" w:rsidTr="00120C6E">
        <w:trPr>
          <w:trHeight w:val="30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AF61C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Produktivita linky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0758D" w14:textId="77777777" w:rsidR="00A74E55" w:rsidRDefault="00A74E55" w:rsidP="0071198F">
            <w:pPr>
              <w:rPr>
                <w:rFonts w:cstheme="minorHAnsi"/>
              </w:rPr>
            </w:pPr>
            <w:r>
              <w:rPr>
                <w:rFonts w:cstheme="minorHAnsi"/>
              </w:rPr>
              <w:t>min. 10 ks/minutu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A72D8" w14:textId="77777777" w:rsidR="00A74E55" w:rsidRDefault="00A74E55" w:rsidP="0071198F">
            <w:pPr>
              <w:rPr>
                <w:rFonts w:cstheme="minorHAnsi"/>
              </w:rPr>
            </w:pPr>
          </w:p>
        </w:tc>
      </w:tr>
      <w:tr w:rsidR="00120C6E" w:rsidRPr="00B97C9F" w14:paraId="63439EF8" w14:textId="77777777" w:rsidTr="00120C6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2E4E2" w14:textId="77777777" w:rsidR="00120C6E" w:rsidRDefault="00120C6E" w:rsidP="00120C6E">
            <w:pPr>
              <w:jc w:val="center"/>
              <w:rPr>
                <w:rFonts w:cstheme="minorHAnsi"/>
              </w:rPr>
            </w:pPr>
            <w:r w:rsidRPr="00120C6E">
              <w:rPr>
                <w:rFonts w:cstheme="minorHAnsi"/>
                <w:b/>
                <w:bCs/>
              </w:rPr>
              <w:t>Nerezové stoly</w:t>
            </w:r>
          </w:p>
        </w:tc>
      </w:tr>
      <w:tr w:rsidR="00120C6E" w:rsidRPr="00B97C9F" w14:paraId="79FD352C" w14:textId="77777777" w:rsidTr="00120C6E">
        <w:trPr>
          <w:trHeight w:val="30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68D60" w14:textId="77777777" w:rsidR="00120C6E" w:rsidRPr="00B97C9F" w:rsidRDefault="00120C6E" w:rsidP="00120C6E">
            <w:pPr>
              <w:jc w:val="center"/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Vymezení požadavku - Parametr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A6A54" w14:textId="77777777" w:rsidR="00120C6E" w:rsidRPr="00B97C9F" w:rsidRDefault="00120C6E" w:rsidP="00120C6E">
            <w:pPr>
              <w:jc w:val="center"/>
              <w:rPr>
                <w:rFonts w:cstheme="minorHAnsi"/>
              </w:rPr>
            </w:pPr>
            <w:r w:rsidRPr="00B97C9F">
              <w:rPr>
                <w:rFonts w:cstheme="minorHAnsi"/>
                <w:b/>
                <w:bCs/>
              </w:rPr>
              <w:t>Požadavek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D2CF" w14:textId="77777777" w:rsidR="00120C6E" w:rsidRPr="00B97C9F" w:rsidRDefault="00120C6E" w:rsidP="00120C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Nabízený parametr</w:t>
            </w:r>
          </w:p>
        </w:tc>
      </w:tr>
      <w:tr w:rsidR="004730FA" w:rsidRPr="00B97C9F" w14:paraId="4D20F0BC" w14:textId="77777777" w:rsidTr="00393AA5">
        <w:trPr>
          <w:trHeight w:val="624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DE16F" w14:textId="5E6B9627" w:rsidR="004730FA" w:rsidRPr="00120C6E" w:rsidRDefault="004730FA" w:rsidP="004730F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Stůl s možností regulace rychlosti podávání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E09F6" w14:textId="77777777" w:rsidR="004730FA" w:rsidRPr="00120C6E" w:rsidRDefault="004730FA" w:rsidP="004730FA">
            <w:pPr>
              <w:jc w:val="center"/>
              <w:rPr>
                <w:rFonts w:cstheme="minorHAnsi"/>
                <w:bCs/>
              </w:rPr>
            </w:pPr>
            <w:r w:rsidRPr="00120C6E">
              <w:rPr>
                <w:rFonts w:cstheme="minorHAnsi"/>
                <w:bCs/>
              </w:rPr>
              <w:t>Nerezový stůl pro podávání obalů na pás plničky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0E368" w14:textId="77777777" w:rsidR="004730FA" w:rsidRDefault="004730FA" w:rsidP="004730F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730FA" w:rsidRPr="00B97C9F" w14:paraId="5F2C2252" w14:textId="77777777" w:rsidTr="00393AA5">
        <w:trPr>
          <w:trHeight w:val="30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041FB" w14:textId="347CEBBD" w:rsidR="004730FA" w:rsidRPr="00120C6E" w:rsidRDefault="004730FA" w:rsidP="004730F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Stůl s možností regulace rychlosti příjmu obalů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FD9F5" w14:textId="77777777" w:rsidR="004730FA" w:rsidRPr="00120C6E" w:rsidRDefault="004730FA" w:rsidP="004730FA">
            <w:pPr>
              <w:jc w:val="center"/>
              <w:rPr>
                <w:rFonts w:cstheme="minorHAnsi"/>
                <w:bCs/>
              </w:rPr>
            </w:pPr>
            <w:r w:rsidRPr="00120C6E">
              <w:rPr>
                <w:rFonts w:cstheme="minorHAnsi"/>
                <w:bCs/>
              </w:rPr>
              <w:t>Nerezový stůl k hromadění naplněných obalů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94014" w14:textId="77777777" w:rsidR="004730FA" w:rsidRDefault="004730FA" w:rsidP="004730FA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B2D9994" w14:textId="77777777" w:rsidR="00A74E55" w:rsidRDefault="00A74E55"/>
    <w:sectPr w:rsidR="00A74E55" w:rsidSect="00A85A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BC82" w14:textId="77777777" w:rsidR="00270D09" w:rsidRDefault="00270D09" w:rsidP="00C43B42">
      <w:pPr>
        <w:spacing w:after="0" w:line="240" w:lineRule="auto"/>
      </w:pPr>
      <w:r>
        <w:separator/>
      </w:r>
    </w:p>
  </w:endnote>
  <w:endnote w:type="continuationSeparator" w:id="0">
    <w:p w14:paraId="001A13C1" w14:textId="77777777" w:rsidR="00270D09" w:rsidRDefault="00270D09" w:rsidP="00C4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181221"/>
      <w:docPartObj>
        <w:docPartGallery w:val="Page Numbers (Bottom of Page)"/>
        <w:docPartUnique/>
      </w:docPartObj>
    </w:sdtPr>
    <w:sdtEndPr/>
    <w:sdtContent>
      <w:p w14:paraId="5A504853" w14:textId="77777777" w:rsidR="00C43B42" w:rsidRDefault="00C43B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E9">
          <w:rPr>
            <w:noProof/>
          </w:rPr>
          <w:t>2</w:t>
        </w:r>
        <w:r>
          <w:fldChar w:fldCharType="end"/>
        </w:r>
      </w:p>
    </w:sdtContent>
  </w:sdt>
  <w:p w14:paraId="54F38579" w14:textId="77777777" w:rsidR="00C43B42" w:rsidRDefault="00C43B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5CAF" w14:textId="77777777" w:rsidR="00270D09" w:rsidRDefault="00270D09" w:rsidP="00C43B42">
      <w:pPr>
        <w:spacing w:after="0" w:line="240" w:lineRule="auto"/>
      </w:pPr>
      <w:r>
        <w:separator/>
      </w:r>
    </w:p>
  </w:footnote>
  <w:footnote w:type="continuationSeparator" w:id="0">
    <w:p w14:paraId="467A5EF0" w14:textId="77777777" w:rsidR="00270D09" w:rsidRDefault="00270D09" w:rsidP="00C43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D4"/>
    <w:rsid w:val="00003C4D"/>
    <w:rsid w:val="00011A41"/>
    <w:rsid w:val="00024357"/>
    <w:rsid w:val="00120C6E"/>
    <w:rsid w:val="00144F92"/>
    <w:rsid w:val="00180553"/>
    <w:rsid w:val="00270D09"/>
    <w:rsid w:val="002822C3"/>
    <w:rsid w:val="002A7000"/>
    <w:rsid w:val="00340276"/>
    <w:rsid w:val="0034484F"/>
    <w:rsid w:val="003B7B1B"/>
    <w:rsid w:val="003E0ECF"/>
    <w:rsid w:val="003E47BD"/>
    <w:rsid w:val="003F5B37"/>
    <w:rsid w:val="0043013B"/>
    <w:rsid w:val="00441479"/>
    <w:rsid w:val="00445451"/>
    <w:rsid w:val="00465905"/>
    <w:rsid w:val="004730FA"/>
    <w:rsid w:val="004762E9"/>
    <w:rsid w:val="004B5CF1"/>
    <w:rsid w:val="00520239"/>
    <w:rsid w:val="00571D97"/>
    <w:rsid w:val="005C48B0"/>
    <w:rsid w:val="00601A6C"/>
    <w:rsid w:val="00663A96"/>
    <w:rsid w:val="006732E1"/>
    <w:rsid w:val="006806D4"/>
    <w:rsid w:val="006900E0"/>
    <w:rsid w:val="00725067"/>
    <w:rsid w:val="007400DD"/>
    <w:rsid w:val="00745BFB"/>
    <w:rsid w:val="00775192"/>
    <w:rsid w:val="00780B25"/>
    <w:rsid w:val="007D3652"/>
    <w:rsid w:val="008A1787"/>
    <w:rsid w:val="008A2A13"/>
    <w:rsid w:val="008D26C1"/>
    <w:rsid w:val="00903120"/>
    <w:rsid w:val="0094777D"/>
    <w:rsid w:val="009B3C45"/>
    <w:rsid w:val="009F3006"/>
    <w:rsid w:val="00A2587F"/>
    <w:rsid w:val="00A274E9"/>
    <w:rsid w:val="00A33381"/>
    <w:rsid w:val="00A74E55"/>
    <w:rsid w:val="00A85AB4"/>
    <w:rsid w:val="00A9433F"/>
    <w:rsid w:val="00AF75AC"/>
    <w:rsid w:val="00B10DFA"/>
    <w:rsid w:val="00B42CBC"/>
    <w:rsid w:val="00B87590"/>
    <w:rsid w:val="00BA1C8D"/>
    <w:rsid w:val="00BA1FF2"/>
    <w:rsid w:val="00C108A8"/>
    <w:rsid w:val="00C43B42"/>
    <w:rsid w:val="00CD46D5"/>
    <w:rsid w:val="00D45F77"/>
    <w:rsid w:val="00D547A5"/>
    <w:rsid w:val="00D83E09"/>
    <w:rsid w:val="00DA42AE"/>
    <w:rsid w:val="00DE4106"/>
    <w:rsid w:val="00DE4173"/>
    <w:rsid w:val="00E912BB"/>
    <w:rsid w:val="00EF733C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4D01"/>
  <w15:docId w15:val="{89632C38-2661-4C1A-8E3E-F7E2D42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B42"/>
  </w:style>
  <w:style w:type="paragraph" w:styleId="Zpat">
    <w:name w:val="footer"/>
    <w:basedOn w:val="Normln"/>
    <w:link w:val="ZpatChar"/>
    <w:uiPriority w:val="99"/>
    <w:unhideWhenUsed/>
    <w:rsid w:val="00C4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B42"/>
  </w:style>
  <w:style w:type="paragraph" w:customStyle="1" w:styleId="Standard">
    <w:name w:val="Standard"/>
    <w:rsid w:val="00571D9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A74E5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Tvrzníková</dc:creator>
  <cp:lastModifiedBy>Josef Vrzáň</cp:lastModifiedBy>
  <cp:revision>2</cp:revision>
  <dcterms:created xsi:type="dcterms:W3CDTF">2021-11-14T14:27:00Z</dcterms:created>
  <dcterms:modified xsi:type="dcterms:W3CDTF">2021-11-14T14:27:00Z</dcterms:modified>
</cp:coreProperties>
</file>