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27EDA" w14:textId="3E02E654" w:rsidR="00F52A76" w:rsidRPr="00703A86" w:rsidRDefault="00F52A76" w:rsidP="00F52A76">
      <w:pPr>
        <w:pStyle w:val="Nzev"/>
        <w:rPr>
          <w:rFonts w:ascii="Arial" w:hAnsi="Arial" w:cs="Arial"/>
          <w:b/>
          <w:i/>
          <w:color w:val="1F4E79" w:themeColor="accent1" w:themeShade="80"/>
          <w:sz w:val="36"/>
          <w:szCs w:val="36"/>
        </w:rPr>
      </w:pPr>
      <w:bookmarkStart w:id="0" w:name="_Toc469255125"/>
      <w:r w:rsidRPr="000E0118">
        <w:rPr>
          <w:rFonts w:ascii="Arial" w:hAnsi="Arial" w:cs="Arial"/>
          <w:b/>
          <w:sz w:val="36"/>
          <w:szCs w:val="36"/>
        </w:rPr>
        <w:t>Výzva k podávání projektů na činnost Demonstračních farem</w:t>
      </w:r>
      <w:r w:rsidR="003D6D88">
        <w:rPr>
          <w:rFonts w:ascii="Arial" w:hAnsi="Arial" w:cs="Arial"/>
          <w:b/>
          <w:sz w:val="36"/>
          <w:szCs w:val="36"/>
        </w:rPr>
        <w:t xml:space="preserve"> v roce 201</w:t>
      </w:r>
      <w:r w:rsidR="002C586B">
        <w:rPr>
          <w:rFonts w:ascii="Arial" w:hAnsi="Arial" w:cs="Arial"/>
          <w:b/>
          <w:sz w:val="36"/>
          <w:szCs w:val="36"/>
        </w:rPr>
        <w:t>9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14:paraId="61972270" w14:textId="449073BE" w:rsidR="00F52A76" w:rsidRPr="00D7641C" w:rsidRDefault="00DF011E" w:rsidP="000500FF">
      <w:pPr>
        <w:spacing w:before="24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Ministerstvo zemědělství (</w:t>
      </w:r>
      <w:proofErr w:type="spellStart"/>
      <w:r w:rsidR="00F52A76" w:rsidRPr="00D7641C">
        <w:rPr>
          <w:rFonts w:ascii="Arial" w:hAnsi="Arial" w:cs="Arial"/>
        </w:rPr>
        <w:t>MZe</w:t>
      </w:r>
      <w:proofErr w:type="spellEnd"/>
      <w:r>
        <w:rPr>
          <w:rFonts w:ascii="Arial" w:hAnsi="Arial" w:cs="Arial"/>
        </w:rPr>
        <w:t xml:space="preserve">) </w:t>
      </w:r>
      <w:r w:rsidR="00F52A76" w:rsidRPr="00D7641C">
        <w:rPr>
          <w:rFonts w:ascii="Arial" w:hAnsi="Arial" w:cs="Arial"/>
        </w:rPr>
        <w:t>v souladu se Strategií rezortu Ministerstva zemědělství České republiky s výhledem do roku 2030 připravilo dotační program na pomoc zemědělským subjektům formou názorných praktických ukázek ucelených postupů udržitelných způsobů hospodaření. V roce 201</w:t>
      </w:r>
      <w:r w:rsidR="00D41C52">
        <w:rPr>
          <w:rFonts w:ascii="Arial" w:hAnsi="Arial" w:cs="Arial"/>
        </w:rPr>
        <w:t>9</w:t>
      </w:r>
      <w:r w:rsidR="00F52A76" w:rsidRPr="00D7641C">
        <w:rPr>
          <w:rFonts w:ascii="Arial" w:hAnsi="Arial" w:cs="Arial"/>
        </w:rPr>
        <w:t xml:space="preserve"> bude p</w:t>
      </w:r>
      <w:r w:rsidR="00D41C52">
        <w:rPr>
          <w:rFonts w:ascii="Arial" w:hAnsi="Arial" w:cs="Arial"/>
        </w:rPr>
        <w:t>rogram zaměřen na oblast péče o </w:t>
      </w:r>
      <w:r w:rsidR="00F52A76" w:rsidRPr="00D7641C">
        <w:rPr>
          <w:rFonts w:ascii="Arial" w:hAnsi="Arial" w:cs="Arial"/>
        </w:rPr>
        <w:t xml:space="preserve">půdu, kdy bude podporována prezentace postupů a technologií snižujících vodní a větrnou erozi, nadměrné utužování půdy, postupů přispívajících k zadržování vody v krajině nebo prezentujících </w:t>
      </w:r>
      <w:proofErr w:type="spellStart"/>
      <w:r w:rsidR="00F52A76" w:rsidRPr="00D7641C">
        <w:rPr>
          <w:rFonts w:ascii="Arial" w:hAnsi="Arial" w:cs="Arial"/>
        </w:rPr>
        <w:t>mitigační</w:t>
      </w:r>
      <w:proofErr w:type="spellEnd"/>
      <w:r w:rsidR="00F52A76" w:rsidRPr="00D7641C">
        <w:rPr>
          <w:rFonts w:ascii="Arial" w:hAnsi="Arial" w:cs="Arial"/>
        </w:rPr>
        <w:t xml:space="preserve"> a adaptační opatření ve vztahu ke změně klimatu.</w:t>
      </w:r>
      <w:r w:rsidR="00F52A76">
        <w:rPr>
          <w:rFonts w:ascii="Arial" w:hAnsi="Arial" w:cs="Arial"/>
        </w:rPr>
        <w:t xml:space="preserve"> Tyto postupy příznivé pro půdu budou demonstrovány i v systému integrované ochrany rostlin</w:t>
      </w:r>
      <w:r w:rsidR="00BA3AC7">
        <w:rPr>
          <w:rFonts w:ascii="Arial" w:hAnsi="Arial" w:cs="Arial"/>
        </w:rPr>
        <w:t xml:space="preserve"> (IOR) a </w:t>
      </w:r>
      <w:r w:rsidR="005C3A1D">
        <w:rPr>
          <w:rFonts w:ascii="Arial" w:hAnsi="Arial" w:cs="Arial"/>
        </w:rPr>
        <w:t>ekologického zemědělství (EZ)</w:t>
      </w:r>
      <w:r w:rsidR="00F52A76">
        <w:rPr>
          <w:rFonts w:ascii="Arial" w:hAnsi="Arial" w:cs="Arial"/>
        </w:rPr>
        <w:t xml:space="preserve"> se zaměřením na šetrné postupy na orné půdě. </w:t>
      </w:r>
    </w:p>
    <w:p w14:paraId="7E111998" w14:textId="77777777" w:rsidR="00F52A76" w:rsidRPr="00D7641C" w:rsidRDefault="00F52A76" w:rsidP="00F52A76">
      <w:pPr>
        <w:spacing w:after="120" w:line="240" w:lineRule="auto"/>
        <w:rPr>
          <w:rFonts w:ascii="Arial" w:hAnsi="Arial" w:cs="Arial"/>
        </w:rPr>
      </w:pPr>
      <w:r w:rsidRPr="00D7641C">
        <w:rPr>
          <w:rFonts w:ascii="Arial" w:hAnsi="Arial" w:cs="Arial"/>
        </w:rPr>
        <w:t xml:space="preserve">Snaha </w:t>
      </w:r>
      <w:proofErr w:type="spellStart"/>
      <w:r w:rsidRPr="00D7641C">
        <w:rPr>
          <w:rFonts w:ascii="Arial" w:hAnsi="Arial" w:cs="Arial"/>
        </w:rPr>
        <w:t>MZe</w:t>
      </w:r>
      <w:proofErr w:type="spellEnd"/>
      <w:r w:rsidRPr="00D7641C">
        <w:rPr>
          <w:rFonts w:ascii="Arial" w:hAnsi="Arial" w:cs="Arial"/>
        </w:rPr>
        <w:t xml:space="preserve"> o trvalou podporu udržitelného využívání přírodních zdrojů je investicí, která může nabídnout střednědobé i dlouhodobé ekonomické výhody v podobě diverzifikované inovativnější produkce a dalších poskytovaných služeb s pozitivním environmentálním dopadem spolu s vytvořením dalších pracovních příležitostí a růstem celkové kvality života na venkově.</w:t>
      </w:r>
    </w:p>
    <w:p w14:paraId="0A0BFB9A" w14:textId="77777777" w:rsidR="00F52A76" w:rsidRPr="00D7641C" w:rsidRDefault="00F52A76" w:rsidP="00F52A76">
      <w:pPr>
        <w:pStyle w:val="Nadpis1"/>
        <w:rPr>
          <w:rFonts w:ascii="Arial" w:hAnsi="Arial" w:cs="Arial"/>
        </w:rPr>
      </w:pPr>
      <w:r w:rsidRPr="00D7641C">
        <w:rPr>
          <w:rFonts w:ascii="Arial" w:hAnsi="Arial" w:cs="Arial"/>
        </w:rPr>
        <w:t>Cíl a zaměření činnosti Demonstračních farem</w:t>
      </w:r>
    </w:p>
    <w:p w14:paraId="4682E8BC" w14:textId="77777777" w:rsidR="00F52A76" w:rsidRPr="00D7641C" w:rsidRDefault="00F52A76" w:rsidP="00695C05">
      <w:pPr>
        <w:spacing w:before="240" w:after="120" w:line="240" w:lineRule="auto"/>
        <w:rPr>
          <w:rFonts w:ascii="Arial" w:hAnsi="Arial" w:cs="Arial"/>
        </w:rPr>
      </w:pPr>
      <w:r w:rsidRPr="00D7641C">
        <w:rPr>
          <w:rFonts w:ascii="Arial" w:hAnsi="Arial" w:cs="Arial"/>
        </w:rPr>
        <w:t>Cílem podpory činností Demonstračních farem je posílení systému předávání znalostí v zemědělství zaměřené na praktické ukázky a prezentaci udržitelných systémů hospodaření a ochrany půdy v praxi.</w:t>
      </w:r>
    </w:p>
    <w:p w14:paraId="272753FB" w14:textId="5588C212" w:rsidR="00F52A76" w:rsidRPr="000500FF" w:rsidRDefault="00F52A76" w:rsidP="00F52A76">
      <w:pPr>
        <w:spacing w:after="120" w:line="240" w:lineRule="auto"/>
        <w:rPr>
          <w:rFonts w:ascii="Arial" w:hAnsi="Arial" w:cs="Arial"/>
        </w:rPr>
      </w:pPr>
      <w:r w:rsidRPr="00D7641C">
        <w:rPr>
          <w:rFonts w:ascii="Arial" w:hAnsi="Arial" w:cs="Arial"/>
          <w:color w:val="333333"/>
        </w:rPr>
        <w:t>Podporovány budou subjekty,</w:t>
      </w:r>
      <w:r w:rsidRPr="00D7641C">
        <w:rPr>
          <w:rFonts w:ascii="Arial" w:hAnsi="Arial" w:cs="Arial"/>
        </w:rPr>
        <w:t xml:space="preserve"> které jsou ve svém oboru nositeli nových poznatků, inovací, mají inovativní a účinná řešení v definované oblasti, jejichž osevní postupy i technologie odpovídají standardům dobrého zemědělského a</w:t>
      </w:r>
      <w:r w:rsidR="00A3437D">
        <w:rPr>
          <w:rFonts w:ascii="Arial" w:hAnsi="Arial" w:cs="Arial"/>
        </w:rPr>
        <w:t xml:space="preserve"> environmentálního stavu (DZES), </w:t>
      </w:r>
      <w:r w:rsidRPr="00D7641C">
        <w:rPr>
          <w:rFonts w:ascii="Arial" w:hAnsi="Arial" w:cs="Arial"/>
        </w:rPr>
        <w:t xml:space="preserve">a jsou v souladu s národní legislativou. Podporované subjekty budou vybrány výběrovou Komisí pro </w:t>
      </w:r>
      <w:r w:rsidRPr="000500FF">
        <w:rPr>
          <w:rFonts w:ascii="Arial" w:hAnsi="Arial" w:cs="Arial"/>
        </w:rPr>
        <w:t>výběr Demonstračních farem.</w:t>
      </w:r>
    </w:p>
    <w:p w14:paraId="35769067" w14:textId="77777777" w:rsidR="00DC4448" w:rsidRDefault="00747E5C" w:rsidP="00F52A76">
      <w:pPr>
        <w:spacing w:after="120" w:line="240" w:lineRule="auto"/>
        <w:rPr>
          <w:rFonts w:ascii="Arial" w:hAnsi="Arial" w:cs="Arial"/>
        </w:rPr>
      </w:pPr>
      <w:r w:rsidRPr="00AE746C">
        <w:rPr>
          <w:rFonts w:ascii="Arial" w:hAnsi="Arial" w:cs="Arial"/>
        </w:rPr>
        <w:t xml:space="preserve">V </w:t>
      </w:r>
      <w:r w:rsidR="00F52A76" w:rsidRPr="00AE746C">
        <w:rPr>
          <w:rFonts w:ascii="Arial" w:hAnsi="Arial" w:cs="Arial"/>
        </w:rPr>
        <w:t>oblast</w:t>
      </w:r>
      <w:r w:rsidRPr="00AE746C">
        <w:rPr>
          <w:rFonts w:ascii="Arial" w:hAnsi="Arial" w:cs="Arial"/>
        </w:rPr>
        <w:t>i</w:t>
      </w:r>
      <w:r w:rsidR="00F52A76" w:rsidRPr="00AE746C">
        <w:rPr>
          <w:rFonts w:ascii="Arial" w:hAnsi="Arial" w:cs="Arial"/>
        </w:rPr>
        <w:t xml:space="preserve"> integrované ochrany rostlin (IOR) bude podporována prezentace agrotechnických postupů v rámci IOR. Mimo obecné požadavky související s </w:t>
      </w:r>
      <w:proofErr w:type="spellStart"/>
      <w:r w:rsidR="00F52A76" w:rsidRPr="00AE746C">
        <w:rPr>
          <w:rFonts w:ascii="Arial" w:hAnsi="Arial" w:cs="Arial"/>
        </w:rPr>
        <w:t>půdoochrannými</w:t>
      </w:r>
      <w:proofErr w:type="spellEnd"/>
      <w:r w:rsidR="00F52A76" w:rsidRPr="00AE746C">
        <w:rPr>
          <w:rFonts w:ascii="Arial" w:hAnsi="Arial" w:cs="Arial"/>
        </w:rPr>
        <w:t xml:space="preserve"> technologiemi je cílem sledovat na vybraných farmách i faktory ovlivňující gradaci škodlivých organismů, které se jeví z pohledu ochrany jako problematické.</w:t>
      </w:r>
    </w:p>
    <w:p w14:paraId="664A0ED7" w14:textId="0F25E940" w:rsidR="00DC4448" w:rsidRDefault="00DC4448" w:rsidP="00F52A7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Podporována bude prezentace synergického účinku krajinných prvků spoluvytvářejících agroekologickou kostru krajiny. Krajinné prvky – např. přerušovací pásy, </w:t>
      </w:r>
      <w:proofErr w:type="spellStart"/>
      <w:r>
        <w:rPr>
          <w:rFonts w:ascii="Arial" w:hAnsi="Arial" w:cs="Arial"/>
        </w:rPr>
        <w:t>biopásy</w:t>
      </w:r>
      <w:proofErr w:type="spellEnd"/>
      <w:r>
        <w:rPr>
          <w:rFonts w:ascii="Arial" w:hAnsi="Arial" w:cs="Arial"/>
        </w:rPr>
        <w:t>, zatravněné a ozeleněné údolnice, protierozní meze, mokřady, tůně, extenzivní sady, pásy křovin</w:t>
      </w:r>
      <w:r w:rsidR="00A376E7">
        <w:rPr>
          <w:rFonts w:ascii="Arial" w:hAnsi="Arial" w:cs="Arial"/>
        </w:rPr>
        <w:t xml:space="preserve"> a </w:t>
      </w:r>
      <w:r>
        <w:rPr>
          <w:rFonts w:ascii="Arial" w:hAnsi="Arial" w:cs="Arial"/>
        </w:rPr>
        <w:t xml:space="preserve">krajinné dřeviny výrazně zamezují erozi v dané lokalitě a značně zvyšují biodiverzitu krajiny. Velkým přínosem z pohledu IOR je skutečnost, že krajinné prvky poskytují stanoviště, žádoucí mikroklima, ochranu a úkryt a současně i potravní nabídku přirozeným predátorům škůdců zemědělských plodin a krajinné zeleně, například bažantům, koroptvím, dalším polním ptákům, obojživelníkům a také užitečnému hmyzu. </w:t>
      </w:r>
      <w:r w:rsidR="00A376E7">
        <w:rPr>
          <w:rFonts w:ascii="Arial" w:hAnsi="Arial" w:cs="Arial"/>
        </w:rPr>
        <w:t>Krajinné prvky a </w:t>
      </w:r>
      <w:r>
        <w:rPr>
          <w:rFonts w:ascii="Arial" w:hAnsi="Arial" w:cs="Arial"/>
        </w:rPr>
        <w:t xml:space="preserve">biokoridory nabízejí vhodné potravní doplňky lesní </w:t>
      </w:r>
      <w:r w:rsidR="00A376E7">
        <w:rPr>
          <w:rFonts w:ascii="Arial" w:hAnsi="Arial" w:cs="Arial"/>
        </w:rPr>
        <w:t>zvěři</w:t>
      </w:r>
      <w:r>
        <w:rPr>
          <w:rFonts w:ascii="Arial" w:hAnsi="Arial" w:cs="Arial"/>
        </w:rPr>
        <w:t>, např. okus a snižují tak rizika škod na zemědělských kulturách. Vytvářejí se předpoklady pro vytváření biologické rovnováhy v dané lokalitě krajiny. Současně bude sledována a vyhodnocována tolerantnost konvenčního zemědělství k takovýmto žádoucím úpravám a ochota konvenčního zemědělství přijmout určitá opatření při klasickém hospodaření včetně ochrany rostlin, která nepoškozují tyto krajinné prvky jako takové a neohrožují zdraví, život a stanoviště žádoucího osídlení přirozenými predátory škůdců.</w:t>
      </w:r>
    </w:p>
    <w:p w14:paraId="2ACD9C4D" w14:textId="4C377BFB" w:rsidR="00F52A76" w:rsidRPr="000500FF" w:rsidRDefault="00DC4448" w:rsidP="00F52A7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Podporováno bude sledování vlivu</w:t>
      </w:r>
      <w:r w:rsidR="00F52A76" w:rsidRPr="00AE746C">
        <w:rPr>
          <w:rFonts w:ascii="Arial" w:hAnsi="Arial" w:cs="Arial"/>
        </w:rPr>
        <w:t xml:space="preserve"> osevního postupu (zastoupení rizikových plodin), technologie zpracování půdy s ohledem na protierozní efekt, dále volba a načasování aplikace přípravků na ochranu ro</w:t>
      </w:r>
      <w:r w:rsidR="00AE746C" w:rsidRPr="00AE746C">
        <w:rPr>
          <w:rFonts w:ascii="Arial" w:hAnsi="Arial" w:cs="Arial"/>
        </w:rPr>
        <w:t>stlin v návaznosti na včasnou a </w:t>
      </w:r>
      <w:r w:rsidR="00F52A76" w:rsidRPr="00AE746C">
        <w:rPr>
          <w:rFonts w:ascii="Arial" w:hAnsi="Arial" w:cs="Arial"/>
        </w:rPr>
        <w:t xml:space="preserve">zdůvodnitelnou signalizaci ošetření s následným hodnocením efektem opatření v celkovém kontextu. Cílem je </w:t>
      </w:r>
      <w:r w:rsidR="00F52A76" w:rsidRPr="00AE746C">
        <w:rPr>
          <w:rFonts w:ascii="Arial" w:hAnsi="Arial" w:cs="Arial"/>
        </w:rPr>
        <w:lastRenderedPageBreak/>
        <w:t>prezentace uceleného a udržiteln</w:t>
      </w:r>
      <w:r w:rsidR="00AE746C" w:rsidRPr="00AE746C">
        <w:rPr>
          <w:rFonts w:ascii="Arial" w:hAnsi="Arial" w:cs="Arial"/>
        </w:rPr>
        <w:t>ého hospodaření na orné půdě s </w:t>
      </w:r>
      <w:r w:rsidR="00F52A76" w:rsidRPr="00AE746C">
        <w:rPr>
          <w:rFonts w:ascii="Arial" w:hAnsi="Arial" w:cs="Arial"/>
        </w:rPr>
        <w:t>důrazem na ochranu půdy, udržitelný osevní postup, pěstování meziplo</w:t>
      </w:r>
      <w:r w:rsidR="00F519A3">
        <w:rPr>
          <w:rFonts w:ascii="Arial" w:hAnsi="Arial" w:cs="Arial"/>
        </w:rPr>
        <w:t>din a šetření vláhou společně s </w:t>
      </w:r>
      <w:r w:rsidR="00F52A76" w:rsidRPr="00AE746C">
        <w:rPr>
          <w:rFonts w:ascii="Arial" w:hAnsi="Arial" w:cs="Arial"/>
        </w:rPr>
        <w:t>následnými přímými vstupy v podobě aplikace hnojiv a přípravků na ochranu rostlin (POR). Všechna realizovaná opatření</w:t>
      </w:r>
      <w:r w:rsidR="00747E5C" w:rsidRPr="00AE746C">
        <w:rPr>
          <w:rFonts w:ascii="Arial" w:hAnsi="Arial" w:cs="Arial"/>
        </w:rPr>
        <w:t xml:space="preserve"> musí splňovat kritéria</w:t>
      </w:r>
      <w:r w:rsidR="00AE746C" w:rsidRPr="00AE746C">
        <w:rPr>
          <w:rFonts w:ascii="Arial" w:hAnsi="Arial" w:cs="Arial"/>
        </w:rPr>
        <w:t xml:space="preserve"> efektivity, ekonomiky a </w:t>
      </w:r>
      <w:r w:rsidR="00747E5C" w:rsidRPr="00AE746C">
        <w:rPr>
          <w:rFonts w:ascii="Arial" w:hAnsi="Arial" w:cs="Arial"/>
        </w:rPr>
        <w:t xml:space="preserve">pozitivního </w:t>
      </w:r>
      <w:r w:rsidR="00F52A76" w:rsidRPr="00AE746C">
        <w:rPr>
          <w:rFonts w:ascii="Arial" w:hAnsi="Arial" w:cs="Arial"/>
        </w:rPr>
        <w:t>ekologického dopadu na životní prostředí.</w:t>
      </w:r>
      <w:r w:rsidR="00F52A76" w:rsidRPr="000500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 současné době narůstá vliv probíhající klimatické změny. Podporováno tedy bude demonstrování vlivu realizovaných opatření na podporu adaptace zemědělství a krajiny na klimatickou změnu a na podporu infiltrace, retence a akumulace vody v krajině. V oblasti IOR tak bude výrazně podpořen dobrý zdravotní stav zemědělských plodin a dojde ke zvýšení jejich odolnosti vůči chorobám </w:t>
      </w:r>
      <w:r w:rsidR="00840F74">
        <w:rPr>
          <w:rFonts w:ascii="Arial" w:hAnsi="Arial" w:cs="Arial"/>
        </w:rPr>
        <w:br/>
      </w:r>
      <w:r>
        <w:rPr>
          <w:rFonts w:ascii="Arial" w:hAnsi="Arial" w:cs="Arial"/>
        </w:rPr>
        <w:t>a škůdcům.</w:t>
      </w:r>
      <w:r w:rsidR="00F52A76" w:rsidRPr="000500FF">
        <w:rPr>
          <w:rFonts w:ascii="Arial" w:hAnsi="Arial" w:cs="Arial"/>
        </w:rPr>
        <w:t xml:space="preserve"> </w:t>
      </w:r>
    </w:p>
    <w:p w14:paraId="2D0167AF" w14:textId="1FD36ECB" w:rsidR="00747E5C" w:rsidRPr="00F3591B" w:rsidRDefault="00747E5C" w:rsidP="00F52A76">
      <w:pPr>
        <w:spacing w:after="120" w:line="240" w:lineRule="auto"/>
        <w:rPr>
          <w:rFonts w:ascii="Arial" w:hAnsi="Arial" w:cs="Arial"/>
        </w:rPr>
      </w:pPr>
      <w:r w:rsidRPr="000500FF">
        <w:rPr>
          <w:rFonts w:ascii="Arial" w:hAnsi="Arial" w:cs="Arial"/>
        </w:rPr>
        <w:t>V oblasti ekologického zemědělství</w:t>
      </w:r>
      <w:r w:rsidR="00396FE3">
        <w:rPr>
          <w:rFonts w:ascii="Arial" w:hAnsi="Arial" w:cs="Arial"/>
        </w:rPr>
        <w:t xml:space="preserve"> (EZ)</w:t>
      </w:r>
      <w:r w:rsidRPr="000500FF">
        <w:rPr>
          <w:rFonts w:ascii="Arial" w:hAnsi="Arial" w:cs="Arial"/>
        </w:rPr>
        <w:t xml:space="preserve"> bude p</w:t>
      </w:r>
      <w:r w:rsidR="00D41C52">
        <w:rPr>
          <w:rFonts w:ascii="Arial" w:hAnsi="Arial" w:cs="Arial"/>
        </w:rPr>
        <w:t>odporována prezentace postupů a </w:t>
      </w:r>
      <w:r w:rsidRPr="000500FF">
        <w:rPr>
          <w:rFonts w:ascii="Arial" w:hAnsi="Arial" w:cs="Arial"/>
        </w:rPr>
        <w:t>technologií EZ se zaměřením na hospodaření na orné půdě s využitím postupů, které umožní hospodaření bez používání herbicidů, rychle r</w:t>
      </w:r>
      <w:r w:rsidR="00D41C52">
        <w:rPr>
          <w:rFonts w:ascii="Arial" w:hAnsi="Arial" w:cs="Arial"/>
        </w:rPr>
        <w:t>ozpustných minerálních hnojiv a </w:t>
      </w:r>
      <w:r w:rsidRPr="000500FF">
        <w:rPr>
          <w:rFonts w:ascii="Arial" w:hAnsi="Arial" w:cs="Arial"/>
        </w:rPr>
        <w:t>chemicko-syntetických</w:t>
      </w:r>
      <w:r w:rsidRPr="00747E5C">
        <w:rPr>
          <w:rFonts w:ascii="Arial" w:hAnsi="Arial" w:cs="Arial"/>
        </w:rPr>
        <w:t xml:space="preserve"> přípravků na ochranu rostlin. </w:t>
      </w:r>
      <w:r w:rsidR="00D41C52">
        <w:rPr>
          <w:rFonts w:ascii="Arial" w:hAnsi="Arial" w:cs="Arial"/>
        </w:rPr>
        <w:t>Cílem je prezentace uceleného a </w:t>
      </w:r>
      <w:r w:rsidRPr="00747E5C">
        <w:rPr>
          <w:rFonts w:ascii="Arial" w:hAnsi="Arial" w:cs="Arial"/>
        </w:rPr>
        <w:t>udržitelného systému ekologického hospodaření na orné půdě s důrazem na ochranu půdy, udržitelný osevní postup, pěstování meziplodin a šetření vláhou.</w:t>
      </w:r>
    </w:p>
    <w:p w14:paraId="2CF200D4" w14:textId="3DFCF527" w:rsidR="00F52A76" w:rsidRDefault="003621E8" w:rsidP="00F52A7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Maximální </w:t>
      </w:r>
      <w:r w:rsidR="00D41C52">
        <w:rPr>
          <w:rFonts w:ascii="Arial" w:hAnsi="Arial" w:cs="Arial"/>
        </w:rPr>
        <w:t xml:space="preserve">výše </w:t>
      </w:r>
      <w:r>
        <w:rPr>
          <w:rFonts w:ascii="Arial" w:hAnsi="Arial" w:cs="Arial"/>
        </w:rPr>
        <w:t xml:space="preserve">dotace je </w:t>
      </w:r>
      <w:r w:rsidR="00D41C52">
        <w:rPr>
          <w:rFonts w:ascii="Arial" w:hAnsi="Arial" w:cs="Arial"/>
        </w:rPr>
        <w:t>1</w:t>
      </w:r>
      <w:r w:rsidR="001150E0">
        <w:rPr>
          <w:rFonts w:ascii="Arial" w:hAnsi="Arial" w:cs="Arial"/>
        </w:rPr>
        <w:t> </w:t>
      </w:r>
      <w:r>
        <w:rPr>
          <w:rFonts w:ascii="Arial" w:hAnsi="Arial" w:cs="Arial"/>
        </w:rPr>
        <w:t>milion</w:t>
      </w:r>
      <w:r w:rsidR="00D41C52">
        <w:rPr>
          <w:rFonts w:ascii="Arial" w:hAnsi="Arial" w:cs="Arial"/>
        </w:rPr>
        <w:t xml:space="preserve"> Kč na žadatele (tj. </w:t>
      </w:r>
      <w:r w:rsidR="00F52A76" w:rsidRPr="00356884">
        <w:rPr>
          <w:rFonts w:ascii="Arial" w:hAnsi="Arial" w:cs="Arial"/>
        </w:rPr>
        <w:t>Demonstrační farmu). Závazné</w:t>
      </w:r>
      <w:r w:rsidR="00F52A76" w:rsidRPr="00D7641C">
        <w:rPr>
          <w:rFonts w:ascii="Arial" w:hAnsi="Arial" w:cs="Arial"/>
        </w:rPr>
        <w:t xml:space="preserve"> podmínky </w:t>
      </w:r>
      <w:r w:rsidR="00C50D4A">
        <w:rPr>
          <w:rFonts w:ascii="Arial" w:hAnsi="Arial" w:cs="Arial"/>
        </w:rPr>
        <w:t>jsou</w:t>
      </w:r>
      <w:r w:rsidR="00F52A76" w:rsidRPr="00D7641C">
        <w:rPr>
          <w:rFonts w:ascii="Arial" w:hAnsi="Arial" w:cs="Arial"/>
        </w:rPr>
        <w:t xml:space="preserve"> stanoveny v </w:t>
      </w:r>
      <w:r w:rsidR="00F52A76" w:rsidRPr="00D17EF2">
        <w:rPr>
          <w:rFonts w:ascii="Arial" w:hAnsi="Arial" w:cs="Arial"/>
        </w:rPr>
        <w:t>Zásadách, kterými se stanovují podmínky pro poskytování dotací pro rok 201</w:t>
      </w:r>
      <w:r w:rsidR="00D41C52">
        <w:rPr>
          <w:rFonts w:ascii="Arial" w:hAnsi="Arial" w:cs="Arial"/>
        </w:rPr>
        <w:t>9</w:t>
      </w:r>
      <w:r>
        <w:rPr>
          <w:rFonts w:ascii="Arial" w:hAnsi="Arial" w:cs="Arial"/>
        </w:rPr>
        <w:t>, a to</w:t>
      </w:r>
      <w:r w:rsidR="009574E3">
        <w:rPr>
          <w:rFonts w:ascii="Arial" w:hAnsi="Arial" w:cs="Arial"/>
        </w:rPr>
        <w:t xml:space="preserve"> na základě §1, §2, §</w:t>
      </w:r>
      <w:r w:rsidR="00F52A76" w:rsidRPr="00D17EF2">
        <w:rPr>
          <w:rFonts w:ascii="Arial" w:hAnsi="Arial" w:cs="Arial"/>
        </w:rPr>
        <w:t xml:space="preserve">2d zákona </w:t>
      </w:r>
      <w:r w:rsidR="00840F74">
        <w:rPr>
          <w:rFonts w:ascii="Arial" w:hAnsi="Arial" w:cs="Arial"/>
        </w:rPr>
        <w:br/>
      </w:r>
      <w:r w:rsidR="00F52A76" w:rsidRPr="00D17EF2">
        <w:rPr>
          <w:rFonts w:ascii="Arial" w:hAnsi="Arial" w:cs="Arial"/>
        </w:rPr>
        <w:t>č. 252/1997 Sb., o zemědělství ve znění pozdějších předpisů</w:t>
      </w:r>
      <w:r w:rsidR="00F52A76" w:rsidRPr="00D7641C">
        <w:rPr>
          <w:rFonts w:ascii="Arial" w:hAnsi="Arial" w:cs="Arial"/>
        </w:rPr>
        <w:t xml:space="preserve">. </w:t>
      </w:r>
    </w:p>
    <w:p w14:paraId="5B168A19" w14:textId="77777777" w:rsidR="00F52A76" w:rsidRDefault="00F52A76" w:rsidP="00F52A76">
      <w:pPr>
        <w:spacing w:after="120" w:line="240" w:lineRule="auto"/>
        <w:rPr>
          <w:rFonts w:ascii="Arial" w:hAnsi="Arial" w:cs="Arial"/>
        </w:rPr>
      </w:pPr>
    </w:p>
    <w:p w14:paraId="0ABCCD0F" w14:textId="50D9F653" w:rsidR="00F52A76" w:rsidRPr="00D7641C" w:rsidRDefault="00F52A76" w:rsidP="00F52A76">
      <w:pPr>
        <w:spacing w:after="120" w:line="240" w:lineRule="auto"/>
        <w:rPr>
          <w:rFonts w:ascii="Arial" w:hAnsi="Arial" w:cs="Arial"/>
        </w:rPr>
      </w:pPr>
      <w:r w:rsidRPr="00D7641C">
        <w:rPr>
          <w:rFonts w:ascii="Arial" w:hAnsi="Arial" w:cs="Arial"/>
        </w:rPr>
        <w:t>Zájemce o zařazení do systému Demonstračních farem a podporu demonstračních činností zvolí jeden z</w:t>
      </w:r>
      <w:r w:rsidR="00747E5C">
        <w:rPr>
          <w:rFonts w:ascii="Arial" w:hAnsi="Arial" w:cs="Arial"/>
        </w:rPr>
        <w:t xml:space="preserve"> pěti</w:t>
      </w:r>
      <w:r w:rsidRPr="00D7641C">
        <w:rPr>
          <w:rFonts w:ascii="Arial" w:hAnsi="Arial" w:cs="Arial"/>
        </w:rPr>
        <w:t xml:space="preserve"> záměrů, pro který zpracuje v rámci navrhovaného projektu plán činnosti.</w:t>
      </w:r>
      <w:r>
        <w:rPr>
          <w:rFonts w:ascii="Arial" w:hAnsi="Arial" w:cs="Arial"/>
        </w:rPr>
        <w:t xml:space="preserve"> Zvolený záměr žadatel zřetelně uvede v podávané žádosti. </w:t>
      </w:r>
    </w:p>
    <w:p w14:paraId="0813621D" w14:textId="0DA83143" w:rsidR="00F52A76" w:rsidRPr="00D7641C" w:rsidRDefault="00F52A76" w:rsidP="00D613C2">
      <w:pPr>
        <w:spacing w:before="240" w:after="120" w:line="240" w:lineRule="auto"/>
        <w:rPr>
          <w:rFonts w:ascii="Arial" w:hAnsi="Arial" w:cs="Arial"/>
        </w:rPr>
      </w:pPr>
      <w:r w:rsidRPr="002225AC">
        <w:rPr>
          <w:rFonts w:ascii="Arial" w:hAnsi="Arial" w:cs="Arial"/>
          <w:u w:val="single"/>
        </w:rPr>
        <w:t>V roce 201</w:t>
      </w:r>
      <w:r w:rsidR="0068367F">
        <w:rPr>
          <w:rFonts w:ascii="Arial" w:hAnsi="Arial" w:cs="Arial"/>
          <w:u w:val="single"/>
        </w:rPr>
        <w:t>9</w:t>
      </w:r>
      <w:r w:rsidRPr="002225AC">
        <w:rPr>
          <w:rFonts w:ascii="Arial" w:hAnsi="Arial" w:cs="Arial"/>
          <w:u w:val="single"/>
        </w:rPr>
        <w:t xml:space="preserve"> budou podporovány následující záměry</w:t>
      </w:r>
      <w:r w:rsidRPr="00D7641C">
        <w:rPr>
          <w:rFonts w:ascii="Arial" w:hAnsi="Arial" w:cs="Arial"/>
        </w:rPr>
        <w:t>:</w:t>
      </w:r>
    </w:p>
    <w:p w14:paraId="6AA7A5B5" w14:textId="338C3C31" w:rsidR="00F52A76" w:rsidRPr="00D7641C" w:rsidRDefault="00F52A76" w:rsidP="00840F74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D7641C">
        <w:rPr>
          <w:rFonts w:ascii="Arial" w:hAnsi="Arial" w:cs="Arial"/>
        </w:rPr>
        <w:t>Prezentace ucelených systémů hospodaření s důrazem na ochranu půdy</w:t>
      </w:r>
      <w:r w:rsidR="00747E5C">
        <w:rPr>
          <w:rFonts w:ascii="Arial" w:hAnsi="Arial" w:cs="Arial"/>
        </w:rPr>
        <w:t xml:space="preserve"> </w:t>
      </w:r>
      <w:r w:rsidR="00840F74">
        <w:rPr>
          <w:rFonts w:ascii="Arial" w:hAnsi="Arial" w:cs="Arial"/>
        </w:rPr>
        <w:br/>
      </w:r>
      <w:r w:rsidR="00747E5C">
        <w:rPr>
          <w:rFonts w:ascii="Arial" w:hAnsi="Arial" w:cs="Arial"/>
        </w:rPr>
        <w:t>a z</w:t>
      </w:r>
      <w:r w:rsidR="00350AC0">
        <w:rPr>
          <w:rFonts w:ascii="Arial" w:hAnsi="Arial" w:cs="Arial"/>
        </w:rPr>
        <w:t>adržování vody v</w:t>
      </w:r>
      <w:r w:rsidR="00F03478">
        <w:rPr>
          <w:rFonts w:ascii="Arial" w:hAnsi="Arial" w:cs="Arial"/>
        </w:rPr>
        <w:t> </w:t>
      </w:r>
      <w:r w:rsidR="00350AC0">
        <w:rPr>
          <w:rFonts w:ascii="Arial" w:hAnsi="Arial" w:cs="Arial"/>
        </w:rPr>
        <w:t>krajině</w:t>
      </w:r>
      <w:r w:rsidR="00F03478">
        <w:rPr>
          <w:rFonts w:ascii="Arial" w:hAnsi="Arial" w:cs="Arial"/>
        </w:rPr>
        <w:t>.</w:t>
      </w:r>
    </w:p>
    <w:p w14:paraId="3C8D1348" w14:textId="25EE0296" w:rsidR="00F52A76" w:rsidRPr="00D7641C" w:rsidRDefault="00F52A76" w:rsidP="00840F74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D7641C">
        <w:rPr>
          <w:rFonts w:ascii="Arial" w:hAnsi="Arial" w:cs="Arial"/>
        </w:rPr>
        <w:t xml:space="preserve">Technologie pěstování plodin </w:t>
      </w:r>
      <w:r w:rsidR="001150E0">
        <w:rPr>
          <w:rFonts w:ascii="Arial" w:hAnsi="Arial" w:cs="Arial"/>
        </w:rPr>
        <w:t xml:space="preserve">s nízkou ochrannou funkcí (NOF) </w:t>
      </w:r>
      <w:r w:rsidRPr="00D7641C">
        <w:rPr>
          <w:rFonts w:ascii="Arial" w:hAnsi="Arial" w:cs="Arial"/>
        </w:rPr>
        <w:t>v souladu s</w:t>
      </w:r>
      <w:r w:rsidR="001150E0">
        <w:rPr>
          <w:rFonts w:ascii="Arial" w:hAnsi="Arial" w:cs="Arial"/>
        </w:rPr>
        <w:t> </w:t>
      </w:r>
      <w:r w:rsidRPr="00D7641C">
        <w:rPr>
          <w:rFonts w:ascii="Arial" w:hAnsi="Arial" w:cs="Arial"/>
        </w:rPr>
        <w:t>DZES</w:t>
      </w:r>
      <w:r w:rsidR="001150E0">
        <w:rPr>
          <w:rFonts w:ascii="Arial" w:hAnsi="Arial" w:cs="Arial"/>
        </w:rPr>
        <w:t xml:space="preserve"> 5</w:t>
      </w:r>
      <w:r w:rsidR="00F03478">
        <w:rPr>
          <w:rFonts w:ascii="Arial" w:hAnsi="Arial" w:cs="Arial"/>
        </w:rPr>
        <w:t>.</w:t>
      </w:r>
    </w:p>
    <w:p w14:paraId="0B2974AC" w14:textId="19D3FD30" w:rsidR="00F52A76" w:rsidRPr="000500FF" w:rsidRDefault="00F52A76" w:rsidP="00840F74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D7641C">
        <w:rPr>
          <w:rFonts w:ascii="Arial" w:hAnsi="Arial" w:cs="Arial"/>
        </w:rPr>
        <w:t xml:space="preserve">Organická hmota v půdě a její vliv na erozi, hospodaření s vodou a její zadržování </w:t>
      </w:r>
      <w:r w:rsidRPr="000500FF">
        <w:rPr>
          <w:rFonts w:ascii="Arial" w:hAnsi="Arial" w:cs="Arial"/>
        </w:rPr>
        <w:t>v</w:t>
      </w:r>
      <w:r w:rsidR="00F03478">
        <w:rPr>
          <w:rFonts w:ascii="Arial" w:hAnsi="Arial" w:cs="Arial"/>
        </w:rPr>
        <w:t> </w:t>
      </w:r>
      <w:r w:rsidRPr="000500FF">
        <w:rPr>
          <w:rFonts w:ascii="Arial" w:hAnsi="Arial" w:cs="Arial"/>
        </w:rPr>
        <w:t>krajině</w:t>
      </w:r>
      <w:r w:rsidR="00F03478">
        <w:rPr>
          <w:rFonts w:ascii="Arial" w:hAnsi="Arial" w:cs="Arial"/>
        </w:rPr>
        <w:t>.</w:t>
      </w:r>
    </w:p>
    <w:p w14:paraId="506D90D9" w14:textId="74C975A8" w:rsidR="00F52A76" w:rsidRPr="000500FF" w:rsidRDefault="00F52A76" w:rsidP="00840F74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0500FF">
        <w:rPr>
          <w:rFonts w:ascii="Arial" w:hAnsi="Arial" w:cs="Arial"/>
        </w:rPr>
        <w:t>Integrovaná ochrana rostlin jako komplexní systém péče o ornou půdu s v</w:t>
      </w:r>
      <w:r w:rsidR="00F03478">
        <w:rPr>
          <w:rFonts w:ascii="Arial" w:hAnsi="Arial" w:cs="Arial"/>
        </w:rPr>
        <w:t>yužitím agrotechnických postupů.</w:t>
      </w:r>
    </w:p>
    <w:p w14:paraId="165AAEAD" w14:textId="77777777" w:rsidR="00F52A76" w:rsidRPr="00736292" w:rsidRDefault="00F52A76" w:rsidP="00840F74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0500FF">
        <w:rPr>
          <w:rFonts w:ascii="Arial" w:hAnsi="Arial" w:cs="Arial"/>
        </w:rPr>
        <w:t>Ekologické zemědělství jako komplexní systém péče o ornou půdu</w:t>
      </w:r>
      <w:r w:rsidRPr="00736292">
        <w:rPr>
          <w:rFonts w:ascii="Arial" w:hAnsi="Arial" w:cs="Arial"/>
        </w:rPr>
        <w:t xml:space="preserve"> podle zásad stanovenými v nařízení Rady (ES) č. 834/2007 o ekologické produkci.</w:t>
      </w:r>
    </w:p>
    <w:p w14:paraId="262D04F6" w14:textId="77777777" w:rsidR="00F52A76" w:rsidRPr="00736292" w:rsidRDefault="00F52A76" w:rsidP="00F17DFC">
      <w:pPr>
        <w:pStyle w:val="Nadpis1"/>
        <w:spacing w:before="360" w:after="240"/>
        <w:ind w:left="357" w:hanging="357"/>
        <w:rPr>
          <w:rFonts w:ascii="Arial" w:hAnsi="Arial" w:cs="Arial"/>
        </w:rPr>
      </w:pPr>
      <w:r w:rsidRPr="00D7641C">
        <w:rPr>
          <w:rFonts w:ascii="Arial" w:hAnsi="Arial" w:cs="Arial"/>
        </w:rPr>
        <w:t>Základní kritéria pro zařazení subjektu do hodnocení výběrovou komisí</w:t>
      </w:r>
    </w:p>
    <w:p w14:paraId="28241D1F" w14:textId="77777777" w:rsidR="00F52A76" w:rsidRPr="00D7641C" w:rsidRDefault="00F52A76" w:rsidP="00F52A76">
      <w:pPr>
        <w:spacing w:after="120" w:line="240" w:lineRule="auto"/>
        <w:rPr>
          <w:rFonts w:ascii="Arial" w:hAnsi="Arial" w:cs="Arial"/>
        </w:rPr>
      </w:pPr>
      <w:r w:rsidRPr="00D7641C">
        <w:rPr>
          <w:rFonts w:ascii="Arial" w:hAnsi="Arial" w:cs="Arial"/>
        </w:rPr>
        <w:t xml:space="preserve">Statut „Demonstrační farma“ získají pouze subjekty, které budou splňovat </w:t>
      </w:r>
      <w:r w:rsidRPr="00D7641C">
        <w:rPr>
          <w:rFonts w:ascii="Arial" w:hAnsi="Arial" w:cs="Arial"/>
          <w:u w:val="single"/>
        </w:rPr>
        <w:t>základní požadavky, které jsou společné pro všechny záměry</w:t>
      </w:r>
      <w:r w:rsidRPr="00D7641C">
        <w:rPr>
          <w:rFonts w:ascii="Arial" w:hAnsi="Arial" w:cs="Arial"/>
        </w:rPr>
        <w:t>:</w:t>
      </w:r>
    </w:p>
    <w:p w14:paraId="57F5D70B" w14:textId="5128AFE5" w:rsidR="00F52A76" w:rsidRDefault="00F52A76" w:rsidP="00F52A76">
      <w:pPr>
        <w:pStyle w:val="Odstavecseseznamem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D7641C">
        <w:rPr>
          <w:rFonts w:ascii="Arial" w:hAnsi="Arial" w:cs="Arial"/>
        </w:rPr>
        <w:t>Prokáže plnění standardů DZES</w:t>
      </w:r>
      <w:r w:rsidR="0089696E">
        <w:rPr>
          <w:rFonts w:ascii="Arial" w:hAnsi="Arial" w:cs="Arial"/>
        </w:rPr>
        <w:t xml:space="preserve"> </w:t>
      </w:r>
      <w:r w:rsidRPr="00D7641C">
        <w:rPr>
          <w:rFonts w:ascii="Arial" w:hAnsi="Arial" w:cs="Arial"/>
        </w:rPr>
        <w:t>tím, že v posledních třech letech u něho nebylo zjištěno porušení</w:t>
      </w:r>
      <w:r>
        <w:rPr>
          <w:rFonts w:ascii="Arial" w:hAnsi="Arial" w:cs="Arial"/>
        </w:rPr>
        <w:t>.</w:t>
      </w:r>
      <w:r w:rsidRPr="00D7641C">
        <w:rPr>
          <w:rFonts w:ascii="Arial" w:hAnsi="Arial" w:cs="Arial"/>
        </w:rPr>
        <w:t xml:space="preserve"> </w:t>
      </w:r>
    </w:p>
    <w:p w14:paraId="0D479585" w14:textId="77777777" w:rsidR="00F52A76" w:rsidRPr="00D7641C" w:rsidRDefault="00F52A76" w:rsidP="00F52A76">
      <w:pPr>
        <w:pStyle w:val="Odstavecseseznamem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D7641C">
        <w:rPr>
          <w:rFonts w:ascii="Arial" w:hAnsi="Arial" w:cs="Arial"/>
        </w:rPr>
        <w:t xml:space="preserve">Prokáže, že nedošlo k opakované erozní události (dle platné metodiky Monitoringu eroze). </w:t>
      </w:r>
    </w:p>
    <w:bookmarkEnd w:id="0"/>
    <w:p w14:paraId="5526F123" w14:textId="77777777" w:rsidR="00F519A3" w:rsidRDefault="00F519A3" w:rsidP="00F52A76">
      <w:pPr>
        <w:spacing w:after="120" w:line="240" w:lineRule="auto"/>
        <w:rPr>
          <w:rFonts w:ascii="Arial" w:hAnsi="Arial" w:cs="Arial"/>
          <w:u w:val="single"/>
        </w:rPr>
      </w:pPr>
    </w:p>
    <w:p w14:paraId="51FDBC68" w14:textId="77777777" w:rsidR="00F519A3" w:rsidRDefault="00F519A3" w:rsidP="00F52A76">
      <w:pPr>
        <w:spacing w:after="120" w:line="240" w:lineRule="auto"/>
        <w:rPr>
          <w:rFonts w:ascii="Arial" w:hAnsi="Arial" w:cs="Arial"/>
          <w:u w:val="single"/>
        </w:rPr>
      </w:pPr>
    </w:p>
    <w:p w14:paraId="0E3FBE99" w14:textId="77777777" w:rsidR="00F52A76" w:rsidRPr="00D7641C" w:rsidRDefault="00F52A76" w:rsidP="00F52A76">
      <w:pPr>
        <w:spacing w:after="120" w:line="240" w:lineRule="auto"/>
        <w:rPr>
          <w:rFonts w:ascii="Arial" w:hAnsi="Arial" w:cs="Arial"/>
          <w:u w:val="single"/>
        </w:rPr>
      </w:pPr>
      <w:r w:rsidRPr="00D7641C">
        <w:rPr>
          <w:rFonts w:ascii="Arial" w:hAnsi="Arial" w:cs="Arial"/>
          <w:u w:val="single"/>
        </w:rPr>
        <w:lastRenderedPageBreak/>
        <w:t>Požadavky platné pro záměry a) a b)</w:t>
      </w:r>
    </w:p>
    <w:p w14:paraId="3E7FBEA9" w14:textId="249F3992" w:rsidR="00F52A76" w:rsidRDefault="00F52A76" w:rsidP="00F52A76">
      <w:pPr>
        <w:pStyle w:val="Odstavecseseznamem"/>
        <w:spacing w:after="120" w:line="240" w:lineRule="auto"/>
        <w:contextualSpacing w:val="0"/>
        <w:jc w:val="both"/>
        <w:rPr>
          <w:rFonts w:ascii="Arial" w:hAnsi="Arial" w:cs="Arial"/>
        </w:rPr>
      </w:pPr>
      <w:r w:rsidRPr="00D7641C">
        <w:rPr>
          <w:rFonts w:ascii="Arial" w:hAnsi="Arial" w:cs="Arial"/>
        </w:rPr>
        <w:t xml:space="preserve">Subjekt hospodaří v oblastech ohrožených erozí, tzn. podíl erozně ohrožené plochy orné půdy uživatele je větší než </w:t>
      </w:r>
      <w:r w:rsidR="006F4F82" w:rsidRPr="006F4F82">
        <w:rPr>
          <w:rFonts w:ascii="Arial" w:hAnsi="Arial" w:cs="Arial"/>
        </w:rPr>
        <w:t>10,52</w:t>
      </w:r>
      <w:r w:rsidR="00A7725D" w:rsidRPr="006F4F82">
        <w:rPr>
          <w:rFonts w:ascii="Arial" w:hAnsi="Arial" w:cs="Arial"/>
        </w:rPr>
        <w:t xml:space="preserve"> </w:t>
      </w:r>
      <w:r w:rsidRPr="006F4F82">
        <w:rPr>
          <w:rFonts w:ascii="Arial" w:hAnsi="Arial" w:cs="Arial"/>
        </w:rPr>
        <w:t xml:space="preserve">% plochy </w:t>
      </w:r>
      <w:bookmarkStart w:id="1" w:name="_GoBack"/>
      <w:bookmarkEnd w:id="1"/>
      <w:r w:rsidRPr="006F4F82">
        <w:rPr>
          <w:rFonts w:ascii="Arial" w:hAnsi="Arial" w:cs="Arial"/>
        </w:rPr>
        <w:t xml:space="preserve">DPB </w:t>
      </w:r>
      <w:r w:rsidRPr="00BA1E9B">
        <w:rPr>
          <w:rFonts w:ascii="Arial" w:hAnsi="Arial" w:cs="Arial"/>
        </w:rPr>
        <w:t>s kulturou R</w:t>
      </w:r>
      <w:r w:rsidR="00D04DF5" w:rsidRPr="00BA1E9B">
        <w:rPr>
          <w:rFonts w:ascii="Arial" w:hAnsi="Arial" w:cs="Arial"/>
        </w:rPr>
        <w:t>, G, U</w:t>
      </w:r>
      <w:r w:rsidR="00D04DF5">
        <w:rPr>
          <w:rFonts w:ascii="Arial" w:hAnsi="Arial" w:cs="Arial"/>
        </w:rPr>
        <w:t>.</w:t>
      </w:r>
      <w:r w:rsidRPr="00D7641C">
        <w:rPr>
          <w:rFonts w:ascii="Arial" w:hAnsi="Arial" w:cs="Arial"/>
        </w:rPr>
        <w:t xml:space="preserve"> </w:t>
      </w:r>
    </w:p>
    <w:p w14:paraId="45C23362" w14:textId="46FBD31F" w:rsidR="00F52A76" w:rsidRPr="00D7641C" w:rsidRDefault="00F52A76" w:rsidP="00F52A76">
      <w:pPr>
        <w:pStyle w:val="Odstavecseseznamem"/>
        <w:spacing w:after="120" w:line="240" w:lineRule="auto"/>
        <w:contextualSpacing w:val="0"/>
        <w:jc w:val="both"/>
        <w:rPr>
          <w:rFonts w:ascii="Arial" w:hAnsi="Arial" w:cs="Arial"/>
        </w:rPr>
      </w:pPr>
      <w:r w:rsidRPr="00D7641C">
        <w:rPr>
          <w:rFonts w:ascii="Arial" w:hAnsi="Arial" w:cs="Arial"/>
        </w:rPr>
        <w:t xml:space="preserve">Podíl </w:t>
      </w:r>
      <w:r w:rsidRPr="00962DA4">
        <w:rPr>
          <w:rFonts w:ascii="Arial" w:hAnsi="Arial" w:cs="Arial"/>
        </w:rPr>
        <w:t>plodin</w:t>
      </w:r>
      <w:r w:rsidR="00962DA4">
        <w:rPr>
          <w:rFonts w:ascii="Arial" w:hAnsi="Arial" w:cs="Arial"/>
        </w:rPr>
        <w:t xml:space="preserve"> s nízkou ochrannou funkcí</w:t>
      </w:r>
      <w:r w:rsidRPr="00D7641C">
        <w:rPr>
          <w:rFonts w:ascii="Arial" w:hAnsi="Arial" w:cs="Arial"/>
        </w:rPr>
        <w:t xml:space="preserve"> (kukuřice, brambory, řepa, bob setý, sója, slunečnice a čirok) v osevním postupu je větší </w:t>
      </w:r>
      <w:r>
        <w:rPr>
          <w:rFonts w:ascii="Arial" w:hAnsi="Arial" w:cs="Arial"/>
        </w:rPr>
        <w:t xml:space="preserve">než </w:t>
      </w:r>
      <w:r w:rsidRPr="00A2555F">
        <w:rPr>
          <w:rFonts w:ascii="Arial" w:hAnsi="Arial" w:cs="Arial"/>
        </w:rPr>
        <w:t>10 %.</w:t>
      </w:r>
      <w:r w:rsidRPr="003A07E0">
        <w:rPr>
          <w:rFonts w:ascii="Arial" w:hAnsi="Arial" w:cs="Arial"/>
        </w:rPr>
        <w:t xml:space="preserve"> </w:t>
      </w:r>
    </w:p>
    <w:p w14:paraId="463A1636" w14:textId="1A639EF6" w:rsidR="00F52A76" w:rsidRPr="00DC3353" w:rsidRDefault="00F52A76" w:rsidP="00840F74">
      <w:pPr>
        <w:pStyle w:val="Odstavecseseznamem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DC3353">
        <w:rPr>
          <w:rFonts w:ascii="Arial" w:hAnsi="Arial" w:cs="Arial"/>
        </w:rPr>
        <w:t xml:space="preserve">Používání </w:t>
      </w:r>
      <w:proofErr w:type="spellStart"/>
      <w:r w:rsidRPr="00DC3353">
        <w:rPr>
          <w:rFonts w:ascii="Arial" w:hAnsi="Arial" w:cs="Arial"/>
        </w:rPr>
        <w:t>půdoochranných</w:t>
      </w:r>
      <w:proofErr w:type="spellEnd"/>
      <w:r w:rsidRPr="00DC3353">
        <w:rPr>
          <w:rFonts w:ascii="Arial" w:hAnsi="Arial" w:cs="Arial"/>
        </w:rPr>
        <w:t xml:space="preserve"> technologií </w:t>
      </w:r>
      <w:r w:rsidR="00A125AA" w:rsidRPr="00DC3353">
        <w:rPr>
          <w:rFonts w:ascii="Arial" w:hAnsi="Arial" w:cs="Arial"/>
        </w:rPr>
        <w:t xml:space="preserve">použitelných pro plnění standardu DZES 5. Používání uznaných </w:t>
      </w:r>
      <w:proofErr w:type="spellStart"/>
      <w:r w:rsidR="00A125AA" w:rsidRPr="00DC3353">
        <w:rPr>
          <w:rFonts w:ascii="Arial" w:hAnsi="Arial" w:cs="Arial"/>
        </w:rPr>
        <w:t>půdoochranných</w:t>
      </w:r>
      <w:proofErr w:type="spellEnd"/>
      <w:r w:rsidR="00A125AA" w:rsidRPr="00DC3353">
        <w:rPr>
          <w:rFonts w:ascii="Arial" w:hAnsi="Arial" w:cs="Arial"/>
        </w:rPr>
        <w:t xml:space="preserve"> technologií je možné doplnit o další </w:t>
      </w:r>
      <w:proofErr w:type="spellStart"/>
      <w:r w:rsidR="00A125AA" w:rsidRPr="00DC3353">
        <w:rPr>
          <w:rFonts w:ascii="Arial" w:hAnsi="Arial" w:cs="Arial"/>
        </w:rPr>
        <w:t>půdoochranné</w:t>
      </w:r>
      <w:proofErr w:type="spellEnd"/>
      <w:r w:rsidR="00A125AA" w:rsidRPr="00DC3353">
        <w:rPr>
          <w:rFonts w:ascii="Arial" w:hAnsi="Arial" w:cs="Arial"/>
        </w:rPr>
        <w:t xml:space="preserve"> technologie, které jsou ve fázi ověřování s předpokladem jejich uznání v dalším období. </w:t>
      </w:r>
      <w:r w:rsidRPr="00DC3353">
        <w:rPr>
          <w:rFonts w:ascii="Arial" w:hAnsi="Arial" w:cs="Arial"/>
        </w:rPr>
        <w:t xml:space="preserve"> </w:t>
      </w:r>
    </w:p>
    <w:p w14:paraId="3D72E6C4" w14:textId="77777777" w:rsidR="00F52A76" w:rsidRPr="00D7641C" w:rsidRDefault="00F52A76" w:rsidP="00840F74">
      <w:pPr>
        <w:spacing w:after="120" w:line="240" w:lineRule="auto"/>
        <w:rPr>
          <w:rFonts w:ascii="Arial" w:hAnsi="Arial" w:cs="Arial"/>
          <w:u w:val="single"/>
        </w:rPr>
      </w:pPr>
      <w:r w:rsidRPr="00D7641C">
        <w:rPr>
          <w:rFonts w:ascii="Arial" w:hAnsi="Arial" w:cs="Arial"/>
          <w:u w:val="single"/>
        </w:rPr>
        <w:t>Požadavky platné pro záměr c)</w:t>
      </w:r>
    </w:p>
    <w:p w14:paraId="6F7705B7" w14:textId="0B93EF8E" w:rsidR="00490A5B" w:rsidRPr="00490A5B" w:rsidRDefault="00490A5B" w:rsidP="00490A5B">
      <w:pPr>
        <w:pStyle w:val="Odstavecseseznamem"/>
        <w:jc w:val="both"/>
        <w:rPr>
          <w:rFonts w:ascii="Arial" w:hAnsi="Arial" w:cs="Arial"/>
        </w:rPr>
      </w:pPr>
      <w:r w:rsidRPr="00490A5B">
        <w:rPr>
          <w:rFonts w:ascii="Arial" w:hAnsi="Arial" w:cs="Arial"/>
        </w:rPr>
        <w:t xml:space="preserve">Subjekt hospodaří s vyrovnanou nebo zlepšující bilancí organické hmoty (posuzována bude struktura plodin vykázaná v jednotné žádosti za rok 2018 </w:t>
      </w:r>
      <w:r w:rsidR="00840F74">
        <w:rPr>
          <w:rFonts w:ascii="Arial" w:hAnsi="Arial" w:cs="Arial"/>
        </w:rPr>
        <w:br/>
      </w:r>
      <w:r w:rsidRPr="00490A5B">
        <w:rPr>
          <w:rFonts w:ascii="Arial" w:hAnsi="Arial" w:cs="Arial"/>
        </w:rPr>
        <w:t xml:space="preserve">a spotřeba hnojiv za hospodářský rok 2017/2018), bilance bude hodnocena dle formuláře v MS Excel, dostupného na adrese </w:t>
      </w:r>
      <w:hyperlink r:id="rId7" w:history="1">
        <w:r w:rsidRPr="00490A5B">
          <w:rPr>
            <w:rStyle w:val="Hypertextovodkaz"/>
            <w:rFonts w:ascii="Arial" w:hAnsi="Arial" w:cs="Arial"/>
            <w:lang w:eastAsia="cs-CZ"/>
          </w:rPr>
          <w:t>https://www.vurv.cz/index.php?p=aktuality&amp;id=599&amp;site=instituce</w:t>
        </w:r>
      </w:hyperlink>
      <w:r w:rsidRPr="00490A5B">
        <w:rPr>
          <w:rFonts w:ascii="Arial" w:hAnsi="Arial" w:cs="Arial"/>
        </w:rPr>
        <w:t xml:space="preserve"> (kontakt pro konzultaci: Ing. Jan </w:t>
      </w:r>
      <w:proofErr w:type="spellStart"/>
      <w:r w:rsidRPr="00490A5B">
        <w:rPr>
          <w:rFonts w:ascii="Arial" w:hAnsi="Arial" w:cs="Arial"/>
        </w:rPr>
        <w:t>Klír</w:t>
      </w:r>
      <w:proofErr w:type="spellEnd"/>
      <w:r w:rsidRPr="00490A5B">
        <w:rPr>
          <w:rFonts w:ascii="Arial" w:hAnsi="Arial" w:cs="Arial"/>
        </w:rPr>
        <w:t xml:space="preserve">, CSc., </w:t>
      </w:r>
      <w:hyperlink r:id="rId8" w:history="1">
        <w:r w:rsidRPr="00490A5B">
          <w:rPr>
            <w:rStyle w:val="Hypertextovodkaz"/>
            <w:rFonts w:ascii="Arial" w:hAnsi="Arial" w:cs="Arial"/>
          </w:rPr>
          <w:t>klir@vurv.cz</w:t>
        </w:r>
      </w:hyperlink>
      <w:r w:rsidRPr="00490A5B">
        <w:rPr>
          <w:rFonts w:ascii="Arial" w:hAnsi="Arial" w:cs="Arial"/>
        </w:rPr>
        <w:t>, tel. 233 022 383, 603 520 684).</w:t>
      </w:r>
    </w:p>
    <w:p w14:paraId="693EF56B" w14:textId="77777777" w:rsidR="00F52A76" w:rsidRPr="00CC0694" w:rsidRDefault="00F52A76" w:rsidP="00840F74">
      <w:pPr>
        <w:spacing w:before="120" w:after="120" w:line="240" w:lineRule="auto"/>
        <w:rPr>
          <w:rFonts w:ascii="Arial" w:hAnsi="Arial" w:cs="Arial"/>
          <w:u w:val="single"/>
        </w:rPr>
      </w:pPr>
      <w:r w:rsidRPr="00CC0694">
        <w:rPr>
          <w:rFonts w:ascii="Arial" w:hAnsi="Arial" w:cs="Arial"/>
          <w:u w:val="single"/>
        </w:rPr>
        <w:t>Požadavky platné pro záměr d)</w:t>
      </w:r>
    </w:p>
    <w:p w14:paraId="2F59F971" w14:textId="71F45031" w:rsidR="00F52A76" w:rsidRPr="008E11FC" w:rsidRDefault="00F52A76" w:rsidP="00F519A3">
      <w:pPr>
        <w:pStyle w:val="Odstavecseseznamem"/>
        <w:ind w:left="714" w:hanging="357"/>
        <w:jc w:val="both"/>
      </w:pPr>
      <w:r w:rsidRPr="008E11FC">
        <w:rPr>
          <w:rFonts w:ascii="Arial" w:hAnsi="Arial" w:cs="Arial"/>
        </w:rPr>
        <w:t>Subjekt</w:t>
      </w:r>
      <w:r w:rsidR="00953057">
        <w:rPr>
          <w:rFonts w:ascii="Arial" w:hAnsi="Arial" w:cs="Arial"/>
        </w:rPr>
        <w:t xml:space="preserve"> má již zavedené postupy a opatření podporované v rámci tématu integrované ochrany rostlin</w:t>
      </w:r>
      <w:r w:rsidR="00D04DF5">
        <w:rPr>
          <w:rFonts w:ascii="Arial" w:hAnsi="Arial" w:cs="Arial"/>
        </w:rPr>
        <w:t>.</w:t>
      </w:r>
    </w:p>
    <w:p w14:paraId="7DD508B9" w14:textId="77777777" w:rsidR="00CC0694" w:rsidRPr="00CC0694" w:rsidRDefault="00CC0694" w:rsidP="00840F74">
      <w:pPr>
        <w:spacing w:before="120" w:after="120" w:line="240" w:lineRule="auto"/>
        <w:rPr>
          <w:rFonts w:ascii="Arial" w:hAnsi="Arial" w:cs="Arial"/>
          <w:u w:val="single"/>
        </w:rPr>
      </w:pPr>
      <w:r w:rsidRPr="00CC0694">
        <w:rPr>
          <w:rFonts w:ascii="Arial" w:hAnsi="Arial" w:cs="Arial"/>
          <w:u w:val="single"/>
        </w:rPr>
        <w:t>Požadavky platné pro záměr e)</w:t>
      </w:r>
    </w:p>
    <w:p w14:paraId="3D075A9E" w14:textId="77777777" w:rsidR="00CC0694" w:rsidRPr="00137F43" w:rsidRDefault="00CC0694" w:rsidP="00137F43">
      <w:pPr>
        <w:pStyle w:val="Odstavecseseznamem"/>
        <w:spacing w:line="240" w:lineRule="auto"/>
        <w:jc w:val="both"/>
        <w:rPr>
          <w:rFonts w:ascii="Arial" w:hAnsi="Arial" w:cs="Arial"/>
        </w:rPr>
      </w:pPr>
      <w:r w:rsidRPr="00137F43">
        <w:rPr>
          <w:rFonts w:ascii="Arial" w:hAnsi="Arial" w:cs="Arial"/>
        </w:rPr>
        <w:t xml:space="preserve">Subjekt je registrován </w:t>
      </w:r>
      <w:proofErr w:type="spellStart"/>
      <w:r w:rsidRPr="00137F43">
        <w:rPr>
          <w:rFonts w:ascii="Arial" w:hAnsi="Arial" w:cs="Arial"/>
        </w:rPr>
        <w:t>MZe</w:t>
      </w:r>
      <w:proofErr w:type="spellEnd"/>
      <w:r w:rsidRPr="00137F43">
        <w:rPr>
          <w:rFonts w:ascii="Arial" w:hAnsi="Arial" w:cs="Arial"/>
        </w:rPr>
        <w:t xml:space="preserve"> jako ekologický podnik bez souběžné konvenční produkce.</w:t>
      </w:r>
    </w:p>
    <w:p w14:paraId="61BF2947" w14:textId="77777777" w:rsidR="00CC0694" w:rsidRPr="00137F43" w:rsidRDefault="00CC0694" w:rsidP="00137F43">
      <w:pPr>
        <w:pStyle w:val="Odstavecseseznamem"/>
        <w:spacing w:after="240" w:line="240" w:lineRule="auto"/>
        <w:jc w:val="both"/>
        <w:rPr>
          <w:rFonts w:ascii="Arial" w:hAnsi="Arial" w:cs="Arial"/>
        </w:rPr>
      </w:pPr>
      <w:r w:rsidRPr="00137F43">
        <w:rPr>
          <w:rFonts w:ascii="Arial" w:hAnsi="Arial" w:cs="Arial"/>
        </w:rPr>
        <w:t>Prokáže (potvrzení kontrolní organizace – kontrolního subjektu EZ), že v posledních 3 letech u něj nebylo zjištěno závažné porušení pravidel EZ.</w:t>
      </w:r>
    </w:p>
    <w:p w14:paraId="78D26E05" w14:textId="77777777" w:rsidR="00F17DFC" w:rsidRDefault="00CC0694" w:rsidP="00137F43">
      <w:pPr>
        <w:pStyle w:val="Odstavecseseznamem"/>
        <w:spacing w:before="240" w:line="240" w:lineRule="auto"/>
        <w:jc w:val="both"/>
        <w:rPr>
          <w:rFonts w:ascii="Arial" w:hAnsi="Arial" w:cs="Arial"/>
        </w:rPr>
      </w:pPr>
      <w:r w:rsidRPr="00137F43">
        <w:rPr>
          <w:rFonts w:ascii="Arial" w:hAnsi="Arial" w:cs="Arial"/>
        </w:rPr>
        <w:t xml:space="preserve">Hospodaří v systému EZ minimálně na </w:t>
      </w:r>
      <w:proofErr w:type="gramStart"/>
      <w:r w:rsidRPr="00137F43">
        <w:rPr>
          <w:rFonts w:ascii="Arial" w:hAnsi="Arial" w:cs="Arial"/>
        </w:rPr>
        <w:t>50ti</w:t>
      </w:r>
      <w:proofErr w:type="gramEnd"/>
      <w:r w:rsidRPr="00137F43">
        <w:rPr>
          <w:rFonts w:ascii="Arial" w:hAnsi="Arial" w:cs="Arial"/>
        </w:rPr>
        <w:t xml:space="preserve"> hektarech orné půdy a pěstuje na ní alespoň čtyři tržní plodiny na význačné části osevního postupu.</w:t>
      </w:r>
    </w:p>
    <w:p w14:paraId="21251B77" w14:textId="77777777" w:rsidR="00F17DFC" w:rsidRDefault="00F17DFC" w:rsidP="00F17DFC">
      <w:pPr>
        <w:spacing w:before="240" w:line="240" w:lineRule="auto"/>
        <w:rPr>
          <w:rFonts w:ascii="Arial" w:hAnsi="Arial" w:cs="Arial"/>
        </w:rPr>
      </w:pPr>
    </w:p>
    <w:p w14:paraId="279B6233" w14:textId="77777777" w:rsidR="00F17DFC" w:rsidRDefault="00F17DFC" w:rsidP="00F17DFC">
      <w:pPr>
        <w:spacing w:before="240" w:line="240" w:lineRule="auto"/>
        <w:rPr>
          <w:rFonts w:ascii="Arial" w:hAnsi="Arial" w:cs="Arial"/>
        </w:rPr>
      </w:pPr>
    </w:p>
    <w:p w14:paraId="0F12FA53" w14:textId="77777777" w:rsidR="00F17DFC" w:rsidRDefault="00F17DFC" w:rsidP="00F17DFC">
      <w:pPr>
        <w:spacing w:before="240" w:line="240" w:lineRule="auto"/>
        <w:rPr>
          <w:rFonts w:ascii="Arial" w:hAnsi="Arial" w:cs="Arial"/>
        </w:rPr>
      </w:pPr>
    </w:p>
    <w:p w14:paraId="6619F3AE" w14:textId="77777777" w:rsidR="00F17DFC" w:rsidRDefault="00F17DFC" w:rsidP="00F17DFC">
      <w:pPr>
        <w:spacing w:before="240" w:line="240" w:lineRule="auto"/>
        <w:rPr>
          <w:rFonts w:ascii="Arial" w:hAnsi="Arial" w:cs="Arial"/>
        </w:rPr>
      </w:pPr>
    </w:p>
    <w:p w14:paraId="0CA63687" w14:textId="77777777" w:rsidR="00F17DFC" w:rsidRDefault="00F17DFC" w:rsidP="00F17DFC">
      <w:pPr>
        <w:spacing w:before="240" w:line="240" w:lineRule="auto"/>
        <w:rPr>
          <w:rFonts w:ascii="Arial" w:hAnsi="Arial" w:cs="Arial"/>
        </w:rPr>
      </w:pPr>
    </w:p>
    <w:p w14:paraId="5F868420" w14:textId="77777777" w:rsidR="00F17DFC" w:rsidRDefault="00F17DFC" w:rsidP="00F17DFC">
      <w:pPr>
        <w:spacing w:before="240" w:line="240" w:lineRule="auto"/>
        <w:rPr>
          <w:rFonts w:ascii="Arial" w:hAnsi="Arial" w:cs="Arial"/>
        </w:rPr>
      </w:pPr>
    </w:p>
    <w:p w14:paraId="4687AA79" w14:textId="77777777" w:rsidR="00F17DFC" w:rsidRDefault="00F17DFC" w:rsidP="00F17DFC">
      <w:pPr>
        <w:spacing w:before="240" w:line="240" w:lineRule="auto"/>
        <w:rPr>
          <w:rFonts w:ascii="Arial" w:hAnsi="Arial" w:cs="Arial"/>
        </w:rPr>
      </w:pPr>
    </w:p>
    <w:p w14:paraId="5DA3BE8B" w14:textId="77777777" w:rsidR="00F17DFC" w:rsidRDefault="00F17DFC" w:rsidP="00F17DFC">
      <w:pPr>
        <w:spacing w:before="240" w:line="240" w:lineRule="auto"/>
        <w:rPr>
          <w:rFonts w:ascii="Arial" w:hAnsi="Arial" w:cs="Arial"/>
        </w:rPr>
      </w:pPr>
    </w:p>
    <w:p w14:paraId="6DD1CB7C" w14:textId="77777777" w:rsidR="00F17DFC" w:rsidRDefault="00F17DFC" w:rsidP="00F17DFC">
      <w:pPr>
        <w:spacing w:before="240" w:line="240" w:lineRule="auto"/>
        <w:rPr>
          <w:rFonts w:ascii="Arial" w:hAnsi="Arial" w:cs="Arial"/>
        </w:rPr>
      </w:pPr>
    </w:p>
    <w:p w14:paraId="66B04498" w14:textId="3BD3B306" w:rsidR="00CC0694" w:rsidRDefault="00CC0694" w:rsidP="00F17DFC">
      <w:pPr>
        <w:spacing w:before="240" w:line="240" w:lineRule="auto"/>
        <w:rPr>
          <w:rFonts w:ascii="Arial" w:hAnsi="Arial" w:cs="Arial"/>
        </w:rPr>
      </w:pPr>
      <w:r w:rsidRPr="00F17DFC">
        <w:rPr>
          <w:rFonts w:ascii="Arial" w:hAnsi="Arial" w:cs="Arial"/>
        </w:rPr>
        <w:t xml:space="preserve"> </w:t>
      </w:r>
    </w:p>
    <w:p w14:paraId="0D7EB76E" w14:textId="77777777" w:rsidR="003273ED" w:rsidRPr="00F17DFC" w:rsidRDefault="003273ED" w:rsidP="00F17DFC">
      <w:pPr>
        <w:spacing w:before="240" w:line="240" w:lineRule="auto"/>
        <w:rPr>
          <w:rFonts w:ascii="Arial" w:hAnsi="Arial" w:cs="Arial"/>
        </w:rPr>
      </w:pPr>
    </w:p>
    <w:p w14:paraId="5749694B" w14:textId="77777777" w:rsidR="00F52A76" w:rsidRPr="00D7641C" w:rsidRDefault="00F52A76" w:rsidP="00F17DFC">
      <w:pPr>
        <w:pStyle w:val="Nadpis1"/>
        <w:spacing w:before="360"/>
        <w:ind w:left="357" w:hanging="357"/>
        <w:rPr>
          <w:rFonts w:ascii="Arial" w:hAnsi="Arial" w:cs="Arial"/>
        </w:rPr>
      </w:pPr>
      <w:r w:rsidRPr="00D7641C">
        <w:rPr>
          <w:rFonts w:ascii="Arial" w:hAnsi="Arial" w:cs="Arial"/>
        </w:rPr>
        <w:lastRenderedPageBreak/>
        <w:t>Preferenční výběrová kritéria</w:t>
      </w:r>
    </w:p>
    <w:p w14:paraId="17B0B1AF" w14:textId="6A5963F0" w:rsidR="00F52A76" w:rsidRPr="00D7641C" w:rsidRDefault="00F52A76" w:rsidP="00CC0694">
      <w:pPr>
        <w:spacing w:before="240" w:after="120" w:line="240" w:lineRule="auto"/>
        <w:rPr>
          <w:rFonts w:ascii="Arial" w:hAnsi="Arial" w:cs="Arial"/>
        </w:rPr>
      </w:pPr>
      <w:r w:rsidRPr="00D7641C">
        <w:rPr>
          <w:rFonts w:ascii="Arial" w:hAnsi="Arial" w:cs="Arial"/>
        </w:rPr>
        <w:t xml:space="preserve">Preferenční kritéria budou sloužit k sestavení pořadí předložených projektů a výběru těch nejvhodnějších pro podporu z dotačního </w:t>
      </w:r>
      <w:proofErr w:type="gramStart"/>
      <w:r w:rsidR="00F519A3">
        <w:rPr>
          <w:rFonts w:ascii="Arial" w:hAnsi="Arial" w:cs="Arial"/>
        </w:rPr>
        <w:t>programu</w:t>
      </w:r>
      <w:r w:rsidRPr="00D7641C">
        <w:rPr>
          <w:rFonts w:ascii="Arial" w:hAnsi="Arial" w:cs="Arial"/>
        </w:rPr>
        <w:t xml:space="preserve"> 9.F.m.</w:t>
      </w:r>
      <w:proofErr w:type="gramEnd"/>
      <w:r w:rsidRPr="00D7641C">
        <w:rPr>
          <w:rFonts w:ascii="Arial" w:hAnsi="Arial" w:cs="Arial"/>
        </w:rPr>
        <w:t xml:space="preserve"> Pro hodnocení byly navrženy takové faktory, které vypovídají o chování a postupech žadatele a dávají garanci, že podnik správně hospodaří na půdě</w:t>
      </w:r>
      <w:r>
        <w:rPr>
          <w:rFonts w:ascii="Arial" w:hAnsi="Arial" w:cs="Arial"/>
        </w:rPr>
        <w:t>,</w:t>
      </w:r>
      <w:r w:rsidRPr="00D7641C">
        <w:rPr>
          <w:rFonts w:ascii="Arial" w:hAnsi="Arial" w:cs="Arial"/>
        </w:rPr>
        <w:t xml:space="preserve"> a že demonstrační akce budou mít pozitivní dopad na účastníky.</w:t>
      </w:r>
    </w:p>
    <w:p w14:paraId="709D52EC" w14:textId="77777777" w:rsidR="00F52A76" w:rsidRPr="00D7641C" w:rsidRDefault="00F52A76" w:rsidP="00F52A7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Pro všechny záměry b</w:t>
      </w:r>
      <w:r w:rsidRPr="00D7641C">
        <w:rPr>
          <w:rFonts w:ascii="Arial" w:hAnsi="Arial" w:cs="Arial"/>
        </w:rPr>
        <w:t>udou hodnoceny tyto tři oblasti</w:t>
      </w:r>
      <w:r>
        <w:rPr>
          <w:rFonts w:ascii="Arial" w:hAnsi="Arial" w:cs="Arial"/>
        </w:rPr>
        <w:t>:</w:t>
      </w:r>
    </w:p>
    <w:p w14:paraId="5E832B75" w14:textId="2A923410" w:rsidR="00F52A76" w:rsidRPr="00D7641C" w:rsidRDefault="00F52A76" w:rsidP="00F52A76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0E0118">
        <w:rPr>
          <w:rFonts w:ascii="Arial" w:hAnsi="Arial" w:cs="Arial"/>
          <w:u w:val="single"/>
        </w:rPr>
        <w:t>Inovativnost</w:t>
      </w:r>
      <w:r w:rsidRPr="00D7641C">
        <w:rPr>
          <w:rFonts w:ascii="Arial" w:hAnsi="Arial" w:cs="Arial"/>
        </w:rPr>
        <w:t xml:space="preserve"> – zárukou je spolupráce s</w:t>
      </w:r>
      <w:r>
        <w:rPr>
          <w:rFonts w:ascii="Arial" w:hAnsi="Arial" w:cs="Arial"/>
        </w:rPr>
        <w:t> </w:t>
      </w:r>
      <w:r w:rsidRPr="00D7641C">
        <w:rPr>
          <w:rFonts w:ascii="Arial" w:hAnsi="Arial" w:cs="Arial"/>
        </w:rPr>
        <w:t>výzkumnými</w:t>
      </w:r>
      <w:r>
        <w:rPr>
          <w:rFonts w:ascii="Arial" w:hAnsi="Arial" w:cs="Arial"/>
        </w:rPr>
        <w:t xml:space="preserve">, zkušebními a poradenskými </w:t>
      </w:r>
      <w:r w:rsidRPr="00D7641C">
        <w:rPr>
          <w:rFonts w:ascii="Arial" w:hAnsi="Arial" w:cs="Arial"/>
        </w:rPr>
        <w:t>subjekty a jejich přímé zapojení do projektu, výsledky výzkumu tak mohou být přímo prezentovány v</w:t>
      </w:r>
      <w:r w:rsidR="003273ED">
        <w:rPr>
          <w:rFonts w:ascii="Arial" w:hAnsi="Arial" w:cs="Arial"/>
        </w:rPr>
        <w:t> </w:t>
      </w:r>
      <w:r w:rsidRPr="00D7641C">
        <w:rPr>
          <w:rFonts w:ascii="Arial" w:hAnsi="Arial" w:cs="Arial"/>
        </w:rPr>
        <w:t>praxi</w:t>
      </w:r>
      <w:r w:rsidR="003273ED">
        <w:rPr>
          <w:rFonts w:ascii="Arial" w:hAnsi="Arial" w:cs="Arial"/>
        </w:rPr>
        <w:t>.</w:t>
      </w:r>
    </w:p>
    <w:p w14:paraId="69270DEE" w14:textId="260B8805" w:rsidR="00F52A76" w:rsidRPr="00D7641C" w:rsidRDefault="00F52A76" w:rsidP="00F52A76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0E0118">
        <w:rPr>
          <w:rFonts w:ascii="Arial" w:hAnsi="Arial" w:cs="Arial"/>
          <w:u w:val="single"/>
        </w:rPr>
        <w:t>Zkušenost s protierozní ochranou</w:t>
      </w:r>
      <w:r w:rsidRPr="00D7641C">
        <w:rPr>
          <w:rFonts w:ascii="Arial" w:hAnsi="Arial" w:cs="Arial"/>
        </w:rPr>
        <w:t xml:space="preserve"> - hospodaření v erozně ohrožených oblastech dává předpoklad, že podnik má propracované protierozní postupy a technologie</w:t>
      </w:r>
      <w:r>
        <w:rPr>
          <w:rFonts w:ascii="Arial" w:hAnsi="Arial" w:cs="Arial"/>
        </w:rPr>
        <w:t xml:space="preserve">, </w:t>
      </w:r>
      <w:r w:rsidR="00953057">
        <w:rPr>
          <w:rFonts w:ascii="Arial" w:hAnsi="Arial" w:cs="Arial"/>
        </w:rPr>
        <w:t xml:space="preserve">nebo má založené protierozní krajinné prvky, </w:t>
      </w:r>
      <w:r>
        <w:rPr>
          <w:rFonts w:ascii="Arial" w:hAnsi="Arial" w:cs="Arial"/>
        </w:rPr>
        <w:t>prevence utužení půdy</w:t>
      </w:r>
      <w:r w:rsidR="00953057">
        <w:rPr>
          <w:rFonts w:ascii="Arial" w:hAnsi="Arial" w:cs="Arial"/>
        </w:rPr>
        <w:t xml:space="preserve"> vhodnou volbou mechanizace a správnou agrotechnikou (vhodný čas, vhodná vlhkost půdy, volba pojezdů).</w:t>
      </w:r>
    </w:p>
    <w:p w14:paraId="55BA9D32" w14:textId="45E40621" w:rsidR="001F032F" w:rsidRDefault="00F52A76" w:rsidP="001F032F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0E0118">
        <w:rPr>
          <w:rFonts w:ascii="Arial" w:hAnsi="Arial" w:cs="Arial"/>
          <w:u w:val="single"/>
        </w:rPr>
        <w:t>Vyvážené osevní postupy</w:t>
      </w:r>
      <w:r w:rsidRPr="00D7641C">
        <w:rPr>
          <w:rFonts w:ascii="Arial" w:hAnsi="Arial" w:cs="Arial"/>
        </w:rPr>
        <w:t xml:space="preserve"> – kladná bilance organické hmoty společně s protierozním opatřením je součástí udržitelných způsobů hospodaření</w:t>
      </w:r>
      <w:r w:rsidR="003273ED">
        <w:rPr>
          <w:rFonts w:ascii="Arial" w:hAnsi="Arial" w:cs="Arial"/>
        </w:rPr>
        <w:t>.</w:t>
      </w:r>
    </w:p>
    <w:p w14:paraId="6BCB0137" w14:textId="77777777" w:rsidR="000500FF" w:rsidRPr="001F032F" w:rsidRDefault="000500FF" w:rsidP="000500FF">
      <w:pPr>
        <w:pStyle w:val="Odstavecseseznamem"/>
        <w:numPr>
          <w:ilvl w:val="0"/>
          <w:numId w:val="0"/>
        </w:numPr>
        <w:spacing w:after="120" w:line="240" w:lineRule="auto"/>
        <w:ind w:left="720"/>
        <w:contextualSpacing w:val="0"/>
        <w:jc w:val="both"/>
        <w:rPr>
          <w:rFonts w:ascii="Arial" w:hAnsi="Arial" w:cs="Arial"/>
        </w:rPr>
      </w:pPr>
    </w:p>
    <w:p w14:paraId="48501099" w14:textId="27C4A8B7" w:rsidR="00F52A76" w:rsidRDefault="00F52A76" w:rsidP="00CC0694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Hodnotící tabulka pro záměry a,</w:t>
      </w:r>
      <w:r w:rsidR="001B79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b,</w:t>
      </w:r>
      <w:r w:rsidR="001B79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4706"/>
        <w:gridCol w:w="987"/>
      </w:tblGrid>
      <w:tr w:rsidR="00F52A76" w:rsidRPr="00D7641C" w14:paraId="09D6ECB6" w14:textId="77777777" w:rsidTr="00585DFE">
        <w:tc>
          <w:tcPr>
            <w:tcW w:w="3369" w:type="dxa"/>
            <w:shd w:val="clear" w:color="auto" w:fill="BFBFBF" w:themeFill="background1" w:themeFillShade="BF"/>
          </w:tcPr>
          <w:p w14:paraId="1B442589" w14:textId="77777777" w:rsidR="00F52A76" w:rsidRPr="00D7641C" w:rsidRDefault="00F52A76" w:rsidP="00585DFE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Kritérium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2060BBC2" w14:textId="77777777" w:rsidR="00F52A76" w:rsidRPr="00D7641C" w:rsidRDefault="00F52A76" w:rsidP="00585DFE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Popis</w:t>
            </w:r>
          </w:p>
        </w:tc>
        <w:tc>
          <w:tcPr>
            <w:tcW w:w="987" w:type="dxa"/>
            <w:shd w:val="clear" w:color="auto" w:fill="BFBFBF" w:themeFill="background1" w:themeFillShade="BF"/>
          </w:tcPr>
          <w:p w14:paraId="3A0FC3CA" w14:textId="77777777" w:rsidR="00F52A76" w:rsidRPr="00D7641C" w:rsidRDefault="00F52A76" w:rsidP="00585DFE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Body</w:t>
            </w:r>
          </w:p>
        </w:tc>
      </w:tr>
      <w:tr w:rsidR="00F52A76" w:rsidRPr="00D7641C" w14:paraId="17B96A60" w14:textId="77777777" w:rsidTr="00585DFE">
        <w:tc>
          <w:tcPr>
            <w:tcW w:w="3369" w:type="dxa"/>
            <w:vMerge w:val="restart"/>
          </w:tcPr>
          <w:p w14:paraId="1543AACE" w14:textId="77777777" w:rsidR="00F52A76" w:rsidRPr="00D7641C" w:rsidRDefault="00F52A76" w:rsidP="00585DFE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Inovativnost</w:t>
            </w:r>
          </w:p>
        </w:tc>
        <w:tc>
          <w:tcPr>
            <w:tcW w:w="4706" w:type="dxa"/>
          </w:tcPr>
          <w:p w14:paraId="5FFC6C83" w14:textId="44B558CB" w:rsidR="00F52A76" w:rsidRPr="00D7641C" w:rsidRDefault="00953057" w:rsidP="0058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Současné</w:t>
            </w:r>
            <w:r w:rsidRPr="00D7641C">
              <w:rPr>
                <w:rFonts w:ascii="Arial" w:hAnsi="Arial" w:cs="Arial"/>
              </w:rPr>
              <w:t xml:space="preserve"> </w:t>
            </w:r>
            <w:r w:rsidR="00F52A76" w:rsidRPr="00D7641C">
              <w:rPr>
                <w:rFonts w:ascii="Arial" w:hAnsi="Arial" w:cs="Arial"/>
              </w:rPr>
              <w:t>zapojení</w:t>
            </w:r>
            <w:r w:rsidR="00CC0694">
              <w:rPr>
                <w:rFonts w:ascii="Arial" w:hAnsi="Arial" w:cs="Arial"/>
              </w:rPr>
              <w:t xml:space="preserve"> výzkumné a odborné základny</w:t>
            </w:r>
            <w:r w:rsidR="00F52A76" w:rsidRPr="00D7641C">
              <w:rPr>
                <w:rFonts w:ascii="Arial" w:hAnsi="Arial" w:cs="Arial"/>
              </w:rPr>
              <w:t xml:space="preserve"> do projektu</w:t>
            </w:r>
          </w:p>
        </w:tc>
        <w:tc>
          <w:tcPr>
            <w:tcW w:w="987" w:type="dxa"/>
          </w:tcPr>
          <w:p w14:paraId="71DBC8F6" w14:textId="77777777" w:rsidR="00F52A76" w:rsidRPr="00D7641C" w:rsidRDefault="00F52A76" w:rsidP="00585DFE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30</w:t>
            </w:r>
          </w:p>
        </w:tc>
      </w:tr>
      <w:tr w:rsidR="00F52A76" w:rsidRPr="00D7641C" w14:paraId="68B6B5F2" w14:textId="77777777" w:rsidTr="00585DFE">
        <w:tc>
          <w:tcPr>
            <w:tcW w:w="3369" w:type="dxa"/>
            <w:vMerge/>
          </w:tcPr>
          <w:p w14:paraId="3F3292A8" w14:textId="77777777" w:rsidR="00F52A76" w:rsidRPr="00D7641C" w:rsidRDefault="00F52A76" w:rsidP="00585DFE">
            <w:pPr>
              <w:rPr>
                <w:rFonts w:ascii="Arial" w:hAnsi="Arial" w:cs="Arial"/>
              </w:rPr>
            </w:pPr>
          </w:p>
        </w:tc>
        <w:tc>
          <w:tcPr>
            <w:tcW w:w="4706" w:type="dxa"/>
          </w:tcPr>
          <w:p w14:paraId="12311033" w14:textId="18E73355" w:rsidR="00F52A76" w:rsidRPr="00D7641C" w:rsidRDefault="00F52A76" w:rsidP="00585DFE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Dřívější spolupráce s</w:t>
            </w:r>
            <w:r w:rsidR="001F032F">
              <w:rPr>
                <w:rFonts w:ascii="Arial" w:hAnsi="Arial" w:cs="Arial"/>
              </w:rPr>
              <w:t> </w:t>
            </w:r>
            <w:r w:rsidRPr="00D7641C">
              <w:rPr>
                <w:rFonts w:ascii="Arial" w:hAnsi="Arial" w:cs="Arial"/>
              </w:rPr>
              <w:t>VÚ</w:t>
            </w:r>
            <w:r w:rsidR="001F032F">
              <w:rPr>
                <w:rFonts w:ascii="Arial" w:hAnsi="Arial" w:cs="Arial"/>
              </w:rPr>
              <w:t xml:space="preserve"> a odbornými organizacemi</w:t>
            </w:r>
          </w:p>
        </w:tc>
        <w:tc>
          <w:tcPr>
            <w:tcW w:w="987" w:type="dxa"/>
          </w:tcPr>
          <w:p w14:paraId="7F472DD8" w14:textId="77777777" w:rsidR="00F52A76" w:rsidRPr="00D7641C" w:rsidRDefault="00F52A76" w:rsidP="00585DFE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10</w:t>
            </w:r>
          </w:p>
        </w:tc>
      </w:tr>
      <w:tr w:rsidR="001F032F" w:rsidRPr="00D7641C" w14:paraId="74731CB4" w14:textId="77777777" w:rsidTr="00585DFE">
        <w:tc>
          <w:tcPr>
            <w:tcW w:w="3369" w:type="dxa"/>
          </w:tcPr>
          <w:p w14:paraId="5C383D08" w14:textId="77777777" w:rsidR="001F032F" w:rsidRPr="00D7641C" w:rsidRDefault="001F032F" w:rsidP="00585DFE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 xml:space="preserve">Erozně ohrožené plochy </w:t>
            </w:r>
          </w:p>
          <w:p w14:paraId="446EF621" w14:textId="748A446E" w:rsidR="001F032F" w:rsidRPr="00D7641C" w:rsidRDefault="001F032F" w:rsidP="00585DFE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SEO + MEO</w:t>
            </w:r>
          </w:p>
        </w:tc>
        <w:tc>
          <w:tcPr>
            <w:tcW w:w="4706" w:type="dxa"/>
          </w:tcPr>
          <w:p w14:paraId="777018B5" w14:textId="77777777" w:rsidR="001F032F" w:rsidRPr="006F4F82" w:rsidRDefault="001F032F" w:rsidP="00585DFE">
            <w:pPr>
              <w:rPr>
                <w:rFonts w:ascii="Arial" w:hAnsi="Arial" w:cs="Arial"/>
              </w:rPr>
            </w:pPr>
            <w:r w:rsidRPr="006F4F82">
              <w:rPr>
                <w:rFonts w:ascii="Arial" w:hAnsi="Arial" w:cs="Arial"/>
              </w:rPr>
              <w:t>Nad 40 %</w:t>
            </w:r>
          </w:p>
          <w:p w14:paraId="2270D569" w14:textId="26D3476A" w:rsidR="001F032F" w:rsidRPr="006F4F82" w:rsidRDefault="001F032F" w:rsidP="00585DFE">
            <w:pPr>
              <w:rPr>
                <w:rFonts w:ascii="Arial" w:hAnsi="Arial" w:cs="Arial"/>
              </w:rPr>
            </w:pPr>
            <w:r w:rsidRPr="006F4F82">
              <w:rPr>
                <w:rFonts w:ascii="Arial" w:hAnsi="Arial" w:cs="Arial"/>
              </w:rPr>
              <w:t>2</w:t>
            </w:r>
            <w:r w:rsidR="006F4F82" w:rsidRPr="006F4F82">
              <w:rPr>
                <w:rFonts w:ascii="Arial" w:hAnsi="Arial" w:cs="Arial"/>
              </w:rPr>
              <w:t>0</w:t>
            </w:r>
            <w:r w:rsidRPr="006F4F82">
              <w:rPr>
                <w:rFonts w:ascii="Arial" w:hAnsi="Arial" w:cs="Arial"/>
              </w:rPr>
              <w:t xml:space="preserve"> – 40 %</w:t>
            </w:r>
          </w:p>
          <w:p w14:paraId="6FE53B6F" w14:textId="65F908F1" w:rsidR="001F032F" w:rsidRPr="00D7641C" w:rsidRDefault="001F032F" w:rsidP="006F4F82">
            <w:pPr>
              <w:rPr>
                <w:rFonts w:ascii="Arial" w:hAnsi="Arial" w:cs="Arial"/>
              </w:rPr>
            </w:pPr>
            <w:r w:rsidRPr="006F4F82">
              <w:rPr>
                <w:rFonts w:ascii="Arial" w:hAnsi="Arial" w:cs="Arial"/>
              </w:rPr>
              <w:t>Do 2</w:t>
            </w:r>
            <w:r w:rsidR="006F4F82" w:rsidRPr="006F4F82">
              <w:rPr>
                <w:rFonts w:ascii="Arial" w:hAnsi="Arial" w:cs="Arial"/>
              </w:rPr>
              <w:t>0</w:t>
            </w:r>
            <w:r w:rsidRPr="006F4F82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987" w:type="dxa"/>
          </w:tcPr>
          <w:p w14:paraId="7351CCD3" w14:textId="77777777" w:rsidR="001F032F" w:rsidRPr="00D7641C" w:rsidRDefault="001F032F" w:rsidP="00585DFE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20</w:t>
            </w:r>
          </w:p>
          <w:p w14:paraId="242B9E62" w14:textId="77777777" w:rsidR="001F032F" w:rsidRPr="00D7641C" w:rsidRDefault="001F032F" w:rsidP="00585DFE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10</w:t>
            </w:r>
          </w:p>
          <w:p w14:paraId="4825FD4C" w14:textId="3867E673" w:rsidR="001F032F" w:rsidRPr="00D7641C" w:rsidRDefault="001F032F" w:rsidP="00585DFE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0</w:t>
            </w:r>
          </w:p>
        </w:tc>
      </w:tr>
      <w:tr w:rsidR="001F032F" w:rsidRPr="00D7641C" w14:paraId="57624C1E" w14:textId="77777777" w:rsidTr="00585DFE">
        <w:tc>
          <w:tcPr>
            <w:tcW w:w="3369" w:type="dxa"/>
          </w:tcPr>
          <w:p w14:paraId="36ABDE62" w14:textId="048356B9" w:rsidR="001F032F" w:rsidRPr="00D7641C" w:rsidRDefault="001F032F" w:rsidP="00585DFE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Kvalita osevního postupu</w:t>
            </w:r>
          </w:p>
        </w:tc>
        <w:tc>
          <w:tcPr>
            <w:tcW w:w="4706" w:type="dxa"/>
          </w:tcPr>
          <w:p w14:paraId="21C04CAD" w14:textId="77777777" w:rsidR="001F032F" w:rsidRPr="00D7641C" w:rsidRDefault="001F032F" w:rsidP="00585DFE">
            <w:pPr>
              <w:jc w:val="left"/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 xml:space="preserve">Má osevní postup a agrotechnika dostatečný </w:t>
            </w:r>
            <w:proofErr w:type="spellStart"/>
            <w:r w:rsidRPr="00D7641C">
              <w:rPr>
                <w:rFonts w:ascii="Arial" w:hAnsi="Arial" w:cs="Arial"/>
              </w:rPr>
              <w:t>půdoochranný</w:t>
            </w:r>
            <w:proofErr w:type="spellEnd"/>
            <w:r w:rsidRPr="00D7641C">
              <w:rPr>
                <w:rFonts w:ascii="Arial" w:hAnsi="Arial" w:cs="Arial"/>
              </w:rPr>
              <w:t xml:space="preserve"> efekt</w:t>
            </w:r>
            <w:r>
              <w:rPr>
                <w:rFonts w:ascii="Arial" w:hAnsi="Arial" w:cs="Arial"/>
              </w:rPr>
              <w:t>?</w:t>
            </w:r>
          </w:p>
          <w:p w14:paraId="694A3FD8" w14:textId="77777777" w:rsidR="001F032F" w:rsidRPr="00D7641C" w:rsidRDefault="001F032F" w:rsidP="00585DFE">
            <w:pPr>
              <w:ind w:left="708"/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ANO</w:t>
            </w:r>
          </w:p>
          <w:p w14:paraId="608027BF" w14:textId="77777777" w:rsidR="001F032F" w:rsidRPr="00D7641C" w:rsidRDefault="001F032F" w:rsidP="00585DFE">
            <w:pPr>
              <w:ind w:left="708"/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NE</w:t>
            </w:r>
          </w:p>
          <w:p w14:paraId="3BB571AC" w14:textId="2F81A1E7" w:rsidR="001F032F" w:rsidRPr="00D7641C" w:rsidRDefault="001F032F" w:rsidP="00585DFE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vypočteno a </w:t>
            </w:r>
            <w:r w:rsidRPr="00D7641C">
              <w:rPr>
                <w:rFonts w:ascii="Arial" w:hAnsi="Arial" w:cs="Arial"/>
              </w:rPr>
              <w:t xml:space="preserve">kontrolováno pomocí </w:t>
            </w:r>
            <w:r>
              <w:rPr>
                <w:rFonts w:ascii="Arial" w:hAnsi="Arial" w:cs="Arial"/>
              </w:rPr>
              <w:t>P</w:t>
            </w:r>
            <w:r w:rsidRPr="00D7641C">
              <w:rPr>
                <w:rFonts w:ascii="Arial" w:hAnsi="Arial" w:cs="Arial"/>
              </w:rPr>
              <w:t>rotierozní kalkulačky</w:t>
            </w:r>
            <w:r w:rsidRPr="006865BD">
              <w:rPr>
                <w:rFonts w:ascii="Arial" w:hAnsi="Arial" w:cs="Arial"/>
              </w:rPr>
              <w:t>*</w:t>
            </w:r>
            <w:r w:rsidRPr="00D7641C">
              <w:rPr>
                <w:rFonts w:ascii="Arial" w:hAnsi="Arial" w:cs="Arial"/>
              </w:rPr>
              <w:t>)</w:t>
            </w:r>
          </w:p>
        </w:tc>
        <w:tc>
          <w:tcPr>
            <w:tcW w:w="987" w:type="dxa"/>
          </w:tcPr>
          <w:p w14:paraId="279C7DCE" w14:textId="77777777" w:rsidR="001F032F" w:rsidRPr="00D7641C" w:rsidRDefault="001F032F" w:rsidP="00585DFE">
            <w:pPr>
              <w:rPr>
                <w:rFonts w:ascii="Arial" w:hAnsi="Arial" w:cs="Arial"/>
              </w:rPr>
            </w:pPr>
          </w:p>
          <w:p w14:paraId="39930A73" w14:textId="77777777" w:rsidR="001F032F" w:rsidRPr="00D7641C" w:rsidRDefault="001F032F" w:rsidP="00585DFE">
            <w:pPr>
              <w:rPr>
                <w:rFonts w:ascii="Arial" w:hAnsi="Arial" w:cs="Arial"/>
              </w:rPr>
            </w:pPr>
          </w:p>
          <w:p w14:paraId="5904A39C" w14:textId="77777777" w:rsidR="001F032F" w:rsidRPr="00D7641C" w:rsidRDefault="001F032F" w:rsidP="00585DFE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30</w:t>
            </w:r>
          </w:p>
          <w:p w14:paraId="7BFA963B" w14:textId="22057C9A" w:rsidR="001F032F" w:rsidRPr="00D7641C" w:rsidRDefault="001F032F" w:rsidP="00585DFE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0</w:t>
            </w:r>
          </w:p>
        </w:tc>
      </w:tr>
      <w:tr w:rsidR="001F032F" w:rsidRPr="00D7641C" w14:paraId="0BC62556" w14:textId="77777777" w:rsidTr="00585DFE">
        <w:tc>
          <w:tcPr>
            <w:tcW w:w="3369" w:type="dxa"/>
          </w:tcPr>
          <w:p w14:paraId="710F104F" w14:textId="115A9B8D" w:rsidR="001F032F" w:rsidRPr="00D7641C" w:rsidRDefault="001F032F" w:rsidP="00585DFE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Hodnocení hodnotící komise</w:t>
            </w:r>
          </w:p>
        </w:tc>
        <w:tc>
          <w:tcPr>
            <w:tcW w:w="4706" w:type="dxa"/>
          </w:tcPr>
          <w:p w14:paraId="03E493B9" w14:textId="264E3243" w:rsidR="001F032F" w:rsidRPr="00D7641C" w:rsidRDefault="001F032F" w:rsidP="00585DFE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Odborné posouzení inovativnosti projektu</w:t>
            </w:r>
          </w:p>
        </w:tc>
        <w:tc>
          <w:tcPr>
            <w:tcW w:w="987" w:type="dxa"/>
          </w:tcPr>
          <w:p w14:paraId="289F8BE2" w14:textId="1F0610CF" w:rsidR="001F032F" w:rsidRPr="00D7641C" w:rsidRDefault="000105AD" w:rsidP="00585DF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</w:t>
            </w:r>
            <w:r w:rsidR="001F032F" w:rsidRPr="00D7641C">
              <w:rPr>
                <w:rFonts w:ascii="Arial" w:hAnsi="Arial" w:cs="Arial"/>
              </w:rPr>
              <w:t>ax</w:t>
            </w:r>
            <w:proofErr w:type="spellEnd"/>
            <w:r w:rsidR="001F032F" w:rsidRPr="00D7641C">
              <w:rPr>
                <w:rFonts w:ascii="Arial" w:hAnsi="Arial" w:cs="Arial"/>
              </w:rPr>
              <w:t xml:space="preserve"> 50</w:t>
            </w:r>
          </w:p>
        </w:tc>
      </w:tr>
    </w:tbl>
    <w:p w14:paraId="6724631A" w14:textId="77777777" w:rsidR="00F52A76" w:rsidRDefault="00F52A76" w:rsidP="00F52A76">
      <w:pPr>
        <w:rPr>
          <w:rFonts w:ascii="Arial" w:hAnsi="Arial" w:cs="Arial"/>
        </w:rPr>
      </w:pPr>
      <w:r w:rsidRPr="00F10818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Odkaz na Protierozní kalkulačku: </w:t>
      </w:r>
      <w:hyperlink r:id="rId9" w:history="1">
        <w:r w:rsidRPr="00032DDF">
          <w:rPr>
            <w:rStyle w:val="Hypertextovodkaz"/>
            <w:rFonts w:ascii="Arial" w:hAnsi="Arial" w:cs="Arial"/>
          </w:rPr>
          <w:t>http://kalkulacka.vumop.cz/</w:t>
        </w:r>
      </w:hyperlink>
      <w:r>
        <w:rPr>
          <w:rFonts w:ascii="Arial" w:hAnsi="Arial" w:cs="Arial"/>
        </w:rPr>
        <w:t xml:space="preserve"> </w:t>
      </w:r>
    </w:p>
    <w:p w14:paraId="79FAD17B" w14:textId="77777777" w:rsidR="00F52A76" w:rsidRDefault="00F52A76" w:rsidP="00F52A76">
      <w:pPr>
        <w:rPr>
          <w:rFonts w:ascii="Arial" w:hAnsi="Arial" w:cs="Arial"/>
        </w:rPr>
      </w:pPr>
    </w:p>
    <w:p w14:paraId="247850F4" w14:textId="77777777" w:rsidR="00F17DFC" w:rsidRDefault="00F17DFC" w:rsidP="001F032F">
      <w:pPr>
        <w:spacing w:after="240"/>
        <w:rPr>
          <w:rFonts w:ascii="Arial" w:hAnsi="Arial" w:cs="Arial"/>
        </w:rPr>
      </w:pPr>
    </w:p>
    <w:p w14:paraId="36C672B0" w14:textId="77777777" w:rsidR="00F17DFC" w:rsidRDefault="00F17DFC" w:rsidP="001F032F">
      <w:pPr>
        <w:spacing w:after="240"/>
        <w:rPr>
          <w:rFonts w:ascii="Arial" w:hAnsi="Arial" w:cs="Arial"/>
        </w:rPr>
      </w:pPr>
    </w:p>
    <w:p w14:paraId="762A9FCD" w14:textId="77777777" w:rsidR="00F17DFC" w:rsidRDefault="00F17DFC" w:rsidP="001F032F">
      <w:pPr>
        <w:spacing w:after="240"/>
        <w:rPr>
          <w:rFonts w:ascii="Arial" w:hAnsi="Arial" w:cs="Arial"/>
        </w:rPr>
      </w:pPr>
    </w:p>
    <w:p w14:paraId="5C4181D1" w14:textId="77777777" w:rsidR="00F17DFC" w:rsidRDefault="00F17DFC" w:rsidP="001F032F">
      <w:pPr>
        <w:spacing w:after="240"/>
        <w:rPr>
          <w:rFonts w:ascii="Arial" w:hAnsi="Arial" w:cs="Arial"/>
        </w:rPr>
      </w:pPr>
    </w:p>
    <w:p w14:paraId="581E22FD" w14:textId="77777777" w:rsidR="00F17DFC" w:rsidRDefault="00F17DFC" w:rsidP="001F032F">
      <w:pPr>
        <w:spacing w:after="240"/>
        <w:rPr>
          <w:rFonts w:ascii="Arial" w:hAnsi="Arial" w:cs="Arial"/>
        </w:rPr>
      </w:pPr>
    </w:p>
    <w:p w14:paraId="7F90B793" w14:textId="44A3AD43" w:rsidR="00F52A76" w:rsidRPr="00962DA4" w:rsidRDefault="00F6301D" w:rsidP="001F032F">
      <w:pPr>
        <w:spacing w:after="240"/>
        <w:rPr>
          <w:rFonts w:ascii="Arial" w:hAnsi="Arial" w:cs="Arial"/>
        </w:rPr>
      </w:pPr>
      <w:r w:rsidRPr="008E11FC">
        <w:rPr>
          <w:rFonts w:ascii="Arial" w:hAnsi="Arial" w:cs="Arial"/>
        </w:rPr>
        <w:lastRenderedPageBreak/>
        <w:t>Hodnotící tabulka pro záměr 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706"/>
        <w:gridCol w:w="987"/>
      </w:tblGrid>
      <w:tr w:rsidR="00F52A76" w:rsidRPr="00962DA4" w14:paraId="366754AF" w14:textId="77777777" w:rsidTr="00585DFE">
        <w:tc>
          <w:tcPr>
            <w:tcW w:w="3369" w:type="dxa"/>
            <w:shd w:val="clear" w:color="auto" w:fill="BFBFBF"/>
          </w:tcPr>
          <w:p w14:paraId="6DDF6C80" w14:textId="77777777" w:rsidR="00F52A76" w:rsidRPr="00962DA4" w:rsidRDefault="00F52A76" w:rsidP="00585DFE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>Kritérium</w:t>
            </w:r>
          </w:p>
        </w:tc>
        <w:tc>
          <w:tcPr>
            <w:tcW w:w="4706" w:type="dxa"/>
            <w:shd w:val="clear" w:color="auto" w:fill="BFBFBF"/>
          </w:tcPr>
          <w:p w14:paraId="2F524C22" w14:textId="77777777" w:rsidR="00F52A76" w:rsidRPr="00962DA4" w:rsidRDefault="00F52A76" w:rsidP="00585DFE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>Popis</w:t>
            </w:r>
          </w:p>
        </w:tc>
        <w:tc>
          <w:tcPr>
            <w:tcW w:w="987" w:type="dxa"/>
            <w:shd w:val="clear" w:color="auto" w:fill="BFBFBF"/>
          </w:tcPr>
          <w:p w14:paraId="033F81E8" w14:textId="77777777" w:rsidR="00F52A76" w:rsidRPr="00962DA4" w:rsidRDefault="00F52A76" w:rsidP="00585DFE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>Body</w:t>
            </w:r>
          </w:p>
        </w:tc>
      </w:tr>
      <w:tr w:rsidR="005F6EC0" w:rsidRPr="00962DA4" w14:paraId="2EB78CA8" w14:textId="77777777" w:rsidTr="00585DFE">
        <w:tc>
          <w:tcPr>
            <w:tcW w:w="3369" w:type="dxa"/>
          </w:tcPr>
          <w:p w14:paraId="5500F239" w14:textId="46765733" w:rsidR="005F6EC0" w:rsidRPr="00962DA4" w:rsidRDefault="005F6EC0" w:rsidP="005F6EC0">
            <w:pPr>
              <w:jc w:val="left"/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>Inovativnost</w:t>
            </w:r>
          </w:p>
        </w:tc>
        <w:tc>
          <w:tcPr>
            <w:tcW w:w="4706" w:type="dxa"/>
          </w:tcPr>
          <w:p w14:paraId="09F6D18E" w14:textId="7FB29F6E" w:rsidR="00953057" w:rsidRPr="00F05DC1" w:rsidRDefault="00953057" w:rsidP="005F6EC0">
            <w:pPr>
              <w:rPr>
                <w:rFonts w:ascii="Arial" w:hAnsi="Arial" w:cs="Arial"/>
                <w:u w:val="single"/>
              </w:rPr>
            </w:pPr>
            <w:r w:rsidRPr="00F05DC1">
              <w:rPr>
                <w:rFonts w:ascii="Arial" w:hAnsi="Arial" w:cs="Arial"/>
                <w:u w:val="single"/>
              </w:rPr>
              <w:t>Zapojení zkušebních a výzkumných institucí</w:t>
            </w:r>
          </w:p>
          <w:p w14:paraId="1C41D713" w14:textId="7A509009" w:rsidR="00953057" w:rsidRDefault="00953057" w:rsidP="005F6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Současné zapojení do projektu</w:t>
            </w:r>
          </w:p>
          <w:p w14:paraId="20594D46" w14:textId="778DB103" w:rsidR="005F6EC0" w:rsidRPr="00962DA4" w:rsidRDefault="00953057" w:rsidP="005F6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Dřívější spolupráce (v předchozích 3 letech)</w:t>
            </w:r>
            <w:r w:rsidR="005F6EC0" w:rsidRPr="00962D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87" w:type="dxa"/>
          </w:tcPr>
          <w:p w14:paraId="7EC49A6D" w14:textId="77777777" w:rsidR="00F05DC1" w:rsidRDefault="00F05DC1" w:rsidP="00F05DC1">
            <w:pPr>
              <w:rPr>
                <w:rFonts w:ascii="Arial" w:hAnsi="Arial" w:cs="Arial"/>
              </w:rPr>
            </w:pPr>
          </w:p>
          <w:p w14:paraId="4FD327F4" w14:textId="77777777" w:rsidR="00F05DC1" w:rsidRDefault="00F05DC1" w:rsidP="00F05D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14:paraId="1CF644BB" w14:textId="7CE958F1" w:rsidR="00953057" w:rsidRPr="00962DA4" w:rsidRDefault="00F05DC1" w:rsidP="00F05D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F6EC0" w:rsidRPr="00962DA4" w14:paraId="7850350C" w14:textId="77777777" w:rsidTr="00585DFE">
        <w:tc>
          <w:tcPr>
            <w:tcW w:w="3369" w:type="dxa"/>
          </w:tcPr>
          <w:p w14:paraId="3E3DDA34" w14:textId="557F8A4A" w:rsidR="00383075" w:rsidRPr="00962DA4" w:rsidRDefault="00383075" w:rsidP="005F6EC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Realizovaná a demonstrovaná opatření podporují adaptaci na změnu klimatu, infi</w:t>
            </w:r>
            <w:r w:rsidR="00377426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traci, retenci a akumulaci vody v krajině</w:t>
            </w:r>
          </w:p>
        </w:tc>
        <w:tc>
          <w:tcPr>
            <w:tcW w:w="4706" w:type="dxa"/>
          </w:tcPr>
          <w:p w14:paraId="65E8D6A7" w14:textId="77777777" w:rsidR="005F6EC0" w:rsidRPr="00962DA4" w:rsidRDefault="005F6EC0" w:rsidP="005F6EC0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 xml:space="preserve">ANO </w:t>
            </w:r>
          </w:p>
          <w:p w14:paraId="307FB5BC" w14:textId="77777777" w:rsidR="005F6EC0" w:rsidRPr="00962DA4" w:rsidRDefault="005F6EC0" w:rsidP="005F6EC0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>NE</w:t>
            </w:r>
          </w:p>
        </w:tc>
        <w:tc>
          <w:tcPr>
            <w:tcW w:w="987" w:type="dxa"/>
          </w:tcPr>
          <w:p w14:paraId="1EC4CE8E" w14:textId="7406DA51" w:rsidR="005F6EC0" w:rsidRPr="00962DA4" w:rsidRDefault="00383075" w:rsidP="005F6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14:paraId="2E6BCACF" w14:textId="7F34D242" w:rsidR="002D566F" w:rsidRPr="00962DA4" w:rsidRDefault="002D566F" w:rsidP="005F6EC0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>0</w:t>
            </w:r>
          </w:p>
        </w:tc>
      </w:tr>
      <w:tr w:rsidR="005F6EC0" w:rsidRPr="00962DA4" w14:paraId="5DF7FC5F" w14:textId="77777777" w:rsidTr="009E3704">
        <w:tc>
          <w:tcPr>
            <w:tcW w:w="3369" w:type="dxa"/>
          </w:tcPr>
          <w:p w14:paraId="381002FF" w14:textId="54E9C98B" w:rsidR="005F6EC0" w:rsidRPr="00962DA4" w:rsidRDefault="005F6EC0" w:rsidP="009E3704">
            <w:pPr>
              <w:jc w:val="left"/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 xml:space="preserve">Bilance organické hmoty </w:t>
            </w:r>
            <w:r w:rsidR="009E3704">
              <w:rPr>
                <w:rFonts w:ascii="Arial" w:hAnsi="Arial" w:cs="Arial"/>
              </w:rPr>
              <w:t>v podniku</w:t>
            </w:r>
            <w:r w:rsidRPr="00962DA4">
              <w:rPr>
                <w:rFonts w:ascii="Arial" w:hAnsi="Arial" w:cs="Arial"/>
              </w:rPr>
              <w:t xml:space="preserve"> </w:t>
            </w:r>
            <w:r w:rsidR="00670284" w:rsidRPr="009E3704">
              <w:rPr>
                <w:rFonts w:ascii="Arial" w:hAnsi="Arial" w:cs="Arial"/>
              </w:rPr>
              <w:t>za rok 2018</w:t>
            </w:r>
          </w:p>
        </w:tc>
        <w:tc>
          <w:tcPr>
            <w:tcW w:w="4706" w:type="dxa"/>
            <w:shd w:val="clear" w:color="auto" w:fill="auto"/>
          </w:tcPr>
          <w:p w14:paraId="3394C064" w14:textId="77777777" w:rsidR="009E3704" w:rsidRPr="009E3704" w:rsidRDefault="009E3704" w:rsidP="009E3704">
            <w:pPr>
              <w:rPr>
                <w:rFonts w:ascii="Arial" w:hAnsi="Arial" w:cs="Arial"/>
              </w:rPr>
            </w:pPr>
            <w:r w:rsidRPr="009E3704">
              <w:rPr>
                <w:rFonts w:ascii="Arial" w:hAnsi="Arial" w:cs="Arial"/>
              </w:rPr>
              <w:t xml:space="preserve">Bilance zlepšující &gt; 0,5 t </w:t>
            </w:r>
            <w:proofErr w:type="spellStart"/>
            <w:r w:rsidRPr="009E3704">
              <w:rPr>
                <w:rFonts w:ascii="Arial" w:hAnsi="Arial" w:cs="Arial"/>
              </w:rPr>
              <w:t>org</w:t>
            </w:r>
            <w:proofErr w:type="spellEnd"/>
            <w:r w:rsidRPr="009E3704">
              <w:rPr>
                <w:rFonts w:ascii="Arial" w:hAnsi="Arial" w:cs="Arial"/>
              </w:rPr>
              <w:t>. látek / ha</w:t>
            </w:r>
          </w:p>
          <w:p w14:paraId="6CA595F1" w14:textId="77777777" w:rsidR="009E3704" w:rsidRPr="009E3704" w:rsidRDefault="009E3704" w:rsidP="009E3704">
            <w:pPr>
              <w:rPr>
                <w:rFonts w:ascii="Arial" w:hAnsi="Arial" w:cs="Arial"/>
              </w:rPr>
            </w:pPr>
            <w:r w:rsidRPr="009E3704">
              <w:rPr>
                <w:rFonts w:ascii="Arial" w:hAnsi="Arial" w:cs="Arial"/>
              </w:rPr>
              <w:t xml:space="preserve">Bilance vyrovnaná 0,0 - 0,5 t </w:t>
            </w:r>
            <w:proofErr w:type="spellStart"/>
            <w:r w:rsidRPr="009E3704">
              <w:rPr>
                <w:rFonts w:ascii="Arial" w:hAnsi="Arial" w:cs="Arial"/>
              </w:rPr>
              <w:t>org</w:t>
            </w:r>
            <w:proofErr w:type="spellEnd"/>
            <w:r w:rsidRPr="009E3704">
              <w:rPr>
                <w:rFonts w:ascii="Arial" w:hAnsi="Arial" w:cs="Arial"/>
              </w:rPr>
              <w:t>. látek / ha</w:t>
            </w:r>
          </w:p>
          <w:p w14:paraId="79F6F609" w14:textId="77777777" w:rsidR="005F6EC0" w:rsidRDefault="009E3704" w:rsidP="009E3704">
            <w:pPr>
              <w:rPr>
                <w:rFonts w:ascii="Arial" w:hAnsi="Arial" w:cs="Arial"/>
              </w:rPr>
            </w:pPr>
            <w:r w:rsidRPr="009E3704">
              <w:rPr>
                <w:rFonts w:ascii="Arial" w:hAnsi="Arial" w:cs="Arial"/>
              </w:rPr>
              <w:t xml:space="preserve">Bilance záporná &lt; 0,0 t </w:t>
            </w:r>
            <w:proofErr w:type="spellStart"/>
            <w:r w:rsidRPr="009E3704">
              <w:rPr>
                <w:rFonts w:ascii="Arial" w:hAnsi="Arial" w:cs="Arial"/>
              </w:rPr>
              <w:t>org</w:t>
            </w:r>
            <w:proofErr w:type="spellEnd"/>
            <w:r w:rsidRPr="009E3704">
              <w:rPr>
                <w:rFonts w:ascii="Arial" w:hAnsi="Arial" w:cs="Arial"/>
              </w:rPr>
              <w:t>. látek / ha</w:t>
            </w:r>
          </w:p>
          <w:p w14:paraId="724AA69A" w14:textId="1249B1B5" w:rsidR="009E3704" w:rsidRPr="00962DA4" w:rsidRDefault="009E3704" w:rsidP="009E3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(vypočteno podle formuláře MS Excel*)</w:t>
            </w:r>
          </w:p>
        </w:tc>
        <w:tc>
          <w:tcPr>
            <w:tcW w:w="987" w:type="dxa"/>
          </w:tcPr>
          <w:p w14:paraId="34E652A3" w14:textId="77777777" w:rsidR="005F6EC0" w:rsidRPr="00962DA4" w:rsidRDefault="005F6EC0" w:rsidP="005F6EC0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>20</w:t>
            </w:r>
          </w:p>
          <w:p w14:paraId="02FD1840" w14:textId="77777777" w:rsidR="005F6EC0" w:rsidRPr="00962DA4" w:rsidRDefault="005F6EC0" w:rsidP="005F6EC0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>10</w:t>
            </w:r>
          </w:p>
          <w:p w14:paraId="42980B58" w14:textId="77777777" w:rsidR="005F6EC0" w:rsidRPr="00962DA4" w:rsidRDefault="005F6EC0" w:rsidP="005F6EC0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>0</w:t>
            </w:r>
          </w:p>
        </w:tc>
      </w:tr>
      <w:tr w:rsidR="005F6EC0" w:rsidRPr="00962DA4" w14:paraId="6AECB718" w14:textId="77777777" w:rsidTr="00585DFE">
        <w:tc>
          <w:tcPr>
            <w:tcW w:w="3369" w:type="dxa"/>
          </w:tcPr>
          <w:p w14:paraId="0D99AB58" w14:textId="45F257F4" w:rsidR="005F6EC0" w:rsidRPr="00962DA4" w:rsidRDefault="005F6EC0" w:rsidP="00383075">
            <w:pPr>
              <w:jc w:val="left"/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>Volba majoritních plodin s přihlédnutím k předplodině, termínu setí, rajonizaci, odolnosti proti specifickým biotickým a abiotickým faktorům v dané lokalitě</w:t>
            </w:r>
            <w:r w:rsidR="00383075">
              <w:rPr>
                <w:rFonts w:ascii="Arial" w:hAnsi="Arial" w:cs="Arial"/>
              </w:rPr>
              <w:t xml:space="preserve"> nebo zavedení prvků agroekologické stability krajiny jako stanoviště přirozených predátorů škůdců</w:t>
            </w:r>
          </w:p>
        </w:tc>
        <w:tc>
          <w:tcPr>
            <w:tcW w:w="4706" w:type="dxa"/>
          </w:tcPr>
          <w:p w14:paraId="5B4F18D9" w14:textId="77777777" w:rsidR="005F6EC0" w:rsidRPr="00962DA4" w:rsidRDefault="005F6EC0" w:rsidP="005F6EC0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>ANO</w:t>
            </w:r>
          </w:p>
          <w:p w14:paraId="04791A6C" w14:textId="77777777" w:rsidR="005F6EC0" w:rsidRPr="00962DA4" w:rsidRDefault="005F6EC0" w:rsidP="005F6EC0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 xml:space="preserve">NE </w:t>
            </w:r>
          </w:p>
        </w:tc>
        <w:tc>
          <w:tcPr>
            <w:tcW w:w="987" w:type="dxa"/>
          </w:tcPr>
          <w:p w14:paraId="34F74FB1" w14:textId="77777777" w:rsidR="005F6EC0" w:rsidRPr="00962DA4" w:rsidRDefault="005F6EC0" w:rsidP="005F6EC0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>20</w:t>
            </w:r>
          </w:p>
          <w:p w14:paraId="0EB90475" w14:textId="77777777" w:rsidR="005F6EC0" w:rsidRPr="00962DA4" w:rsidRDefault="005F6EC0" w:rsidP="005F6EC0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>0</w:t>
            </w:r>
          </w:p>
        </w:tc>
      </w:tr>
      <w:tr w:rsidR="005F6EC0" w:rsidRPr="00962DA4" w14:paraId="10A74DCE" w14:textId="77777777" w:rsidTr="00585DFE">
        <w:tc>
          <w:tcPr>
            <w:tcW w:w="3369" w:type="dxa"/>
          </w:tcPr>
          <w:p w14:paraId="16391593" w14:textId="44DB462E" w:rsidR="005F6EC0" w:rsidRPr="00962DA4" w:rsidRDefault="005F6EC0" w:rsidP="00383075">
            <w:pPr>
              <w:jc w:val="left"/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>Úprava pH pozemků pravidelným vápněním a vyrovnané dávky hnojiv odpovídající potřebám vyplývajících z výsledků AZZP</w:t>
            </w:r>
            <w:r w:rsidR="00172556">
              <w:rPr>
                <w:rFonts w:ascii="Arial" w:hAnsi="Arial" w:cs="Arial"/>
              </w:rPr>
              <w:t xml:space="preserve">, </w:t>
            </w:r>
            <w:r w:rsidR="00383075">
              <w:rPr>
                <w:rFonts w:ascii="Arial" w:hAnsi="Arial" w:cs="Arial"/>
              </w:rPr>
              <w:t>nebo hospodaření na půdě s odpovídajícím pH bez negativního dopadu na pH vlivem hospodaření</w:t>
            </w:r>
          </w:p>
        </w:tc>
        <w:tc>
          <w:tcPr>
            <w:tcW w:w="4706" w:type="dxa"/>
          </w:tcPr>
          <w:p w14:paraId="26FD53A3" w14:textId="77777777" w:rsidR="005F6EC0" w:rsidRPr="00962DA4" w:rsidRDefault="005F6EC0" w:rsidP="005F6EC0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 xml:space="preserve">ANO </w:t>
            </w:r>
          </w:p>
          <w:p w14:paraId="5F7E66A2" w14:textId="77777777" w:rsidR="005F6EC0" w:rsidRPr="00962DA4" w:rsidRDefault="005F6EC0" w:rsidP="005F6EC0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>NE</w:t>
            </w:r>
          </w:p>
        </w:tc>
        <w:tc>
          <w:tcPr>
            <w:tcW w:w="987" w:type="dxa"/>
          </w:tcPr>
          <w:p w14:paraId="0F344D90" w14:textId="7D25063A" w:rsidR="005F6EC0" w:rsidRPr="00962DA4" w:rsidRDefault="00383075" w:rsidP="005F6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649058B0" w14:textId="77777777" w:rsidR="005F6EC0" w:rsidRPr="00962DA4" w:rsidRDefault="005F6EC0" w:rsidP="005F6EC0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>0</w:t>
            </w:r>
          </w:p>
        </w:tc>
      </w:tr>
      <w:tr w:rsidR="005F6EC0" w:rsidRPr="00962DA4" w14:paraId="56E1E87C" w14:textId="77777777" w:rsidTr="00585DFE">
        <w:tc>
          <w:tcPr>
            <w:tcW w:w="3369" w:type="dxa"/>
          </w:tcPr>
          <w:p w14:paraId="7D608098" w14:textId="0FCA3FFE" w:rsidR="005F6EC0" w:rsidRPr="00962DA4" w:rsidRDefault="005F6EC0" w:rsidP="005F6EC0">
            <w:pPr>
              <w:jc w:val="left"/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>Využití monitorovacích pomůcek / přímého pozorování metod prognózy výskytu ŠO při signalizaci ošetření v tržních plodinách</w:t>
            </w:r>
          </w:p>
        </w:tc>
        <w:tc>
          <w:tcPr>
            <w:tcW w:w="4706" w:type="dxa"/>
          </w:tcPr>
          <w:p w14:paraId="7A32403A" w14:textId="77777777" w:rsidR="005F6EC0" w:rsidRPr="00962DA4" w:rsidRDefault="005F6EC0" w:rsidP="005F6EC0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 xml:space="preserve">ANO </w:t>
            </w:r>
          </w:p>
          <w:p w14:paraId="74D6D865" w14:textId="77777777" w:rsidR="005F6EC0" w:rsidRPr="00962DA4" w:rsidRDefault="005F6EC0" w:rsidP="005F6EC0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>NE</w:t>
            </w:r>
          </w:p>
        </w:tc>
        <w:tc>
          <w:tcPr>
            <w:tcW w:w="987" w:type="dxa"/>
          </w:tcPr>
          <w:p w14:paraId="7138871C" w14:textId="106CD011" w:rsidR="005F6EC0" w:rsidRPr="00962DA4" w:rsidRDefault="00383075" w:rsidP="005F6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20A43715" w14:textId="77777777" w:rsidR="005F6EC0" w:rsidRPr="00962DA4" w:rsidRDefault="005F6EC0" w:rsidP="005F6EC0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>0</w:t>
            </w:r>
          </w:p>
        </w:tc>
      </w:tr>
      <w:tr w:rsidR="005F6EC0" w:rsidRPr="00962DA4" w14:paraId="2049D8E6" w14:textId="77777777" w:rsidTr="00585DFE">
        <w:tc>
          <w:tcPr>
            <w:tcW w:w="3369" w:type="dxa"/>
          </w:tcPr>
          <w:p w14:paraId="33A0BE4E" w14:textId="1D8A9108" w:rsidR="005F6EC0" w:rsidRPr="00962DA4" w:rsidRDefault="005F6EC0" w:rsidP="00383075">
            <w:pPr>
              <w:jc w:val="left"/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 xml:space="preserve">Využití nechemických metod ochrany </w:t>
            </w:r>
            <w:r w:rsidR="00383075">
              <w:rPr>
                <w:rFonts w:ascii="Arial" w:hAnsi="Arial" w:cs="Arial"/>
              </w:rPr>
              <w:t xml:space="preserve">rostlin nebo </w:t>
            </w:r>
            <w:r w:rsidRPr="00962DA4">
              <w:rPr>
                <w:rFonts w:ascii="Arial" w:hAnsi="Arial" w:cs="Arial"/>
              </w:rPr>
              <w:t xml:space="preserve">mechanických postupů (vláčení, plečkování apod.) </w:t>
            </w:r>
          </w:p>
        </w:tc>
        <w:tc>
          <w:tcPr>
            <w:tcW w:w="4706" w:type="dxa"/>
          </w:tcPr>
          <w:p w14:paraId="38B18756" w14:textId="77777777" w:rsidR="005F6EC0" w:rsidRPr="00962DA4" w:rsidRDefault="005F6EC0" w:rsidP="005F6EC0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 xml:space="preserve">ANO </w:t>
            </w:r>
          </w:p>
          <w:p w14:paraId="0DA1AF49" w14:textId="77777777" w:rsidR="005F6EC0" w:rsidRPr="00962DA4" w:rsidRDefault="005F6EC0" w:rsidP="005F6EC0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>NE</w:t>
            </w:r>
          </w:p>
        </w:tc>
        <w:tc>
          <w:tcPr>
            <w:tcW w:w="987" w:type="dxa"/>
          </w:tcPr>
          <w:p w14:paraId="0ECE2A1C" w14:textId="67EAAECE" w:rsidR="005F6EC0" w:rsidRPr="00962DA4" w:rsidRDefault="00383075" w:rsidP="005F6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14:paraId="16323C8E" w14:textId="77777777" w:rsidR="005F6EC0" w:rsidRPr="00962DA4" w:rsidRDefault="005F6EC0" w:rsidP="005F6EC0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>0</w:t>
            </w:r>
          </w:p>
        </w:tc>
      </w:tr>
      <w:tr w:rsidR="005F6EC0" w:rsidRPr="00962DA4" w14:paraId="3F2F7C96" w14:textId="77777777" w:rsidTr="00585DFE">
        <w:tc>
          <w:tcPr>
            <w:tcW w:w="3369" w:type="dxa"/>
          </w:tcPr>
          <w:p w14:paraId="4C12A3B4" w14:textId="1A43A18D" w:rsidR="005F6EC0" w:rsidRPr="00962DA4" w:rsidRDefault="005F6EC0" w:rsidP="00A616DE">
            <w:pPr>
              <w:jc w:val="left"/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 xml:space="preserve">Zkušenosti s řešením problematiky jedné </w:t>
            </w:r>
            <w:r w:rsidR="00A616DE">
              <w:rPr>
                <w:rFonts w:ascii="Arial" w:hAnsi="Arial" w:cs="Arial"/>
              </w:rPr>
              <w:t>z navrhovaných oblastí</w:t>
            </w:r>
            <w:r w:rsidRPr="00962D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06" w:type="dxa"/>
          </w:tcPr>
          <w:p w14:paraId="02BED0C6" w14:textId="77777777" w:rsidR="005F6EC0" w:rsidRPr="00962DA4" w:rsidRDefault="005F6EC0" w:rsidP="005F6EC0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 xml:space="preserve">ANO </w:t>
            </w:r>
          </w:p>
          <w:p w14:paraId="0D829E07" w14:textId="77777777" w:rsidR="005F6EC0" w:rsidRPr="00962DA4" w:rsidRDefault="005F6EC0" w:rsidP="005F6EC0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>NE</w:t>
            </w:r>
          </w:p>
          <w:p w14:paraId="021F1A6B" w14:textId="53C29F89" w:rsidR="005F6EC0" w:rsidRPr="00962DA4" w:rsidRDefault="005F6EC0" w:rsidP="005F6EC0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14:paraId="50FC7957" w14:textId="77777777" w:rsidR="005F6EC0" w:rsidRPr="00962DA4" w:rsidRDefault="005F6EC0" w:rsidP="005F6EC0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>30</w:t>
            </w:r>
          </w:p>
          <w:p w14:paraId="6F90984C" w14:textId="192F9C90" w:rsidR="00A51DB5" w:rsidRPr="00962DA4" w:rsidRDefault="00A51DB5" w:rsidP="005F6EC0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>0</w:t>
            </w:r>
          </w:p>
          <w:p w14:paraId="7E452F2B" w14:textId="6C6F2D56" w:rsidR="005F6EC0" w:rsidRPr="00962DA4" w:rsidRDefault="005F6EC0" w:rsidP="005F6EC0">
            <w:pPr>
              <w:rPr>
                <w:rFonts w:ascii="Arial" w:hAnsi="Arial" w:cs="Arial"/>
              </w:rPr>
            </w:pPr>
          </w:p>
        </w:tc>
      </w:tr>
      <w:tr w:rsidR="005F6EC0" w:rsidRPr="00962DA4" w14:paraId="3BD8479F" w14:textId="77777777" w:rsidTr="00585DFE">
        <w:tc>
          <w:tcPr>
            <w:tcW w:w="3369" w:type="dxa"/>
          </w:tcPr>
          <w:p w14:paraId="1BCB498E" w14:textId="6D5BEC1B" w:rsidR="005F6EC0" w:rsidRPr="00962DA4" w:rsidRDefault="005F6EC0" w:rsidP="005F6EC0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>Hodnocení hodnotící komise</w:t>
            </w:r>
          </w:p>
        </w:tc>
        <w:tc>
          <w:tcPr>
            <w:tcW w:w="4706" w:type="dxa"/>
          </w:tcPr>
          <w:p w14:paraId="60D195DD" w14:textId="77777777" w:rsidR="005F6EC0" w:rsidRPr="00962DA4" w:rsidRDefault="005F6EC0" w:rsidP="005F6EC0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>Odborné posouzení inovativnosti projektu</w:t>
            </w:r>
          </w:p>
        </w:tc>
        <w:tc>
          <w:tcPr>
            <w:tcW w:w="987" w:type="dxa"/>
          </w:tcPr>
          <w:p w14:paraId="636F31D9" w14:textId="7F967B52" w:rsidR="005F6EC0" w:rsidRPr="00962DA4" w:rsidRDefault="00781800" w:rsidP="005F6EC0">
            <w:pPr>
              <w:rPr>
                <w:rFonts w:ascii="Arial" w:hAnsi="Arial" w:cs="Arial"/>
              </w:rPr>
            </w:pPr>
            <w:proofErr w:type="spellStart"/>
            <w:r w:rsidRPr="00962DA4">
              <w:rPr>
                <w:rFonts w:ascii="Arial" w:hAnsi="Arial" w:cs="Arial"/>
              </w:rPr>
              <w:t>m</w:t>
            </w:r>
            <w:r w:rsidR="005F6EC0" w:rsidRPr="00962DA4">
              <w:rPr>
                <w:rFonts w:ascii="Arial" w:hAnsi="Arial" w:cs="Arial"/>
              </w:rPr>
              <w:t>ax</w:t>
            </w:r>
            <w:proofErr w:type="spellEnd"/>
            <w:r w:rsidR="005F6EC0" w:rsidRPr="00962DA4">
              <w:rPr>
                <w:rFonts w:ascii="Arial" w:hAnsi="Arial" w:cs="Arial"/>
              </w:rPr>
              <w:t xml:space="preserve"> 50</w:t>
            </w:r>
          </w:p>
        </w:tc>
      </w:tr>
    </w:tbl>
    <w:p w14:paraId="1E7C3651" w14:textId="2383FCFC" w:rsidR="00356884" w:rsidRPr="00962DA4" w:rsidRDefault="009E3704" w:rsidP="009E370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*  Odkaz</w:t>
      </w:r>
      <w:proofErr w:type="gramEnd"/>
      <w:r>
        <w:rPr>
          <w:rFonts w:ascii="Arial" w:hAnsi="Arial" w:cs="Arial"/>
        </w:rPr>
        <w:t xml:space="preserve"> na formulář:</w:t>
      </w:r>
      <w:r w:rsidRPr="00D7641C">
        <w:rPr>
          <w:rFonts w:ascii="Arial" w:hAnsi="Arial" w:cs="Arial"/>
        </w:rPr>
        <w:t xml:space="preserve"> </w:t>
      </w:r>
      <w:hyperlink r:id="rId10" w:history="1">
        <w:r>
          <w:rPr>
            <w:rStyle w:val="Hypertextovodkaz"/>
            <w:rFonts w:ascii="Arial" w:hAnsi="Arial" w:cs="Arial"/>
            <w:lang w:eastAsia="cs-CZ"/>
          </w:rPr>
          <w:t>https://www.vurv.cz/index.php?p=aktuality&amp;id=599&amp;site=instituce</w:t>
        </w:r>
      </w:hyperlink>
    </w:p>
    <w:p w14:paraId="7F3CFFB1" w14:textId="77777777" w:rsidR="004B348E" w:rsidRDefault="004B348E" w:rsidP="00F17DFC">
      <w:pPr>
        <w:spacing w:after="160" w:line="259" w:lineRule="auto"/>
        <w:jc w:val="left"/>
        <w:rPr>
          <w:rFonts w:ascii="Arial" w:hAnsi="Arial" w:cs="Arial"/>
        </w:rPr>
      </w:pPr>
    </w:p>
    <w:p w14:paraId="0D4FC7E7" w14:textId="34A17BCA" w:rsidR="00EE3C19" w:rsidRPr="00F17DFC" w:rsidRDefault="00356884" w:rsidP="00F17DFC">
      <w:pPr>
        <w:spacing w:after="160" w:line="259" w:lineRule="auto"/>
        <w:jc w:val="left"/>
        <w:rPr>
          <w:rFonts w:ascii="Arial" w:hAnsi="Arial" w:cs="Arial"/>
        </w:rPr>
      </w:pPr>
      <w:r w:rsidRPr="008E11FC">
        <w:rPr>
          <w:rFonts w:ascii="Arial" w:hAnsi="Arial" w:cs="Arial"/>
        </w:rPr>
        <w:lastRenderedPageBreak/>
        <w:t>Možné</w:t>
      </w:r>
      <w:r w:rsidR="00EE3C19" w:rsidRPr="008E11FC">
        <w:rPr>
          <w:rFonts w:ascii="Arial" w:hAnsi="Arial" w:cs="Arial"/>
        </w:rPr>
        <w:t xml:space="preserve"> oblasti řešení:</w:t>
      </w:r>
    </w:p>
    <w:p w14:paraId="51BD06F6" w14:textId="77BD9373" w:rsidR="00EE3C19" w:rsidRPr="00962DA4" w:rsidRDefault="00EE3C19" w:rsidP="00EE3C19">
      <w:pPr>
        <w:pStyle w:val="Odstavecseseznamem"/>
        <w:numPr>
          <w:ilvl w:val="0"/>
          <w:numId w:val="10"/>
        </w:numPr>
        <w:rPr>
          <w:rFonts w:ascii="Arial" w:hAnsi="Arial" w:cs="Arial"/>
          <w:b/>
        </w:rPr>
      </w:pPr>
      <w:r w:rsidRPr="00962DA4">
        <w:rPr>
          <w:rFonts w:ascii="Arial" w:hAnsi="Arial" w:cs="Arial"/>
        </w:rPr>
        <w:t xml:space="preserve"> </w:t>
      </w:r>
      <w:r w:rsidRPr="00962DA4">
        <w:rPr>
          <w:rFonts w:ascii="Arial" w:hAnsi="Arial" w:cs="Arial"/>
          <w:b/>
        </w:rPr>
        <w:t xml:space="preserve">Problematika mykotoxinů v kukuřici na zrno a na siláž v závislosti </w:t>
      </w:r>
      <w:proofErr w:type="gramStart"/>
      <w:r w:rsidRPr="00962DA4">
        <w:rPr>
          <w:rFonts w:ascii="Arial" w:hAnsi="Arial" w:cs="Arial"/>
          <w:b/>
        </w:rPr>
        <w:t>na</w:t>
      </w:r>
      <w:proofErr w:type="gramEnd"/>
      <w:r w:rsidRPr="00962DA4">
        <w:rPr>
          <w:rFonts w:ascii="Arial" w:hAnsi="Arial" w:cs="Arial"/>
          <w:b/>
        </w:rPr>
        <w:t xml:space="preserve">: </w:t>
      </w:r>
    </w:p>
    <w:p w14:paraId="5BC0F1CB" w14:textId="77777777" w:rsidR="00EE3C19" w:rsidRPr="00962DA4" w:rsidRDefault="00EE3C19" w:rsidP="00EE3C19">
      <w:pPr>
        <w:pStyle w:val="Odstavecseseznamem"/>
        <w:numPr>
          <w:ilvl w:val="1"/>
          <w:numId w:val="10"/>
        </w:numPr>
        <w:rPr>
          <w:rFonts w:ascii="Arial" w:hAnsi="Arial" w:cs="Arial"/>
        </w:rPr>
      </w:pPr>
      <w:r w:rsidRPr="00962DA4">
        <w:rPr>
          <w:rFonts w:ascii="Arial" w:hAnsi="Arial" w:cs="Arial"/>
        </w:rPr>
        <w:t>Způsobu zpracování půdy (orba X minimalizace)</w:t>
      </w:r>
    </w:p>
    <w:p w14:paraId="1408DE34" w14:textId="77777777" w:rsidR="00EE3C19" w:rsidRPr="00962DA4" w:rsidRDefault="00EE3C19" w:rsidP="00EE3C19">
      <w:pPr>
        <w:pStyle w:val="Odstavecseseznamem"/>
        <w:numPr>
          <w:ilvl w:val="1"/>
          <w:numId w:val="10"/>
        </w:numPr>
        <w:rPr>
          <w:rFonts w:ascii="Arial" w:hAnsi="Arial" w:cs="Arial"/>
        </w:rPr>
      </w:pPr>
      <w:r w:rsidRPr="00962DA4">
        <w:rPr>
          <w:rFonts w:ascii="Arial" w:hAnsi="Arial" w:cs="Arial"/>
        </w:rPr>
        <w:t>Technologii zakládání porostu (do meziplodiny X bez meziplodiny)</w:t>
      </w:r>
    </w:p>
    <w:p w14:paraId="19F8AD69" w14:textId="408B28C9" w:rsidR="00BF04A9" w:rsidRPr="00962DA4" w:rsidRDefault="00BF04A9" w:rsidP="00EE3C19">
      <w:pPr>
        <w:pStyle w:val="Odstavecseseznamem"/>
        <w:numPr>
          <w:ilvl w:val="1"/>
          <w:numId w:val="10"/>
        </w:numPr>
        <w:rPr>
          <w:rFonts w:ascii="Arial" w:hAnsi="Arial" w:cs="Arial"/>
        </w:rPr>
      </w:pPr>
      <w:r w:rsidRPr="00962DA4">
        <w:rPr>
          <w:rFonts w:ascii="Arial" w:hAnsi="Arial" w:cs="Arial"/>
        </w:rPr>
        <w:t>Monitoring</w:t>
      </w:r>
      <w:r w:rsidR="00257CC4">
        <w:rPr>
          <w:rFonts w:ascii="Arial" w:hAnsi="Arial" w:cs="Arial"/>
        </w:rPr>
        <w:t>u</w:t>
      </w:r>
      <w:r w:rsidRPr="00962DA4">
        <w:rPr>
          <w:rFonts w:ascii="Arial" w:hAnsi="Arial" w:cs="Arial"/>
        </w:rPr>
        <w:t xml:space="preserve"> výskytu zavíječe / bázlivce </w:t>
      </w:r>
    </w:p>
    <w:p w14:paraId="3341221F" w14:textId="1DA63B1D" w:rsidR="00EE3C19" w:rsidRPr="00962DA4" w:rsidRDefault="00EE3C19" w:rsidP="00EE3C19">
      <w:pPr>
        <w:pStyle w:val="Odstavecseseznamem"/>
        <w:numPr>
          <w:ilvl w:val="1"/>
          <w:numId w:val="10"/>
        </w:numPr>
        <w:rPr>
          <w:rFonts w:ascii="Arial" w:hAnsi="Arial" w:cs="Arial"/>
        </w:rPr>
      </w:pPr>
      <w:r w:rsidRPr="00962DA4">
        <w:rPr>
          <w:rFonts w:ascii="Arial" w:hAnsi="Arial" w:cs="Arial"/>
        </w:rPr>
        <w:t>Insekticidní ochran</w:t>
      </w:r>
      <w:r w:rsidR="00257CC4">
        <w:rPr>
          <w:rFonts w:ascii="Arial" w:hAnsi="Arial" w:cs="Arial"/>
        </w:rPr>
        <w:t>ě</w:t>
      </w:r>
      <w:r w:rsidR="00BF04A9" w:rsidRPr="00962DA4">
        <w:rPr>
          <w:rFonts w:ascii="Arial" w:hAnsi="Arial" w:cs="Arial"/>
        </w:rPr>
        <w:t xml:space="preserve"> (signalizace ošetření na základě výstupů monitoringu)</w:t>
      </w:r>
    </w:p>
    <w:p w14:paraId="64C6BFB3" w14:textId="77777777" w:rsidR="00EE3C19" w:rsidRPr="00962DA4" w:rsidRDefault="00EE3C19" w:rsidP="00EE3C19">
      <w:pPr>
        <w:pStyle w:val="Odstavecseseznamem"/>
        <w:numPr>
          <w:ilvl w:val="1"/>
          <w:numId w:val="10"/>
        </w:numPr>
        <w:rPr>
          <w:rFonts w:ascii="Arial" w:hAnsi="Arial" w:cs="Arial"/>
        </w:rPr>
      </w:pPr>
      <w:r w:rsidRPr="00962DA4">
        <w:rPr>
          <w:rFonts w:ascii="Arial" w:hAnsi="Arial" w:cs="Arial"/>
        </w:rPr>
        <w:t>Volbě hybridu</w:t>
      </w:r>
    </w:p>
    <w:p w14:paraId="37B517F6" w14:textId="77777777" w:rsidR="00EE3C19" w:rsidRDefault="00EE3C19" w:rsidP="00EE3C19">
      <w:pPr>
        <w:pStyle w:val="Odstavecseseznamem"/>
        <w:numPr>
          <w:ilvl w:val="1"/>
          <w:numId w:val="10"/>
        </w:numPr>
        <w:rPr>
          <w:rFonts w:ascii="Arial" w:hAnsi="Arial" w:cs="Arial"/>
        </w:rPr>
      </w:pPr>
      <w:r w:rsidRPr="00962DA4">
        <w:rPr>
          <w:rFonts w:ascii="Arial" w:hAnsi="Arial" w:cs="Arial"/>
        </w:rPr>
        <w:t>Vlivu ročníku</w:t>
      </w:r>
    </w:p>
    <w:p w14:paraId="3216B951" w14:textId="77777777" w:rsidR="00F17DFC" w:rsidRPr="00962DA4" w:rsidRDefault="00F17DFC" w:rsidP="00F17DFC">
      <w:pPr>
        <w:pStyle w:val="Odstavecseseznamem"/>
        <w:numPr>
          <w:ilvl w:val="0"/>
          <w:numId w:val="0"/>
        </w:numPr>
        <w:ind w:left="1440"/>
        <w:rPr>
          <w:rFonts w:ascii="Arial" w:hAnsi="Arial" w:cs="Arial"/>
        </w:rPr>
      </w:pPr>
    </w:p>
    <w:p w14:paraId="76E86A28" w14:textId="77777777" w:rsidR="00BF04A9" w:rsidRPr="00962DA4" w:rsidRDefault="00BF04A9" w:rsidP="00F17DFC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962DA4">
        <w:rPr>
          <w:rFonts w:ascii="Arial" w:hAnsi="Arial" w:cs="Arial"/>
          <w:b/>
        </w:rPr>
        <w:t xml:space="preserve">Vliv OP na gradaci bázlivce kukuřičného v porostech kukuřice v závislosti </w:t>
      </w:r>
      <w:proofErr w:type="gramStart"/>
      <w:r w:rsidRPr="00962DA4">
        <w:rPr>
          <w:rFonts w:ascii="Arial" w:hAnsi="Arial" w:cs="Arial"/>
          <w:b/>
        </w:rPr>
        <w:t>na</w:t>
      </w:r>
      <w:proofErr w:type="gramEnd"/>
      <w:r w:rsidRPr="00962DA4">
        <w:rPr>
          <w:rFonts w:ascii="Arial" w:hAnsi="Arial" w:cs="Arial"/>
          <w:b/>
        </w:rPr>
        <w:t>:</w:t>
      </w:r>
    </w:p>
    <w:p w14:paraId="4D3D86E1" w14:textId="77777777" w:rsidR="00BF04A9" w:rsidRPr="00962DA4" w:rsidRDefault="00BF04A9" w:rsidP="00BF04A9">
      <w:pPr>
        <w:pStyle w:val="Odstavecseseznamem"/>
        <w:numPr>
          <w:ilvl w:val="1"/>
          <w:numId w:val="10"/>
        </w:numPr>
        <w:rPr>
          <w:rFonts w:ascii="Arial" w:hAnsi="Arial" w:cs="Arial"/>
        </w:rPr>
      </w:pPr>
      <w:r w:rsidRPr="00962DA4">
        <w:rPr>
          <w:rFonts w:ascii="Arial" w:hAnsi="Arial" w:cs="Arial"/>
        </w:rPr>
        <w:t>Podílu kukuřice v </w:t>
      </w:r>
      <w:proofErr w:type="gramStart"/>
      <w:r w:rsidRPr="00962DA4">
        <w:rPr>
          <w:rFonts w:ascii="Arial" w:hAnsi="Arial" w:cs="Arial"/>
        </w:rPr>
        <w:t>OP</w:t>
      </w:r>
      <w:proofErr w:type="gramEnd"/>
      <w:r w:rsidRPr="00962DA4">
        <w:rPr>
          <w:rFonts w:ascii="Arial" w:hAnsi="Arial" w:cs="Arial"/>
        </w:rPr>
        <w:t xml:space="preserve"> (monokultura X jednoletý odstup X víceletý odstup) </w:t>
      </w:r>
    </w:p>
    <w:p w14:paraId="4C9FB9CA" w14:textId="77777777" w:rsidR="00BF04A9" w:rsidRPr="00962DA4" w:rsidRDefault="00BF04A9" w:rsidP="00F17DFC">
      <w:pPr>
        <w:pStyle w:val="Odstavecseseznamem"/>
        <w:numPr>
          <w:ilvl w:val="1"/>
          <w:numId w:val="10"/>
        </w:numPr>
        <w:jc w:val="both"/>
        <w:rPr>
          <w:rFonts w:ascii="Arial" w:hAnsi="Arial" w:cs="Arial"/>
        </w:rPr>
      </w:pPr>
      <w:r w:rsidRPr="00962DA4">
        <w:rPr>
          <w:rFonts w:ascii="Arial" w:hAnsi="Arial" w:cs="Arial"/>
        </w:rPr>
        <w:t xml:space="preserve">Zhodnocení vlivu ošetření osiva X aplikace granulátu na poškození kořenů larvami bázlivce </w:t>
      </w:r>
    </w:p>
    <w:p w14:paraId="4C6C3370" w14:textId="7993FAEA" w:rsidR="00BF04A9" w:rsidRPr="00962DA4" w:rsidRDefault="00BF04A9" w:rsidP="00BF04A9">
      <w:pPr>
        <w:pStyle w:val="Odstavecseseznamem"/>
        <w:numPr>
          <w:ilvl w:val="1"/>
          <w:numId w:val="10"/>
        </w:numPr>
        <w:rPr>
          <w:rFonts w:ascii="Arial" w:hAnsi="Arial" w:cs="Arial"/>
        </w:rPr>
      </w:pPr>
      <w:r w:rsidRPr="00962DA4">
        <w:rPr>
          <w:rFonts w:ascii="Arial" w:hAnsi="Arial" w:cs="Arial"/>
        </w:rPr>
        <w:t>Zhodnocení možnosti biologické ochrany</w:t>
      </w:r>
    </w:p>
    <w:p w14:paraId="3964FB5B" w14:textId="77777777" w:rsidR="00EE3C19" w:rsidRPr="00962DA4" w:rsidRDefault="00EE3C19" w:rsidP="00EE3C19">
      <w:pPr>
        <w:pStyle w:val="Odstavecseseznamem"/>
        <w:numPr>
          <w:ilvl w:val="0"/>
          <w:numId w:val="0"/>
        </w:numPr>
        <w:ind w:left="1440"/>
        <w:rPr>
          <w:rFonts w:ascii="Arial" w:hAnsi="Arial" w:cs="Arial"/>
          <w:b/>
        </w:rPr>
      </w:pPr>
    </w:p>
    <w:p w14:paraId="51A6D1E0" w14:textId="189F3E6F" w:rsidR="00EE3C19" w:rsidRPr="00962DA4" w:rsidRDefault="00EE3C19" w:rsidP="00EE3C19">
      <w:pPr>
        <w:pStyle w:val="Odstavecseseznamem"/>
        <w:numPr>
          <w:ilvl w:val="0"/>
          <w:numId w:val="10"/>
        </w:numPr>
        <w:rPr>
          <w:rFonts w:ascii="Arial" w:hAnsi="Arial" w:cs="Arial"/>
          <w:b/>
        </w:rPr>
      </w:pPr>
      <w:r w:rsidRPr="00962DA4">
        <w:rPr>
          <w:rFonts w:ascii="Arial" w:hAnsi="Arial" w:cs="Arial"/>
          <w:b/>
        </w:rPr>
        <w:t xml:space="preserve">Problematika mykotoxinů v pšenici v závislosti </w:t>
      </w:r>
      <w:proofErr w:type="gramStart"/>
      <w:r w:rsidRPr="00962DA4">
        <w:rPr>
          <w:rFonts w:ascii="Arial" w:hAnsi="Arial" w:cs="Arial"/>
          <w:b/>
        </w:rPr>
        <w:t>na</w:t>
      </w:r>
      <w:proofErr w:type="gramEnd"/>
      <w:r w:rsidRPr="00962DA4">
        <w:rPr>
          <w:rFonts w:ascii="Arial" w:hAnsi="Arial" w:cs="Arial"/>
          <w:b/>
        </w:rPr>
        <w:t>:</w:t>
      </w:r>
    </w:p>
    <w:p w14:paraId="0D18B8B2" w14:textId="77777777" w:rsidR="00EE3C19" w:rsidRPr="00962DA4" w:rsidRDefault="00EE3C19" w:rsidP="00EE3C19">
      <w:pPr>
        <w:numPr>
          <w:ilvl w:val="1"/>
          <w:numId w:val="10"/>
        </w:numPr>
        <w:rPr>
          <w:rFonts w:ascii="Arial" w:hAnsi="Arial" w:cs="Arial"/>
        </w:rPr>
      </w:pPr>
      <w:r w:rsidRPr="00962DA4">
        <w:rPr>
          <w:rFonts w:ascii="Arial" w:hAnsi="Arial" w:cs="Arial"/>
        </w:rPr>
        <w:t>Způsobu zpracování půdy (orba X minimalizace)</w:t>
      </w:r>
    </w:p>
    <w:p w14:paraId="08724974" w14:textId="0F96EC47" w:rsidR="00EE3C19" w:rsidRPr="00962DA4" w:rsidRDefault="00EE3C19" w:rsidP="00EE3C19">
      <w:pPr>
        <w:numPr>
          <w:ilvl w:val="1"/>
          <w:numId w:val="10"/>
        </w:numPr>
        <w:rPr>
          <w:rFonts w:ascii="Arial" w:hAnsi="Arial" w:cs="Arial"/>
        </w:rPr>
      </w:pPr>
      <w:r w:rsidRPr="00962DA4">
        <w:rPr>
          <w:rFonts w:ascii="Arial" w:hAnsi="Arial" w:cs="Arial"/>
        </w:rPr>
        <w:t>Vlivu předplodiny (kukuřice X obilnina X jiná plodina)</w:t>
      </w:r>
    </w:p>
    <w:p w14:paraId="0782C17E" w14:textId="77777777" w:rsidR="00BF04A9" w:rsidRPr="00962DA4" w:rsidRDefault="00BF04A9" w:rsidP="00BF04A9">
      <w:pPr>
        <w:numPr>
          <w:ilvl w:val="1"/>
          <w:numId w:val="10"/>
        </w:numPr>
        <w:rPr>
          <w:rFonts w:ascii="Arial" w:hAnsi="Arial" w:cs="Arial"/>
        </w:rPr>
      </w:pPr>
      <w:r w:rsidRPr="00962DA4">
        <w:rPr>
          <w:rFonts w:ascii="Arial" w:hAnsi="Arial" w:cs="Arial"/>
        </w:rPr>
        <w:t>Volbě odrůdy</w:t>
      </w:r>
    </w:p>
    <w:p w14:paraId="237890E1" w14:textId="73AEC877" w:rsidR="00EE3C19" w:rsidRPr="00962DA4" w:rsidRDefault="00BF04A9" w:rsidP="00EE3C19">
      <w:pPr>
        <w:numPr>
          <w:ilvl w:val="1"/>
          <w:numId w:val="10"/>
        </w:numPr>
        <w:rPr>
          <w:rFonts w:ascii="Arial" w:hAnsi="Arial" w:cs="Arial"/>
        </w:rPr>
      </w:pPr>
      <w:r w:rsidRPr="00962DA4">
        <w:rPr>
          <w:rFonts w:ascii="Arial" w:hAnsi="Arial" w:cs="Arial"/>
        </w:rPr>
        <w:t xml:space="preserve">Fungicidní ochraně (volba přípravku, načasování </w:t>
      </w:r>
      <w:r w:rsidR="00EE3C19" w:rsidRPr="00962DA4">
        <w:rPr>
          <w:rFonts w:ascii="Arial" w:hAnsi="Arial" w:cs="Arial"/>
        </w:rPr>
        <w:t>aplikace)</w:t>
      </w:r>
    </w:p>
    <w:p w14:paraId="2BCCD325" w14:textId="77777777" w:rsidR="00EE3C19" w:rsidRPr="00962DA4" w:rsidRDefault="00EE3C19" w:rsidP="00EE3C19">
      <w:pPr>
        <w:numPr>
          <w:ilvl w:val="1"/>
          <w:numId w:val="10"/>
        </w:numPr>
        <w:rPr>
          <w:rFonts w:ascii="Arial" w:hAnsi="Arial" w:cs="Arial"/>
        </w:rPr>
      </w:pPr>
      <w:r w:rsidRPr="00962DA4">
        <w:rPr>
          <w:rFonts w:ascii="Arial" w:hAnsi="Arial" w:cs="Arial"/>
        </w:rPr>
        <w:t>Vlivu ročníku</w:t>
      </w:r>
    </w:p>
    <w:p w14:paraId="28D78B78" w14:textId="77777777" w:rsidR="00EE3C19" w:rsidRPr="00962DA4" w:rsidRDefault="00EE3C19" w:rsidP="00EE3C19">
      <w:pPr>
        <w:rPr>
          <w:rFonts w:ascii="Arial" w:hAnsi="Arial" w:cs="Arial"/>
          <w:b/>
        </w:rPr>
      </w:pPr>
    </w:p>
    <w:p w14:paraId="720B945E" w14:textId="77777777" w:rsidR="00EE3C19" w:rsidRPr="00962DA4" w:rsidRDefault="00EE3C19" w:rsidP="00F17DFC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962DA4">
        <w:rPr>
          <w:rFonts w:ascii="Arial" w:hAnsi="Arial" w:cs="Arial"/>
          <w:b/>
        </w:rPr>
        <w:t>Vliv OP na gradaci vybraných škůdců řepky (</w:t>
      </w:r>
      <w:proofErr w:type="spellStart"/>
      <w:r w:rsidRPr="00962DA4">
        <w:rPr>
          <w:rFonts w:ascii="Arial" w:hAnsi="Arial" w:cs="Arial"/>
          <w:b/>
        </w:rPr>
        <w:t>hlízenka</w:t>
      </w:r>
      <w:proofErr w:type="spellEnd"/>
      <w:r w:rsidRPr="00962DA4">
        <w:rPr>
          <w:rFonts w:ascii="Arial" w:hAnsi="Arial" w:cs="Arial"/>
          <w:b/>
        </w:rPr>
        <w:t xml:space="preserve"> a stonkoví škůdci) v závislosti </w:t>
      </w:r>
      <w:proofErr w:type="gramStart"/>
      <w:r w:rsidRPr="00962DA4">
        <w:rPr>
          <w:rFonts w:ascii="Arial" w:hAnsi="Arial" w:cs="Arial"/>
          <w:b/>
        </w:rPr>
        <w:t>na</w:t>
      </w:r>
      <w:proofErr w:type="gramEnd"/>
      <w:r w:rsidRPr="00962DA4">
        <w:rPr>
          <w:rFonts w:ascii="Arial" w:hAnsi="Arial" w:cs="Arial"/>
          <w:b/>
        </w:rPr>
        <w:t>:</w:t>
      </w:r>
    </w:p>
    <w:p w14:paraId="2272AD33" w14:textId="77777777" w:rsidR="00F17DFC" w:rsidRDefault="00EE3C19" w:rsidP="00F17DFC">
      <w:pPr>
        <w:pStyle w:val="Odstavecseseznamem"/>
        <w:numPr>
          <w:ilvl w:val="0"/>
          <w:numId w:val="18"/>
        </w:numPr>
        <w:rPr>
          <w:rFonts w:ascii="Arial" w:hAnsi="Arial" w:cs="Arial"/>
        </w:rPr>
      </w:pPr>
      <w:r w:rsidRPr="00F17DFC">
        <w:rPr>
          <w:rFonts w:ascii="Arial" w:hAnsi="Arial" w:cs="Arial"/>
        </w:rPr>
        <w:t>Podílu řepky v </w:t>
      </w:r>
      <w:proofErr w:type="gramStart"/>
      <w:r w:rsidRPr="00F17DFC">
        <w:rPr>
          <w:rFonts w:ascii="Arial" w:hAnsi="Arial" w:cs="Arial"/>
        </w:rPr>
        <w:t>OP</w:t>
      </w:r>
      <w:proofErr w:type="gramEnd"/>
      <w:r w:rsidRPr="00F17DFC">
        <w:rPr>
          <w:rFonts w:ascii="Arial" w:hAnsi="Arial" w:cs="Arial"/>
        </w:rPr>
        <w:t xml:space="preserve"> (nízký podíl řepky X 15 a více %) </w:t>
      </w:r>
    </w:p>
    <w:p w14:paraId="53697A12" w14:textId="77777777" w:rsidR="00F17DFC" w:rsidRDefault="00EE3C19" w:rsidP="00F17DFC">
      <w:pPr>
        <w:pStyle w:val="Odstavecseseznamem"/>
        <w:numPr>
          <w:ilvl w:val="0"/>
          <w:numId w:val="18"/>
        </w:numPr>
        <w:rPr>
          <w:rFonts w:ascii="Arial" w:hAnsi="Arial" w:cs="Arial"/>
        </w:rPr>
      </w:pPr>
      <w:r w:rsidRPr="00F17DFC">
        <w:rPr>
          <w:rFonts w:ascii="Arial" w:hAnsi="Arial" w:cs="Arial"/>
        </w:rPr>
        <w:t>Systém</w:t>
      </w:r>
      <w:r w:rsidR="00257CC4" w:rsidRPr="00F17DFC">
        <w:rPr>
          <w:rFonts w:ascii="Arial" w:hAnsi="Arial" w:cs="Arial"/>
        </w:rPr>
        <w:t>u</w:t>
      </w:r>
      <w:r w:rsidRPr="00F17DFC">
        <w:rPr>
          <w:rFonts w:ascii="Arial" w:hAnsi="Arial" w:cs="Arial"/>
        </w:rPr>
        <w:t xml:space="preserve"> signalizace ošetření (včasné varování na základě monitoringu ŠO)</w:t>
      </w:r>
    </w:p>
    <w:p w14:paraId="7B2370CA" w14:textId="107CDB3C" w:rsidR="00EE3C19" w:rsidRPr="00F17DFC" w:rsidRDefault="00EE3C19" w:rsidP="00F17DFC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 w:rsidRPr="00F17DFC">
        <w:rPr>
          <w:rFonts w:ascii="Arial" w:hAnsi="Arial" w:cs="Arial"/>
        </w:rPr>
        <w:t xml:space="preserve">Infekčním tlaku </w:t>
      </w:r>
      <w:proofErr w:type="spellStart"/>
      <w:r w:rsidRPr="00F17DFC">
        <w:rPr>
          <w:rFonts w:ascii="Arial" w:hAnsi="Arial" w:cs="Arial"/>
        </w:rPr>
        <w:t>hlízenky</w:t>
      </w:r>
      <w:proofErr w:type="spellEnd"/>
      <w:r w:rsidRPr="00F17DFC">
        <w:rPr>
          <w:rFonts w:ascii="Arial" w:hAnsi="Arial" w:cs="Arial"/>
        </w:rPr>
        <w:t xml:space="preserve"> v návaznosti na ročník a ošetření proti stonkovým škůdcům</w:t>
      </w:r>
    </w:p>
    <w:p w14:paraId="2CD03676" w14:textId="77777777" w:rsidR="00F17DFC" w:rsidRDefault="00F17DFC" w:rsidP="00F17DFC">
      <w:pPr>
        <w:pStyle w:val="Odstavecseseznamem"/>
        <w:numPr>
          <w:ilvl w:val="0"/>
          <w:numId w:val="0"/>
        </w:numPr>
        <w:ind w:left="1440"/>
        <w:rPr>
          <w:rFonts w:ascii="Arial" w:hAnsi="Arial" w:cs="Arial"/>
        </w:rPr>
      </w:pPr>
    </w:p>
    <w:p w14:paraId="796A6DEB" w14:textId="77777777" w:rsidR="00A376E7" w:rsidRPr="00A376E7" w:rsidRDefault="00172556" w:rsidP="00F17DFC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b/>
          <w:bCs/>
        </w:rPr>
      </w:pPr>
      <w:r w:rsidRPr="00172556">
        <w:rPr>
          <w:rFonts w:ascii="Times New Roman" w:hAnsi="Times New Roman"/>
          <w:b/>
          <w:bCs/>
          <w:sz w:val="14"/>
          <w:szCs w:val="14"/>
        </w:rPr>
        <w:t xml:space="preserve"> </w:t>
      </w:r>
      <w:r w:rsidR="00A376E7" w:rsidRPr="00A376E7">
        <w:rPr>
          <w:rFonts w:ascii="Arial" w:hAnsi="Arial" w:cs="Arial"/>
          <w:b/>
          <w:bCs/>
        </w:rPr>
        <w:t>Vliv způsobu hospodaření na gradaci vybraných predátorů škůdců kulturních plodin (podpora koroptve polní):</w:t>
      </w:r>
    </w:p>
    <w:p w14:paraId="4D85F2D7" w14:textId="77777777" w:rsidR="00F17DFC" w:rsidRDefault="00A376E7" w:rsidP="00F17DFC">
      <w:pPr>
        <w:pStyle w:val="Odstavecseseznamem"/>
        <w:numPr>
          <w:ilvl w:val="0"/>
          <w:numId w:val="19"/>
        </w:numPr>
        <w:rPr>
          <w:rFonts w:ascii="Arial" w:hAnsi="Arial" w:cs="Arial"/>
        </w:rPr>
      </w:pPr>
      <w:r w:rsidRPr="00F17DFC">
        <w:rPr>
          <w:rFonts w:ascii="Arial" w:hAnsi="Arial" w:cs="Arial"/>
        </w:rPr>
        <w:t xml:space="preserve">Podíl a význam </w:t>
      </w:r>
      <w:proofErr w:type="spellStart"/>
      <w:r w:rsidRPr="00F17DFC">
        <w:rPr>
          <w:rFonts w:ascii="Arial" w:hAnsi="Arial" w:cs="Arial"/>
        </w:rPr>
        <w:t>biopásů</w:t>
      </w:r>
      <w:proofErr w:type="spellEnd"/>
      <w:r w:rsidRPr="00F17DFC">
        <w:rPr>
          <w:rFonts w:ascii="Arial" w:hAnsi="Arial" w:cs="Arial"/>
        </w:rPr>
        <w:t xml:space="preserve"> v osevních postupech OP </w:t>
      </w:r>
    </w:p>
    <w:p w14:paraId="374B4602" w14:textId="77777777" w:rsidR="00F17DFC" w:rsidRDefault="00A376E7" w:rsidP="00F17DFC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 w:rsidRPr="00F17DFC">
        <w:rPr>
          <w:rFonts w:ascii="Arial" w:hAnsi="Arial" w:cs="Arial"/>
        </w:rPr>
        <w:t>Provádění monitoringu polních ptáků jako přirozených predátorů škůdců zemědělských plodin a krajinné zeleně</w:t>
      </w:r>
    </w:p>
    <w:p w14:paraId="577606A0" w14:textId="77777777" w:rsidR="00F17DFC" w:rsidRDefault="00A376E7" w:rsidP="00F17DFC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 w:rsidRPr="00F17DFC">
        <w:rPr>
          <w:rFonts w:ascii="Arial" w:hAnsi="Arial" w:cs="Arial"/>
        </w:rPr>
        <w:t>Hodnocení početnosti polních ptáků s ohledem na početnost (výskyt) škůdců kulturních plodin</w:t>
      </w:r>
    </w:p>
    <w:p w14:paraId="33C5D5CC" w14:textId="27297561" w:rsidR="00F17DFC" w:rsidRDefault="00A376E7" w:rsidP="00F17DFC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 w:rsidRPr="00F17DFC">
        <w:rPr>
          <w:rFonts w:ascii="Arial" w:hAnsi="Arial" w:cs="Arial"/>
        </w:rPr>
        <w:t>Význam infiltrace, retence a akumulace vody v krajině (tvorba vhodného mikroklimatu) pro posilování zdravotn</w:t>
      </w:r>
      <w:r w:rsidR="00F17DFC">
        <w:rPr>
          <w:rFonts w:ascii="Arial" w:hAnsi="Arial" w:cs="Arial"/>
        </w:rPr>
        <w:t>ího stavu zemědělských plodin a </w:t>
      </w:r>
      <w:r w:rsidRPr="00F17DFC">
        <w:rPr>
          <w:rFonts w:ascii="Arial" w:hAnsi="Arial" w:cs="Arial"/>
        </w:rPr>
        <w:t xml:space="preserve">krajinné zeleně a zvyšování jejich přirozené odolnosti proti chorobám </w:t>
      </w:r>
      <w:r w:rsidR="00F17DFC">
        <w:rPr>
          <w:rFonts w:ascii="Arial" w:hAnsi="Arial" w:cs="Arial"/>
        </w:rPr>
        <w:br/>
      </w:r>
      <w:r w:rsidRPr="00F17DFC">
        <w:rPr>
          <w:rFonts w:ascii="Arial" w:hAnsi="Arial" w:cs="Arial"/>
        </w:rPr>
        <w:t>a škůdcům</w:t>
      </w:r>
    </w:p>
    <w:p w14:paraId="583882E7" w14:textId="47A7B918" w:rsidR="00A376E7" w:rsidRPr="00F17DFC" w:rsidRDefault="00A376E7" w:rsidP="00F17DFC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 w:rsidRPr="00F17DFC">
        <w:rPr>
          <w:rFonts w:ascii="Arial" w:hAnsi="Arial" w:cs="Arial"/>
        </w:rPr>
        <w:t>Provádění monitoringu opylovačů s důrazem na posouzení možných rizik a negativních důsledků ze strany konvenčního zemědělství na včelstva</w:t>
      </w:r>
    </w:p>
    <w:p w14:paraId="5D2045F7" w14:textId="25B705E8" w:rsidR="00A376E7" w:rsidRPr="00A376E7" w:rsidRDefault="00A376E7" w:rsidP="00A376E7">
      <w:pPr>
        <w:ind w:left="720" w:hanging="360"/>
        <w:rPr>
          <w:rFonts w:ascii="Arial" w:hAnsi="Arial" w:cs="Arial"/>
        </w:rPr>
      </w:pPr>
    </w:p>
    <w:p w14:paraId="22985076" w14:textId="54F36B27" w:rsidR="000500FF" w:rsidRDefault="000500FF">
      <w:pPr>
        <w:spacing w:after="160" w:line="259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07951BE" w14:textId="606FD63F" w:rsidR="00F52A76" w:rsidRDefault="00840F74" w:rsidP="001F032F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Hodnotící tabulka pro záměr 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706"/>
        <w:gridCol w:w="987"/>
      </w:tblGrid>
      <w:tr w:rsidR="00F52A76" w:rsidRPr="00F83A30" w14:paraId="6368354C" w14:textId="77777777" w:rsidTr="0089696E">
        <w:tc>
          <w:tcPr>
            <w:tcW w:w="3369" w:type="dxa"/>
            <w:tcBorders>
              <w:bottom w:val="single" w:sz="4" w:space="0" w:color="auto"/>
            </w:tcBorders>
            <w:shd w:val="clear" w:color="auto" w:fill="BFBFBF"/>
          </w:tcPr>
          <w:p w14:paraId="439BA610" w14:textId="77777777" w:rsidR="00F52A76" w:rsidRPr="00F83A30" w:rsidRDefault="00F52A76" w:rsidP="00585DFE">
            <w:pPr>
              <w:rPr>
                <w:rFonts w:ascii="Arial" w:hAnsi="Arial" w:cs="Arial"/>
              </w:rPr>
            </w:pPr>
            <w:bookmarkStart w:id="2" w:name="_Hlk497129961"/>
            <w:r w:rsidRPr="00F83A30">
              <w:rPr>
                <w:rFonts w:ascii="Arial" w:hAnsi="Arial" w:cs="Arial"/>
              </w:rPr>
              <w:t>Kritérium</w:t>
            </w:r>
          </w:p>
        </w:tc>
        <w:tc>
          <w:tcPr>
            <w:tcW w:w="4706" w:type="dxa"/>
            <w:tcBorders>
              <w:bottom w:val="single" w:sz="4" w:space="0" w:color="auto"/>
            </w:tcBorders>
            <w:shd w:val="clear" w:color="auto" w:fill="BFBFBF"/>
          </w:tcPr>
          <w:p w14:paraId="453E7992" w14:textId="77777777" w:rsidR="00F52A76" w:rsidRPr="00F83A30" w:rsidRDefault="00F52A76" w:rsidP="00585DFE">
            <w:pPr>
              <w:rPr>
                <w:rFonts w:ascii="Arial" w:hAnsi="Arial" w:cs="Arial"/>
              </w:rPr>
            </w:pPr>
            <w:r w:rsidRPr="00F83A30">
              <w:rPr>
                <w:rFonts w:ascii="Arial" w:hAnsi="Arial" w:cs="Arial"/>
              </w:rPr>
              <w:t>Popis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BFBFBF"/>
          </w:tcPr>
          <w:p w14:paraId="08CAB401" w14:textId="77777777" w:rsidR="00F52A76" w:rsidRPr="00F83A30" w:rsidRDefault="00F52A76" w:rsidP="00585DFE">
            <w:pPr>
              <w:rPr>
                <w:rFonts w:ascii="Arial" w:hAnsi="Arial" w:cs="Arial"/>
              </w:rPr>
            </w:pPr>
            <w:r w:rsidRPr="00F83A30">
              <w:rPr>
                <w:rFonts w:ascii="Arial" w:hAnsi="Arial" w:cs="Arial"/>
              </w:rPr>
              <w:t>Body</w:t>
            </w:r>
          </w:p>
        </w:tc>
      </w:tr>
      <w:tr w:rsidR="00F52A76" w:rsidRPr="00F83A30" w14:paraId="636B4689" w14:textId="77777777" w:rsidTr="0089696E">
        <w:tc>
          <w:tcPr>
            <w:tcW w:w="3369" w:type="dxa"/>
            <w:tcBorders>
              <w:top w:val="nil"/>
            </w:tcBorders>
          </w:tcPr>
          <w:p w14:paraId="52ECAF9E" w14:textId="5D1A1165" w:rsidR="0089696E" w:rsidRDefault="0089696E" w:rsidP="00585DFE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Inovativnost</w:t>
            </w:r>
          </w:p>
          <w:p w14:paraId="0D582077" w14:textId="77777777" w:rsidR="00F52A76" w:rsidRPr="0089696E" w:rsidRDefault="00F52A76" w:rsidP="00585DFE">
            <w:pPr>
              <w:spacing w:after="120" w:line="240" w:lineRule="auto"/>
              <w:rPr>
                <w:rFonts w:ascii="Arial" w:hAnsi="Arial" w:cs="Arial"/>
              </w:rPr>
            </w:pPr>
            <w:r w:rsidRPr="0089696E">
              <w:rPr>
                <w:rFonts w:ascii="Arial" w:hAnsi="Arial" w:cs="Arial"/>
              </w:rPr>
              <w:t>Prokázání přímé a dřívější spolupráce s odbornými a školícími subjekty:</w:t>
            </w:r>
          </w:p>
          <w:p w14:paraId="65189241" w14:textId="77777777" w:rsidR="00F52A76" w:rsidRPr="000500FF" w:rsidRDefault="00F52A76" w:rsidP="00585DFE">
            <w:pPr>
              <w:rPr>
                <w:rFonts w:ascii="Arial" w:hAnsi="Arial" w:cs="Arial"/>
              </w:rPr>
            </w:pPr>
          </w:p>
        </w:tc>
        <w:tc>
          <w:tcPr>
            <w:tcW w:w="4706" w:type="dxa"/>
            <w:tcBorders>
              <w:top w:val="nil"/>
            </w:tcBorders>
          </w:tcPr>
          <w:p w14:paraId="6C9171BA" w14:textId="77777777" w:rsidR="0089696E" w:rsidRDefault="0089696E" w:rsidP="00585DFE">
            <w:pPr>
              <w:rPr>
                <w:rFonts w:ascii="Arial" w:hAnsi="Arial" w:cs="Arial"/>
              </w:rPr>
            </w:pPr>
          </w:p>
          <w:p w14:paraId="7AAFB8FA" w14:textId="5170B9B7" w:rsidR="00F52A76" w:rsidRPr="000500FF" w:rsidRDefault="001F032F" w:rsidP="00585DFE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Přímé zapojení, zkušebních a</w:t>
            </w:r>
            <w:r w:rsidR="00F52A76" w:rsidRPr="000500FF">
              <w:rPr>
                <w:rFonts w:ascii="Arial" w:hAnsi="Arial" w:cs="Arial"/>
              </w:rPr>
              <w:t xml:space="preserve"> výzkumných institucí,  ČTP</w:t>
            </w:r>
            <w:r w:rsidR="0089696E">
              <w:rPr>
                <w:rFonts w:ascii="Arial" w:hAnsi="Arial" w:cs="Arial"/>
              </w:rPr>
              <w:t>EZ a akreditovaných poradců EZ</w:t>
            </w:r>
            <w:r w:rsidR="00F52A76" w:rsidRPr="000500FF">
              <w:rPr>
                <w:rFonts w:ascii="Arial" w:hAnsi="Arial" w:cs="Arial"/>
              </w:rPr>
              <w:t xml:space="preserve"> do projektu</w:t>
            </w:r>
          </w:p>
          <w:p w14:paraId="42584834" w14:textId="77777777" w:rsidR="00F52A76" w:rsidRPr="000500FF" w:rsidRDefault="00F52A76" w:rsidP="00585DFE">
            <w:pPr>
              <w:rPr>
                <w:rFonts w:ascii="Arial" w:hAnsi="Arial" w:cs="Arial"/>
              </w:rPr>
            </w:pPr>
          </w:p>
          <w:p w14:paraId="4FD6D69F" w14:textId="77777777" w:rsidR="00F52A76" w:rsidRPr="000500FF" w:rsidRDefault="00F52A76" w:rsidP="00585DFE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Přímé zapojení do projektu</w:t>
            </w:r>
          </w:p>
          <w:p w14:paraId="594B5B19" w14:textId="6581821C" w:rsidR="00F52A76" w:rsidRPr="000500FF" w:rsidRDefault="00F52A76" w:rsidP="00585DFE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Dřívější spolupráce (v předchozích 3 letech)</w:t>
            </w:r>
          </w:p>
        </w:tc>
        <w:tc>
          <w:tcPr>
            <w:tcW w:w="987" w:type="dxa"/>
            <w:tcBorders>
              <w:top w:val="nil"/>
            </w:tcBorders>
          </w:tcPr>
          <w:p w14:paraId="3AF2AEF7" w14:textId="77777777" w:rsidR="00F52A76" w:rsidRPr="000500FF" w:rsidRDefault="00F52A76" w:rsidP="00585DFE">
            <w:pPr>
              <w:rPr>
                <w:rFonts w:ascii="Arial" w:hAnsi="Arial" w:cs="Arial"/>
              </w:rPr>
            </w:pPr>
          </w:p>
          <w:p w14:paraId="0B2F0E41" w14:textId="77777777" w:rsidR="00F52A76" w:rsidRPr="000500FF" w:rsidRDefault="00F52A76" w:rsidP="00585DFE">
            <w:pPr>
              <w:rPr>
                <w:rFonts w:ascii="Arial" w:hAnsi="Arial" w:cs="Arial"/>
              </w:rPr>
            </w:pPr>
          </w:p>
          <w:p w14:paraId="274282E5" w14:textId="77777777" w:rsidR="00F52A76" w:rsidRDefault="00F52A76" w:rsidP="00585DFE">
            <w:pPr>
              <w:rPr>
                <w:rFonts w:ascii="Arial" w:hAnsi="Arial" w:cs="Arial"/>
              </w:rPr>
            </w:pPr>
          </w:p>
          <w:p w14:paraId="22C4DB04" w14:textId="77777777" w:rsidR="0089696E" w:rsidRPr="000500FF" w:rsidRDefault="0089696E" w:rsidP="00585DFE">
            <w:pPr>
              <w:rPr>
                <w:rFonts w:ascii="Arial" w:hAnsi="Arial" w:cs="Arial"/>
              </w:rPr>
            </w:pPr>
          </w:p>
          <w:p w14:paraId="3DA45645" w14:textId="77777777" w:rsidR="00F52A76" w:rsidRPr="000500FF" w:rsidRDefault="00F52A76" w:rsidP="00585DFE">
            <w:pPr>
              <w:rPr>
                <w:rFonts w:ascii="Arial" w:hAnsi="Arial" w:cs="Arial"/>
              </w:rPr>
            </w:pPr>
          </w:p>
          <w:p w14:paraId="648E6F0E" w14:textId="77777777" w:rsidR="00F52A76" w:rsidRPr="000500FF" w:rsidRDefault="00F52A76" w:rsidP="00585DFE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30</w:t>
            </w:r>
          </w:p>
          <w:p w14:paraId="152FBCD0" w14:textId="46BFA765" w:rsidR="00F52A76" w:rsidRPr="000500FF" w:rsidRDefault="00F52A76" w:rsidP="00F05DC1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10</w:t>
            </w:r>
          </w:p>
        </w:tc>
      </w:tr>
      <w:bookmarkEnd w:id="2"/>
      <w:tr w:rsidR="00F52A76" w:rsidRPr="00F83A30" w14:paraId="28357E39" w14:textId="77777777" w:rsidTr="00585DFE">
        <w:tc>
          <w:tcPr>
            <w:tcW w:w="3369" w:type="dxa"/>
          </w:tcPr>
          <w:p w14:paraId="257DE0D8" w14:textId="335AC014" w:rsidR="00F52A76" w:rsidRPr="000500FF" w:rsidRDefault="00F52A76" w:rsidP="00585DFE">
            <w:pPr>
              <w:jc w:val="left"/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Bilance organické hmoty</w:t>
            </w:r>
            <w:r w:rsidR="00A616DE">
              <w:rPr>
                <w:rFonts w:ascii="Arial" w:hAnsi="Arial" w:cs="Arial"/>
              </w:rPr>
              <w:t xml:space="preserve"> v podniku za rok 2018</w:t>
            </w:r>
          </w:p>
        </w:tc>
        <w:tc>
          <w:tcPr>
            <w:tcW w:w="4706" w:type="dxa"/>
          </w:tcPr>
          <w:p w14:paraId="0F9A590B" w14:textId="77777777" w:rsidR="00A616DE" w:rsidRPr="009E3704" w:rsidRDefault="00A616DE" w:rsidP="00A616DE">
            <w:pPr>
              <w:rPr>
                <w:rFonts w:ascii="Arial" w:hAnsi="Arial" w:cs="Arial"/>
              </w:rPr>
            </w:pPr>
            <w:r w:rsidRPr="009E3704">
              <w:rPr>
                <w:rFonts w:ascii="Arial" w:hAnsi="Arial" w:cs="Arial"/>
              </w:rPr>
              <w:t xml:space="preserve">Bilance zlepšující &gt; 0,5 t </w:t>
            </w:r>
            <w:proofErr w:type="spellStart"/>
            <w:r w:rsidRPr="009E3704">
              <w:rPr>
                <w:rFonts w:ascii="Arial" w:hAnsi="Arial" w:cs="Arial"/>
              </w:rPr>
              <w:t>org</w:t>
            </w:r>
            <w:proofErr w:type="spellEnd"/>
            <w:r w:rsidRPr="009E3704">
              <w:rPr>
                <w:rFonts w:ascii="Arial" w:hAnsi="Arial" w:cs="Arial"/>
              </w:rPr>
              <w:t>. látek / ha</w:t>
            </w:r>
          </w:p>
          <w:p w14:paraId="2F56A914" w14:textId="77777777" w:rsidR="00A616DE" w:rsidRPr="009E3704" w:rsidRDefault="00A616DE" w:rsidP="00A616DE">
            <w:pPr>
              <w:rPr>
                <w:rFonts w:ascii="Arial" w:hAnsi="Arial" w:cs="Arial"/>
              </w:rPr>
            </w:pPr>
            <w:r w:rsidRPr="009E3704">
              <w:rPr>
                <w:rFonts w:ascii="Arial" w:hAnsi="Arial" w:cs="Arial"/>
              </w:rPr>
              <w:t xml:space="preserve">Bilance vyrovnaná 0,0 - 0,5 t </w:t>
            </w:r>
            <w:proofErr w:type="spellStart"/>
            <w:r w:rsidRPr="009E3704">
              <w:rPr>
                <w:rFonts w:ascii="Arial" w:hAnsi="Arial" w:cs="Arial"/>
              </w:rPr>
              <w:t>org</w:t>
            </w:r>
            <w:proofErr w:type="spellEnd"/>
            <w:r w:rsidRPr="009E3704">
              <w:rPr>
                <w:rFonts w:ascii="Arial" w:hAnsi="Arial" w:cs="Arial"/>
              </w:rPr>
              <w:t>. látek / ha</w:t>
            </w:r>
          </w:p>
          <w:p w14:paraId="2AA132F1" w14:textId="77777777" w:rsidR="00A616DE" w:rsidRDefault="00A616DE" w:rsidP="00A616DE">
            <w:pPr>
              <w:rPr>
                <w:rFonts w:ascii="Arial" w:hAnsi="Arial" w:cs="Arial"/>
              </w:rPr>
            </w:pPr>
            <w:r w:rsidRPr="009E3704">
              <w:rPr>
                <w:rFonts w:ascii="Arial" w:hAnsi="Arial" w:cs="Arial"/>
              </w:rPr>
              <w:t xml:space="preserve">Bilance záporná &lt; 0,0 t </w:t>
            </w:r>
            <w:proofErr w:type="spellStart"/>
            <w:r w:rsidRPr="009E3704">
              <w:rPr>
                <w:rFonts w:ascii="Arial" w:hAnsi="Arial" w:cs="Arial"/>
              </w:rPr>
              <w:t>org</w:t>
            </w:r>
            <w:proofErr w:type="spellEnd"/>
            <w:r w:rsidRPr="009E3704">
              <w:rPr>
                <w:rFonts w:ascii="Arial" w:hAnsi="Arial" w:cs="Arial"/>
              </w:rPr>
              <w:t>. látek / ha</w:t>
            </w:r>
          </w:p>
          <w:p w14:paraId="3B33D4E9" w14:textId="1F378CE5" w:rsidR="00F52A76" w:rsidRPr="000500FF" w:rsidRDefault="00A616DE" w:rsidP="00A616DE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(vypočteno podle formuláře MS Excel*)</w:t>
            </w:r>
          </w:p>
        </w:tc>
        <w:tc>
          <w:tcPr>
            <w:tcW w:w="987" w:type="dxa"/>
          </w:tcPr>
          <w:p w14:paraId="7CFB31DD" w14:textId="77777777" w:rsidR="00A616DE" w:rsidRPr="00F83A30" w:rsidRDefault="00A616DE" w:rsidP="00A616DE">
            <w:pPr>
              <w:rPr>
                <w:rFonts w:ascii="Arial" w:hAnsi="Arial" w:cs="Arial"/>
              </w:rPr>
            </w:pPr>
            <w:r w:rsidRPr="00F83A30">
              <w:rPr>
                <w:rFonts w:ascii="Arial" w:hAnsi="Arial" w:cs="Arial"/>
              </w:rPr>
              <w:t>20</w:t>
            </w:r>
          </w:p>
          <w:p w14:paraId="4BB4F514" w14:textId="77777777" w:rsidR="00A616DE" w:rsidRPr="00F83A30" w:rsidRDefault="00A616DE" w:rsidP="00A616DE">
            <w:pPr>
              <w:rPr>
                <w:rFonts w:ascii="Arial" w:hAnsi="Arial" w:cs="Arial"/>
              </w:rPr>
            </w:pPr>
            <w:r w:rsidRPr="00F83A30">
              <w:rPr>
                <w:rFonts w:ascii="Arial" w:hAnsi="Arial" w:cs="Arial"/>
              </w:rPr>
              <w:t>10</w:t>
            </w:r>
          </w:p>
          <w:p w14:paraId="782ADB9A" w14:textId="77777777" w:rsidR="00A616DE" w:rsidRDefault="00A616DE" w:rsidP="00A616DE">
            <w:pPr>
              <w:rPr>
                <w:rFonts w:ascii="Arial" w:hAnsi="Arial" w:cs="Arial"/>
              </w:rPr>
            </w:pPr>
            <w:r w:rsidRPr="00F83A30">
              <w:rPr>
                <w:rFonts w:ascii="Arial" w:hAnsi="Arial" w:cs="Arial"/>
              </w:rPr>
              <w:t>0</w:t>
            </w:r>
          </w:p>
          <w:p w14:paraId="43E7A1C3" w14:textId="77777777" w:rsidR="00F52A76" w:rsidRPr="00F83A30" w:rsidRDefault="00F52A76" w:rsidP="00A616DE">
            <w:pPr>
              <w:rPr>
                <w:rFonts w:ascii="Arial" w:hAnsi="Arial" w:cs="Arial"/>
              </w:rPr>
            </w:pPr>
          </w:p>
        </w:tc>
      </w:tr>
      <w:tr w:rsidR="00F52A76" w:rsidRPr="00F83A30" w14:paraId="1AC2E41C" w14:textId="77777777" w:rsidTr="00585DFE">
        <w:tc>
          <w:tcPr>
            <w:tcW w:w="3369" w:type="dxa"/>
          </w:tcPr>
          <w:p w14:paraId="359160C6" w14:textId="7DDAB69A" w:rsidR="00F52A76" w:rsidRPr="0089696E" w:rsidRDefault="00F52A76" w:rsidP="000500FF">
            <w:pPr>
              <w:spacing w:after="120" w:line="240" w:lineRule="auto"/>
              <w:rPr>
                <w:rFonts w:ascii="Arial" w:hAnsi="Arial" w:cs="Arial"/>
              </w:rPr>
            </w:pPr>
            <w:r w:rsidRPr="0089696E">
              <w:rPr>
                <w:rFonts w:ascii="Arial" w:hAnsi="Arial" w:cs="Arial"/>
              </w:rPr>
              <w:t>Zkušenosti s hospodařením na orné půdě v sy</w:t>
            </w:r>
            <w:r w:rsidR="00257CC4">
              <w:rPr>
                <w:rFonts w:ascii="Arial" w:hAnsi="Arial" w:cs="Arial"/>
              </w:rPr>
              <w:t>s</w:t>
            </w:r>
            <w:r w:rsidRPr="0089696E">
              <w:rPr>
                <w:rFonts w:ascii="Arial" w:hAnsi="Arial" w:cs="Arial"/>
              </w:rPr>
              <w:t xml:space="preserve">tému EZ: (v předchozích 3 letech) </w:t>
            </w:r>
          </w:p>
        </w:tc>
        <w:tc>
          <w:tcPr>
            <w:tcW w:w="4706" w:type="dxa"/>
          </w:tcPr>
          <w:p w14:paraId="1A64300C" w14:textId="57A01349" w:rsidR="00F52A76" w:rsidRPr="000500FF" w:rsidRDefault="00F52A76" w:rsidP="000500FF">
            <w:pPr>
              <w:spacing w:after="120" w:line="240" w:lineRule="auto"/>
              <w:rPr>
                <w:rFonts w:ascii="Arial" w:hAnsi="Arial" w:cs="Arial"/>
                <w:highlight w:val="yellow"/>
              </w:rPr>
            </w:pPr>
            <w:r w:rsidRPr="000500FF">
              <w:rPr>
                <w:rFonts w:ascii="Arial" w:hAnsi="Arial" w:cs="Arial"/>
              </w:rPr>
              <w:t xml:space="preserve">Podkladem pro hodnocení budou ověřitelné údaje uvedené v předloženém projektu </w:t>
            </w:r>
          </w:p>
        </w:tc>
        <w:tc>
          <w:tcPr>
            <w:tcW w:w="987" w:type="dxa"/>
          </w:tcPr>
          <w:p w14:paraId="10940CFC" w14:textId="77777777" w:rsidR="00F52A76" w:rsidRPr="00F83A30" w:rsidRDefault="00F52A76" w:rsidP="0058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F52A76" w:rsidRPr="00F83A30" w14:paraId="19214683" w14:textId="77777777" w:rsidTr="00585DFE">
        <w:tc>
          <w:tcPr>
            <w:tcW w:w="3369" w:type="dxa"/>
          </w:tcPr>
          <w:p w14:paraId="52394E7B" w14:textId="3E6C1B3B" w:rsidR="00F52A76" w:rsidRPr="000500FF" w:rsidRDefault="00F52A76" w:rsidP="00177EAC">
            <w:pPr>
              <w:pStyle w:val="Odstavecseseznamem"/>
              <w:numPr>
                <w:ilvl w:val="0"/>
                <w:numId w:val="0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 xml:space="preserve">Hospodaření </w:t>
            </w:r>
            <w:r w:rsidR="00356884">
              <w:rPr>
                <w:rFonts w:ascii="Arial" w:hAnsi="Arial" w:cs="Arial"/>
              </w:rPr>
              <w:t>v oblastech zvláštního režimu (chráněná území</w:t>
            </w:r>
            <w:r w:rsidRPr="000500FF">
              <w:rPr>
                <w:rFonts w:ascii="Arial" w:hAnsi="Arial" w:cs="Arial"/>
              </w:rPr>
              <w:t>, CHOPAV</w:t>
            </w:r>
            <w:r w:rsidR="00356884">
              <w:rPr>
                <w:rFonts w:ascii="Arial" w:hAnsi="Arial" w:cs="Arial"/>
              </w:rPr>
              <w:t xml:space="preserve">, </w:t>
            </w:r>
            <w:r w:rsidR="00177EAC">
              <w:rPr>
                <w:rFonts w:ascii="Arial" w:hAnsi="Arial" w:cs="Arial"/>
              </w:rPr>
              <w:t>OPVZ</w:t>
            </w:r>
            <w:r w:rsidR="00356884">
              <w:rPr>
                <w:rFonts w:ascii="Arial" w:hAnsi="Arial" w:cs="Arial"/>
              </w:rPr>
              <w:t xml:space="preserve"> apod.)</w:t>
            </w:r>
          </w:p>
        </w:tc>
        <w:tc>
          <w:tcPr>
            <w:tcW w:w="4706" w:type="dxa"/>
          </w:tcPr>
          <w:p w14:paraId="7B84B885" w14:textId="74D273FC" w:rsidR="00F52A76" w:rsidRPr="000500FF" w:rsidRDefault="00BA5A18" w:rsidP="00F6301D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Bodově budou zvýhodněny podniky, které mají navíc další omezení</w:t>
            </w:r>
            <w:r w:rsidR="00B57B24">
              <w:rPr>
                <w:rFonts w:ascii="Arial" w:hAnsi="Arial" w:cs="Arial"/>
              </w:rPr>
              <w:t xml:space="preserve"> plynoucí z ochrany přírody (NP, CHKO, NPR, Natura 2000) nebo ochrany vod včetně zranitelných oblastí.</w:t>
            </w:r>
          </w:p>
        </w:tc>
        <w:tc>
          <w:tcPr>
            <w:tcW w:w="987" w:type="dxa"/>
          </w:tcPr>
          <w:p w14:paraId="2DA7CAF1" w14:textId="2A8B7960" w:rsidR="00F52A76" w:rsidRDefault="00373B75" w:rsidP="0058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52A76">
              <w:rPr>
                <w:rFonts w:ascii="Arial" w:hAnsi="Arial" w:cs="Arial"/>
              </w:rPr>
              <w:t>0</w:t>
            </w:r>
          </w:p>
        </w:tc>
      </w:tr>
      <w:tr w:rsidR="00F52A76" w:rsidRPr="00D7641C" w14:paraId="2331D13E" w14:textId="77777777" w:rsidTr="00585DFE">
        <w:tc>
          <w:tcPr>
            <w:tcW w:w="3369" w:type="dxa"/>
          </w:tcPr>
          <w:p w14:paraId="2C9AC397" w14:textId="77777777" w:rsidR="00F52A76" w:rsidRPr="000500FF" w:rsidRDefault="00F52A76" w:rsidP="00585DFE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 xml:space="preserve">Erozně ohrožené plochy </w:t>
            </w:r>
          </w:p>
          <w:p w14:paraId="484E53F1" w14:textId="77777777" w:rsidR="00F52A76" w:rsidRPr="000500FF" w:rsidRDefault="00F52A76" w:rsidP="00585DFE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SEO + MEO</w:t>
            </w:r>
          </w:p>
        </w:tc>
        <w:tc>
          <w:tcPr>
            <w:tcW w:w="4706" w:type="dxa"/>
          </w:tcPr>
          <w:p w14:paraId="7FF72774" w14:textId="77777777" w:rsidR="00F52A76" w:rsidRPr="006F4F82" w:rsidRDefault="00F52A76" w:rsidP="00585DFE">
            <w:pPr>
              <w:rPr>
                <w:rFonts w:ascii="Arial" w:hAnsi="Arial" w:cs="Arial"/>
              </w:rPr>
            </w:pPr>
            <w:r w:rsidRPr="006F4F82">
              <w:rPr>
                <w:rFonts w:ascii="Arial" w:hAnsi="Arial" w:cs="Arial"/>
              </w:rPr>
              <w:t>Nad 40 %</w:t>
            </w:r>
          </w:p>
          <w:p w14:paraId="47B1845A" w14:textId="34B4574A" w:rsidR="00F52A76" w:rsidRPr="006F4F82" w:rsidRDefault="00F52A76" w:rsidP="00585DFE">
            <w:pPr>
              <w:rPr>
                <w:rFonts w:ascii="Arial" w:hAnsi="Arial" w:cs="Arial"/>
              </w:rPr>
            </w:pPr>
            <w:r w:rsidRPr="006F4F82">
              <w:rPr>
                <w:rFonts w:ascii="Arial" w:hAnsi="Arial" w:cs="Arial"/>
              </w:rPr>
              <w:t>2</w:t>
            </w:r>
            <w:r w:rsidR="006F4F82" w:rsidRPr="006F4F82">
              <w:rPr>
                <w:rFonts w:ascii="Arial" w:hAnsi="Arial" w:cs="Arial"/>
              </w:rPr>
              <w:t>0</w:t>
            </w:r>
            <w:r w:rsidRPr="006F4F82">
              <w:rPr>
                <w:rFonts w:ascii="Arial" w:hAnsi="Arial" w:cs="Arial"/>
              </w:rPr>
              <w:t xml:space="preserve"> – 40 %</w:t>
            </w:r>
          </w:p>
          <w:p w14:paraId="002F4A3D" w14:textId="26EBA816" w:rsidR="00F52A76" w:rsidRPr="000500FF" w:rsidRDefault="00F52A76" w:rsidP="006F4F82">
            <w:pPr>
              <w:rPr>
                <w:rFonts w:ascii="Arial" w:hAnsi="Arial" w:cs="Arial"/>
              </w:rPr>
            </w:pPr>
            <w:r w:rsidRPr="006F4F82">
              <w:rPr>
                <w:rFonts w:ascii="Arial" w:hAnsi="Arial" w:cs="Arial"/>
              </w:rPr>
              <w:t>Do 2</w:t>
            </w:r>
            <w:r w:rsidR="006F4F82" w:rsidRPr="006F4F82">
              <w:rPr>
                <w:rFonts w:ascii="Arial" w:hAnsi="Arial" w:cs="Arial"/>
              </w:rPr>
              <w:t>0</w:t>
            </w:r>
            <w:r w:rsidRPr="006F4F82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987" w:type="dxa"/>
          </w:tcPr>
          <w:p w14:paraId="313FBBF6" w14:textId="77777777" w:rsidR="00F52A76" w:rsidRPr="00F83A30" w:rsidRDefault="00F52A76" w:rsidP="00585DFE">
            <w:pPr>
              <w:rPr>
                <w:rFonts w:ascii="Arial" w:hAnsi="Arial" w:cs="Arial"/>
              </w:rPr>
            </w:pPr>
            <w:r w:rsidRPr="00F83A30">
              <w:rPr>
                <w:rFonts w:ascii="Arial" w:hAnsi="Arial" w:cs="Arial"/>
              </w:rPr>
              <w:t>20</w:t>
            </w:r>
          </w:p>
          <w:p w14:paraId="751A8FE0" w14:textId="77777777" w:rsidR="00F52A76" w:rsidRPr="00F83A30" w:rsidRDefault="00F52A76" w:rsidP="00585DFE">
            <w:pPr>
              <w:rPr>
                <w:rFonts w:ascii="Arial" w:hAnsi="Arial" w:cs="Arial"/>
              </w:rPr>
            </w:pPr>
            <w:r w:rsidRPr="00F83A30">
              <w:rPr>
                <w:rFonts w:ascii="Arial" w:hAnsi="Arial" w:cs="Arial"/>
              </w:rPr>
              <w:t>10</w:t>
            </w:r>
          </w:p>
          <w:p w14:paraId="170E85DB" w14:textId="77777777" w:rsidR="00F52A76" w:rsidRPr="00F13A5D" w:rsidRDefault="00F52A76" w:rsidP="00585DFE">
            <w:pPr>
              <w:rPr>
                <w:rFonts w:ascii="Arial" w:hAnsi="Arial" w:cs="Arial"/>
              </w:rPr>
            </w:pPr>
            <w:r w:rsidRPr="00F83A30">
              <w:rPr>
                <w:rFonts w:ascii="Arial" w:hAnsi="Arial" w:cs="Arial"/>
              </w:rPr>
              <w:t>0</w:t>
            </w:r>
          </w:p>
        </w:tc>
      </w:tr>
      <w:tr w:rsidR="00F52A76" w:rsidRPr="00D7641C" w14:paraId="57234980" w14:textId="77777777" w:rsidTr="00585DFE">
        <w:tc>
          <w:tcPr>
            <w:tcW w:w="3369" w:type="dxa"/>
          </w:tcPr>
          <w:p w14:paraId="4934F138" w14:textId="2B31021D" w:rsidR="00F52A76" w:rsidRPr="000500FF" w:rsidRDefault="00F52A76" w:rsidP="00F6301D">
            <w:pPr>
              <w:jc w:val="left"/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Komplexní přístup k hospodaření na orné půdě.</w:t>
            </w:r>
          </w:p>
        </w:tc>
        <w:tc>
          <w:tcPr>
            <w:tcW w:w="4706" w:type="dxa"/>
          </w:tcPr>
          <w:p w14:paraId="0F16C5F1" w14:textId="555048A3" w:rsidR="00F52A76" w:rsidRPr="000500FF" w:rsidRDefault="00F52A76" w:rsidP="00840F74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Kvalita osevního postupu</w:t>
            </w:r>
            <w:r w:rsidR="00DB62F0">
              <w:rPr>
                <w:rFonts w:ascii="Arial" w:hAnsi="Arial" w:cs="Arial"/>
              </w:rPr>
              <w:t xml:space="preserve"> (min </w:t>
            </w:r>
            <w:r w:rsidR="00053656">
              <w:rPr>
                <w:rFonts w:ascii="Arial" w:hAnsi="Arial" w:cs="Arial"/>
              </w:rPr>
              <w:t>4</w:t>
            </w:r>
            <w:r w:rsidR="00DB62F0">
              <w:rPr>
                <w:rFonts w:ascii="Arial" w:hAnsi="Arial" w:cs="Arial"/>
              </w:rPr>
              <w:t xml:space="preserve"> plodin</w:t>
            </w:r>
            <w:r w:rsidR="00053656">
              <w:rPr>
                <w:rFonts w:ascii="Arial" w:hAnsi="Arial" w:cs="Arial"/>
              </w:rPr>
              <w:t>y</w:t>
            </w:r>
            <w:r w:rsidR="00DB62F0">
              <w:rPr>
                <w:rFonts w:ascii="Arial" w:hAnsi="Arial" w:cs="Arial"/>
              </w:rPr>
              <w:t>, min 20% leguminóz)</w:t>
            </w:r>
            <w:r w:rsidRPr="000500FF">
              <w:rPr>
                <w:rFonts w:ascii="Arial" w:hAnsi="Arial" w:cs="Arial"/>
              </w:rPr>
              <w:t>, používání meziplodin</w:t>
            </w:r>
            <w:r w:rsidRPr="000500FF">
              <w:rPr>
                <w:rFonts w:ascii="Arial" w:hAnsi="Arial" w:cs="Arial"/>
              </w:rPr>
              <w:br/>
              <w:t>Prevence a kvalita ochrany rostlin v</w:t>
            </w:r>
            <w:r w:rsidR="00DB62F0">
              <w:rPr>
                <w:rFonts w:ascii="Arial" w:hAnsi="Arial" w:cs="Arial"/>
              </w:rPr>
              <w:t> </w:t>
            </w:r>
            <w:r w:rsidRPr="000500FF">
              <w:rPr>
                <w:rFonts w:ascii="Arial" w:hAnsi="Arial" w:cs="Arial"/>
              </w:rPr>
              <w:t>EZ</w:t>
            </w:r>
            <w:r w:rsidR="00DB62F0">
              <w:rPr>
                <w:rFonts w:ascii="Arial" w:hAnsi="Arial" w:cs="Arial"/>
              </w:rPr>
              <w:t xml:space="preserve"> (plán ochrany rostlin)</w:t>
            </w:r>
            <w:r w:rsidRPr="000500FF">
              <w:rPr>
                <w:rFonts w:ascii="Arial" w:hAnsi="Arial" w:cs="Arial"/>
              </w:rPr>
              <w:t xml:space="preserve"> </w:t>
            </w:r>
          </w:p>
          <w:p w14:paraId="5D987A90" w14:textId="77777777" w:rsidR="00F52A76" w:rsidRDefault="00F52A76" w:rsidP="00F6301D">
            <w:pPr>
              <w:jc w:val="left"/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 xml:space="preserve">Protierozní opatření </w:t>
            </w:r>
          </w:p>
          <w:p w14:paraId="3318151C" w14:textId="3DA2C300" w:rsidR="00DB62F0" w:rsidRPr="000500FF" w:rsidRDefault="00DB62F0" w:rsidP="00F6301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(Plněný plán protierozních opatření)</w:t>
            </w:r>
          </w:p>
        </w:tc>
        <w:tc>
          <w:tcPr>
            <w:tcW w:w="987" w:type="dxa"/>
          </w:tcPr>
          <w:p w14:paraId="3DEEB1F5" w14:textId="77777777" w:rsidR="00F52A76" w:rsidRPr="00F13A5D" w:rsidRDefault="00F52A76" w:rsidP="0058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14:paraId="092DD53B" w14:textId="77777777" w:rsidR="00F52A76" w:rsidRPr="00F13A5D" w:rsidRDefault="00F52A76" w:rsidP="00585DFE">
            <w:pPr>
              <w:rPr>
                <w:rFonts w:ascii="Arial" w:hAnsi="Arial" w:cs="Arial"/>
              </w:rPr>
            </w:pPr>
          </w:p>
          <w:p w14:paraId="281FA4ED" w14:textId="77777777" w:rsidR="00DB62F0" w:rsidRDefault="00F52A76" w:rsidP="0058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br/>
            </w:r>
          </w:p>
          <w:p w14:paraId="1A26A20B" w14:textId="6106EE57" w:rsidR="00F52A76" w:rsidRPr="00F13A5D" w:rsidRDefault="00F52A76" w:rsidP="0058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F52A76" w:rsidRPr="00D7641C" w14:paraId="0E2139D7" w14:textId="77777777" w:rsidTr="00585DFE">
        <w:tc>
          <w:tcPr>
            <w:tcW w:w="3369" w:type="dxa"/>
          </w:tcPr>
          <w:p w14:paraId="7FC7949A" w14:textId="77777777" w:rsidR="00F52A76" w:rsidRPr="000500FF" w:rsidRDefault="00F52A76" w:rsidP="00585DFE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Hodnocení hodnotící komise</w:t>
            </w:r>
          </w:p>
        </w:tc>
        <w:tc>
          <w:tcPr>
            <w:tcW w:w="4706" w:type="dxa"/>
          </w:tcPr>
          <w:p w14:paraId="269CE7BC" w14:textId="0AF821D2" w:rsidR="00F52A76" w:rsidRPr="000500FF" w:rsidRDefault="00F52A76" w:rsidP="00585DFE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 xml:space="preserve">Odborné posouzení projektu s ohledem na udržitelnost celého systému EZ na podniku s důrazem na ochranu půdy, </w:t>
            </w:r>
            <w:proofErr w:type="spellStart"/>
            <w:r w:rsidRPr="000500FF">
              <w:rPr>
                <w:rFonts w:ascii="Arial" w:hAnsi="Arial" w:cs="Arial"/>
              </w:rPr>
              <w:t>krajinotvorbu</w:t>
            </w:r>
            <w:proofErr w:type="spellEnd"/>
            <w:r w:rsidRPr="000500FF">
              <w:rPr>
                <w:rFonts w:ascii="Arial" w:hAnsi="Arial" w:cs="Arial"/>
              </w:rPr>
              <w:t>, osevní postup, pěstování meziplodin a šetření v</w:t>
            </w:r>
            <w:r w:rsidR="00053656">
              <w:rPr>
                <w:rFonts w:ascii="Arial" w:hAnsi="Arial" w:cs="Arial"/>
              </w:rPr>
              <w:t>l</w:t>
            </w:r>
            <w:r w:rsidRPr="000500FF">
              <w:rPr>
                <w:rFonts w:ascii="Arial" w:hAnsi="Arial" w:cs="Arial"/>
              </w:rPr>
              <w:t>áhou.</w:t>
            </w:r>
          </w:p>
        </w:tc>
        <w:tc>
          <w:tcPr>
            <w:tcW w:w="987" w:type="dxa"/>
          </w:tcPr>
          <w:p w14:paraId="6C72E0A6" w14:textId="34696C3A" w:rsidR="00F52A76" w:rsidRPr="00F13A5D" w:rsidRDefault="003912A8" w:rsidP="00585DF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</w:t>
            </w:r>
            <w:r w:rsidR="00F52A76" w:rsidRPr="00F83A30">
              <w:rPr>
                <w:rFonts w:ascii="Arial" w:hAnsi="Arial" w:cs="Arial"/>
              </w:rPr>
              <w:t>ax</w:t>
            </w:r>
            <w:proofErr w:type="spellEnd"/>
            <w:r w:rsidR="00F52A76" w:rsidRPr="00F83A30">
              <w:rPr>
                <w:rFonts w:ascii="Arial" w:hAnsi="Arial" w:cs="Arial"/>
              </w:rPr>
              <w:t xml:space="preserve"> 50</w:t>
            </w:r>
          </w:p>
        </w:tc>
      </w:tr>
    </w:tbl>
    <w:p w14:paraId="1163FFE1" w14:textId="5D238E9C" w:rsidR="00356884" w:rsidRDefault="00A616DE" w:rsidP="00F52A7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*  Odkaz</w:t>
      </w:r>
      <w:proofErr w:type="gramEnd"/>
      <w:r>
        <w:rPr>
          <w:rFonts w:ascii="Arial" w:hAnsi="Arial" w:cs="Arial"/>
        </w:rPr>
        <w:t xml:space="preserve"> na formulář:</w:t>
      </w:r>
      <w:r w:rsidRPr="00D7641C">
        <w:rPr>
          <w:rFonts w:ascii="Arial" w:hAnsi="Arial" w:cs="Arial"/>
        </w:rPr>
        <w:t xml:space="preserve"> </w:t>
      </w:r>
      <w:hyperlink r:id="rId11" w:history="1">
        <w:r>
          <w:rPr>
            <w:rStyle w:val="Hypertextovodkaz"/>
            <w:rFonts w:ascii="Arial" w:hAnsi="Arial" w:cs="Arial"/>
            <w:lang w:eastAsia="cs-CZ"/>
          </w:rPr>
          <w:t>https://www.vurv.cz/index.php?p=aktuality&amp;id=599&amp;site=instituce</w:t>
        </w:r>
      </w:hyperlink>
    </w:p>
    <w:p w14:paraId="62AA432D" w14:textId="77777777" w:rsidR="00356884" w:rsidRDefault="00356884">
      <w:pPr>
        <w:spacing w:after="160" w:line="259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563812D" w14:textId="77777777" w:rsidR="00F52A76" w:rsidRPr="00D7641C" w:rsidRDefault="00F52A76" w:rsidP="00F52A76">
      <w:pPr>
        <w:pStyle w:val="Nadpis1"/>
        <w:rPr>
          <w:rFonts w:ascii="Arial" w:hAnsi="Arial" w:cs="Arial"/>
        </w:rPr>
      </w:pPr>
      <w:r w:rsidRPr="00D7641C">
        <w:rPr>
          <w:rFonts w:ascii="Arial" w:hAnsi="Arial" w:cs="Arial"/>
        </w:rPr>
        <w:lastRenderedPageBreak/>
        <w:t>Závazná struktura projektu</w:t>
      </w:r>
    </w:p>
    <w:p w14:paraId="097E8B5B" w14:textId="4A1132C9" w:rsidR="00F52A76" w:rsidRPr="000E0118" w:rsidRDefault="00F52A76" w:rsidP="000500FF">
      <w:pPr>
        <w:pStyle w:val="Odstavecseseznamem"/>
        <w:numPr>
          <w:ilvl w:val="0"/>
          <w:numId w:val="5"/>
        </w:numPr>
        <w:spacing w:before="240"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 xml:space="preserve">Název </w:t>
      </w:r>
      <w:r w:rsidR="008E35D4">
        <w:rPr>
          <w:rFonts w:ascii="Arial" w:hAnsi="Arial" w:cs="Arial"/>
        </w:rPr>
        <w:t>p</w:t>
      </w:r>
      <w:r w:rsidRPr="000E0118">
        <w:rPr>
          <w:rFonts w:ascii="Arial" w:hAnsi="Arial" w:cs="Arial"/>
        </w:rPr>
        <w:t>rojektu</w:t>
      </w:r>
    </w:p>
    <w:p w14:paraId="56B4D5AF" w14:textId="77777777" w:rsidR="00F52A76" w:rsidRPr="000E0118" w:rsidRDefault="00F52A76" w:rsidP="00F52A76">
      <w:pPr>
        <w:pStyle w:val="Odstavecseseznamem"/>
        <w:numPr>
          <w:ilvl w:val="0"/>
          <w:numId w:val="5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 xml:space="preserve">Identifikace žadatele (IČO, bylo-li přiděleno, RČ u fyzických osob nepodnikajících, adresa, kontakty, zastoupení) </w:t>
      </w:r>
    </w:p>
    <w:p w14:paraId="72767A2E" w14:textId="77777777" w:rsidR="00F52A76" w:rsidRDefault="00F52A76" w:rsidP="00F52A76">
      <w:pPr>
        <w:pStyle w:val="Odstavecseseznamem"/>
        <w:numPr>
          <w:ilvl w:val="0"/>
          <w:numId w:val="5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>Charakteristika podniku</w:t>
      </w:r>
    </w:p>
    <w:p w14:paraId="463A2E39" w14:textId="2FFF7178" w:rsidR="00F52A76" w:rsidRDefault="00F52A76" w:rsidP="00F52A76">
      <w:pPr>
        <w:pStyle w:val="Odstavecseseznamem"/>
        <w:numPr>
          <w:ilvl w:val="0"/>
          <w:numId w:val="5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A8067D">
        <w:rPr>
          <w:rFonts w:ascii="Arial" w:hAnsi="Arial" w:cs="Arial"/>
        </w:rPr>
        <w:t>Zvolený záměr - v rámci podporovaných záměrů v roce 201</w:t>
      </w:r>
      <w:r w:rsidR="001B79B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(viz kapitola 1 Výzvy)</w:t>
      </w:r>
    </w:p>
    <w:p w14:paraId="410C0FC2" w14:textId="6CCAB48B" w:rsidR="00F52A76" w:rsidRPr="00A8067D" w:rsidRDefault="00F52A76" w:rsidP="00F52A76">
      <w:pPr>
        <w:pStyle w:val="Odstavecseseznamem"/>
        <w:numPr>
          <w:ilvl w:val="0"/>
          <w:numId w:val="5"/>
        </w:numPr>
        <w:spacing w:line="240" w:lineRule="auto"/>
        <w:ind w:hanging="357"/>
        <w:contextualSpacing w:val="0"/>
        <w:jc w:val="both"/>
        <w:rPr>
          <w:rFonts w:ascii="Arial" w:hAnsi="Arial" w:cs="Arial"/>
        </w:rPr>
      </w:pPr>
      <w:r w:rsidRPr="00A8067D">
        <w:rPr>
          <w:rFonts w:ascii="Arial" w:hAnsi="Arial" w:cs="Arial"/>
        </w:rPr>
        <w:t xml:space="preserve">Plán činnosti na období </w:t>
      </w:r>
      <w:r w:rsidRPr="00C50D4A">
        <w:rPr>
          <w:rFonts w:ascii="Arial" w:hAnsi="Arial" w:cs="Arial"/>
        </w:rPr>
        <w:t>201</w:t>
      </w:r>
      <w:r w:rsidR="00C50D4A" w:rsidRPr="00C50D4A">
        <w:rPr>
          <w:rFonts w:ascii="Arial" w:hAnsi="Arial" w:cs="Arial"/>
        </w:rPr>
        <w:t>9</w:t>
      </w:r>
      <w:r w:rsidRPr="00C50D4A">
        <w:rPr>
          <w:rFonts w:ascii="Arial" w:hAnsi="Arial" w:cs="Arial"/>
        </w:rPr>
        <w:t xml:space="preserve"> – 20</w:t>
      </w:r>
      <w:r w:rsidR="00C50D4A" w:rsidRPr="00C50D4A">
        <w:rPr>
          <w:rFonts w:ascii="Arial" w:hAnsi="Arial" w:cs="Arial"/>
        </w:rPr>
        <w:t>21</w:t>
      </w:r>
      <w:r w:rsidRPr="00C50D4A">
        <w:rPr>
          <w:rFonts w:ascii="Arial" w:hAnsi="Arial" w:cs="Arial"/>
        </w:rPr>
        <w:t>:</w:t>
      </w:r>
    </w:p>
    <w:p w14:paraId="06C55128" w14:textId="77777777" w:rsidR="00F52A76" w:rsidRPr="000E0118" w:rsidRDefault="00F52A76" w:rsidP="00F52A76">
      <w:pPr>
        <w:pStyle w:val="Odstavecseseznamem"/>
        <w:numPr>
          <w:ilvl w:val="1"/>
          <w:numId w:val="5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>Stručný a jasný popis plánu činnosti, popis demonstračních akcí se zaměřením na zvolený záměr</w:t>
      </w:r>
    </w:p>
    <w:p w14:paraId="5AC7308A" w14:textId="77777777" w:rsidR="00F52A76" w:rsidRPr="000E0118" w:rsidRDefault="00F52A76" w:rsidP="00F52A76">
      <w:pPr>
        <w:pStyle w:val="Odstavecseseznamem"/>
        <w:numPr>
          <w:ilvl w:val="0"/>
          <w:numId w:val="5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>Propagace</w:t>
      </w:r>
    </w:p>
    <w:p w14:paraId="269E0323" w14:textId="77777777" w:rsidR="00F52A76" w:rsidRPr="000E0118" w:rsidRDefault="00F52A76" w:rsidP="00F52A76">
      <w:pPr>
        <w:pStyle w:val="Odstavecseseznamem"/>
        <w:numPr>
          <w:ilvl w:val="0"/>
          <w:numId w:val="5"/>
        </w:numPr>
        <w:spacing w:after="120" w:line="240" w:lineRule="auto"/>
        <w:ind w:hanging="357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>Personální a technické vybavení (presentační technika, prostory, spolupráce s VÚ, poradci)</w:t>
      </w:r>
      <w:r>
        <w:rPr>
          <w:rFonts w:ascii="Arial" w:hAnsi="Arial" w:cs="Arial"/>
        </w:rPr>
        <w:t>:</w:t>
      </w:r>
    </w:p>
    <w:p w14:paraId="16EB29DD" w14:textId="77777777" w:rsidR="00F52A76" w:rsidRPr="000E0118" w:rsidRDefault="00F52A76" w:rsidP="00F52A76">
      <w:pPr>
        <w:pStyle w:val="Odstavecseseznamem"/>
        <w:numPr>
          <w:ilvl w:val="1"/>
          <w:numId w:val="5"/>
        </w:numPr>
        <w:spacing w:after="120" w:line="240" w:lineRule="auto"/>
        <w:ind w:hanging="357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>Výčet expertů s popisem jejich specializace a praktických zkušeností</w:t>
      </w:r>
    </w:p>
    <w:p w14:paraId="56B1B616" w14:textId="77777777" w:rsidR="00F52A76" w:rsidRPr="000E0118" w:rsidRDefault="00F52A76" w:rsidP="00F52A76">
      <w:pPr>
        <w:pStyle w:val="Odstavecseseznamem"/>
        <w:numPr>
          <w:ilvl w:val="1"/>
          <w:numId w:val="5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>Spolupráce s výzkumným sektorem</w:t>
      </w:r>
    </w:p>
    <w:p w14:paraId="7AA349AC" w14:textId="77777777" w:rsidR="00F52A76" w:rsidRPr="00532D17" w:rsidRDefault="00F52A76" w:rsidP="00F52A76">
      <w:pPr>
        <w:pStyle w:val="Odstavecseseznamem"/>
        <w:numPr>
          <w:ilvl w:val="0"/>
          <w:numId w:val="8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 w:rsidRPr="00532D17">
        <w:rPr>
          <w:rFonts w:ascii="Arial" w:hAnsi="Arial" w:cs="Arial"/>
        </w:rPr>
        <w:t>Rozpočet</w:t>
      </w:r>
      <w:r>
        <w:rPr>
          <w:rFonts w:ascii="Arial" w:hAnsi="Arial" w:cs="Arial"/>
        </w:rPr>
        <w:t>:</w:t>
      </w:r>
    </w:p>
    <w:p w14:paraId="654E49F6" w14:textId="1DD1AF2A" w:rsidR="00F52A76" w:rsidRDefault="00F52A76" w:rsidP="00F52A76">
      <w:pPr>
        <w:pStyle w:val="Odstavecseseznamem"/>
        <w:numPr>
          <w:ilvl w:val="1"/>
          <w:numId w:val="5"/>
        </w:numPr>
        <w:tabs>
          <w:tab w:val="left" w:pos="720"/>
        </w:tabs>
        <w:spacing w:after="120" w:line="240" w:lineRule="auto"/>
        <w:ind w:hanging="357"/>
        <w:jc w:val="both"/>
        <w:rPr>
          <w:rFonts w:ascii="Arial" w:hAnsi="Arial" w:cs="Arial"/>
        </w:rPr>
      </w:pPr>
      <w:r w:rsidRPr="00532D17">
        <w:rPr>
          <w:rFonts w:ascii="Arial" w:hAnsi="Arial" w:cs="Arial"/>
        </w:rPr>
        <w:t xml:space="preserve">Za způsobilé jsou uznány pouze náklady vyjmenované ve </w:t>
      </w:r>
      <w:r w:rsidR="001B79B2">
        <w:rPr>
          <w:rFonts w:ascii="Arial" w:hAnsi="Arial" w:cs="Arial"/>
        </w:rPr>
        <w:t>výkladu dotačního programu (viz</w:t>
      </w:r>
      <w:r w:rsidRPr="00532D17">
        <w:rPr>
          <w:rFonts w:ascii="Arial" w:hAnsi="Arial" w:cs="Arial"/>
        </w:rPr>
        <w:t xml:space="preserve"> příloha).</w:t>
      </w:r>
    </w:p>
    <w:p w14:paraId="07785396" w14:textId="2DA98A13" w:rsidR="00F52A76" w:rsidRPr="00C50D4A" w:rsidRDefault="00C50D4A" w:rsidP="00F52A76">
      <w:pPr>
        <w:pStyle w:val="Odstavecseseznamem"/>
        <w:numPr>
          <w:ilvl w:val="1"/>
          <w:numId w:val="5"/>
        </w:numPr>
        <w:tabs>
          <w:tab w:val="left" w:pos="720"/>
        </w:tabs>
        <w:spacing w:after="120" w:line="240" w:lineRule="auto"/>
        <w:ind w:hanging="357"/>
        <w:jc w:val="both"/>
        <w:rPr>
          <w:rFonts w:ascii="Arial" w:hAnsi="Arial" w:cs="Arial"/>
        </w:rPr>
      </w:pPr>
      <w:r w:rsidRPr="00C50D4A">
        <w:rPr>
          <w:rFonts w:ascii="Arial" w:hAnsi="Arial" w:cs="Arial"/>
        </w:rPr>
        <w:t>Z</w:t>
      </w:r>
      <w:r w:rsidR="00F52A76" w:rsidRPr="00C50D4A">
        <w:rPr>
          <w:rFonts w:ascii="Arial" w:hAnsi="Arial" w:cs="Arial"/>
        </w:rPr>
        <w:t>působilé náklady</w:t>
      </w:r>
      <w:r w:rsidRPr="00C50D4A">
        <w:rPr>
          <w:rFonts w:ascii="Arial" w:hAnsi="Arial" w:cs="Arial"/>
        </w:rPr>
        <w:t xml:space="preserve"> na přípravu demonstračních ploch (</w:t>
      </w:r>
      <w:r w:rsidR="00F52A76" w:rsidRPr="00C50D4A">
        <w:rPr>
          <w:rFonts w:ascii="Arial" w:hAnsi="Arial" w:cs="Arial"/>
        </w:rPr>
        <w:t>Kód 01</w:t>
      </w:r>
      <w:r w:rsidRPr="00C50D4A">
        <w:rPr>
          <w:rFonts w:ascii="Arial" w:hAnsi="Arial" w:cs="Arial"/>
        </w:rPr>
        <w:t>)</w:t>
      </w:r>
      <w:r w:rsidR="00F52A76" w:rsidRPr="00C50D4A">
        <w:rPr>
          <w:rFonts w:ascii="Arial" w:hAnsi="Arial" w:cs="Arial"/>
        </w:rPr>
        <w:t xml:space="preserve"> mohou být realizovány i před podáním žádosti. </w:t>
      </w:r>
    </w:p>
    <w:p w14:paraId="2E2B6694" w14:textId="77777777" w:rsidR="00F52A76" w:rsidRPr="000E0118" w:rsidRDefault="00F52A76" w:rsidP="00F52A76">
      <w:pPr>
        <w:pStyle w:val="Odstavecseseznamem"/>
        <w:numPr>
          <w:ilvl w:val="1"/>
          <w:numId w:val="5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>Podpora na způsobilé náklady 02 až 06 je poskytována dle čl. 21 nařízení Komise (EU) č</w:t>
      </w:r>
      <w:r w:rsidRPr="00920126">
        <w:rPr>
          <w:rFonts w:ascii="Arial" w:hAnsi="Arial" w:cs="Arial"/>
        </w:rPr>
        <w:t>. 702/2014</w:t>
      </w:r>
      <w:r w:rsidRPr="000E0118">
        <w:rPr>
          <w:rFonts w:ascii="Arial" w:hAnsi="Arial" w:cs="Arial"/>
        </w:rPr>
        <w:t xml:space="preserve"> a způsobilými jsou náklady uskutečněné po podání žádosti o podporu na příslušném pracovišti OPŽL SZIF.</w:t>
      </w:r>
    </w:p>
    <w:p w14:paraId="520B0160" w14:textId="77777777" w:rsidR="00F52A76" w:rsidRPr="000E0118" w:rsidRDefault="00F52A76" w:rsidP="00F52A76">
      <w:pPr>
        <w:pStyle w:val="Odstavecseseznamem"/>
        <w:numPr>
          <w:ilvl w:val="0"/>
          <w:numId w:val="5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>Podklady pro hodnotící kritéria (podnik si spočítá z podkladů LPIS)</w:t>
      </w:r>
    </w:p>
    <w:p w14:paraId="0B408FE7" w14:textId="77777777" w:rsidR="00F52A76" w:rsidRPr="00BD1C26" w:rsidRDefault="00F52A76" w:rsidP="00F52A76">
      <w:pPr>
        <w:pStyle w:val="Odstavecseseznamem"/>
        <w:numPr>
          <w:ilvl w:val="0"/>
          <w:numId w:val="9"/>
        </w:numPr>
        <w:spacing w:after="120" w:line="240" w:lineRule="auto"/>
        <w:ind w:left="1418"/>
        <w:jc w:val="both"/>
        <w:rPr>
          <w:rFonts w:ascii="Arial" w:hAnsi="Arial" w:cs="Arial"/>
        </w:rPr>
      </w:pPr>
      <w:r w:rsidRPr="00BD1C26">
        <w:rPr>
          <w:rFonts w:ascii="Arial" w:hAnsi="Arial" w:cs="Arial"/>
        </w:rPr>
        <w:t>Hospodaření na erozně ohrožených DPB (podíl EO na R, LPIS, Tisk: Erozní ohroženost DPB):</w:t>
      </w:r>
    </w:p>
    <w:p w14:paraId="46DD4418" w14:textId="77777777" w:rsidR="00F52A76" w:rsidRPr="00BD1C26" w:rsidRDefault="00F52A76" w:rsidP="00F52A76">
      <w:pPr>
        <w:pStyle w:val="Odstavecseseznamem"/>
        <w:numPr>
          <w:ilvl w:val="2"/>
          <w:numId w:val="5"/>
        </w:numPr>
        <w:spacing w:after="120" w:line="240" w:lineRule="auto"/>
        <w:ind w:hanging="357"/>
        <w:jc w:val="both"/>
        <w:rPr>
          <w:rFonts w:ascii="Arial" w:hAnsi="Arial" w:cs="Arial"/>
        </w:rPr>
      </w:pPr>
      <w:r w:rsidRPr="00BD1C26">
        <w:rPr>
          <w:rFonts w:ascii="Arial" w:hAnsi="Arial" w:cs="Arial"/>
        </w:rPr>
        <w:t>Celková výměra DPB</w:t>
      </w:r>
      <w:r w:rsidRPr="00BD1C26">
        <w:rPr>
          <w:rFonts w:ascii="Arial" w:hAnsi="Arial" w:cs="Arial"/>
          <w:vertAlign w:val="subscript"/>
        </w:rPr>
        <w:t>R</w:t>
      </w:r>
      <w:r w:rsidRPr="00BD1C26">
        <w:rPr>
          <w:rFonts w:ascii="Arial" w:hAnsi="Arial" w:cs="Arial"/>
        </w:rPr>
        <w:t xml:space="preserve"> (pole: </w:t>
      </w:r>
      <w:proofErr w:type="spellStart"/>
      <w:r w:rsidRPr="00BD1C26">
        <w:rPr>
          <w:rFonts w:ascii="Arial" w:hAnsi="Arial" w:cs="Arial"/>
        </w:rPr>
        <w:t>Celk</w:t>
      </w:r>
      <w:proofErr w:type="spellEnd"/>
      <w:r w:rsidRPr="00BD1C26">
        <w:rPr>
          <w:rFonts w:ascii="Arial" w:hAnsi="Arial" w:cs="Arial"/>
        </w:rPr>
        <w:t xml:space="preserve">. </w:t>
      </w:r>
      <w:proofErr w:type="spellStart"/>
      <w:r w:rsidRPr="00BD1C26">
        <w:rPr>
          <w:rFonts w:ascii="Arial" w:hAnsi="Arial" w:cs="Arial"/>
        </w:rPr>
        <w:t>vým</w:t>
      </w:r>
      <w:proofErr w:type="spellEnd"/>
      <w:r w:rsidRPr="00BD1C26">
        <w:rPr>
          <w:rFonts w:ascii="Arial" w:hAnsi="Arial" w:cs="Arial"/>
        </w:rPr>
        <w:t>. PB [ha]) s kulturou orná půda (pole: Kul. = R)</w:t>
      </w:r>
    </w:p>
    <w:p w14:paraId="318A28E2" w14:textId="4353737E" w:rsidR="00F52A76" w:rsidRPr="00BD1C26" w:rsidRDefault="00F52A76" w:rsidP="00F52A76">
      <w:pPr>
        <w:pStyle w:val="Odstavecseseznamem"/>
        <w:numPr>
          <w:ilvl w:val="2"/>
          <w:numId w:val="5"/>
        </w:numPr>
        <w:spacing w:after="120" w:line="240" w:lineRule="auto"/>
        <w:ind w:hanging="357"/>
        <w:jc w:val="both"/>
        <w:rPr>
          <w:rFonts w:ascii="Arial" w:hAnsi="Arial" w:cs="Arial"/>
        </w:rPr>
      </w:pPr>
      <w:r w:rsidRPr="00BD1C26">
        <w:rPr>
          <w:rFonts w:ascii="Arial" w:hAnsi="Arial" w:cs="Arial"/>
        </w:rPr>
        <w:t>Celková výměra SEO</w:t>
      </w:r>
      <w:r w:rsidRPr="00BD1C26">
        <w:rPr>
          <w:rFonts w:ascii="Arial" w:hAnsi="Arial" w:cs="Arial"/>
          <w:vertAlign w:val="subscript"/>
        </w:rPr>
        <w:t>R</w:t>
      </w:r>
      <w:r w:rsidRPr="00BD1C26">
        <w:rPr>
          <w:rFonts w:ascii="Arial" w:hAnsi="Arial" w:cs="Arial"/>
        </w:rPr>
        <w:t xml:space="preserve"> ploch (pole: </w:t>
      </w:r>
      <w:proofErr w:type="spellStart"/>
      <w:r w:rsidRPr="00BD1C26">
        <w:rPr>
          <w:rFonts w:ascii="Arial" w:hAnsi="Arial" w:cs="Arial"/>
        </w:rPr>
        <w:t>Vým</w:t>
      </w:r>
      <w:proofErr w:type="spellEnd"/>
      <w:r w:rsidRPr="00BD1C26">
        <w:rPr>
          <w:rFonts w:ascii="Arial" w:hAnsi="Arial" w:cs="Arial"/>
        </w:rPr>
        <w:t>. SEO 201</w:t>
      </w:r>
      <w:r w:rsidR="00BD1C26" w:rsidRPr="00BD1C26">
        <w:rPr>
          <w:rFonts w:ascii="Arial" w:hAnsi="Arial" w:cs="Arial"/>
        </w:rPr>
        <w:t>7</w:t>
      </w:r>
      <w:r w:rsidRPr="00BD1C26">
        <w:rPr>
          <w:rFonts w:ascii="Arial" w:hAnsi="Arial" w:cs="Arial"/>
        </w:rPr>
        <w:t xml:space="preserve"> [ha]) s kulturou orná půda (pole: Kul. = R)</w:t>
      </w:r>
    </w:p>
    <w:p w14:paraId="1C4F299D" w14:textId="734676C5" w:rsidR="00F52A76" w:rsidRPr="00BD1C26" w:rsidRDefault="00F52A76" w:rsidP="00F52A76">
      <w:pPr>
        <w:pStyle w:val="Odstavecseseznamem"/>
        <w:numPr>
          <w:ilvl w:val="2"/>
          <w:numId w:val="5"/>
        </w:numPr>
        <w:spacing w:after="120" w:line="240" w:lineRule="auto"/>
        <w:ind w:hanging="357"/>
        <w:jc w:val="both"/>
        <w:rPr>
          <w:rFonts w:ascii="Arial" w:hAnsi="Arial" w:cs="Arial"/>
        </w:rPr>
      </w:pPr>
      <w:r w:rsidRPr="00BD1C26">
        <w:rPr>
          <w:rFonts w:ascii="Arial" w:hAnsi="Arial" w:cs="Arial"/>
        </w:rPr>
        <w:t>Celková výměra MEO</w:t>
      </w:r>
      <w:r w:rsidRPr="00BD1C26">
        <w:rPr>
          <w:rFonts w:ascii="Arial" w:hAnsi="Arial" w:cs="Arial"/>
          <w:vertAlign w:val="subscript"/>
        </w:rPr>
        <w:t>R</w:t>
      </w:r>
      <w:r w:rsidRPr="00BD1C26">
        <w:rPr>
          <w:rFonts w:ascii="Arial" w:hAnsi="Arial" w:cs="Arial"/>
        </w:rPr>
        <w:t xml:space="preserve"> ploch (pole: </w:t>
      </w:r>
      <w:proofErr w:type="spellStart"/>
      <w:r w:rsidRPr="00BD1C26">
        <w:rPr>
          <w:rFonts w:ascii="Arial" w:hAnsi="Arial" w:cs="Arial"/>
        </w:rPr>
        <w:t>Vým</w:t>
      </w:r>
      <w:proofErr w:type="spellEnd"/>
      <w:r w:rsidRPr="00BD1C26">
        <w:rPr>
          <w:rFonts w:ascii="Arial" w:hAnsi="Arial" w:cs="Arial"/>
        </w:rPr>
        <w:t>. MEO 201</w:t>
      </w:r>
      <w:r w:rsidR="00BD1C26" w:rsidRPr="00BD1C26">
        <w:rPr>
          <w:rFonts w:ascii="Arial" w:hAnsi="Arial" w:cs="Arial"/>
        </w:rPr>
        <w:t>7</w:t>
      </w:r>
      <w:r w:rsidRPr="00BD1C26">
        <w:rPr>
          <w:rFonts w:ascii="Arial" w:hAnsi="Arial" w:cs="Arial"/>
        </w:rPr>
        <w:t xml:space="preserve"> [ha]) s kulturou orná půda (pole: Kul. = R)</w:t>
      </w:r>
    </w:p>
    <w:p w14:paraId="23FC38C4" w14:textId="77777777" w:rsidR="00F52A76" w:rsidRPr="00BD1C26" w:rsidRDefault="00F52A76" w:rsidP="00F52A76">
      <w:pPr>
        <w:pStyle w:val="Odstavecseseznamem"/>
        <w:numPr>
          <w:ilvl w:val="2"/>
          <w:numId w:val="5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BD1C26">
        <w:rPr>
          <w:rFonts w:ascii="Arial" w:hAnsi="Arial" w:cs="Arial"/>
        </w:rPr>
        <w:t>%EO= (Celková výměra SEO</w:t>
      </w:r>
      <w:r w:rsidRPr="00BD1C26">
        <w:rPr>
          <w:rFonts w:ascii="Arial" w:hAnsi="Arial" w:cs="Arial"/>
          <w:vertAlign w:val="subscript"/>
        </w:rPr>
        <w:t>R</w:t>
      </w:r>
      <w:r w:rsidRPr="00BD1C26">
        <w:rPr>
          <w:rFonts w:ascii="Arial" w:hAnsi="Arial" w:cs="Arial"/>
        </w:rPr>
        <w:t xml:space="preserve"> ploch + Celková výměra MEO</w:t>
      </w:r>
      <w:r w:rsidRPr="00BD1C26">
        <w:rPr>
          <w:rFonts w:ascii="Arial" w:hAnsi="Arial" w:cs="Arial"/>
          <w:vertAlign w:val="subscript"/>
        </w:rPr>
        <w:t>R</w:t>
      </w:r>
      <w:r w:rsidRPr="00BD1C26">
        <w:rPr>
          <w:rFonts w:ascii="Arial" w:hAnsi="Arial" w:cs="Arial"/>
        </w:rPr>
        <w:t xml:space="preserve"> ploch)/ Celková výměra DPB</w:t>
      </w:r>
      <w:r w:rsidRPr="00BD1C26">
        <w:rPr>
          <w:rFonts w:ascii="Arial" w:hAnsi="Arial" w:cs="Arial"/>
          <w:vertAlign w:val="subscript"/>
        </w:rPr>
        <w:t>R</w:t>
      </w:r>
    </w:p>
    <w:p w14:paraId="1E1A6AAE" w14:textId="0B596DD1" w:rsidR="00F52A76" w:rsidRPr="000E0118" w:rsidRDefault="00F52A76" w:rsidP="00F52A76">
      <w:pPr>
        <w:pStyle w:val="Odstavecseseznamem"/>
        <w:numPr>
          <w:ilvl w:val="1"/>
          <w:numId w:val="5"/>
        </w:numPr>
        <w:spacing w:after="120" w:line="240" w:lineRule="auto"/>
        <w:ind w:hanging="357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>Podíl plochy erozně nebezpečných plodin na celkové ploše orné půdy deklarované v jednotné žádosti v roce 201</w:t>
      </w:r>
      <w:r w:rsidR="001B79B2">
        <w:rPr>
          <w:rFonts w:ascii="Arial" w:hAnsi="Arial" w:cs="Arial"/>
        </w:rPr>
        <w:t>8</w:t>
      </w:r>
      <w:r>
        <w:rPr>
          <w:rFonts w:ascii="Arial" w:hAnsi="Arial" w:cs="Arial"/>
        </w:rPr>
        <w:t>:</w:t>
      </w:r>
    </w:p>
    <w:p w14:paraId="767B66E1" w14:textId="77777777" w:rsidR="00F52A76" w:rsidRPr="000E0118" w:rsidRDefault="00F52A76" w:rsidP="00F52A76">
      <w:pPr>
        <w:pStyle w:val="Odstavecseseznamem"/>
        <w:numPr>
          <w:ilvl w:val="2"/>
          <w:numId w:val="5"/>
        </w:numPr>
        <w:spacing w:after="120" w:line="240" w:lineRule="auto"/>
        <w:ind w:hanging="357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>Plocha orné půdy =&gt; doplnit z jednotné žádosti</w:t>
      </w:r>
    </w:p>
    <w:p w14:paraId="7726C57D" w14:textId="77777777" w:rsidR="00F52A76" w:rsidRPr="000E0118" w:rsidRDefault="00F52A76" w:rsidP="00F52A76">
      <w:pPr>
        <w:pStyle w:val="Odstavecseseznamem"/>
        <w:numPr>
          <w:ilvl w:val="2"/>
          <w:numId w:val="5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>Plocha osevů erozně nebezpečných plodin (kukuřice, brambory, řepa, bob setý, sója, slunečnice a čirok) =&gt; doplnit z jednotné žádosti</w:t>
      </w:r>
    </w:p>
    <w:p w14:paraId="25734113" w14:textId="77777777" w:rsidR="00F52A76" w:rsidRPr="000E0118" w:rsidRDefault="00F52A76" w:rsidP="00F52A76">
      <w:pPr>
        <w:pStyle w:val="Odstavecseseznamem"/>
        <w:numPr>
          <w:ilvl w:val="1"/>
          <w:numId w:val="5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proofErr w:type="spellStart"/>
      <w:r w:rsidRPr="000E0118">
        <w:rPr>
          <w:rFonts w:ascii="Arial" w:hAnsi="Arial" w:cs="Arial"/>
        </w:rPr>
        <w:t>Půdoochranný</w:t>
      </w:r>
      <w:proofErr w:type="spellEnd"/>
      <w:r w:rsidRPr="000E0118">
        <w:rPr>
          <w:rFonts w:ascii="Arial" w:hAnsi="Arial" w:cs="Arial"/>
        </w:rPr>
        <w:t xml:space="preserve"> efekt osevního postupu vyhodnoceného dle Protierozní kalkulačky: </w:t>
      </w:r>
      <w:hyperlink r:id="rId12" w:history="1">
        <w:r w:rsidRPr="000E0118">
          <w:rPr>
            <w:rStyle w:val="Hypertextovodkaz"/>
            <w:rFonts w:ascii="Arial" w:hAnsi="Arial" w:cs="Arial"/>
          </w:rPr>
          <w:t>http://kalkulacka.vumop.cz/</w:t>
        </w:r>
      </w:hyperlink>
      <w:r w:rsidRPr="000E0118">
        <w:rPr>
          <w:rFonts w:ascii="Arial" w:hAnsi="Arial" w:cs="Arial"/>
        </w:rPr>
        <w:t xml:space="preserve"> - dokládá se vygenerovaným reportem</w:t>
      </w:r>
    </w:p>
    <w:p w14:paraId="519448B3" w14:textId="7AA1C2F4" w:rsidR="00F52A76" w:rsidRPr="000E0118" w:rsidRDefault="00F52A76" w:rsidP="00F52A76">
      <w:pPr>
        <w:pStyle w:val="Odstavecseseznamem"/>
        <w:numPr>
          <w:ilvl w:val="1"/>
          <w:numId w:val="5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>Bilance organické hmoty v p</w:t>
      </w:r>
      <w:r w:rsidR="00294F28">
        <w:rPr>
          <w:rFonts w:ascii="Arial" w:hAnsi="Arial" w:cs="Arial"/>
        </w:rPr>
        <w:t>odniku</w:t>
      </w:r>
      <w:r w:rsidRPr="000E0118">
        <w:rPr>
          <w:rFonts w:ascii="Arial" w:hAnsi="Arial" w:cs="Arial"/>
        </w:rPr>
        <w:t xml:space="preserve"> (dle VÚRV, </w:t>
      </w:r>
      <w:r w:rsidR="00294F28">
        <w:rPr>
          <w:rFonts w:ascii="Arial" w:hAnsi="Arial" w:cs="Arial"/>
        </w:rPr>
        <w:t xml:space="preserve">formulář pro výpočet bilančního odhadu a </w:t>
      </w:r>
      <w:r w:rsidR="00294F28" w:rsidRPr="000E0118">
        <w:rPr>
          <w:rFonts w:ascii="Arial" w:hAnsi="Arial" w:cs="Arial"/>
        </w:rPr>
        <w:t xml:space="preserve">podrobný návod je k dispozici na </w:t>
      </w:r>
      <w:r w:rsidR="00294F28" w:rsidRPr="00D7641C">
        <w:rPr>
          <w:rFonts w:ascii="Arial" w:hAnsi="Arial" w:cs="Arial"/>
        </w:rPr>
        <w:t xml:space="preserve"> </w:t>
      </w:r>
      <w:hyperlink r:id="rId13" w:history="1">
        <w:r w:rsidR="00294F28">
          <w:rPr>
            <w:rStyle w:val="Hypertextovodkaz"/>
            <w:rFonts w:ascii="Arial" w:hAnsi="Arial" w:cs="Arial"/>
            <w:lang w:eastAsia="cs-CZ"/>
          </w:rPr>
          <w:t>https://www.vurv.cz/index.php?p=aktuality&amp;id=599&amp;site=instituce</w:t>
        </w:r>
      </w:hyperlink>
      <w:r w:rsidR="00294F28">
        <w:rPr>
          <w:rFonts w:ascii="Arial" w:hAnsi="Arial" w:cs="Arial"/>
        </w:rPr>
        <w:t xml:space="preserve"> (</w:t>
      </w:r>
      <w:proofErr w:type="spellStart"/>
      <w:r w:rsidR="00294F28" w:rsidRPr="003C54B2">
        <w:rPr>
          <w:rFonts w:ascii="Arial" w:hAnsi="Arial" w:cs="Arial"/>
        </w:rPr>
        <w:t>excelovský</w:t>
      </w:r>
      <w:proofErr w:type="spellEnd"/>
      <w:r w:rsidR="00294F28" w:rsidRPr="003C54B2">
        <w:rPr>
          <w:rFonts w:ascii="Arial" w:hAnsi="Arial" w:cs="Arial"/>
        </w:rPr>
        <w:t xml:space="preserve"> soubor</w:t>
      </w:r>
      <w:r w:rsidR="00294F28">
        <w:rPr>
          <w:rFonts w:ascii="Arial" w:hAnsi="Arial" w:cs="Arial"/>
        </w:rPr>
        <w:t xml:space="preserve"> a </w:t>
      </w:r>
      <w:proofErr w:type="gramStart"/>
      <w:r w:rsidR="00294F28">
        <w:rPr>
          <w:rFonts w:ascii="Arial" w:hAnsi="Arial" w:cs="Arial"/>
        </w:rPr>
        <w:t>návod v .</w:t>
      </w:r>
      <w:proofErr w:type="spellStart"/>
      <w:r w:rsidR="00294F28">
        <w:rPr>
          <w:rFonts w:ascii="Arial" w:hAnsi="Arial" w:cs="Arial"/>
        </w:rPr>
        <w:t>pdf</w:t>
      </w:r>
      <w:proofErr w:type="spellEnd"/>
      <w:proofErr w:type="gramEnd"/>
      <w:r w:rsidR="00294F28" w:rsidRPr="003C54B2">
        <w:rPr>
          <w:rFonts w:ascii="Arial" w:hAnsi="Arial" w:cs="Arial"/>
        </w:rPr>
        <w:t>)</w:t>
      </w:r>
      <w:r w:rsidR="00294F28">
        <w:rPr>
          <w:rFonts w:ascii="Arial" w:hAnsi="Arial" w:cs="Arial"/>
        </w:rPr>
        <w:t>.</w:t>
      </w:r>
    </w:p>
    <w:p w14:paraId="40B5C9DA" w14:textId="468D0FD0" w:rsidR="00F52A76" w:rsidRPr="000E0118" w:rsidRDefault="00F52A76" w:rsidP="00F52A76">
      <w:pPr>
        <w:pStyle w:val="Odstavecseseznamem"/>
        <w:numPr>
          <w:ilvl w:val="1"/>
          <w:numId w:val="5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>Plnění standardů DZ</w:t>
      </w:r>
      <w:r w:rsidR="001B79B2">
        <w:rPr>
          <w:rFonts w:ascii="Arial" w:hAnsi="Arial" w:cs="Arial"/>
        </w:rPr>
        <w:t>ES (čestné prohlášení, vzor viz</w:t>
      </w:r>
      <w:r w:rsidRPr="000E0118">
        <w:rPr>
          <w:rFonts w:ascii="Arial" w:hAnsi="Arial" w:cs="Arial"/>
        </w:rPr>
        <w:t xml:space="preserve"> příloha)</w:t>
      </w:r>
    </w:p>
    <w:p w14:paraId="190D8D55" w14:textId="3AAC3B93" w:rsidR="00F52A76" w:rsidRDefault="00F52A76" w:rsidP="00F52A76">
      <w:pPr>
        <w:pStyle w:val="Odstavecseseznamem"/>
        <w:numPr>
          <w:ilvl w:val="1"/>
          <w:numId w:val="5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>Monitorované erozní událos</w:t>
      </w:r>
      <w:r w:rsidR="001B79B2">
        <w:rPr>
          <w:rFonts w:ascii="Arial" w:hAnsi="Arial" w:cs="Arial"/>
        </w:rPr>
        <w:t>ti (čestné prohlášení, vzor viz</w:t>
      </w:r>
      <w:r w:rsidRPr="000E0118">
        <w:rPr>
          <w:rFonts w:ascii="Arial" w:hAnsi="Arial" w:cs="Arial"/>
        </w:rPr>
        <w:t xml:space="preserve"> příloha)</w:t>
      </w:r>
    </w:p>
    <w:p w14:paraId="37F3C740" w14:textId="545059B8" w:rsidR="00F52A76" w:rsidRPr="00A914CB" w:rsidRDefault="00F52A76" w:rsidP="00F52A76">
      <w:pPr>
        <w:pStyle w:val="Odstavecseseznamem"/>
        <w:numPr>
          <w:ilvl w:val="1"/>
          <w:numId w:val="5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A914CB">
        <w:rPr>
          <w:rFonts w:ascii="Arial" w:hAnsi="Arial" w:cs="Arial"/>
        </w:rPr>
        <w:lastRenderedPageBreak/>
        <w:t xml:space="preserve">Pro záměr d: </w:t>
      </w:r>
      <w:r w:rsidR="0021434C" w:rsidRPr="00A914CB">
        <w:rPr>
          <w:rFonts w:ascii="Arial" w:hAnsi="Arial" w:cs="Arial"/>
        </w:rPr>
        <w:t xml:space="preserve">potvrzení kontrolní organizace </w:t>
      </w:r>
      <w:r w:rsidR="00BF04A9" w:rsidRPr="00A914CB">
        <w:rPr>
          <w:rFonts w:ascii="Arial" w:hAnsi="Arial" w:cs="Arial"/>
        </w:rPr>
        <w:t xml:space="preserve">o absenci porušení CC (PPH </w:t>
      </w:r>
      <w:r w:rsidR="00840F74">
        <w:rPr>
          <w:rFonts w:ascii="Arial" w:hAnsi="Arial" w:cs="Arial"/>
        </w:rPr>
        <w:br/>
      </w:r>
      <w:r w:rsidR="00BF04A9" w:rsidRPr="00A914CB">
        <w:rPr>
          <w:rFonts w:ascii="Arial" w:hAnsi="Arial" w:cs="Arial"/>
        </w:rPr>
        <w:t xml:space="preserve">a DZES), počtu a rozsahu pěstovaných tržních plodin a používání meziplodin, </w:t>
      </w:r>
      <w:r w:rsidR="005F6EC0" w:rsidRPr="00A914CB">
        <w:rPr>
          <w:rFonts w:ascii="Arial" w:hAnsi="Arial" w:cs="Arial"/>
        </w:rPr>
        <w:t xml:space="preserve">hnojení </w:t>
      </w:r>
      <w:r w:rsidR="00E72063">
        <w:rPr>
          <w:rFonts w:ascii="Arial" w:hAnsi="Arial" w:cs="Arial"/>
        </w:rPr>
        <w:t>včetně</w:t>
      </w:r>
      <w:r w:rsidR="005F6EC0" w:rsidRPr="00A914CB">
        <w:rPr>
          <w:rFonts w:ascii="Arial" w:hAnsi="Arial" w:cs="Arial"/>
        </w:rPr>
        <w:t xml:space="preserve"> aplikac</w:t>
      </w:r>
      <w:r w:rsidR="00E72063">
        <w:rPr>
          <w:rFonts w:ascii="Arial" w:hAnsi="Arial" w:cs="Arial"/>
        </w:rPr>
        <w:t>e</w:t>
      </w:r>
      <w:r w:rsidR="005F6EC0" w:rsidRPr="00A914CB">
        <w:rPr>
          <w:rFonts w:ascii="Arial" w:hAnsi="Arial" w:cs="Arial"/>
        </w:rPr>
        <w:t xml:space="preserve"> vápenatých hmot, čestné prohlášení o používání monitorovacích pomůcek / přímého pozorování </w:t>
      </w:r>
      <w:r w:rsidR="007C69F1" w:rsidRPr="00A914CB">
        <w:rPr>
          <w:rFonts w:ascii="Arial" w:hAnsi="Arial" w:cs="Arial"/>
        </w:rPr>
        <w:t xml:space="preserve">či </w:t>
      </w:r>
      <w:r w:rsidR="005F6EC0" w:rsidRPr="00A914CB">
        <w:rPr>
          <w:rFonts w:ascii="Arial" w:hAnsi="Arial" w:cs="Arial"/>
        </w:rPr>
        <w:t>metod prognózy výskytu ŠO a prohlášení o využívání preventivních fyzikálních/mechanických metod ochrany</w:t>
      </w:r>
      <w:r w:rsidR="009B70D9" w:rsidRPr="00A914CB">
        <w:rPr>
          <w:rFonts w:ascii="Arial" w:hAnsi="Arial" w:cs="Arial"/>
        </w:rPr>
        <w:t xml:space="preserve"> a dokladu o odrůdové struktuře hlavních tržních plodin se zhodnotí bod volby odrůd vzhledem k rajonizaci a agrotechnice. </w:t>
      </w:r>
      <w:r w:rsidR="00581858">
        <w:rPr>
          <w:rFonts w:ascii="Arial" w:hAnsi="Arial" w:cs="Arial"/>
        </w:rPr>
        <w:t>Nebo čestné prohlášení o realizovaných opatřeních na podporu adaptace zemědělství a krajiny na klimatickou změnu a na podporu infiltrace, retence a akumulace vody v krajině, čestné prohlášení o připravenosti k provádění monitoringu přirozených predátorů škůdců polních plodin, provádění monitoringu opylovačů.</w:t>
      </w:r>
    </w:p>
    <w:p w14:paraId="29D0BEB3" w14:textId="21C610D0" w:rsidR="00F52A76" w:rsidRPr="000500FF" w:rsidRDefault="00F52A76" w:rsidP="000500FF">
      <w:pPr>
        <w:pStyle w:val="Odstavecseseznamem"/>
        <w:numPr>
          <w:ilvl w:val="1"/>
          <w:numId w:val="5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0500FF">
        <w:rPr>
          <w:rFonts w:ascii="Arial" w:hAnsi="Arial" w:cs="Arial"/>
        </w:rPr>
        <w:t>Pro záměr e: potvrzení kontrolní organizace EZ o absenc</w:t>
      </w:r>
      <w:r w:rsidR="006927DF">
        <w:rPr>
          <w:rFonts w:ascii="Arial" w:hAnsi="Arial" w:cs="Arial"/>
        </w:rPr>
        <w:t>i</w:t>
      </w:r>
      <w:r w:rsidRPr="000500FF">
        <w:rPr>
          <w:rFonts w:ascii="Arial" w:hAnsi="Arial" w:cs="Arial"/>
        </w:rPr>
        <w:t xml:space="preserve"> závažných porušení pravidel EZ, výměře orné půdy v EZ, počtu a rozsahu</w:t>
      </w:r>
      <w:r>
        <w:rPr>
          <w:rFonts w:ascii="Arial" w:hAnsi="Arial" w:cs="Arial"/>
        </w:rPr>
        <w:t xml:space="preserve"> pěstovaných tržních plodin a osevním postupu a používání meziplodin a statkových hnojiv v EZ.</w:t>
      </w:r>
      <w:r w:rsidR="006927DF">
        <w:rPr>
          <w:rFonts w:ascii="Arial" w:hAnsi="Arial" w:cs="Arial"/>
        </w:rPr>
        <w:t xml:space="preserve"> Komplexní přístup k hospodaření na orné půdě doloží žadatel též plánem protierozních opatření a plánem ochrany rostlin v EZ.</w:t>
      </w:r>
      <w:r>
        <w:rPr>
          <w:rFonts w:ascii="Arial" w:hAnsi="Arial" w:cs="Arial"/>
        </w:rPr>
        <w:t xml:space="preserve"> </w:t>
      </w:r>
    </w:p>
    <w:p w14:paraId="4830A348" w14:textId="77777777" w:rsidR="00F52A76" w:rsidRPr="00D7641C" w:rsidRDefault="00F52A76" w:rsidP="00F52A76">
      <w:pPr>
        <w:pStyle w:val="Nadpis1"/>
        <w:rPr>
          <w:rFonts w:ascii="Arial" w:hAnsi="Arial" w:cs="Arial"/>
        </w:rPr>
      </w:pPr>
      <w:r w:rsidRPr="00D7641C">
        <w:rPr>
          <w:rFonts w:ascii="Arial" w:hAnsi="Arial" w:cs="Arial"/>
        </w:rPr>
        <w:t>Postup a harmonogram podávání projektů</w:t>
      </w:r>
      <w:r>
        <w:rPr>
          <w:rFonts w:ascii="Arial" w:hAnsi="Arial" w:cs="Arial"/>
        </w:rPr>
        <w:t xml:space="preserve"> </w:t>
      </w:r>
    </w:p>
    <w:p w14:paraId="22B9216D" w14:textId="77777777" w:rsidR="00CF3DCC" w:rsidRPr="007B682F" w:rsidRDefault="00CF3DCC" w:rsidP="00CF3DCC">
      <w:pPr>
        <w:pStyle w:val="Nadpis2"/>
        <w:rPr>
          <w:rStyle w:val="Zvraznn"/>
          <w:rFonts w:cs="Arial"/>
          <w:i w:val="0"/>
          <w:color w:val="2E74B5" w:themeColor="accent1" w:themeShade="BF"/>
        </w:rPr>
      </w:pPr>
      <w:r w:rsidRPr="007B682F">
        <w:rPr>
          <w:rStyle w:val="Zvraznn"/>
          <w:rFonts w:cs="Arial"/>
          <w:i w:val="0"/>
          <w:color w:val="2E74B5" w:themeColor="accent1" w:themeShade="BF"/>
        </w:rPr>
        <w:t>Termíny</w:t>
      </w:r>
    </w:p>
    <w:p w14:paraId="334425EB" w14:textId="6DABE292" w:rsidR="00CF3DCC" w:rsidRPr="00024B91" w:rsidRDefault="00461A00" w:rsidP="00CF3DCC">
      <w:pPr>
        <w:spacing w:before="240"/>
        <w:rPr>
          <w:rStyle w:val="Zvraznn"/>
          <w:rFonts w:ascii="Arial" w:hAnsi="Arial" w:cs="Arial"/>
        </w:rPr>
      </w:pPr>
      <w:r w:rsidRPr="00024B91">
        <w:rPr>
          <w:rStyle w:val="Zvraznn"/>
          <w:rFonts w:ascii="Arial" w:hAnsi="Arial" w:cs="Arial"/>
          <w:color w:val="auto"/>
        </w:rPr>
        <w:t>1</w:t>
      </w:r>
      <w:r w:rsidR="000667F6" w:rsidRPr="00024B91">
        <w:rPr>
          <w:rStyle w:val="Zvraznn"/>
          <w:rFonts w:ascii="Arial" w:hAnsi="Arial" w:cs="Arial"/>
          <w:color w:val="auto"/>
        </w:rPr>
        <w:t>3</w:t>
      </w:r>
      <w:r w:rsidR="00CF3DCC" w:rsidRPr="00024B91">
        <w:rPr>
          <w:rStyle w:val="Zvraznn"/>
          <w:rFonts w:ascii="Arial" w:hAnsi="Arial" w:cs="Arial"/>
          <w:color w:val="auto"/>
        </w:rPr>
        <w:t>. 2. 201</w:t>
      </w:r>
      <w:r w:rsidRPr="00024B91">
        <w:rPr>
          <w:rStyle w:val="Zvraznn"/>
          <w:rFonts w:ascii="Arial" w:hAnsi="Arial" w:cs="Arial"/>
          <w:color w:val="auto"/>
        </w:rPr>
        <w:t>9</w:t>
      </w:r>
      <w:r w:rsidR="00CF3DCC" w:rsidRPr="00024B91">
        <w:rPr>
          <w:rStyle w:val="Zvraznn"/>
          <w:rFonts w:ascii="Arial" w:hAnsi="Arial" w:cs="Arial"/>
          <w:color w:val="auto"/>
        </w:rPr>
        <w:t xml:space="preserve"> – konečný termín pro podání projektů (rozhoduje datum podání) </w:t>
      </w:r>
    </w:p>
    <w:p w14:paraId="586F819C" w14:textId="286319C6" w:rsidR="00CF3DCC" w:rsidRPr="008E11FC" w:rsidRDefault="008E11FC" w:rsidP="00CF3DCC">
      <w:pPr>
        <w:rPr>
          <w:rStyle w:val="Zvraznn"/>
          <w:rFonts w:ascii="Arial" w:hAnsi="Arial" w:cs="Arial"/>
          <w:color w:val="auto"/>
        </w:rPr>
      </w:pPr>
      <w:r w:rsidRPr="008E11FC">
        <w:rPr>
          <w:rStyle w:val="Zvraznn"/>
          <w:rFonts w:ascii="Arial" w:hAnsi="Arial" w:cs="Arial"/>
          <w:color w:val="auto"/>
        </w:rPr>
        <w:t>2</w:t>
      </w:r>
      <w:r w:rsidR="00024B91">
        <w:rPr>
          <w:rStyle w:val="Zvraznn"/>
          <w:rFonts w:ascii="Arial" w:hAnsi="Arial" w:cs="Arial"/>
          <w:color w:val="auto"/>
        </w:rPr>
        <w:t>8</w:t>
      </w:r>
      <w:r w:rsidR="00CF3DCC" w:rsidRPr="008E11FC">
        <w:rPr>
          <w:rStyle w:val="Zvraznn"/>
          <w:rFonts w:ascii="Arial" w:hAnsi="Arial" w:cs="Arial"/>
          <w:color w:val="auto"/>
        </w:rPr>
        <w:t>. 2. 201</w:t>
      </w:r>
      <w:r>
        <w:rPr>
          <w:rStyle w:val="Zvraznn"/>
          <w:rFonts w:ascii="Arial" w:hAnsi="Arial" w:cs="Arial"/>
          <w:color w:val="auto"/>
        </w:rPr>
        <w:t>9</w:t>
      </w:r>
      <w:r w:rsidR="00CF3DCC" w:rsidRPr="008E11FC">
        <w:rPr>
          <w:rStyle w:val="Zvraznn"/>
          <w:rFonts w:ascii="Arial" w:hAnsi="Arial" w:cs="Arial"/>
          <w:color w:val="auto"/>
        </w:rPr>
        <w:t xml:space="preserve"> – zasedání komise pro výběr DF</w:t>
      </w:r>
    </w:p>
    <w:p w14:paraId="48CC2453" w14:textId="41E52373" w:rsidR="00CF3DCC" w:rsidRPr="00461A00" w:rsidRDefault="00CF3DCC" w:rsidP="00CF3DCC">
      <w:pPr>
        <w:rPr>
          <w:rStyle w:val="Zvraznn"/>
          <w:rFonts w:ascii="Arial" w:hAnsi="Arial" w:cs="Arial"/>
        </w:rPr>
      </w:pPr>
      <w:r w:rsidRPr="00461A00">
        <w:rPr>
          <w:rStyle w:val="Zvraznn"/>
          <w:rFonts w:ascii="Arial" w:hAnsi="Arial" w:cs="Arial"/>
          <w:color w:val="auto"/>
        </w:rPr>
        <w:t xml:space="preserve">  </w:t>
      </w:r>
      <w:r w:rsidR="00461A00" w:rsidRPr="00461A00">
        <w:rPr>
          <w:rStyle w:val="Zvraznn"/>
          <w:rFonts w:ascii="Arial" w:hAnsi="Arial" w:cs="Arial"/>
          <w:color w:val="auto"/>
        </w:rPr>
        <w:t>4</w:t>
      </w:r>
      <w:r w:rsidRPr="00461A00">
        <w:rPr>
          <w:rStyle w:val="Zvraznn"/>
          <w:rFonts w:ascii="Arial" w:hAnsi="Arial" w:cs="Arial"/>
          <w:color w:val="auto"/>
        </w:rPr>
        <w:t>. 3. 201</w:t>
      </w:r>
      <w:r w:rsidR="00461A00" w:rsidRPr="00461A00">
        <w:rPr>
          <w:rStyle w:val="Zvraznn"/>
          <w:rFonts w:ascii="Arial" w:hAnsi="Arial" w:cs="Arial"/>
          <w:color w:val="auto"/>
        </w:rPr>
        <w:t>9</w:t>
      </w:r>
      <w:r w:rsidRPr="00461A00">
        <w:rPr>
          <w:rStyle w:val="Zvraznn"/>
          <w:rFonts w:ascii="Arial" w:hAnsi="Arial" w:cs="Arial"/>
          <w:color w:val="auto"/>
        </w:rPr>
        <w:t xml:space="preserve"> – zahájení příjmu žádosti o dotaci </w:t>
      </w:r>
    </w:p>
    <w:p w14:paraId="5A9A5825" w14:textId="6F462E35" w:rsidR="00CF3DCC" w:rsidRDefault="00461A00" w:rsidP="00CF3DCC">
      <w:pPr>
        <w:rPr>
          <w:rStyle w:val="Zvraznn"/>
          <w:rFonts w:ascii="Arial" w:hAnsi="Arial" w:cs="Arial"/>
          <w:color w:val="auto"/>
        </w:rPr>
      </w:pPr>
      <w:r w:rsidRPr="00461A00">
        <w:rPr>
          <w:rStyle w:val="Zvraznn"/>
          <w:rFonts w:ascii="Arial" w:hAnsi="Arial" w:cs="Arial"/>
          <w:color w:val="auto"/>
        </w:rPr>
        <w:t>29</w:t>
      </w:r>
      <w:r w:rsidR="00CF3DCC" w:rsidRPr="00461A00">
        <w:rPr>
          <w:rStyle w:val="Zvraznn"/>
          <w:rFonts w:ascii="Arial" w:hAnsi="Arial" w:cs="Arial"/>
          <w:color w:val="auto"/>
        </w:rPr>
        <w:t>. 3. 201</w:t>
      </w:r>
      <w:r w:rsidRPr="00461A00">
        <w:rPr>
          <w:rStyle w:val="Zvraznn"/>
          <w:rFonts w:ascii="Arial" w:hAnsi="Arial" w:cs="Arial"/>
          <w:color w:val="auto"/>
        </w:rPr>
        <w:t>9</w:t>
      </w:r>
      <w:r w:rsidR="00CF3DCC" w:rsidRPr="00461A00">
        <w:rPr>
          <w:rStyle w:val="Zvraznn"/>
          <w:rFonts w:ascii="Arial" w:hAnsi="Arial" w:cs="Arial"/>
          <w:color w:val="auto"/>
        </w:rPr>
        <w:t xml:space="preserve"> – konečný termín pro podání žádosti o dotaci</w:t>
      </w:r>
      <w:r w:rsidR="00CF3DCC" w:rsidRPr="00D7641C">
        <w:rPr>
          <w:rStyle w:val="Zvraznn"/>
          <w:rFonts w:ascii="Arial" w:hAnsi="Arial" w:cs="Arial"/>
          <w:color w:val="auto"/>
        </w:rPr>
        <w:t xml:space="preserve"> </w:t>
      </w:r>
    </w:p>
    <w:p w14:paraId="6E347508" w14:textId="77777777" w:rsidR="00CF3DCC" w:rsidRDefault="00CF3DCC" w:rsidP="00CF3DCC">
      <w:pPr>
        <w:pStyle w:val="Nadpis2"/>
        <w:rPr>
          <w:rStyle w:val="Zvraznn"/>
          <w:rFonts w:cs="Arial"/>
          <w:i w:val="0"/>
          <w:color w:val="2E74B5" w:themeColor="accent1" w:themeShade="BF"/>
        </w:rPr>
      </w:pPr>
      <w:r>
        <w:rPr>
          <w:rStyle w:val="Zvraznn"/>
          <w:rFonts w:cs="Arial"/>
          <w:i w:val="0"/>
          <w:color w:val="2E74B5" w:themeColor="accent1" w:themeShade="BF"/>
        </w:rPr>
        <w:t>Hodnocení projektů</w:t>
      </w:r>
    </w:p>
    <w:p w14:paraId="13B911D3" w14:textId="427B40C4" w:rsidR="00CF3DCC" w:rsidRDefault="00CF3DCC" w:rsidP="00CF3DCC">
      <w:pPr>
        <w:spacing w:after="120" w:line="240" w:lineRule="auto"/>
        <w:rPr>
          <w:rFonts w:ascii="Arial" w:hAnsi="Arial" w:cs="Arial"/>
        </w:rPr>
      </w:pPr>
      <w:r w:rsidRPr="00CF3DCC">
        <w:rPr>
          <w:rFonts w:ascii="Arial" w:hAnsi="Arial" w:cs="Arial"/>
        </w:rPr>
        <w:t>Hodnocení a výběr projektů provádí Komise pro výběr Demonstračních farem v souladu se Statutem Komise a Jednacím řádem Komise. O pořadí projektů rozhoduje bodové ohodnocení, v případě rovnosti bodů datum předložení projektu</w:t>
      </w:r>
      <w:r>
        <w:rPr>
          <w:rFonts w:ascii="Arial" w:hAnsi="Arial" w:cs="Arial"/>
        </w:rPr>
        <w:t>.</w:t>
      </w:r>
    </w:p>
    <w:p w14:paraId="56389932" w14:textId="77777777" w:rsidR="0016556F" w:rsidRDefault="0016556F" w:rsidP="0016556F">
      <w:pPr>
        <w:spacing w:after="120" w:line="240" w:lineRule="auto"/>
        <w:rPr>
          <w:rFonts w:ascii="Arial" w:hAnsi="Arial" w:cs="Arial"/>
        </w:rPr>
      </w:pPr>
      <w:r w:rsidRPr="0016556F">
        <w:rPr>
          <w:rFonts w:ascii="Arial" w:hAnsi="Arial" w:cs="Arial"/>
        </w:rPr>
        <w:t>U pokračujících projektů předkládá žadatel pro jednání Komise tabulku „Způsobilé náklady“ pro daný rok a stručný popis činností (soulad se schváleným projektem).</w:t>
      </w:r>
    </w:p>
    <w:p w14:paraId="6AD3B0F5" w14:textId="77777777" w:rsidR="0016556F" w:rsidRPr="00CF3DCC" w:rsidRDefault="0016556F" w:rsidP="00CF3DCC">
      <w:pPr>
        <w:spacing w:after="120" w:line="240" w:lineRule="auto"/>
        <w:rPr>
          <w:rFonts w:ascii="Arial" w:hAnsi="Arial" w:cs="Arial"/>
        </w:rPr>
      </w:pPr>
    </w:p>
    <w:p w14:paraId="34962C4C" w14:textId="3DED7E3B" w:rsidR="00F52A76" w:rsidRPr="00D7641C" w:rsidRDefault="00F52A76" w:rsidP="00CF3DCC">
      <w:pPr>
        <w:pStyle w:val="Nadpis1"/>
        <w:rPr>
          <w:rStyle w:val="Zvraznn"/>
          <w:rFonts w:ascii="Arial" w:hAnsi="Arial" w:cs="Arial"/>
          <w:i w:val="0"/>
          <w:iCs w:val="0"/>
          <w:color w:val="2E74B5" w:themeColor="accent1" w:themeShade="BF"/>
        </w:rPr>
      </w:pPr>
      <w:r w:rsidRPr="00D7641C">
        <w:rPr>
          <w:rStyle w:val="Zvraznn"/>
          <w:rFonts w:ascii="Arial" w:hAnsi="Arial" w:cs="Arial"/>
          <w:i w:val="0"/>
          <w:iCs w:val="0"/>
          <w:color w:val="2E74B5" w:themeColor="accent1" w:themeShade="BF"/>
        </w:rPr>
        <w:t>Kontakty</w:t>
      </w:r>
    </w:p>
    <w:p w14:paraId="002E2F90" w14:textId="77777777" w:rsidR="00F52A76" w:rsidRPr="00D7641C" w:rsidRDefault="00F52A76" w:rsidP="00F52A76">
      <w:pPr>
        <w:pStyle w:val="Nadpis2"/>
        <w:rPr>
          <w:rStyle w:val="Zvraznn"/>
          <w:rFonts w:cs="Arial"/>
          <w:i w:val="0"/>
          <w:iCs w:val="0"/>
          <w:color w:val="2E74B5" w:themeColor="accent1" w:themeShade="BF"/>
        </w:rPr>
      </w:pPr>
      <w:r w:rsidRPr="00D7641C">
        <w:rPr>
          <w:rStyle w:val="Zvraznn"/>
          <w:rFonts w:cs="Arial"/>
          <w:i w:val="0"/>
          <w:iCs w:val="0"/>
          <w:color w:val="2E74B5" w:themeColor="accent1" w:themeShade="BF"/>
        </w:rPr>
        <w:t>Kdo poskytuje Informace</w:t>
      </w:r>
    </w:p>
    <w:p w14:paraId="5A07F599" w14:textId="77777777" w:rsidR="00F52A76" w:rsidRPr="00EB78AC" w:rsidRDefault="00F52A76" w:rsidP="000500FF">
      <w:pPr>
        <w:spacing w:before="240" w:after="120" w:line="240" w:lineRule="auto"/>
        <w:rPr>
          <w:rFonts w:ascii="Arial" w:hAnsi="Arial" w:cs="Arial"/>
          <w:u w:val="single"/>
        </w:rPr>
      </w:pPr>
      <w:r w:rsidRPr="00EB78AC">
        <w:rPr>
          <w:rFonts w:ascii="Arial" w:hAnsi="Arial" w:cs="Arial"/>
          <w:u w:val="single"/>
        </w:rPr>
        <w:t>Odborné informace</w:t>
      </w:r>
    </w:p>
    <w:p w14:paraId="7E65E674" w14:textId="1BCB1771" w:rsidR="00F52A76" w:rsidRDefault="00F52A76" w:rsidP="00F52A76">
      <w:pPr>
        <w:spacing w:after="120" w:line="240" w:lineRule="auto"/>
        <w:contextualSpacing/>
        <w:rPr>
          <w:rFonts w:ascii="Arial" w:hAnsi="Arial" w:cs="Arial"/>
        </w:rPr>
      </w:pPr>
      <w:r w:rsidRPr="00D7641C">
        <w:rPr>
          <w:rFonts w:ascii="Arial" w:hAnsi="Arial" w:cs="Arial"/>
        </w:rPr>
        <w:t>M</w:t>
      </w:r>
      <w:r>
        <w:rPr>
          <w:rFonts w:ascii="Arial" w:hAnsi="Arial" w:cs="Arial"/>
        </w:rPr>
        <w:t>inisterstvo zemědělství</w:t>
      </w:r>
      <w:r w:rsidRPr="00D7641C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Oddělení ochrany půdy (Odbor </w:t>
      </w:r>
      <w:r w:rsidR="00785DF2">
        <w:rPr>
          <w:rFonts w:ascii="Arial" w:hAnsi="Arial" w:cs="Arial"/>
        </w:rPr>
        <w:t>rostlinných komodit</w:t>
      </w:r>
      <w:r>
        <w:rPr>
          <w:rFonts w:ascii="Arial" w:hAnsi="Arial" w:cs="Arial"/>
        </w:rPr>
        <w:t>):</w:t>
      </w:r>
    </w:p>
    <w:p w14:paraId="20333109" w14:textId="747EA5C9" w:rsidR="004F242D" w:rsidRDefault="004F242D" w:rsidP="00F52A76">
      <w:pPr>
        <w:pStyle w:val="Odstavecseseznamem"/>
        <w:numPr>
          <w:ilvl w:val="1"/>
          <w:numId w:val="4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Ing. Marek </w:t>
      </w:r>
      <w:proofErr w:type="spellStart"/>
      <w:r>
        <w:rPr>
          <w:rFonts w:ascii="Arial" w:hAnsi="Arial" w:cs="Arial"/>
        </w:rPr>
        <w:t>Batysta</w:t>
      </w:r>
      <w:proofErr w:type="spellEnd"/>
      <w:r>
        <w:rPr>
          <w:rFonts w:ascii="Arial" w:hAnsi="Arial" w:cs="Arial"/>
        </w:rPr>
        <w:t>, Ph.D. (</w:t>
      </w:r>
      <w:hyperlink r:id="rId14" w:history="1">
        <w:r w:rsidRPr="00185477">
          <w:rPr>
            <w:rStyle w:val="Hypertextovodkaz"/>
            <w:rFonts w:ascii="Arial" w:hAnsi="Arial" w:cs="Arial"/>
          </w:rPr>
          <w:t>marek.batysta@mze.cz</w:t>
        </w:r>
      </w:hyperlink>
      <w:r w:rsidRPr="00EB78AC">
        <w:rPr>
          <w:rFonts w:ascii="Arial" w:hAnsi="Arial" w:cs="Arial"/>
        </w:rPr>
        <w:t xml:space="preserve"> tel. 221 812</w:t>
      </w:r>
      <w:r>
        <w:rPr>
          <w:rFonts w:ascii="Arial" w:hAnsi="Arial" w:cs="Arial"/>
        </w:rPr>
        <w:t> 687)</w:t>
      </w:r>
    </w:p>
    <w:p w14:paraId="2646F909" w14:textId="77777777" w:rsidR="00F52A76" w:rsidRPr="000E0118" w:rsidRDefault="00F52A76" w:rsidP="00F52A76">
      <w:pPr>
        <w:pStyle w:val="Odstavecseseznamem"/>
        <w:numPr>
          <w:ilvl w:val="1"/>
          <w:numId w:val="4"/>
        </w:numPr>
        <w:spacing w:after="120" w:line="240" w:lineRule="auto"/>
        <w:rPr>
          <w:rFonts w:ascii="Arial" w:hAnsi="Arial" w:cs="Arial"/>
        </w:rPr>
      </w:pPr>
      <w:r w:rsidRPr="000E0118">
        <w:rPr>
          <w:rFonts w:ascii="Arial" w:hAnsi="Arial" w:cs="Arial"/>
        </w:rPr>
        <w:t>Ing. Jiří Chocholouš (</w:t>
      </w:r>
      <w:hyperlink r:id="rId15" w:history="1">
        <w:r w:rsidRPr="000E0118">
          <w:rPr>
            <w:rStyle w:val="Hypertextovodkaz"/>
            <w:rFonts w:ascii="Arial" w:hAnsi="Arial" w:cs="Arial"/>
          </w:rPr>
          <w:t>jiri.chocholous@mze.cz</w:t>
        </w:r>
      </w:hyperlink>
      <w:r w:rsidRPr="000E0118">
        <w:rPr>
          <w:rFonts w:ascii="Arial" w:hAnsi="Arial" w:cs="Arial"/>
        </w:rPr>
        <w:t>, tel. 221 812 541)</w:t>
      </w:r>
    </w:p>
    <w:p w14:paraId="448B1528" w14:textId="3A3862CD" w:rsidR="00F52A76" w:rsidRPr="00EB78AC" w:rsidRDefault="00F52A76" w:rsidP="004F242D">
      <w:pPr>
        <w:pStyle w:val="Odstavecseseznamem"/>
        <w:numPr>
          <w:ilvl w:val="0"/>
          <w:numId w:val="0"/>
        </w:numPr>
        <w:spacing w:after="120" w:line="240" w:lineRule="auto"/>
        <w:ind w:left="1440"/>
        <w:contextualSpacing w:val="0"/>
        <w:rPr>
          <w:rFonts w:ascii="Arial" w:hAnsi="Arial" w:cs="Arial"/>
        </w:rPr>
      </w:pPr>
    </w:p>
    <w:p w14:paraId="26B76EBB" w14:textId="77777777" w:rsidR="00F52A76" w:rsidRPr="006360CB" w:rsidRDefault="00F52A76" w:rsidP="00F52A76">
      <w:pPr>
        <w:spacing w:after="120" w:line="240" w:lineRule="auto"/>
        <w:rPr>
          <w:rFonts w:ascii="Arial" w:hAnsi="Arial" w:cs="Arial"/>
          <w:u w:val="single"/>
        </w:rPr>
      </w:pPr>
      <w:r w:rsidRPr="006360CB">
        <w:rPr>
          <w:rFonts w:ascii="Arial" w:hAnsi="Arial" w:cs="Arial"/>
          <w:u w:val="single"/>
        </w:rPr>
        <w:t>Informace k administraci</w:t>
      </w:r>
    </w:p>
    <w:p w14:paraId="661FD58C" w14:textId="47CF8AD6" w:rsidR="00F52A76" w:rsidRPr="00024B91" w:rsidRDefault="000667F6" w:rsidP="00F52A76">
      <w:pPr>
        <w:spacing w:after="120" w:line="240" w:lineRule="auto"/>
        <w:contextualSpacing/>
        <w:rPr>
          <w:rFonts w:ascii="Arial" w:hAnsi="Arial" w:cs="Arial"/>
        </w:rPr>
      </w:pPr>
      <w:r w:rsidRPr="00024B91">
        <w:rPr>
          <w:rFonts w:ascii="Arial" w:hAnsi="Arial" w:cs="Arial"/>
        </w:rPr>
        <w:t>Ministerstvo zemědělství, Odbor rostlinných komodit, Oddělení ochrany půdy</w:t>
      </w:r>
      <w:r w:rsidR="00F52A76" w:rsidRPr="00024B91">
        <w:rPr>
          <w:rFonts w:ascii="Arial" w:hAnsi="Arial" w:cs="Arial"/>
        </w:rPr>
        <w:t>:</w:t>
      </w:r>
    </w:p>
    <w:p w14:paraId="6E503EFD" w14:textId="2D36D953" w:rsidR="00785DF2" w:rsidRDefault="00F52A76" w:rsidP="00F52A76">
      <w:pPr>
        <w:spacing w:after="120" w:line="240" w:lineRule="auto"/>
        <w:contextualSpacing/>
        <w:rPr>
          <w:rFonts w:ascii="Arial" w:hAnsi="Arial" w:cs="Arial"/>
        </w:rPr>
      </w:pPr>
      <w:r w:rsidRPr="00024B91">
        <w:rPr>
          <w:rFonts w:ascii="Arial" w:hAnsi="Arial" w:cs="Arial"/>
        </w:rPr>
        <w:t xml:space="preserve">Ing. </w:t>
      </w:r>
      <w:r w:rsidR="000667F6" w:rsidRPr="00024B91">
        <w:rPr>
          <w:rFonts w:ascii="Arial" w:hAnsi="Arial" w:cs="Arial"/>
        </w:rPr>
        <w:t xml:space="preserve">Marek </w:t>
      </w:r>
      <w:proofErr w:type="spellStart"/>
      <w:r w:rsidR="000667F6" w:rsidRPr="00024B91">
        <w:rPr>
          <w:rFonts w:ascii="Arial" w:hAnsi="Arial" w:cs="Arial"/>
        </w:rPr>
        <w:t>Batysta</w:t>
      </w:r>
      <w:proofErr w:type="spellEnd"/>
      <w:r w:rsidR="000667F6" w:rsidRPr="00024B91">
        <w:rPr>
          <w:rFonts w:ascii="Arial" w:hAnsi="Arial" w:cs="Arial"/>
        </w:rPr>
        <w:t>, Ph.D.</w:t>
      </w:r>
      <w:r w:rsidRPr="00024B91">
        <w:rPr>
          <w:rFonts w:ascii="Arial" w:hAnsi="Arial" w:cs="Arial"/>
        </w:rPr>
        <w:t xml:space="preserve"> (</w:t>
      </w:r>
      <w:hyperlink r:id="rId16" w:history="1">
        <w:r w:rsidR="000667F6" w:rsidRPr="00024B91">
          <w:rPr>
            <w:rStyle w:val="Hypertextovodkaz"/>
            <w:rFonts w:ascii="Arial" w:hAnsi="Arial" w:cs="Arial"/>
          </w:rPr>
          <w:t>marek.batysta@mze.cz</w:t>
        </w:r>
      </w:hyperlink>
      <w:r w:rsidR="000667F6" w:rsidRPr="00024B91">
        <w:rPr>
          <w:rFonts w:ascii="Arial" w:hAnsi="Arial" w:cs="Arial"/>
        </w:rPr>
        <w:t xml:space="preserve"> tel. 221 812 687</w:t>
      </w:r>
      <w:r w:rsidRPr="00024B91">
        <w:rPr>
          <w:rFonts w:ascii="Arial" w:hAnsi="Arial" w:cs="Arial"/>
        </w:rPr>
        <w:t>)</w:t>
      </w:r>
      <w:r w:rsidRPr="000E0118">
        <w:rPr>
          <w:rFonts w:ascii="Arial" w:hAnsi="Arial" w:cs="Arial"/>
        </w:rPr>
        <w:t xml:space="preserve"> </w:t>
      </w:r>
    </w:p>
    <w:p w14:paraId="68AFA64B" w14:textId="77777777" w:rsidR="00785DF2" w:rsidRDefault="00785DF2">
      <w:pPr>
        <w:spacing w:after="160" w:line="259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41C2803" w14:textId="77777777" w:rsidR="00F52A76" w:rsidRPr="00532D17" w:rsidRDefault="00F52A76" w:rsidP="00F52A76">
      <w:pPr>
        <w:pStyle w:val="Nadpis2"/>
        <w:rPr>
          <w:rFonts w:cs="Arial"/>
          <w:color w:val="2E74B5" w:themeColor="accent1" w:themeShade="BF"/>
        </w:rPr>
      </w:pPr>
      <w:r w:rsidRPr="00532D17">
        <w:rPr>
          <w:rFonts w:cs="Arial"/>
          <w:color w:val="2E74B5" w:themeColor="accent1" w:themeShade="BF"/>
        </w:rPr>
        <w:lastRenderedPageBreak/>
        <w:t>Podávání projektů</w:t>
      </w:r>
    </w:p>
    <w:p w14:paraId="6FD82885" w14:textId="77777777" w:rsidR="00F52A76" w:rsidRPr="00024B91" w:rsidRDefault="00F52A76" w:rsidP="00F6301D">
      <w:pPr>
        <w:jc w:val="left"/>
        <w:rPr>
          <w:rFonts w:ascii="Arial" w:hAnsi="Arial" w:cs="Arial"/>
          <w:u w:val="single"/>
        </w:rPr>
      </w:pPr>
      <w:r w:rsidRPr="00024B91">
        <w:rPr>
          <w:rFonts w:ascii="Arial" w:hAnsi="Arial" w:cs="Arial"/>
          <w:u w:val="single"/>
        </w:rPr>
        <w:t>Forma podání</w:t>
      </w:r>
    </w:p>
    <w:p w14:paraId="751FA7B2" w14:textId="77777777" w:rsidR="00A94831" w:rsidRPr="00024B91" w:rsidRDefault="00F52A76" w:rsidP="00F6301D">
      <w:pPr>
        <w:ind w:left="360" w:hanging="360"/>
        <w:jc w:val="left"/>
        <w:rPr>
          <w:rFonts w:ascii="Arial" w:hAnsi="Arial" w:cs="Arial"/>
        </w:rPr>
      </w:pPr>
      <w:r w:rsidRPr="00024B91">
        <w:rPr>
          <w:rFonts w:ascii="Arial" w:hAnsi="Arial" w:cs="Arial"/>
        </w:rPr>
        <w:t xml:space="preserve">Projekt v tištěné </w:t>
      </w:r>
      <w:r w:rsidR="000667F6" w:rsidRPr="00024B91">
        <w:rPr>
          <w:rFonts w:ascii="Arial" w:hAnsi="Arial" w:cs="Arial"/>
        </w:rPr>
        <w:t xml:space="preserve">a elektronické </w:t>
      </w:r>
      <w:r w:rsidRPr="00024B91">
        <w:rPr>
          <w:rFonts w:ascii="Arial" w:hAnsi="Arial" w:cs="Arial"/>
        </w:rPr>
        <w:t>podobě</w:t>
      </w:r>
      <w:r w:rsidR="00785DF2" w:rsidRPr="00024B91">
        <w:rPr>
          <w:rFonts w:ascii="Arial" w:hAnsi="Arial" w:cs="Arial"/>
        </w:rPr>
        <w:t xml:space="preserve"> zaslat na adresu:</w:t>
      </w:r>
    </w:p>
    <w:p w14:paraId="397C023E" w14:textId="5A71588A" w:rsidR="00A94831" w:rsidRPr="00024B91" w:rsidRDefault="00A94831" w:rsidP="00F6301D">
      <w:pPr>
        <w:ind w:left="360" w:hanging="360"/>
        <w:jc w:val="left"/>
        <w:rPr>
          <w:rFonts w:ascii="Arial" w:hAnsi="Arial" w:cs="Arial"/>
        </w:rPr>
      </w:pPr>
      <w:r w:rsidRPr="00024B91">
        <w:rPr>
          <w:rFonts w:ascii="Arial" w:hAnsi="Arial" w:cs="Arial"/>
        </w:rPr>
        <w:t>Ministerstvo zemědělství</w:t>
      </w:r>
    </w:p>
    <w:p w14:paraId="18B234C4" w14:textId="7A59BE50" w:rsidR="00A94831" w:rsidRPr="00024B91" w:rsidRDefault="00A94831" w:rsidP="00F6301D">
      <w:pPr>
        <w:ind w:left="360" w:hanging="360"/>
        <w:jc w:val="left"/>
        <w:rPr>
          <w:rFonts w:ascii="Arial" w:hAnsi="Arial" w:cs="Arial"/>
        </w:rPr>
      </w:pPr>
      <w:r w:rsidRPr="00024B91">
        <w:rPr>
          <w:rFonts w:ascii="Arial" w:hAnsi="Arial" w:cs="Arial"/>
        </w:rPr>
        <w:t>Odbor rostlinných komodit</w:t>
      </w:r>
    </w:p>
    <w:p w14:paraId="17FB1A72" w14:textId="72218F92" w:rsidR="00F52A76" w:rsidRPr="00F6301D" w:rsidRDefault="00A94831" w:rsidP="00F6301D">
      <w:pPr>
        <w:ind w:left="360" w:hanging="360"/>
        <w:jc w:val="left"/>
        <w:rPr>
          <w:rFonts w:ascii="Arial" w:hAnsi="Arial" w:cs="Arial"/>
          <w:i/>
        </w:rPr>
      </w:pPr>
      <w:r w:rsidRPr="00024B91">
        <w:rPr>
          <w:rFonts w:ascii="Arial" w:hAnsi="Arial" w:cs="Arial"/>
        </w:rPr>
        <w:t>Oddělení ochrany půdy</w:t>
      </w:r>
      <w:r w:rsidR="00F52A76" w:rsidRPr="00024B91">
        <w:rPr>
          <w:rFonts w:ascii="Arial" w:hAnsi="Arial" w:cs="Arial"/>
          <w:i/>
        </w:rPr>
        <w:br/>
      </w:r>
      <w:proofErr w:type="spellStart"/>
      <w:r w:rsidRPr="00024B91">
        <w:rPr>
          <w:rFonts w:ascii="Arial" w:hAnsi="Arial" w:cs="Arial"/>
          <w:i/>
        </w:rPr>
        <w:t>Těšnov</w:t>
      </w:r>
      <w:proofErr w:type="spellEnd"/>
      <w:r w:rsidRPr="00024B91">
        <w:rPr>
          <w:rFonts w:ascii="Arial" w:hAnsi="Arial" w:cs="Arial"/>
          <w:i/>
        </w:rPr>
        <w:t xml:space="preserve"> 65/17</w:t>
      </w:r>
      <w:r w:rsidR="00F52A76" w:rsidRPr="00024B91">
        <w:rPr>
          <w:rFonts w:ascii="Arial" w:hAnsi="Arial" w:cs="Arial"/>
          <w:i/>
        </w:rPr>
        <w:t>, 1</w:t>
      </w:r>
      <w:r w:rsidRPr="00024B91">
        <w:rPr>
          <w:rFonts w:ascii="Arial" w:hAnsi="Arial" w:cs="Arial"/>
          <w:i/>
        </w:rPr>
        <w:t>1</w:t>
      </w:r>
      <w:r w:rsidR="00F52A76" w:rsidRPr="00024B91">
        <w:rPr>
          <w:rFonts w:ascii="Arial" w:hAnsi="Arial" w:cs="Arial"/>
          <w:i/>
        </w:rPr>
        <w:t xml:space="preserve">0 00 Praha </w:t>
      </w:r>
      <w:r w:rsidRPr="00024B91">
        <w:rPr>
          <w:rFonts w:ascii="Arial" w:hAnsi="Arial" w:cs="Arial"/>
          <w:i/>
        </w:rPr>
        <w:t>1</w:t>
      </w:r>
      <w:r w:rsidRPr="00024B91">
        <w:rPr>
          <w:rFonts w:ascii="Arial" w:hAnsi="Arial" w:cs="Arial"/>
          <w:i/>
        </w:rPr>
        <w:br/>
      </w:r>
      <w:r w:rsidRPr="00024B91">
        <w:rPr>
          <w:rFonts w:ascii="Arial" w:hAnsi="Arial" w:cs="Arial"/>
        </w:rPr>
        <w:t xml:space="preserve">Vyřizuje: Ing. Marek </w:t>
      </w:r>
      <w:proofErr w:type="spellStart"/>
      <w:r w:rsidRPr="00024B91">
        <w:rPr>
          <w:rFonts w:ascii="Arial" w:hAnsi="Arial" w:cs="Arial"/>
        </w:rPr>
        <w:t>Batysta</w:t>
      </w:r>
      <w:proofErr w:type="spellEnd"/>
      <w:r w:rsidRPr="00024B91">
        <w:rPr>
          <w:rFonts w:ascii="Arial" w:hAnsi="Arial" w:cs="Arial"/>
        </w:rPr>
        <w:t>, Ph.D.</w:t>
      </w:r>
    </w:p>
    <w:p w14:paraId="7DF8A3C3" w14:textId="5D1A0C0D" w:rsidR="00F52A76" w:rsidRPr="00D7641C" w:rsidRDefault="00F52A76" w:rsidP="00F6301D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</w:rPr>
      </w:pPr>
      <w:r w:rsidRPr="00D7641C">
        <w:rPr>
          <w:rFonts w:ascii="Arial" w:hAnsi="Arial" w:cs="Arial"/>
        </w:rPr>
        <w:br w:type="page"/>
      </w:r>
    </w:p>
    <w:p w14:paraId="46AF72D0" w14:textId="77777777" w:rsidR="00F52A76" w:rsidRPr="00D7641C" w:rsidRDefault="00F52A76" w:rsidP="00F52A76">
      <w:pPr>
        <w:pStyle w:val="Nadpis1"/>
        <w:rPr>
          <w:rFonts w:ascii="Arial" w:hAnsi="Arial" w:cs="Arial"/>
        </w:rPr>
      </w:pPr>
      <w:r w:rsidRPr="00D7641C">
        <w:rPr>
          <w:rFonts w:ascii="Arial" w:hAnsi="Arial" w:cs="Arial"/>
        </w:rPr>
        <w:lastRenderedPageBreak/>
        <w:t>Přílohy</w:t>
      </w:r>
    </w:p>
    <w:p w14:paraId="53D482E2" w14:textId="77777777" w:rsidR="00F52A76" w:rsidRPr="00D7641C" w:rsidRDefault="00F52A76" w:rsidP="00F52A76">
      <w:pPr>
        <w:pStyle w:val="Nadpis2"/>
        <w:rPr>
          <w:rFonts w:cs="Arial"/>
          <w:u w:val="thick"/>
        </w:rPr>
      </w:pPr>
      <w:r w:rsidRPr="00D7641C">
        <w:rPr>
          <w:rFonts w:cs="Arial"/>
        </w:rPr>
        <w:t>Způsobilé náklady: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750"/>
        <w:gridCol w:w="5391"/>
        <w:gridCol w:w="2148"/>
      </w:tblGrid>
      <w:tr w:rsidR="00F52A76" w:rsidRPr="00D7641C" w14:paraId="61B4AF1C" w14:textId="77777777" w:rsidTr="00585DFE">
        <w:tc>
          <w:tcPr>
            <w:tcW w:w="771" w:type="dxa"/>
          </w:tcPr>
          <w:p w14:paraId="1AADF278" w14:textId="77777777" w:rsidR="00F52A76" w:rsidRPr="002225AC" w:rsidRDefault="00F52A76" w:rsidP="00585DFE">
            <w:pPr>
              <w:rPr>
                <w:rFonts w:ascii="Arial" w:hAnsi="Arial" w:cs="Arial"/>
                <w:b/>
              </w:rPr>
            </w:pPr>
          </w:p>
        </w:tc>
        <w:tc>
          <w:tcPr>
            <w:tcW w:w="750" w:type="dxa"/>
          </w:tcPr>
          <w:p w14:paraId="1E3B9B52" w14:textId="77777777" w:rsidR="00F52A76" w:rsidRPr="002225AC" w:rsidRDefault="00F52A76" w:rsidP="00585DFE">
            <w:pPr>
              <w:pStyle w:val="mezera"/>
              <w:jc w:val="left"/>
              <w:rPr>
                <w:rFonts w:cs="Arial"/>
                <w:b/>
                <w:sz w:val="22"/>
                <w:szCs w:val="22"/>
              </w:rPr>
            </w:pPr>
            <w:r w:rsidRPr="002225AC">
              <w:rPr>
                <w:rFonts w:cs="Arial"/>
                <w:b/>
                <w:sz w:val="22"/>
                <w:szCs w:val="22"/>
              </w:rPr>
              <w:t>Kód</w:t>
            </w:r>
          </w:p>
        </w:tc>
        <w:tc>
          <w:tcPr>
            <w:tcW w:w="5391" w:type="dxa"/>
          </w:tcPr>
          <w:p w14:paraId="6FC25554" w14:textId="77777777" w:rsidR="00F52A76" w:rsidRPr="002225AC" w:rsidRDefault="00F52A76" w:rsidP="00585DFE">
            <w:pPr>
              <w:pStyle w:val="mezera"/>
              <w:jc w:val="left"/>
              <w:rPr>
                <w:rFonts w:cs="Arial"/>
                <w:b/>
                <w:sz w:val="22"/>
                <w:szCs w:val="22"/>
              </w:rPr>
            </w:pPr>
            <w:r w:rsidRPr="002225AC">
              <w:rPr>
                <w:rFonts w:cs="Arial"/>
                <w:b/>
                <w:sz w:val="22"/>
                <w:szCs w:val="22"/>
              </w:rPr>
              <w:t>Popis výdaje</w:t>
            </w:r>
          </w:p>
        </w:tc>
        <w:tc>
          <w:tcPr>
            <w:tcW w:w="2148" w:type="dxa"/>
          </w:tcPr>
          <w:p w14:paraId="0D506EBB" w14:textId="77777777" w:rsidR="00F52A76" w:rsidRPr="002225AC" w:rsidRDefault="00F52A76" w:rsidP="00585DFE">
            <w:pPr>
              <w:pStyle w:val="mezera"/>
              <w:jc w:val="center"/>
              <w:rPr>
                <w:rFonts w:cs="Arial"/>
                <w:b/>
                <w:sz w:val="22"/>
                <w:szCs w:val="22"/>
              </w:rPr>
            </w:pPr>
            <w:r w:rsidRPr="002225AC">
              <w:rPr>
                <w:rFonts w:cs="Arial"/>
                <w:b/>
                <w:sz w:val="22"/>
                <w:szCs w:val="22"/>
              </w:rPr>
              <w:t>Normativní náklady (bez DPH)</w:t>
            </w:r>
          </w:p>
        </w:tc>
      </w:tr>
      <w:tr w:rsidR="00F52A76" w:rsidRPr="00D7641C" w14:paraId="768A44D0" w14:textId="77777777" w:rsidTr="00585DFE">
        <w:tc>
          <w:tcPr>
            <w:tcW w:w="771" w:type="dxa"/>
            <w:vMerge w:val="restart"/>
          </w:tcPr>
          <w:p w14:paraId="6BAEA155" w14:textId="77777777" w:rsidR="00F52A76" w:rsidRPr="002225AC" w:rsidRDefault="00F52A76" w:rsidP="00585DFE">
            <w:pPr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001.</w:t>
            </w:r>
          </w:p>
        </w:tc>
        <w:tc>
          <w:tcPr>
            <w:tcW w:w="6141" w:type="dxa"/>
            <w:gridSpan w:val="2"/>
          </w:tcPr>
          <w:p w14:paraId="257023C1" w14:textId="77777777" w:rsidR="00F52A76" w:rsidRPr="002225AC" w:rsidRDefault="00F52A76" w:rsidP="00585DFE">
            <w:pPr>
              <w:pStyle w:val="mezera"/>
              <w:jc w:val="left"/>
              <w:rPr>
                <w:rFonts w:cs="Arial"/>
                <w:sz w:val="22"/>
                <w:szCs w:val="22"/>
              </w:rPr>
            </w:pPr>
            <w:r w:rsidRPr="002225AC">
              <w:rPr>
                <w:rFonts w:cs="Arial"/>
                <w:sz w:val="22"/>
                <w:szCs w:val="22"/>
              </w:rPr>
              <w:t>Přímé náklady (vícenáklady spojené s přípravou a realizací demonstračních akcí)</w:t>
            </w:r>
          </w:p>
        </w:tc>
        <w:tc>
          <w:tcPr>
            <w:tcW w:w="2148" w:type="dxa"/>
          </w:tcPr>
          <w:p w14:paraId="5A186FEA" w14:textId="77777777" w:rsidR="00F52A76" w:rsidRPr="002225AC" w:rsidRDefault="00F52A76" w:rsidP="00585DFE">
            <w:pPr>
              <w:pStyle w:val="mezera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F52A76" w:rsidRPr="00D7641C" w14:paraId="5C7DE80A" w14:textId="77777777" w:rsidTr="00585DFE">
        <w:tc>
          <w:tcPr>
            <w:tcW w:w="771" w:type="dxa"/>
            <w:vMerge/>
          </w:tcPr>
          <w:p w14:paraId="317ED37A" w14:textId="77777777" w:rsidR="00F52A76" w:rsidRPr="002225AC" w:rsidRDefault="00F52A76" w:rsidP="00585DFE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6983C928" w14:textId="77777777" w:rsidR="00F52A76" w:rsidRPr="002225AC" w:rsidRDefault="00F52A76" w:rsidP="00585DFE">
            <w:pPr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01</w:t>
            </w:r>
          </w:p>
        </w:tc>
        <w:tc>
          <w:tcPr>
            <w:tcW w:w="5391" w:type="dxa"/>
          </w:tcPr>
          <w:p w14:paraId="7FC8FB90" w14:textId="77777777" w:rsidR="00F52A76" w:rsidRPr="002225AC" w:rsidRDefault="00F52A76" w:rsidP="00585DFE">
            <w:pPr>
              <w:pStyle w:val="mezera"/>
              <w:jc w:val="left"/>
              <w:rPr>
                <w:rFonts w:cs="Arial"/>
                <w:sz w:val="22"/>
                <w:szCs w:val="22"/>
              </w:rPr>
            </w:pPr>
            <w:r w:rsidRPr="002225AC">
              <w:rPr>
                <w:rFonts w:cs="Arial"/>
                <w:sz w:val="22"/>
                <w:szCs w:val="22"/>
              </w:rPr>
              <w:t>Příprava demonstračních ploch</w:t>
            </w:r>
          </w:p>
        </w:tc>
        <w:tc>
          <w:tcPr>
            <w:tcW w:w="2148" w:type="dxa"/>
          </w:tcPr>
          <w:p w14:paraId="5C67C310" w14:textId="77777777" w:rsidR="00F52A76" w:rsidRPr="002225AC" w:rsidRDefault="00F52A76" w:rsidP="00585DFE">
            <w:pPr>
              <w:pStyle w:val="mezera"/>
              <w:jc w:val="right"/>
              <w:rPr>
                <w:rFonts w:cs="Arial"/>
                <w:sz w:val="22"/>
                <w:szCs w:val="22"/>
              </w:rPr>
            </w:pPr>
            <w:r w:rsidRPr="002225AC">
              <w:rPr>
                <w:rFonts w:cs="Arial"/>
                <w:sz w:val="22"/>
                <w:szCs w:val="22"/>
              </w:rPr>
              <w:t>50 000 Kč/ha</w:t>
            </w:r>
          </w:p>
          <w:p w14:paraId="13B3317B" w14:textId="77777777" w:rsidR="00F52A76" w:rsidRPr="002225AC" w:rsidRDefault="00F52A76" w:rsidP="00585DFE">
            <w:pPr>
              <w:jc w:val="right"/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(max. 3 ha)</w:t>
            </w:r>
          </w:p>
        </w:tc>
      </w:tr>
      <w:tr w:rsidR="00F52A76" w:rsidRPr="00D7641C" w14:paraId="2A4E221E" w14:textId="77777777" w:rsidTr="00585DFE">
        <w:tc>
          <w:tcPr>
            <w:tcW w:w="771" w:type="dxa"/>
            <w:vMerge/>
          </w:tcPr>
          <w:p w14:paraId="653BB5DA" w14:textId="77777777" w:rsidR="00F52A76" w:rsidRPr="002225AC" w:rsidRDefault="00F52A76" w:rsidP="00585DFE">
            <w:pPr>
              <w:rPr>
                <w:rFonts w:ascii="Arial" w:hAnsi="Arial" w:cs="Arial"/>
              </w:rPr>
            </w:pPr>
          </w:p>
        </w:tc>
        <w:tc>
          <w:tcPr>
            <w:tcW w:w="6141" w:type="dxa"/>
            <w:gridSpan w:val="2"/>
          </w:tcPr>
          <w:p w14:paraId="3EBC4D74" w14:textId="77777777" w:rsidR="00F52A76" w:rsidRPr="002225AC" w:rsidRDefault="00F52A76" w:rsidP="00585DFE">
            <w:pPr>
              <w:jc w:val="left"/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 xml:space="preserve">Přímé náklady (související s organizováním demonstračních akcí) </w:t>
            </w:r>
          </w:p>
        </w:tc>
        <w:tc>
          <w:tcPr>
            <w:tcW w:w="2148" w:type="dxa"/>
          </w:tcPr>
          <w:p w14:paraId="58F42C23" w14:textId="77777777" w:rsidR="00F52A76" w:rsidRPr="002225AC" w:rsidRDefault="00F52A76" w:rsidP="00585DFE">
            <w:pPr>
              <w:jc w:val="right"/>
              <w:rPr>
                <w:rFonts w:ascii="Arial" w:hAnsi="Arial" w:cs="Arial"/>
              </w:rPr>
            </w:pPr>
          </w:p>
        </w:tc>
      </w:tr>
      <w:tr w:rsidR="00F52A76" w:rsidRPr="00D7641C" w14:paraId="158E9289" w14:textId="77777777" w:rsidTr="00585DFE">
        <w:tc>
          <w:tcPr>
            <w:tcW w:w="771" w:type="dxa"/>
            <w:vMerge/>
          </w:tcPr>
          <w:p w14:paraId="127FA5DA" w14:textId="77777777" w:rsidR="00F52A76" w:rsidRPr="002225AC" w:rsidRDefault="00F52A76" w:rsidP="00585DFE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460A6493" w14:textId="77777777" w:rsidR="00F52A76" w:rsidRPr="002225AC" w:rsidRDefault="00F52A76" w:rsidP="00585DFE">
            <w:pPr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02</w:t>
            </w:r>
          </w:p>
        </w:tc>
        <w:tc>
          <w:tcPr>
            <w:tcW w:w="5391" w:type="dxa"/>
          </w:tcPr>
          <w:p w14:paraId="17C14714" w14:textId="77777777" w:rsidR="00F52A76" w:rsidRPr="002225AC" w:rsidRDefault="00F52A76" w:rsidP="00585DFE">
            <w:pPr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Den otevřených dveří</w:t>
            </w:r>
          </w:p>
        </w:tc>
        <w:tc>
          <w:tcPr>
            <w:tcW w:w="2148" w:type="dxa"/>
          </w:tcPr>
          <w:p w14:paraId="6CD07E6A" w14:textId="77777777" w:rsidR="00F52A76" w:rsidRPr="002225AC" w:rsidRDefault="00F52A76" w:rsidP="00585DFE">
            <w:pPr>
              <w:jc w:val="right"/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100 000 Kč/akce</w:t>
            </w:r>
          </w:p>
        </w:tc>
      </w:tr>
      <w:tr w:rsidR="00F52A76" w:rsidRPr="00D7641C" w14:paraId="486B5F90" w14:textId="77777777" w:rsidTr="00585DFE">
        <w:tc>
          <w:tcPr>
            <w:tcW w:w="771" w:type="dxa"/>
            <w:vMerge/>
          </w:tcPr>
          <w:p w14:paraId="19984626" w14:textId="77777777" w:rsidR="00F52A76" w:rsidRPr="002225AC" w:rsidRDefault="00F52A76" w:rsidP="00585DFE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01C7D203" w14:textId="77777777" w:rsidR="00F52A76" w:rsidRPr="002225AC" w:rsidRDefault="00F52A76" w:rsidP="00585DFE">
            <w:pPr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03</w:t>
            </w:r>
          </w:p>
        </w:tc>
        <w:tc>
          <w:tcPr>
            <w:tcW w:w="5391" w:type="dxa"/>
          </w:tcPr>
          <w:p w14:paraId="69D06506" w14:textId="77777777" w:rsidR="00F52A76" w:rsidRPr="002225AC" w:rsidRDefault="00F52A76" w:rsidP="00585DFE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2225AC">
              <w:rPr>
                <w:rFonts w:ascii="Arial" w:hAnsi="Arial" w:cs="Arial"/>
                <w:sz w:val="22"/>
                <w:szCs w:val="22"/>
              </w:rPr>
              <w:t>Demonstrační akce individuální (1 subjekt, min. 20</w:t>
            </w:r>
            <w:r>
              <w:rPr>
                <w:rFonts w:ascii="Arial" w:hAnsi="Arial" w:cs="Arial"/>
                <w:sz w:val="22"/>
                <w:szCs w:val="22"/>
              </w:rPr>
              <w:t xml:space="preserve"> akcí</w:t>
            </w:r>
            <w:r w:rsidRPr="002225AC">
              <w:rPr>
                <w:rFonts w:ascii="Arial" w:hAnsi="Arial" w:cs="Arial"/>
                <w:sz w:val="22"/>
                <w:szCs w:val="22"/>
              </w:rPr>
              <w:t>/rok)</w:t>
            </w:r>
          </w:p>
        </w:tc>
        <w:tc>
          <w:tcPr>
            <w:tcW w:w="2148" w:type="dxa"/>
          </w:tcPr>
          <w:p w14:paraId="7AC09043" w14:textId="77777777" w:rsidR="00F52A76" w:rsidRPr="002225AC" w:rsidRDefault="00F52A76" w:rsidP="00585DFE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25AC">
              <w:rPr>
                <w:rFonts w:ascii="Arial" w:hAnsi="Arial" w:cs="Arial"/>
                <w:sz w:val="22"/>
                <w:szCs w:val="22"/>
              </w:rPr>
              <w:t>50 000 Kč/rok</w:t>
            </w:r>
          </w:p>
        </w:tc>
      </w:tr>
      <w:tr w:rsidR="00F52A76" w:rsidRPr="00D7641C" w14:paraId="14BC0D29" w14:textId="77777777" w:rsidTr="00585DFE">
        <w:tc>
          <w:tcPr>
            <w:tcW w:w="771" w:type="dxa"/>
            <w:vMerge/>
          </w:tcPr>
          <w:p w14:paraId="5A3DEFA7" w14:textId="77777777" w:rsidR="00F52A76" w:rsidRPr="002225AC" w:rsidRDefault="00F52A76" w:rsidP="00585DFE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151FB96E" w14:textId="77777777" w:rsidR="00F52A76" w:rsidRPr="002225AC" w:rsidRDefault="00F52A76" w:rsidP="00585DFE">
            <w:pPr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04</w:t>
            </w:r>
          </w:p>
        </w:tc>
        <w:tc>
          <w:tcPr>
            <w:tcW w:w="5391" w:type="dxa"/>
          </w:tcPr>
          <w:p w14:paraId="7D1969AE" w14:textId="77777777" w:rsidR="00F52A76" w:rsidRPr="002225AC" w:rsidRDefault="00F52A76" w:rsidP="00585DFE">
            <w:pPr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Demonstrační akce skupinová (3 a více subjektů, min. 5</w:t>
            </w:r>
            <w:r>
              <w:rPr>
                <w:rFonts w:ascii="Arial" w:hAnsi="Arial" w:cs="Arial"/>
              </w:rPr>
              <w:t xml:space="preserve"> akcí</w:t>
            </w:r>
            <w:r w:rsidRPr="002225AC">
              <w:rPr>
                <w:rFonts w:ascii="Arial" w:hAnsi="Arial" w:cs="Arial"/>
              </w:rPr>
              <w:t>/rok)</w:t>
            </w:r>
          </w:p>
        </w:tc>
        <w:tc>
          <w:tcPr>
            <w:tcW w:w="2148" w:type="dxa"/>
          </w:tcPr>
          <w:p w14:paraId="52F8254E" w14:textId="77777777" w:rsidR="00F52A76" w:rsidRPr="002225AC" w:rsidRDefault="00F52A76" w:rsidP="00585DFE">
            <w:pPr>
              <w:jc w:val="right"/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50 000 Kč/rok</w:t>
            </w:r>
          </w:p>
        </w:tc>
      </w:tr>
      <w:tr w:rsidR="00F52A76" w:rsidRPr="00D7641C" w14:paraId="2C1844B6" w14:textId="77777777" w:rsidTr="00585DFE">
        <w:tc>
          <w:tcPr>
            <w:tcW w:w="771" w:type="dxa"/>
            <w:vMerge/>
          </w:tcPr>
          <w:p w14:paraId="0D519FFC" w14:textId="77777777" w:rsidR="00F52A76" w:rsidRPr="002225AC" w:rsidRDefault="00F52A76" w:rsidP="00585DFE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0F7341F8" w14:textId="77777777" w:rsidR="00F52A76" w:rsidRPr="002225AC" w:rsidRDefault="00F52A76" w:rsidP="00585DFE">
            <w:pPr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05</w:t>
            </w:r>
          </w:p>
        </w:tc>
        <w:tc>
          <w:tcPr>
            <w:tcW w:w="5391" w:type="dxa"/>
          </w:tcPr>
          <w:p w14:paraId="53B67C24" w14:textId="77777777" w:rsidR="00F52A76" w:rsidRPr="002225AC" w:rsidRDefault="00F52A76" w:rsidP="00585DFE">
            <w:pPr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Služby výzkumných pracovníků při pořádání dnů otevřených dveří a skupinových konzultacích</w:t>
            </w:r>
          </w:p>
        </w:tc>
        <w:tc>
          <w:tcPr>
            <w:tcW w:w="2148" w:type="dxa"/>
          </w:tcPr>
          <w:p w14:paraId="1AC561FF" w14:textId="77777777" w:rsidR="00F52A76" w:rsidRPr="002225AC" w:rsidRDefault="00F52A76" w:rsidP="00585DFE">
            <w:pPr>
              <w:jc w:val="right"/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 xml:space="preserve">Max 50 000 Kč </w:t>
            </w:r>
          </w:p>
          <w:p w14:paraId="214D4336" w14:textId="77777777" w:rsidR="00F52A76" w:rsidRPr="002225AC" w:rsidRDefault="00F52A76" w:rsidP="00585DFE">
            <w:pPr>
              <w:jc w:val="right"/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*)</w:t>
            </w:r>
          </w:p>
        </w:tc>
      </w:tr>
      <w:tr w:rsidR="00F52A76" w:rsidRPr="00D7641C" w14:paraId="5B0478C4" w14:textId="77777777" w:rsidTr="00585DFE">
        <w:tc>
          <w:tcPr>
            <w:tcW w:w="771" w:type="dxa"/>
            <w:vMerge w:val="restart"/>
          </w:tcPr>
          <w:p w14:paraId="3A10C8A5" w14:textId="77777777" w:rsidR="00F52A76" w:rsidRPr="002225AC" w:rsidRDefault="00F52A76" w:rsidP="00585DFE">
            <w:pPr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002.</w:t>
            </w:r>
          </w:p>
        </w:tc>
        <w:tc>
          <w:tcPr>
            <w:tcW w:w="6141" w:type="dxa"/>
            <w:gridSpan w:val="2"/>
          </w:tcPr>
          <w:p w14:paraId="30EE2335" w14:textId="77777777" w:rsidR="00F52A76" w:rsidRPr="002225AC" w:rsidRDefault="00F52A76" w:rsidP="00585DFE">
            <w:pPr>
              <w:jc w:val="left"/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Nepřímé náklady (související s organizováním demonstračních akcí)</w:t>
            </w:r>
          </w:p>
        </w:tc>
        <w:tc>
          <w:tcPr>
            <w:tcW w:w="2148" w:type="dxa"/>
          </w:tcPr>
          <w:p w14:paraId="3AC963BF" w14:textId="77777777" w:rsidR="00F52A76" w:rsidRPr="002225AC" w:rsidRDefault="00F52A76" w:rsidP="00585DFE">
            <w:pPr>
              <w:jc w:val="right"/>
              <w:rPr>
                <w:rFonts w:ascii="Arial" w:hAnsi="Arial" w:cs="Arial"/>
              </w:rPr>
            </w:pPr>
          </w:p>
        </w:tc>
      </w:tr>
      <w:tr w:rsidR="00F52A76" w:rsidRPr="00D7641C" w14:paraId="21D83E09" w14:textId="77777777" w:rsidTr="00585DFE">
        <w:trPr>
          <w:trHeight w:val="70"/>
        </w:trPr>
        <w:tc>
          <w:tcPr>
            <w:tcW w:w="771" w:type="dxa"/>
            <w:vMerge/>
          </w:tcPr>
          <w:p w14:paraId="5599E3FF" w14:textId="77777777" w:rsidR="00F52A76" w:rsidRPr="002225AC" w:rsidRDefault="00F52A76" w:rsidP="00585DFE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0BCCA3F4" w14:textId="77777777" w:rsidR="00F52A76" w:rsidRPr="002225AC" w:rsidRDefault="00F52A76" w:rsidP="00585DFE">
            <w:pPr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06</w:t>
            </w:r>
          </w:p>
        </w:tc>
        <w:tc>
          <w:tcPr>
            <w:tcW w:w="5391" w:type="dxa"/>
          </w:tcPr>
          <w:p w14:paraId="44BA73D9" w14:textId="77777777" w:rsidR="00F52A76" w:rsidRPr="002225AC" w:rsidRDefault="00F52A76" w:rsidP="00585DFE">
            <w:pPr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Informační materiály a propagace</w:t>
            </w:r>
          </w:p>
        </w:tc>
        <w:tc>
          <w:tcPr>
            <w:tcW w:w="2148" w:type="dxa"/>
          </w:tcPr>
          <w:p w14:paraId="3FFB2C1D" w14:textId="77777777" w:rsidR="00F52A76" w:rsidRPr="002225AC" w:rsidRDefault="00F52A76" w:rsidP="00585DFE">
            <w:pPr>
              <w:jc w:val="right"/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50 000 Kč</w:t>
            </w:r>
          </w:p>
        </w:tc>
      </w:tr>
    </w:tbl>
    <w:p w14:paraId="7FD0AF84" w14:textId="77777777" w:rsidR="00F52A76" w:rsidRPr="00D7641C" w:rsidRDefault="00F52A76" w:rsidP="00F52A76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</w:rPr>
      </w:pPr>
      <w:r w:rsidRPr="00D7641C">
        <w:rPr>
          <w:rFonts w:ascii="Arial" w:hAnsi="Arial" w:cs="Arial"/>
        </w:rPr>
        <w:t>*) výše způsobilých nákladů na základě prokázaných nákladů do výše limitu</w:t>
      </w:r>
    </w:p>
    <w:p w14:paraId="03EA4967" w14:textId="77777777" w:rsidR="00F52A76" w:rsidRPr="00D7641C" w:rsidRDefault="00F52A76" w:rsidP="00F52A76">
      <w:pPr>
        <w:rPr>
          <w:rFonts w:ascii="Arial" w:hAnsi="Arial" w:cs="Arial"/>
        </w:rPr>
      </w:pPr>
    </w:p>
    <w:p w14:paraId="4E0E9E01" w14:textId="77777777" w:rsidR="00F52A76" w:rsidRPr="00FE5598" w:rsidRDefault="00F52A76" w:rsidP="00F52A76">
      <w:pPr>
        <w:spacing w:after="120" w:line="240" w:lineRule="auto"/>
        <w:rPr>
          <w:rFonts w:ascii="Arial" w:hAnsi="Arial" w:cs="Arial"/>
          <w:b/>
        </w:rPr>
      </w:pPr>
      <w:r w:rsidRPr="00FE5598">
        <w:rPr>
          <w:rFonts w:ascii="Arial" w:hAnsi="Arial" w:cs="Arial"/>
          <w:b/>
        </w:rPr>
        <w:t>Upřesnění:</w:t>
      </w:r>
    </w:p>
    <w:p w14:paraId="21D05EF0" w14:textId="308FD007" w:rsidR="00F52A76" w:rsidRPr="003A07E0" w:rsidRDefault="00F52A76" w:rsidP="00F52A76">
      <w:pPr>
        <w:spacing w:after="120" w:line="240" w:lineRule="auto"/>
        <w:rPr>
          <w:rFonts w:ascii="Arial" w:hAnsi="Arial" w:cs="Arial"/>
        </w:rPr>
      </w:pPr>
      <w:r w:rsidRPr="003A07E0">
        <w:rPr>
          <w:rFonts w:ascii="Arial" w:hAnsi="Arial" w:cs="Arial"/>
        </w:rPr>
        <w:t>Konečným příjemcem podpory, účastnícím se demonstračních ukázek, je podnikatelský subjekt, který se zabývá zemědělskou prvovýrobou</w:t>
      </w:r>
      <w:r w:rsidR="001D728A">
        <w:rPr>
          <w:rFonts w:ascii="Arial" w:hAnsi="Arial" w:cs="Arial"/>
        </w:rPr>
        <w:t>.</w:t>
      </w:r>
      <w:r w:rsidRPr="003A07E0">
        <w:rPr>
          <w:rFonts w:ascii="Arial" w:hAnsi="Arial" w:cs="Arial"/>
        </w:rPr>
        <w:t xml:space="preserve"> </w:t>
      </w:r>
    </w:p>
    <w:p w14:paraId="51D6D71B" w14:textId="77777777" w:rsidR="00F52A76" w:rsidRPr="003A07E0" w:rsidRDefault="00F52A76" w:rsidP="00F52A76">
      <w:pPr>
        <w:pStyle w:val="Zkladntext"/>
        <w:tabs>
          <w:tab w:val="left" w:pos="720"/>
        </w:tabs>
        <w:spacing w:after="120"/>
        <w:rPr>
          <w:rFonts w:ascii="Arial" w:hAnsi="Arial" w:cs="Arial"/>
          <w:sz w:val="22"/>
          <w:szCs w:val="22"/>
        </w:rPr>
      </w:pPr>
      <w:r w:rsidRPr="003A07E0">
        <w:rPr>
          <w:rFonts w:ascii="Arial" w:hAnsi="Arial" w:cs="Arial"/>
          <w:sz w:val="22"/>
          <w:szCs w:val="22"/>
        </w:rPr>
        <w:t>Za způsobilé jsou uznány pouze náklady vyjmenované ve výkladu dotačního programu.</w:t>
      </w:r>
    </w:p>
    <w:p w14:paraId="3A07104F" w14:textId="7AF23C15" w:rsidR="00F52A76" w:rsidRPr="003A07E0" w:rsidRDefault="00F52A76" w:rsidP="00F52A76">
      <w:pPr>
        <w:pStyle w:val="Zkladntext"/>
        <w:tabs>
          <w:tab w:val="left" w:pos="720"/>
        </w:tabs>
        <w:spacing w:after="120"/>
        <w:rPr>
          <w:rFonts w:ascii="Arial" w:hAnsi="Arial" w:cs="Arial"/>
          <w:sz w:val="22"/>
          <w:szCs w:val="22"/>
        </w:rPr>
      </w:pPr>
      <w:r w:rsidRPr="003A07E0">
        <w:rPr>
          <w:rFonts w:ascii="Arial" w:hAnsi="Arial" w:cs="Arial"/>
          <w:sz w:val="22"/>
          <w:szCs w:val="22"/>
        </w:rPr>
        <w:t>Náklady</w:t>
      </w:r>
      <w:r w:rsidR="00D74C85">
        <w:rPr>
          <w:rFonts w:ascii="Arial" w:hAnsi="Arial" w:cs="Arial"/>
          <w:sz w:val="22"/>
          <w:szCs w:val="22"/>
        </w:rPr>
        <w:t xml:space="preserve"> na přípravu demonstračních ploch (</w:t>
      </w:r>
      <w:r w:rsidRPr="003A07E0">
        <w:rPr>
          <w:rFonts w:ascii="Arial" w:hAnsi="Arial" w:cs="Arial"/>
          <w:sz w:val="22"/>
          <w:szCs w:val="22"/>
        </w:rPr>
        <w:t>Kód 01</w:t>
      </w:r>
      <w:r w:rsidR="00D74C85">
        <w:rPr>
          <w:rFonts w:ascii="Arial" w:hAnsi="Arial" w:cs="Arial"/>
          <w:sz w:val="22"/>
          <w:szCs w:val="22"/>
        </w:rPr>
        <w:t>)</w:t>
      </w:r>
      <w:r w:rsidRPr="003A07E0">
        <w:rPr>
          <w:rFonts w:ascii="Arial" w:hAnsi="Arial" w:cs="Arial"/>
          <w:sz w:val="22"/>
          <w:szCs w:val="22"/>
        </w:rPr>
        <w:t xml:space="preserve"> mohou být realizovány i před podáním žádosti. </w:t>
      </w:r>
    </w:p>
    <w:p w14:paraId="3C0976F3" w14:textId="7BEBE919" w:rsidR="00F52A76" w:rsidRPr="00D7641C" w:rsidRDefault="00F52A76" w:rsidP="00F52A76">
      <w:pPr>
        <w:spacing w:after="120" w:line="240" w:lineRule="auto"/>
        <w:rPr>
          <w:rFonts w:ascii="Arial" w:hAnsi="Arial" w:cs="Arial"/>
        </w:rPr>
      </w:pPr>
      <w:r w:rsidRPr="003A07E0">
        <w:rPr>
          <w:rFonts w:ascii="Arial" w:hAnsi="Arial" w:cs="Arial"/>
        </w:rPr>
        <w:t xml:space="preserve">Podpora na způsobilé náklady </w:t>
      </w:r>
      <w:r w:rsidR="001D728A">
        <w:rPr>
          <w:rFonts w:ascii="Arial" w:hAnsi="Arial" w:cs="Arial"/>
        </w:rPr>
        <w:t xml:space="preserve">Kód </w:t>
      </w:r>
      <w:r w:rsidRPr="003A07E0">
        <w:rPr>
          <w:rFonts w:ascii="Arial" w:hAnsi="Arial" w:cs="Arial"/>
        </w:rPr>
        <w:t xml:space="preserve">02 až 06 je poskytována dle čl. 21 nařízení Komise (EU) č. 702/2014 a způsobilými jsou náklady uskutečněné po podání žádosti o podporu na příslušném pracovišti OPŽL </w:t>
      </w:r>
      <w:r w:rsidRPr="003C03BE">
        <w:rPr>
          <w:rFonts w:ascii="Arial" w:hAnsi="Arial" w:cs="Arial"/>
        </w:rPr>
        <w:t>SZIF.</w:t>
      </w:r>
    </w:p>
    <w:p w14:paraId="5225105C" w14:textId="77777777" w:rsidR="00F52A76" w:rsidRPr="00FE5598" w:rsidRDefault="00F52A76" w:rsidP="00F52A76">
      <w:pPr>
        <w:rPr>
          <w:rFonts w:ascii="Arial" w:hAnsi="Arial" w:cs="Arial"/>
        </w:rPr>
      </w:pPr>
      <w:r w:rsidRPr="00FE5598">
        <w:rPr>
          <w:rFonts w:ascii="Arial" w:hAnsi="Arial" w:cs="Arial"/>
        </w:rPr>
        <w:t>Formy demonstračních akcí:</w:t>
      </w:r>
    </w:p>
    <w:p w14:paraId="72F16938" w14:textId="77777777" w:rsidR="00F52A76" w:rsidRPr="00532D17" w:rsidRDefault="00F52A76" w:rsidP="00F52A76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FE5598">
        <w:rPr>
          <w:rFonts w:ascii="Arial" w:hAnsi="Arial" w:cs="Arial"/>
          <w:u w:val="single"/>
        </w:rPr>
        <w:t>Den otevřených dveří</w:t>
      </w:r>
      <w:r>
        <w:rPr>
          <w:rFonts w:ascii="Arial" w:hAnsi="Arial" w:cs="Arial"/>
        </w:rPr>
        <w:t xml:space="preserve"> – obdoba „Polních dnů“, spolupráce s výzkumnými organizacemi.</w:t>
      </w:r>
    </w:p>
    <w:p w14:paraId="325E7458" w14:textId="77777777" w:rsidR="00F52A76" w:rsidRPr="00FE5598" w:rsidRDefault="00F52A76" w:rsidP="00F52A76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FE5598">
        <w:rPr>
          <w:rFonts w:ascii="Arial" w:hAnsi="Arial" w:cs="Arial"/>
          <w:u w:val="single"/>
        </w:rPr>
        <w:t>Demonstrační akce individuální</w:t>
      </w:r>
      <w:r>
        <w:rPr>
          <w:rFonts w:ascii="Arial" w:hAnsi="Arial" w:cs="Arial"/>
        </w:rPr>
        <w:t xml:space="preserve"> </w:t>
      </w:r>
      <w:r w:rsidRPr="00FE5598">
        <w:rPr>
          <w:rFonts w:ascii="Arial" w:hAnsi="Arial" w:cs="Arial"/>
        </w:rPr>
        <w:t xml:space="preserve">- </w:t>
      </w:r>
      <w:r w:rsidRPr="00FE5598">
        <w:rPr>
          <w:rFonts w:ascii="Arial" w:hAnsi="Arial" w:cs="Arial"/>
          <w:lang w:eastAsia="cs-CZ"/>
        </w:rPr>
        <w:t>V rámci individuální činnosti bude připr</w:t>
      </w:r>
      <w:r>
        <w:rPr>
          <w:rFonts w:ascii="Arial" w:hAnsi="Arial" w:cs="Arial"/>
          <w:lang w:eastAsia="cs-CZ"/>
        </w:rPr>
        <w:t xml:space="preserve">aven agronom (nebo i externí poradce) </w:t>
      </w:r>
      <w:r w:rsidRPr="00FE5598">
        <w:rPr>
          <w:rFonts w:ascii="Arial" w:hAnsi="Arial" w:cs="Arial"/>
          <w:lang w:eastAsia="cs-CZ"/>
        </w:rPr>
        <w:t>odpovídat na dotazy a konzultovat problematiku péče o půdu se zájemci</w:t>
      </w:r>
      <w:r>
        <w:rPr>
          <w:rFonts w:ascii="Arial" w:hAnsi="Arial" w:cs="Arial"/>
          <w:lang w:eastAsia="cs-CZ"/>
        </w:rPr>
        <w:t>,</w:t>
      </w:r>
      <w:r w:rsidRPr="00FE5598">
        <w:rPr>
          <w:rFonts w:ascii="Arial" w:hAnsi="Arial" w:cs="Arial"/>
          <w:lang w:eastAsia="cs-CZ"/>
        </w:rPr>
        <w:t xml:space="preserve"> a to jak tele</w:t>
      </w:r>
      <w:r>
        <w:rPr>
          <w:rFonts w:ascii="Arial" w:hAnsi="Arial" w:cs="Arial"/>
          <w:lang w:eastAsia="cs-CZ"/>
        </w:rPr>
        <w:t>f</w:t>
      </w:r>
      <w:r w:rsidRPr="00FE5598">
        <w:rPr>
          <w:rFonts w:ascii="Arial" w:hAnsi="Arial" w:cs="Arial"/>
          <w:lang w:eastAsia="cs-CZ"/>
        </w:rPr>
        <w:t>onicky, tak hlavně individuálně přímo v provozu.</w:t>
      </w:r>
    </w:p>
    <w:p w14:paraId="6CA21621" w14:textId="77777777" w:rsidR="00F52A76" w:rsidRPr="00FE5598" w:rsidRDefault="00F52A76" w:rsidP="00F52A76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FE5598">
        <w:rPr>
          <w:rFonts w:ascii="Arial" w:hAnsi="Arial" w:cs="Arial"/>
          <w:u w:val="single"/>
        </w:rPr>
        <w:t>Demonstrační akce skupinová</w:t>
      </w:r>
      <w:r w:rsidRPr="00FE5598">
        <w:rPr>
          <w:rFonts w:ascii="Arial" w:hAnsi="Arial" w:cs="Arial"/>
        </w:rPr>
        <w:t xml:space="preserve"> -</w:t>
      </w:r>
      <w:r w:rsidRPr="00FE5598">
        <w:rPr>
          <w:rFonts w:ascii="Arial" w:hAnsi="Arial" w:cs="Arial"/>
          <w:lang w:eastAsia="cs-CZ"/>
        </w:rPr>
        <w:t xml:space="preserve"> Skupinové konzultace budou zaměřeny na detailnější diskusi ke zvolenému tématu, kdy se předpokládá nutná příprava agronoma</w:t>
      </w:r>
      <w:r>
        <w:rPr>
          <w:rFonts w:ascii="Arial" w:hAnsi="Arial" w:cs="Arial"/>
          <w:lang w:eastAsia="cs-CZ"/>
        </w:rPr>
        <w:t>,</w:t>
      </w:r>
      <w:r w:rsidRPr="00FE5598">
        <w:rPr>
          <w:rFonts w:ascii="Arial" w:hAnsi="Arial" w:cs="Arial"/>
          <w:lang w:eastAsia="cs-CZ"/>
        </w:rPr>
        <w:t xml:space="preserve"> případně i externího poradce.</w:t>
      </w:r>
      <w:r>
        <w:rPr>
          <w:rFonts w:ascii="Arial" w:hAnsi="Arial" w:cs="Arial"/>
          <w:lang w:eastAsia="cs-CZ"/>
        </w:rPr>
        <w:t xml:space="preserve"> </w:t>
      </w:r>
    </w:p>
    <w:p w14:paraId="2137D8BE" w14:textId="77777777" w:rsidR="00F52A76" w:rsidRDefault="00F52A76" w:rsidP="00F52A76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Informační materiály a propagace: Letáky k demonstrační činnosti, </w:t>
      </w:r>
      <w:proofErr w:type="spellStart"/>
      <w:r>
        <w:rPr>
          <w:rFonts w:ascii="Arial" w:hAnsi="Arial" w:cs="Arial"/>
        </w:rPr>
        <w:t>Leaflet</w:t>
      </w:r>
      <w:proofErr w:type="spellEnd"/>
      <w:r>
        <w:rPr>
          <w:rFonts w:ascii="Arial" w:hAnsi="Arial" w:cs="Arial"/>
        </w:rPr>
        <w:t>, články v tisku, inzeráty, propagační předměty, propagační video na webu, TV zemědělec apod.</w:t>
      </w:r>
    </w:p>
    <w:p w14:paraId="6C728A69" w14:textId="77777777" w:rsidR="00F936F7" w:rsidRPr="00D7641C" w:rsidRDefault="00F936F7" w:rsidP="00F52A76">
      <w:pPr>
        <w:spacing w:after="160" w:line="259" w:lineRule="auto"/>
        <w:rPr>
          <w:rFonts w:ascii="Arial" w:eastAsiaTheme="majorEastAsia" w:hAnsi="Arial" w:cs="Arial"/>
          <w:b/>
          <w:bCs/>
          <w:color w:val="5B9BD5" w:themeColor="accent1"/>
          <w:sz w:val="26"/>
          <w:szCs w:val="26"/>
        </w:rPr>
      </w:pPr>
    </w:p>
    <w:p w14:paraId="7682A219" w14:textId="77777777" w:rsidR="00F52A76" w:rsidRPr="00D7641C" w:rsidRDefault="00F52A76" w:rsidP="00F52A76">
      <w:pPr>
        <w:pStyle w:val="Nadpis2"/>
        <w:rPr>
          <w:rFonts w:cs="Arial"/>
        </w:rPr>
      </w:pPr>
      <w:r w:rsidRPr="00D7641C">
        <w:rPr>
          <w:rFonts w:cs="Arial"/>
        </w:rPr>
        <w:lastRenderedPageBreak/>
        <w:t>Čestné prohlášení</w:t>
      </w:r>
    </w:p>
    <w:p w14:paraId="0C919850" w14:textId="77777777" w:rsidR="00F52A76" w:rsidRPr="00D7641C" w:rsidRDefault="00F52A76" w:rsidP="00F52A76">
      <w:pPr>
        <w:rPr>
          <w:rFonts w:ascii="Arial" w:hAnsi="Arial" w:cs="Arial"/>
        </w:rPr>
      </w:pPr>
    </w:p>
    <w:p w14:paraId="488CF906" w14:textId="77777777" w:rsidR="00F52A76" w:rsidRPr="00EC4530" w:rsidRDefault="00F52A76" w:rsidP="00F52A76">
      <w:pPr>
        <w:rPr>
          <w:rFonts w:ascii="Arial" w:hAnsi="Arial" w:cs="Arial"/>
        </w:rPr>
      </w:pPr>
      <w:r w:rsidRPr="00EC4530">
        <w:rPr>
          <w:rFonts w:ascii="Arial" w:hAnsi="Arial" w:cs="Arial"/>
        </w:rPr>
        <w:t>Předkladatel projektu:</w:t>
      </w:r>
    </w:p>
    <w:p w14:paraId="633A2B5A" w14:textId="77777777" w:rsidR="00F52A76" w:rsidRPr="00D7641C" w:rsidRDefault="00F52A76" w:rsidP="00F52A76">
      <w:pPr>
        <w:rPr>
          <w:rFonts w:ascii="Arial" w:hAnsi="Arial" w:cs="Arial"/>
        </w:rPr>
      </w:pPr>
    </w:p>
    <w:p w14:paraId="499E032C" w14:textId="77777777" w:rsidR="00F52A76" w:rsidRPr="00D7641C" w:rsidRDefault="00F52A76" w:rsidP="00F52A76">
      <w:pPr>
        <w:rPr>
          <w:rFonts w:ascii="Arial" w:hAnsi="Arial" w:cs="Arial"/>
        </w:rPr>
      </w:pPr>
      <w:r w:rsidRPr="00D7641C">
        <w:rPr>
          <w:rFonts w:ascii="Arial" w:hAnsi="Arial" w:cs="Arial"/>
        </w:rPr>
        <w:tab/>
        <w:t>Název</w:t>
      </w:r>
      <w:r>
        <w:rPr>
          <w:rFonts w:ascii="Arial" w:hAnsi="Arial" w:cs="Arial"/>
        </w:rPr>
        <w:t xml:space="preserve"> subjektu</w:t>
      </w:r>
      <w:r w:rsidRPr="00D7641C">
        <w:rPr>
          <w:rFonts w:ascii="Arial" w:hAnsi="Arial" w:cs="Arial"/>
        </w:rPr>
        <w:t>:</w:t>
      </w:r>
      <w:r w:rsidRPr="00D7641C">
        <w:rPr>
          <w:rFonts w:ascii="Arial" w:hAnsi="Arial" w:cs="Arial"/>
        </w:rPr>
        <w:tab/>
        <w:t>______________________</w:t>
      </w:r>
    </w:p>
    <w:p w14:paraId="4DEC82E7" w14:textId="77777777" w:rsidR="00F52A76" w:rsidRPr="00D7641C" w:rsidRDefault="00F52A76" w:rsidP="00F52A76">
      <w:pPr>
        <w:ind w:firstLine="708"/>
        <w:rPr>
          <w:rFonts w:ascii="Arial" w:hAnsi="Arial" w:cs="Arial"/>
        </w:rPr>
      </w:pPr>
      <w:r w:rsidRPr="00D7641C">
        <w:rPr>
          <w:rFonts w:ascii="Arial" w:hAnsi="Arial" w:cs="Arial"/>
        </w:rPr>
        <w:t>IČ</w:t>
      </w:r>
      <w:r>
        <w:rPr>
          <w:rFonts w:ascii="Arial" w:hAnsi="Arial" w:cs="Arial"/>
        </w:rPr>
        <w:t>/RČ</w:t>
      </w:r>
      <w:r w:rsidRPr="00D7641C">
        <w:rPr>
          <w:rFonts w:ascii="Arial" w:hAnsi="Arial" w:cs="Arial"/>
        </w:rPr>
        <w:t>:</w:t>
      </w:r>
      <w:r w:rsidRPr="00D7641C">
        <w:rPr>
          <w:rFonts w:ascii="Arial" w:hAnsi="Arial" w:cs="Arial"/>
        </w:rPr>
        <w:tab/>
      </w:r>
      <w:r w:rsidRPr="00D7641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641C">
        <w:rPr>
          <w:rFonts w:ascii="Arial" w:hAnsi="Arial" w:cs="Arial"/>
        </w:rPr>
        <w:t>______________________</w:t>
      </w:r>
    </w:p>
    <w:p w14:paraId="0566C28B" w14:textId="77777777" w:rsidR="00F52A76" w:rsidRPr="00D7641C" w:rsidRDefault="00F52A76" w:rsidP="00F52A76">
      <w:pPr>
        <w:ind w:firstLine="708"/>
        <w:rPr>
          <w:rFonts w:ascii="Arial" w:hAnsi="Arial" w:cs="Arial"/>
        </w:rPr>
      </w:pPr>
      <w:r w:rsidRPr="00D7641C">
        <w:rPr>
          <w:rFonts w:ascii="Arial" w:hAnsi="Arial" w:cs="Arial"/>
        </w:rPr>
        <w:t xml:space="preserve">Zastoupen: </w:t>
      </w:r>
      <w:r w:rsidRPr="00D7641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641C">
        <w:rPr>
          <w:rFonts w:ascii="Arial" w:hAnsi="Arial" w:cs="Arial"/>
        </w:rPr>
        <w:t>______________________</w:t>
      </w:r>
    </w:p>
    <w:p w14:paraId="5242142E" w14:textId="77777777" w:rsidR="00F52A76" w:rsidRPr="00D7641C" w:rsidRDefault="00F52A76" w:rsidP="00F52A76">
      <w:pPr>
        <w:rPr>
          <w:rFonts w:ascii="Arial" w:hAnsi="Arial" w:cs="Arial"/>
        </w:rPr>
      </w:pPr>
    </w:p>
    <w:p w14:paraId="4C0CFFB4" w14:textId="77777777" w:rsidR="00F52A76" w:rsidRPr="00D7641C" w:rsidRDefault="00F52A76" w:rsidP="00F52A76">
      <w:pPr>
        <w:rPr>
          <w:rFonts w:ascii="Arial" w:hAnsi="Arial" w:cs="Arial"/>
          <w:b/>
        </w:rPr>
      </w:pPr>
    </w:p>
    <w:p w14:paraId="29BA71D0" w14:textId="77777777" w:rsidR="00F52A76" w:rsidRPr="00D7641C" w:rsidRDefault="00F52A76" w:rsidP="00F52A76">
      <w:pPr>
        <w:rPr>
          <w:rFonts w:ascii="Arial" w:hAnsi="Arial" w:cs="Arial"/>
          <w:b/>
        </w:rPr>
      </w:pPr>
    </w:p>
    <w:p w14:paraId="70ACEEBC" w14:textId="77777777" w:rsidR="00F52A76" w:rsidRPr="00D7641C" w:rsidRDefault="00F52A76" w:rsidP="00F52A76">
      <w:pPr>
        <w:rPr>
          <w:rFonts w:ascii="Arial" w:hAnsi="Arial" w:cs="Arial"/>
          <w:b/>
        </w:rPr>
      </w:pPr>
    </w:p>
    <w:p w14:paraId="354F88A6" w14:textId="77777777" w:rsidR="00F52A76" w:rsidRPr="00D7641C" w:rsidRDefault="00F52A76" w:rsidP="00F52A76">
      <w:pPr>
        <w:rPr>
          <w:rFonts w:ascii="Arial" w:hAnsi="Arial" w:cs="Arial"/>
          <w:b/>
        </w:rPr>
      </w:pPr>
      <w:r w:rsidRPr="00D7641C">
        <w:rPr>
          <w:rFonts w:ascii="Arial" w:hAnsi="Arial" w:cs="Arial"/>
          <w:b/>
        </w:rPr>
        <w:t>čestně prohlašuje, že:</w:t>
      </w:r>
    </w:p>
    <w:p w14:paraId="473A26F0" w14:textId="77777777" w:rsidR="00F52A76" w:rsidRPr="00D7641C" w:rsidRDefault="00F52A76" w:rsidP="00F52A76">
      <w:pPr>
        <w:rPr>
          <w:rFonts w:ascii="Arial" w:hAnsi="Arial" w:cs="Arial"/>
          <w:b/>
        </w:rPr>
      </w:pPr>
    </w:p>
    <w:p w14:paraId="1CF4AED7" w14:textId="4C65312C" w:rsidR="00F52A76" w:rsidRPr="00D7641C" w:rsidRDefault="00F52A76" w:rsidP="00F52A76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" w:hAnsi="Arial" w:cs="Arial"/>
          <w:b/>
        </w:rPr>
      </w:pPr>
      <w:r w:rsidRPr="00D7641C">
        <w:rPr>
          <w:rFonts w:ascii="Arial" w:hAnsi="Arial" w:cs="Arial"/>
          <w:b/>
        </w:rPr>
        <w:t>V letech 201</w:t>
      </w:r>
      <w:r w:rsidR="00F519A3">
        <w:rPr>
          <w:rFonts w:ascii="Arial" w:hAnsi="Arial" w:cs="Arial"/>
          <w:b/>
        </w:rPr>
        <w:t>6</w:t>
      </w:r>
      <w:r w:rsidRPr="00D7641C">
        <w:rPr>
          <w:rFonts w:ascii="Arial" w:hAnsi="Arial" w:cs="Arial"/>
          <w:b/>
        </w:rPr>
        <w:t xml:space="preserve"> – 201</w:t>
      </w:r>
      <w:r w:rsidR="001D728A">
        <w:rPr>
          <w:rFonts w:ascii="Arial" w:hAnsi="Arial" w:cs="Arial"/>
          <w:b/>
        </w:rPr>
        <w:t>8</w:t>
      </w:r>
      <w:r w:rsidRPr="00D7641C">
        <w:rPr>
          <w:rFonts w:ascii="Arial" w:hAnsi="Arial" w:cs="Arial"/>
          <w:b/>
        </w:rPr>
        <w:t xml:space="preserve"> u něho nebylo zjištěno porušení standardů DZES</w:t>
      </w:r>
    </w:p>
    <w:p w14:paraId="71E425ED" w14:textId="77777777" w:rsidR="00F52A76" w:rsidRPr="00D7641C" w:rsidRDefault="00F52A76" w:rsidP="00F52A76">
      <w:pPr>
        <w:ind w:left="1080"/>
        <w:rPr>
          <w:rFonts w:ascii="Arial" w:hAnsi="Arial" w:cs="Arial"/>
          <w:b/>
        </w:rPr>
      </w:pPr>
    </w:p>
    <w:p w14:paraId="588FDB4C" w14:textId="2F1A8288" w:rsidR="00F52A76" w:rsidRPr="00D7641C" w:rsidRDefault="00DF011E" w:rsidP="00F52A76">
      <w:pPr>
        <w:numPr>
          <w:ilvl w:val="0"/>
          <w:numId w:val="7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31. 12. 201</w:t>
      </w:r>
      <w:r w:rsidR="001D728A">
        <w:rPr>
          <w:rFonts w:ascii="Arial" w:hAnsi="Arial" w:cs="Arial"/>
          <w:b/>
        </w:rPr>
        <w:t>8</w:t>
      </w:r>
      <w:r w:rsidR="00F52A76" w:rsidRPr="00D7641C">
        <w:rPr>
          <w:rFonts w:ascii="Arial" w:hAnsi="Arial" w:cs="Arial"/>
          <w:b/>
        </w:rPr>
        <w:t xml:space="preserve"> nebyla na jím užívaných DPB evidována opakovaná erozní událost</w:t>
      </w:r>
    </w:p>
    <w:p w14:paraId="21DCE986" w14:textId="77777777" w:rsidR="00F52A76" w:rsidRPr="00EC4530" w:rsidRDefault="00F52A76" w:rsidP="00F52A76">
      <w:pPr>
        <w:pStyle w:val="Odstavecseseznamem"/>
        <w:numPr>
          <w:ilvl w:val="1"/>
          <w:numId w:val="4"/>
        </w:numPr>
        <w:rPr>
          <w:rFonts w:ascii="Arial" w:hAnsi="Arial" w:cs="Arial"/>
          <w:b/>
        </w:rPr>
      </w:pPr>
      <w:r w:rsidRPr="00D7641C">
        <w:rPr>
          <w:rFonts w:ascii="Arial" w:hAnsi="Arial" w:cs="Arial"/>
          <w:b/>
        </w:rPr>
        <w:t xml:space="preserve">IS monitoringu eroze </w:t>
      </w:r>
      <w:hyperlink r:id="rId17" w:history="1">
        <w:r w:rsidRPr="00EC4530">
          <w:rPr>
            <w:rStyle w:val="Hypertextovodkaz"/>
            <w:rFonts w:ascii="Arial" w:hAnsi="Arial" w:cs="Arial"/>
            <w:b/>
          </w:rPr>
          <w:t>http://me.vumop.cz/mapserv/monitor</w:t>
        </w:r>
      </w:hyperlink>
    </w:p>
    <w:p w14:paraId="32F77746" w14:textId="77777777" w:rsidR="00F52A76" w:rsidRPr="00EC4530" w:rsidRDefault="00F52A76" w:rsidP="00F52A76">
      <w:pPr>
        <w:pStyle w:val="Odstavecseseznamem"/>
        <w:numPr>
          <w:ilvl w:val="1"/>
          <w:numId w:val="4"/>
        </w:numPr>
        <w:rPr>
          <w:rFonts w:ascii="Arial" w:hAnsi="Arial" w:cs="Arial"/>
        </w:rPr>
      </w:pPr>
      <w:r w:rsidRPr="00EC4530">
        <w:rPr>
          <w:rFonts w:ascii="Arial" w:hAnsi="Arial" w:cs="Arial"/>
          <w:b/>
        </w:rPr>
        <w:t>Metodický postup pro Monitoring eroze zemědělské půdy</w:t>
      </w:r>
      <w:r w:rsidRPr="0099172E">
        <w:rPr>
          <w:rFonts w:ascii="Arial" w:hAnsi="Arial" w:cs="Arial"/>
          <w:b/>
        </w:rPr>
        <w:br/>
      </w:r>
      <w:hyperlink r:id="rId18" w:history="1">
        <w:r w:rsidRPr="00EC4530">
          <w:rPr>
            <w:rStyle w:val="Hypertextovodkaz"/>
            <w:rFonts w:ascii="Arial" w:hAnsi="Arial" w:cs="Arial"/>
          </w:rPr>
          <w:t>http://me.vumop.cz/mapserv/monitor/postup.php</w:t>
        </w:r>
      </w:hyperlink>
      <w:r w:rsidRPr="00EC4530">
        <w:rPr>
          <w:rFonts w:ascii="Arial" w:hAnsi="Arial" w:cs="Arial"/>
        </w:rPr>
        <w:t xml:space="preserve"> </w:t>
      </w:r>
    </w:p>
    <w:p w14:paraId="5AA777BE" w14:textId="77777777" w:rsidR="00F52A76" w:rsidRPr="00EC4530" w:rsidRDefault="00F52A76" w:rsidP="00F52A76">
      <w:pPr>
        <w:rPr>
          <w:rFonts w:ascii="Arial" w:hAnsi="Arial" w:cs="Arial"/>
        </w:rPr>
      </w:pPr>
    </w:p>
    <w:p w14:paraId="65A9A085" w14:textId="77777777" w:rsidR="00F52A76" w:rsidRPr="00EC4530" w:rsidRDefault="00F52A76" w:rsidP="00F52A76">
      <w:pPr>
        <w:rPr>
          <w:rFonts w:ascii="Arial" w:hAnsi="Arial" w:cs="Arial"/>
        </w:rPr>
      </w:pPr>
    </w:p>
    <w:p w14:paraId="377FE8C1" w14:textId="77777777" w:rsidR="00F52A76" w:rsidRPr="00EC4530" w:rsidRDefault="00F52A76" w:rsidP="00F52A76">
      <w:pPr>
        <w:rPr>
          <w:rFonts w:ascii="Arial" w:hAnsi="Arial" w:cs="Arial"/>
        </w:rPr>
      </w:pPr>
    </w:p>
    <w:p w14:paraId="4111172B" w14:textId="77777777" w:rsidR="00F52A76" w:rsidRPr="00EC4530" w:rsidRDefault="00F52A76" w:rsidP="00F52A76">
      <w:pPr>
        <w:rPr>
          <w:rFonts w:ascii="Arial" w:hAnsi="Arial" w:cs="Arial"/>
        </w:rPr>
      </w:pPr>
    </w:p>
    <w:p w14:paraId="47B2AB68" w14:textId="77777777" w:rsidR="00F52A76" w:rsidRPr="00EC4530" w:rsidRDefault="00F52A76" w:rsidP="00F52A76">
      <w:pPr>
        <w:rPr>
          <w:rFonts w:ascii="Arial" w:hAnsi="Arial" w:cs="Arial"/>
        </w:rPr>
      </w:pPr>
    </w:p>
    <w:p w14:paraId="2C668601" w14:textId="77777777" w:rsidR="00F52A76" w:rsidRPr="00EC4530" w:rsidRDefault="00F52A76" w:rsidP="00F52A76">
      <w:pPr>
        <w:rPr>
          <w:rFonts w:ascii="Arial" w:hAnsi="Arial" w:cs="Arial"/>
        </w:rPr>
      </w:pPr>
    </w:p>
    <w:p w14:paraId="742FAA4E" w14:textId="77777777" w:rsidR="00F52A76" w:rsidRPr="00EC4530" w:rsidRDefault="00F52A76" w:rsidP="00F52A76">
      <w:pPr>
        <w:rPr>
          <w:rFonts w:ascii="Arial" w:hAnsi="Arial" w:cs="Arial"/>
        </w:rPr>
      </w:pPr>
    </w:p>
    <w:p w14:paraId="63A55949" w14:textId="77777777" w:rsidR="00F52A76" w:rsidRPr="00EC4530" w:rsidRDefault="00F52A76" w:rsidP="00F52A76">
      <w:pPr>
        <w:rPr>
          <w:rFonts w:ascii="Arial" w:hAnsi="Arial" w:cs="Arial"/>
        </w:rPr>
      </w:pPr>
    </w:p>
    <w:p w14:paraId="595F3589" w14:textId="77777777" w:rsidR="00F52A76" w:rsidRPr="00EC4530" w:rsidRDefault="00F52A76" w:rsidP="00F52A76">
      <w:pPr>
        <w:rPr>
          <w:rFonts w:ascii="Arial" w:hAnsi="Arial" w:cs="Arial"/>
        </w:rPr>
      </w:pPr>
    </w:p>
    <w:p w14:paraId="3495B7D0" w14:textId="77777777" w:rsidR="00F52A76" w:rsidRPr="00EC4530" w:rsidRDefault="00F52A76" w:rsidP="00F52A76">
      <w:pPr>
        <w:rPr>
          <w:rFonts w:ascii="Arial" w:hAnsi="Arial" w:cs="Arial"/>
        </w:rPr>
      </w:pPr>
    </w:p>
    <w:p w14:paraId="6EB987BE" w14:textId="77777777" w:rsidR="00F52A76" w:rsidRPr="00EC4530" w:rsidRDefault="00F52A76" w:rsidP="00F52A76">
      <w:pPr>
        <w:rPr>
          <w:rFonts w:ascii="Arial" w:hAnsi="Arial" w:cs="Arial"/>
        </w:rPr>
      </w:pPr>
    </w:p>
    <w:tbl>
      <w:tblPr>
        <w:tblW w:w="9139" w:type="dxa"/>
        <w:tblInd w:w="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0"/>
        <w:gridCol w:w="76"/>
        <w:gridCol w:w="142"/>
        <w:gridCol w:w="4034"/>
        <w:gridCol w:w="284"/>
        <w:gridCol w:w="2693"/>
      </w:tblGrid>
      <w:tr w:rsidR="00F52A76" w:rsidRPr="00D7641C" w14:paraId="1C47B152" w14:textId="77777777" w:rsidTr="00585DFE">
        <w:trPr>
          <w:trHeight w:val="397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9746A" w14:textId="77777777" w:rsidR="00F52A76" w:rsidRPr="00D7641C" w:rsidRDefault="00F52A76" w:rsidP="00585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41C">
              <w:rPr>
                <w:rFonts w:ascii="Arial" w:hAnsi="Arial" w:cs="Arial"/>
                <w:color w:val="000000"/>
                <w:sz w:val="16"/>
                <w:szCs w:val="16"/>
              </w:rPr>
              <w:t>Dne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4013F208" w14:textId="77777777" w:rsidR="00F52A76" w:rsidRPr="00D7641C" w:rsidRDefault="00F52A76" w:rsidP="00585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8E97B" w14:textId="77777777" w:rsidR="00F52A76" w:rsidRPr="00D7641C" w:rsidRDefault="00F52A76" w:rsidP="00585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205F4" w14:textId="77777777" w:rsidR="00F52A76" w:rsidRPr="00D7641C" w:rsidRDefault="00F52A76" w:rsidP="00585DFE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41C">
              <w:rPr>
                <w:rFonts w:ascii="Arial" w:hAnsi="Arial" w:cs="Arial"/>
                <w:color w:val="000000"/>
                <w:sz w:val="16"/>
                <w:szCs w:val="16"/>
              </w:rPr>
              <w:t xml:space="preserve">Podpis předkladatele projektu (FO) nebo </w:t>
            </w:r>
            <w:proofErr w:type="gramStart"/>
            <w:r w:rsidRPr="00D7641C">
              <w:rPr>
                <w:rFonts w:ascii="Arial" w:hAnsi="Arial" w:cs="Arial"/>
                <w:color w:val="000000"/>
                <w:sz w:val="16"/>
                <w:szCs w:val="16"/>
              </w:rPr>
              <w:t>podpis(y) statutárního</w:t>
            </w:r>
            <w:proofErr w:type="gramEnd"/>
            <w:r w:rsidRPr="00D7641C">
              <w:rPr>
                <w:rFonts w:ascii="Arial" w:hAnsi="Arial" w:cs="Arial"/>
                <w:color w:val="000000"/>
                <w:sz w:val="16"/>
                <w:szCs w:val="16"/>
              </w:rPr>
              <w:t xml:space="preserve"> orgánu (PO)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B1531" w14:textId="77777777" w:rsidR="00F52A76" w:rsidRPr="00D7641C" w:rsidRDefault="00F52A76" w:rsidP="00585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8D172" w14:textId="77777777" w:rsidR="00F52A76" w:rsidRPr="00D7641C" w:rsidRDefault="00F52A76" w:rsidP="00585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41C">
              <w:rPr>
                <w:rFonts w:ascii="Arial" w:hAnsi="Arial" w:cs="Arial"/>
                <w:color w:val="000000"/>
                <w:sz w:val="16"/>
                <w:szCs w:val="16"/>
              </w:rPr>
              <w:t>Otisk razítka předkladatele</w:t>
            </w:r>
          </w:p>
        </w:tc>
      </w:tr>
      <w:tr w:rsidR="00F52A76" w:rsidRPr="00D7641C" w14:paraId="603740CC" w14:textId="77777777" w:rsidTr="00585DFE">
        <w:trPr>
          <w:trHeight w:val="397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6565" w14:textId="77777777" w:rsidR="00F52A76" w:rsidRPr="00D7641C" w:rsidRDefault="00F52A76" w:rsidP="00585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0758F" w14:textId="77777777" w:rsidR="00F52A76" w:rsidRPr="00D7641C" w:rsidRDefault="00F52A76" w:rsidP="00585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ACCAF" w14:textId="77777777" w:rsidR="00F52A76" w:rsidRPr="00D7641C" w:rsidRDefault="00F52A76" w:rsidP="00585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3855" w14:textId="77777777" w:rsidR="00F52A76" w:rsidRPr="00D7641C" w:rsidRDefault="00F52A76" w:rsidP="00585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CD7C9" w14:textId="77777777" w:rsidR="00F52A76" w:rsidRPr="00D7641C" w:rsidRDefault="00F52A76" w:rsidP="00585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4218" w14:textId="77777777" w:rsidR="00F52A76" w:rsidRPr="00D7641C" w:rsidRDefault="00F52A76" w:rsidP="00585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2A76" w:rsidRPr="00D7641C" w14:paraId="4BB9BB0B" w14:textId="77777777" w:rsidTr="00585DFE">
        <w:trPr>
          <w:trHeight w:val="182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C726" w14:textId="77777777" w:rsidR="00F52A76" w:rsidRPr="00D7641C" w:rsidRDefault="00F52A76" w:rsidP="00585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DCC02" w14:textId="77777777" w:rsidR="00F52A76" w:rsidRPr="00D7641C" w:rsidRDefault="00F52A76" w:rsidP="00585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81BFB" w14:textId="77777777" w:rsidR="00F52A76" w:rsidRPr="00D7641C" w:rsidRDefault="00F52A76" w:rsidP="00585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28F4" w14:textId="77777777" w:rsidR="00F52A76" w:rsidRPr="00D7641C" w:rsidRDefault="00F52A76" w:rsidP="00585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DD808" w14:textId="77777777" w:rsidR="00F52A76" w:rsidRPr="00D7641C" w:rsidRDefault="00F52A76" w:rsidP="00585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7802" w14:textId="77777777" w:rsidR="00F52A76" w:rsidRPr="00D7641C" w:rsidRDefault="00F52A76" w:rsidP="00585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F49786D" w14:textId="77777777" w:rsidR="00F52A76" w:rsidRDefault="00F52A76" w:rsidP="00F52A76">
      <w:pPr>
        <w:pStyle w:val="Odstavecseseznamem"/>
        <w:numPr>
          <w:ilvl w:val="0"/>
          <w:numId w:val="0"/>
        </w:numPr>
        <w:jc w:val="both"/>
        <w:rPr>
          <w:rFonts w:ascii="Arial" w:hAnsi="Arial" w:cs="Arial"/>
        </w:rPr>
      </w:pPr>
    </w:p>
    <w:p w14:paraId="309DC8DD" w14:textId="77777777" w:rsidR="00F52A76" w:rsidRDefault="00F52A76" w:rsidP="00F52A76">
      <w:pPr>
        <w:pStyle w:val="Odstavecseseznamem"/>
        <w:numPr>
          <w:ilvl w:val="0"/>
          <w:numId w:val="0"/>
        </w:numPr>
        <w:jc w:val="both"/>
        <w:rPr>
          <w:rFonts w:ascii="Arial" w:hAnsi="Arial" w:cs="Arial"/>
        </w:rPr>
      </w:pPr>
    </w:p>
    <w:p w14:paraId="302F82E7" w14:textId="77777777" w:rsidR="00F52A76" w:rsidRDefault="00F52A76" w:rsidP="00F52A76">
      <w:pPr>
        <w:pStyle w:val="Odstavecseseznamem"/>
        <w:numPr>
          <w:ilvl w:val="0"/>
          <w:numId w:val="0"/>
        </w:numPr>
        <w:jc w:val="both"/>
        <w:rPr>
          <w:rFonts w:ascii="Arial" w:hAnsi="Arial" w:cs="Arial"/>
        </w:rPr>
      </w:pPr>
    </w:p>
    <w:p w14:paraId="29BDAFBC" w14:textId="77777777" w:rsidR="00F52A76" w:rsidRDefault="00F52A76" w:rsidP="00F52A76">
      <w:pPr>
        <w:pStyle w:val="Odstavecseseznamem"/>
        <w:numPr>
          <w:ilvl w:val="0"/>
          <w:numId w:val="0"/>
        </w:numPr>
        <w:jc w:val="both"/>
        <w:rPr>
          <w:rFonts w:ascii="Arial" w:hAnsi="Arial" w:cs="Arial"/>
        </w:rPr>
      </w:pPr>
    </w:p>
    <w:p w14:paraId="6D0B94A3" w14:textId="7EEA398D" w:rsidR="0029153C" w:rsidRDefault="0029153C">
      <w:pPr>
        <w:spacing w:after="160" w:line="259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AAECC15" w14:textId="2EE27F05" w:rsidR="00F52A76" w:rsidRDefault="0029153C" w:rsidP="0029153C">
      <w:pPr>
        <w:pStyle w:val="Nadpis2"/>
      </w:pPr>
      <w:r w:rsidRPr="0029153C">
        <w:lastRenderedPageBreak/>
        <w:t xml:space="preserve">Seznam </w:t>
      </w:r>
      <w:r w:rsidR="000403BC">
        <w:t>zkratek</w:t>
      </w:r>
    </w:p>
    <w:p w14:paraId="3368A311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AZZP – Agrochemické zkoušení zemědělských půd</w:t>
      </w:r>
    </w:p>
    <w:p w14:paraId="504491DA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CC – </w:t>
      </w:r>
      <w:proofErr w:type="spellStart"/>
      <w:r>
        <w:rPr>
          <w:rFonts w:ascii="Arial" w:hAnsi="Arial" w:cs="Arial"/>
        </w:rPr>
        <w:t>Cross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Compliance</w:t>
      </w:r>
      <w:proofErr w:type="spellEnd"/>
      <w:r>
        <w:rPr>
          <w:rFonts w:ascii="Arial" w:hAnsi="Arial" w:cs="Arial"/>
        </w:rPr>
        <w:t xml:space="preserve"> – kontrola podmíněnosti</w:t>
      </w:r>
    </w:p>
    <w:p w14:paraId="719C2764" w14:textId="4566FF61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ČTPEZ – Česká technologická platforma </w:t>
      </w:r>
      <w:r w:rsidR="00704174">
        <w:rPr>
          <w:rFonts w:ascii="Arial" w:hAnsi="Arial" w:cs="Arial"/>
        </w:rPr>
        <w:t>pro</w:t>
      </w:r>
      <w:r>
        <w:rPr>
          <w:rFonts w:ascii="Arial" w:hAnsi="Arial" w:cs="Arial"/>
        </w:rPr>
        <w:t xml:space="preserve"> ekologické zemědělství</w:t>
      </w:r>
    </w:p>
    <w:p w14:paraId="3110BE78" w14:textId="77777777" w:rsidR="000F4C02" w:rsidRDefault="000F4C02" w:rsidP="000F4C02">
      <w:pPr>
        <w:rPr>
          <w:rFonts w:ascii="Arial" w:hAnsi="Arial" w:cs="Arial"/>
        </w:rPr>
      </w:pPr>
      <w:r>
        <w:rPr>
          <w:rFonts w:ascii="Arial" w:hAnsi="Arial" w:cs="Arial"/>
        </w:rPr>
        <w:t>DF – Demonstrační farma</w:t>
      </w:r>
    </w:p>
    <w:p w14:paraId="6A67C0FB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DPB – Díl půdního bloku</w:t>
      </w:r>
    </w:p>
    <w:p w14:paraId="296350A6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DZES – Dobrý zemědělský a environmentální stav</w:t>
      </w:r>
    </w:p>
    <w:p w14:paraId="6219C69F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EO – Erozně ohrožený</w:t>
      </w:r>
    </w:p>
    <w:p w14:paraId="11E5A532" w14:textId="77777777" w:rsidR="000F4C02" w:rsidRDefault="000F4C02" w:rsidP="00E0412C">
      <w:pPr>
        <w:rPr>
          <w:rFonts w:ascii="Arial" w:hAnsi="Arial" w:cs="Arial"/>
        </w:rPr>
      </w:pPr>
      <w:r w:rsidRPr="00E0412C">
        <w:rPr>
          <w:rFonts w:ascii="Arial" w:hAnsi="Arial" w:cs="Arial"/>
        </w:rPr>
        <w:t>EZ – Ekologické zemědělství</w:t>
      </w:r>
    </w:p>
    <w:p w14:paraId="457F40A1" w14:textId="4B82CCFE" w:rsidR="00E72063" w:rsidRDefault="00E72063" w:rsidP="00E0412C">
      <w:pPr>
        <w:rPr>
          <w:rFonts w:ascii="Arial" w:hAnsi="Arial" w:cs="Arial"/>
        </w:rPr>
      </w:pPr>
      <w:r>
        <w:rPr>
          <w:rFonts w:ascii="Arial" w:hAnsi="Arial" w:cs="Arial"/>
        </w:rPr>
        <w:t>G – Travní porost na orné půdě</w:t>
      </w:r>
    </w:p>
    <w:p w14:paraId="24175CCB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CHKO – Chráněná krajinná oblast</w:t>
      </w:r>
    </w:p>
    <w:p w14:paraId="2F4FAF90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CHOPAV - </w:t>
      </w:r>
      <w:r w:rsidRPr="000F4C02">
        <w:rPr>
          <w:rFonts w:ascii="Arial" w:hAnsi="Arial" w:cs="Arial"/>
        </w:rPr>
        <w:t>Chráněná oblast přirozené akumulace vod</w:t>
      </w:r>
    </w:p>
    <w:p w14:paraId="1F0EFCA8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IOR – Integrovaná ochrana rostlin</w:t>
      </w:r>
    </w:p>
    <w:p w14:paraId="1CFF8E9A" w14:textId="11E27F4D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704174">
        <w:rPr>
          <w:rFonts w:ascii="Arial" w:hAnsi="Arial" w:cs="Arial"/>
        </w:rPr>
        <w:t>PI</w:t>
      </w:r>
      <w:r>
        <w:rPr>
          <w:rFonts w:ascii="Arial" w:hAnsi="Arial" w:cs="Arial"/>
        </w:rPr>
        <w:t xml:space="preserve">S – Land Parcel </w:t>
      </w:r>
      <w:proofErr w:type="spellStart"/>
      <w:r>
        <w:rPr>
          <w:rFonts w:ascii="Arial" w:hAnsi="Arial" w:cs="Arial"/>
        </w:rPr>
        <w:t>Identification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System</w:t>
      </w:r>
      <w:proofErr w:type="spellEnd"/>
      <w:r>
        <w:rPr>
          <w:rFonts w:ascii="Arial" w:hAnsi="Arial" w:cs="Arial"/>
        </w:rPr>
        <w:t xml:space="preserve"> – informační systém evidence využití zemědělské půdy</w:t>
      </w:r>
    </w:p>
    <w:p w14:paraId="130E6E0F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LOS – </w:t>
      </w:r>
      <w:proofErr w:type="spellStart"/>
      <w:r>
        <w:rPr>
          <w:rFonts w:ascii="Arial" w:hAnsi="Arial" w:cs="Arial"/>
        </w:rPr>
        <w:t>Luskoobilné</w:t>
      </w:r>
      <w:proofErr w:type="spellEnd"/>
      <w:r>
        <w:rPr>
          <w:rFonts w:ascii="Arial" w:hAnsi="Arial" w:cs="Arial"/>
        </w:rPr>
        <w:t xml:space="preserve"> směsi</w:t>
      </w:r>
    </w:p>
    <w:p w14:paraId="2BA0ED33" w14:textId="0E5C6C8D" w:rsidR="000F4C02" w:rsidRDefault="00E72063" w:rsidP="00E0412C">
      <w:pPr>
        <w:rPr>
          <w:rFonts w:ascii="Arial" w:hAnsi="Arial" w:cs="Arial"/>
        </w:rPr>
      </w:pPr>
      <w:r>
        <w:rPr>
          <w:rFonts w:ascii="Arial" w:hAnsi="Arial" w:cs="Arial"/>
        </w:rPr>
        <w:t>MEO – Mírně erozně ohrožená půda</w:t>
      </w:r>
    </w:p>
    <w:p w14:paraId="57B87666" w14:textId="77777777" w:rsidR="000F4C02" w:rsidRDefault="000F4C02" w:rsidP="00E0412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MZe</w:t>
      </w:r>
      <w:proofErr w:type="spellEnd"/>
      <w:r>
        <w:rPr>
          <w:rFonts w:ascii="Arial" w:hAnsi="Arial" w:cs="Arial"/>
        </w:rPr>
        <w:t xml:space="preserve"> – Ministerstvo zemědělství</w:t>
      </w:r>
    </w:p>
    <w:p w14:paraId="0ABD1739" w14:textId="1A706D46" w:rsidR="00E72063" w:rsidRDefault="00E72063" w:rsidP="00E0412C">
      <w:pPr>
        <w:rPr>
          <w:rFonts w:ascii="Arial" w:hAnsi="Arial" w:cs="Arial"/>
        </w:rPr>
      </w:pPr>
      <w:r>
        <w:rPr>
          <w:rFonts w:ascii="Arial" w:hAnsi="Arial" w:cs="Arial"/>
        </w:rPr>
        <w:t>NOF – Plodiny s nízkou ochrannou funkcí</w:t>
      </w:r>
    </w:p>
    <w:p w14:paraId="5AA2FBB9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NP – Národní park</w:t>
      </w:r>
    </w:p>
    <w:p w14:paraId="399FCBCA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NPR – Národní přírodní rezervace</w:t>
      </w:r>
    </w:p>
    <w:p w14:paraId="4259C738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OH – Organická hmota</w:t>
      </w:r>
    </w:p>
    <w:p w14:paraId="661CCF4C" w14:textId="5DA0051D" w:rsidR="00E72063" w:rsidRDefault="00E72063" w:rsidP="00E0412C">
      <w:pPr>
        <w:rPr>
          <w:rFonts w:ascii="Arial" w:hAnsi="Arial" w:cs="Arial"/>
        </w:rPr>
      </w:pPr>
      <w:r>
        <w:rPr>
          <w:rFonts w:ascii="Arial" w:hAnsi="Arial" w:cs="Arial"/>
        </w:rPr>
        <w:t>OL – Organické látky</w:t>
      </w:r>
    </w:p>
    <w:p w14:paraId="093C8A16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OP – Osevní postup</w:t>
      </w:r>
    </w:p>
    <w:p w14:paraId="4860F9E9" w14:textId="7AE71768" w:rsidR="005D2470" w:rsidRDefault="005D2470" w:rsidP="00E0412C">
      <w:pPr>
        <w:rPr>
          <w:rFonts w:ascii="Arial" w:hAnsi="Arial" w:cs="Arial"/>
        </w:rPr>
      </w:pPr>
      <w:r>
        <w:rPr>
          <w:rFonts w:ascii="Arial" w:hAnsi="Arial" w:cs="Arial"/>
        </w:rPr>
        <w:t>OPVZ – Ochranná pásma vodních zdrojů</w:t>
      </w:r>
    </w:p>
    <w:p w14:paraId="728A2031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OPŽL – Oddělení příjmu žádostí a LPIS</w:t>
      </w:r>
    </w:p>
    <w:p w14:paraId="5F290648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POR – Přípravky na ochranu rostlin</w:t>
      </w:r>
    </w:p>
    <w:p w14:paraId="43E2EFF7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PPH – Povinné požadavky na hospodaření</w:t>
      </w:r>
    </w:p>
    <w:p w14:paraId="741CC193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R – Standardní orná půda</w:t>
      </w:r>
    </w:p>
    <w:p w14:paraId="0E3B255B" w14:textId="63541AEB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SEO – Silně erozně ohrožen</w:t>
      </w:r>
      <w:r w:rsidR="00E72063">
        <w:rPr>
          <w:rFonts w:ascii="Arial" w:hAnsi="Arial" w:cs="Arial"/>
        </w:rPr>
        <w:t>á půda</w:t>
      </w:r>
    </w:p>
    <w:p w14:paraId="51B2BC59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SZIF – Státní zemědělský intervenční fond</w:t>
      </w:r>
    </w:p>
    <w:p w14:paraId="50F0968C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ŠO – Škodlivé organismy</w:t>
      </w:r>
    </w:p>
    <w:p w14:paraId="2C999A24" w14:textId="73B002D0" w:rsidR="00E72063" w:rsidRDefault="00E72063" w:rsidP="00E0412C">
      <w:pPr>
        <w:rPr>
          <w:rFonts w:ascii="Arial" w:hAnsi="Arial" w:cs="Arial"/>
        </w:rPr>
      </w:pPr>
      <w:r>
        <w:rPr>
          <w:rFonts w:ascii="Arial" w:hAnsi="Arial" w:cs="Arial"/>
        </w:rPr>
        <w:t>U - Úhor</w:t>
      </w:r>
    </w:p>
    <w:p w14:paraId="0FF820F0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VÚ – Výzkumný ústav</w:t>
      </w:r>
    </w:p>
    <w:p w14:paraId="63E9EB17" w14:textId="77777777" w:rsidR="00E0412C" w:rsidRDefault="00E0412C" w:rsidP="00F52A76">
      <w:pPr>
        <w:pStyle w:val="Odstavecseseznamem"/>
        <w:numPr>
          <w:ilvl w:val="0"/>
          <w:numId w:val="0"/>
        </w:numPr>
        <w:jc w:val="both"/>
        <w:rPr>
          <w:rFonts w:ascii="Arial" w:hAnsi="Arial" w:cs="Arial"/>
        </w:rPr>
      </w:pPr>
    </w:p>
    <w:p w14:paraId="1D0684F0" w14:textId="77777777" w:rsidR="00F52A76" w:rsidRDefault="00F52A76" w:rsidP="00F52A76">
      <w:pPr>
        <w:pStyle w:val="Odstavecseseznamem"/>
        <w:numPr>
          <w:ilvl w:val="0"/>
          <w:numId w:val="0"/>
        </w:numPr>
        <w:jc w:val="both"/>
        <w:rPr>
          <w:rFonts w:ascii="Arial" w:hAnsi="Arial" w:cs="Arial"/>
        </w:rPr>
      </w:pPr>
    </w:p>
    <w:p w14:paraId="1E26A2C9" w14:textId="77777777" w:rsidR="00F52A76" w:rsidRDefault="00F52A76" w:rsidP="00F52A76">
      <w:pPr>
        <w:pStyle w:val="Odstavecseseznamem"/>
        <w:numPr>
          <w:ilvl w:val="0"/>
          <w:numId w:val="0"/>
        </w:numPr>
        <w:jc w:val="both"/>
        <w:rPr>
          <w:rFonts w:ascii="Arial" w:hAnsi="Arial" w:cs="Arial"/>
        </w:rPr>
      </w:pPr>
    </w:p>
    <w:p w14:paraId="4B3FCA51" w14:textId="77777777" w:rsidR="00F52A76" w:rsidRDefault="00F52A76" w:rsidP="00F52A76">
      <w:pPr>
        <w:pStyle w:val="Odstavecseseznamem"/>
        <w:numPr>
          <w:ilvl w:val="0"/>
          <w:numId w:val="0"/>
        </w:numPr>
        <w:jc w:val="both"/>
        <w:rPr>
          <w:rFonts w:ascii="Arial" w:hAnsi="Arial" w:cs="Arial"/>
        </w:rPr>
      </w:pPr>
    </w:p>
    <w:p w14:paraId="69416256" w14:textId="77777777" w:rsidR="00F52A76" w:rsidRDefault="00F52A76" w:rsidP="00F52A76">
      <w:pPr>
        <w:pStyle w:val="Odstavecseseznamem"/>
        <w:numPr>
          <w:ilvl w:val="0"/>
          <w:numId w:val="0"/>
        </w:numPr>
        <w:jc w:val="both"/>
        <w:rPr>
          <w:rFonts w:ascii="Arial" w:hAnsi="Arial" w:cs="Arial"/>
        </w:rPr>
      </w:pPr>
    </w:p>
    <w:p w14:paraId="3326103E" w14:textId="77777777" w:rsidR="009F2D2C" w:rsidRDefault="009F2D2C"/>
    <w:sectPr w:rsidR="009F2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89E"/>
    <w:multiLevelType w:val="hybridMultilevel"/>
    <w:tmpl w:val="EC8C7CCE"/>
    <w:lvl w:ilvl="0" w:tplc="BB2E7CC4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C40C5"/>
    <w:multiLevelType w:val="hybridMultilevel"/>
    <w:tmpl w:val="5AC4A7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41E01"/>
    <w:multiLevelType w:val="hybridMultilevel"/>
    <w:tmpl w:val="5F7A43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867A8"/>
    <w:multiLevelType w:val="hybridMultilevel"/>
    <w:tmpl w:val="2ED04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E6E5D"/>
    <w:multiLevelType w:val="hybridMultilevel"/>
    <w:tmpl w:val="66E855B4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2452EC"/>
    <w:multiLevelType w:val="hybridMultilevel"/>
    <w:tmpl w:val="C7F22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41B08"/>
    <w:multiLevelType w:val="hybridMultilevel"/>
    <w:tmpl w:val="6110272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CC04DB"/>
    <w:multiLevelType w:val="hybridMultilevel"/>
    <w:tmpl w:val="4CF00A8E"/>
    <w:lvl w:ilvl="0" w:tplc="EE8E69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B60BC"/>
    <w:multiLevelType w:val="hybridMultilevel"/>
    <w:tmpl w:val="9012A764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746832"/>
    <w:multiLevelType w:val="hybridMultilevel"/>
    <w:tmpl w:val="1116DF8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CCC665E"/>
    <w:multiLevelType w:val="hybridMultilevel"/>
    <w:tmpl w:val="07E065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F670B"/>
    <w:multiLevelType w:val="hybridMultilevel"/>
    <w:tmpl w:val="D9ECE25A"/>
    <w:lvl w:ilvl="0" w:tplc="5E46000C">
      <w:start w:val="1"/>
      <w:numFmt w:val="decimal"/>
      <w:pStyle w:val="Odstavecseseznamem"/>
      <w:lvlText w:val="%1."/>
      <w:lvlJc w:val="left"/>
      <w:pPr>
        <w:ind w:left="720" w:hanging="360"/>
      </w:pPr>
    </w:lvl>
    <w:lvl w:ilvl="1" w:tplc="BB2E7CC4">
      <w:start w:val="3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97F68"/>
    <w:multiLevelType w:val="hybridMultilevel"/>
    <w:tmpl w:val="131450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D2F2F"/>
    <w:multiLevelType w:val="multilevel"/>
    <w:tmpl w:val="FFA27764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8441508"/>
    <w:multiLevelType w:val="hybridMultilevel"/>
    <w:tmpl w:val="BF6052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1"/>
  </w:num>
  <w:num w:numId="5">
    <w:abstractNumId w:val="3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4"/>
  </w:num>
  <w:num w:numId="11">
    <w:abstractNumId w:val="2"/>
  </w:num>
  <w:num w:numId="12">
    <w:abstractNumId w:val="1"/>
  </w:num>
  <w:num w:numId="13">
    <w:abstractNumId w:val="10"/>
  </w:num>
  <w:num w:numId="14">
    <w:abstractNumId w:val="11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4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76"/>
    <w:rsid w:val="000105AD"/>
    <w:rsid w:val="00024B91"/>
    <w:rsid w:val="000403BC"/>
    <w:rsid w:val="000500FF"/>
    <w:rsid w:val="00053656"/>
    <w:rsid w:val="000667F6"/>
    <w:rsid w:val="000800BE"/>
    <w:rsid w:val="000A5DAF"/>
    <w:rsid w:val="000F4C02"/>
    <w:rsid w:val="001150E0"/>
    <w:rsid w:val="00137F43"/>
    <w:rsid w:val="00156D7D"/>
    <w:rsid w:val="0016556F"/>
    <w:rsid w:val="00172556"/>
    <w:rsid w:val="00177EAC"/>
    <w:rsid w:val="001A48C1"/>
    <w:rsid w:val="001B79B2"/>
    <w:rsid w:val="001D728A"/>
    <w:rsid w:val="001F032F"/>
    <w:rsid w:val="0021434C"/>
    <w:rsid w:val="00257CC4"/>
    <w:rsid w:val="0029153C"/>
    <w:rsid w:val="00294F28"/>
    <w:rsid w:val="002C586B"/>
    <w:rsid w:val="002D566F"/>
    <w:rsid w:val="002E1562"/>
    <w:rsid w:val="003273ED"/>
    <w:rsid w:val="00350AC0"/>
    <w:rsid w:val="00356884"/>
    <w:rsid w:val="003621E8"/>
    <w:rsid w:val="00373B75"/>
    <w:rsid w:val="00377426"/>
    <w:rsid w:val="00383075"/>
    <w:rsid w:val="003912A8"/>
    <w:rsid w:val="00396FE3"/>
    <w:rsid w:val="003D6D88"/>
    <w:rsid w:val="00461A00"/>
    <w:rsid w:val="004863FD"/>
    <w:rsid w:val="00490A5B"/>
    <w:rsid w:val="004B348E"/>
    <w:rsid w:val="004B6C15"/>
    <w:rsid w:val="004F242D"/>
    <w:rsid w:val="00581858"/>
    <w:rsid w:val="005A555D"/>
    <w:rsid w:val="005C3A1D"/>
    <w:rsid w:val="005C48CE"/>
    <w:rsid w:val="005D2470"/>
    <w:rsid w:val="005D2D24"/>
    <w:rsid w:val="005F6EC0"/>
    <w:rsid w:val="00653AC4"/>
    <w:rsid w:val="00670284"/>
    <w:rsid w:val="0068367F"/>
    <w:rsid w:val="006927DF"/>
    <w:rsid w:val="00695C05"/>
    <w:rsid w:val="006F4F82"/>
    <w:rsid w:val="00704174"/>
    <w:rsid w:val="00747E5C"/>
    <w:rsid w:val="00771736"/>
    <w:rsid w:val="00781800"/>
    <w:rsid w:val="00785DF2"/>
    <w:rsid w:val="007A48E4"/>
    <w:rsid w:val="007C69F1"/>
    <w:rsid w:val="00840F74"/>
    <w:rsid w:val="0089696E"/>
    <w:rsid w:val="008C2CE4"/>
    <w:rsid w:val="008E11FC"/>
    <w:rsid w:val="008E35D4"/>
    <w:rsid w:val="00920126"/>
    <w:rsid w:val="00953057"/>
    <w:rsid w:val="009574E3"/>
    <w:rsid w:val="00962DA4"/>
    <w:rsid w:val="009B70D9"/>
    <w:rsid w:val="009E3704"/>
    <w:rsid w:val="009F2D2C"/>
    <w:rsid w:val="00A125AA"/>
    <w:rsid w:val="00A3437D"/>
    <w:rsid w:val="00A376E7"/>
    <w:rsid w:val="00A51DB5"/>
    <w:rsid w:val="00A616DE"/>
    <w:rsid w:val="00A7725D"/>
    <w:rsid w:val="00A914CB"/>
    <w:rsid w:val="00A94831"/>
    <w:rsid w:val="00A97B06"/>
    <w:rsid w:val="00AE746C"/>
    <w:rsid w:val="00B57B24"/>
    <w:rsid w:val="00B70766"/>
    <w:rsid w:val="00B83803"/>
    <w:rsid w:val="00BA1E9B"/>
    <w:rsid w:val="00BA3AC7"/>
    <w:rsid w:val="00BA5A18"/>
    <w:rsid w:val="00BD1C26"/>
    <w:rsid w:val="00BF04A9"/>
    <w:rsid w:val="00C02AD2"/>
    <w:rsid w:val="00C50D4A"/>
    <w:rsid w:val="00CC0694"/>
    <w:rsid w:val="00CF3DCC"/>
    <w:rsid w:val="00CF433D"/>
    <w:rsid w:val="00D04DF5"/>
    <w:rsid w:val="00D41C52"/>
    <w:rsid w:val="00D613C2"/>
    <w:rsid w:val="00D74C85"/>
    <w:rsid w:val="00D7745E"/>
    <w:rsid w:val="00DB62F0"/>
    <w:rsid w:val="00DC3353"/>
    <w:rsid w:val="00DC4448"/>
    <w:rsid w:val="00DD20BF"/>
    <w:rsid w:val="00DF011E"/>
    <w:rsid w:val="00E0412C"/>
    <w:rsid w:val="00E064FD"/>
    <w:rsid w:val="00E5459D"/>
    <w:rsid w:val="00E72063"/>
    <w:rsid w:val="00E82E1A"/>
    <w:rsid w:val="00E8746E"/>
    <w:rsid w:val="00EA34B5"/>
    <w:rsid w:val="00EC15B5"/>
    <w:rsid w:val="00EE3C19"/>
    <w:rsid w:val="00F00B76"/>
    <w:rsid w:val="00F03478"/>
    <w:rsid w:val="00F05DC1"/>
    <w:rsid w:val="00F17DFC"/>
    <w:rsid w:val="00F519A3"/>
    <w:rsid w:val="00F52A76"/>
    <w:rsid w:val="00F534FC"/>
    <w:rsid w:val="00F6301D"/>
    <w:rsid w:val="00F936F7"/>
    <w:rsid w:val="00FB3C00"/>
    <w:rsid w:val="00FE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25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A76"/>
    <w:pPr>
      <w:spacing w:after="0" w:line="276" w:lineRule="auto"/>
      <w:jc w:val="both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F52A76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29153C"/>
    <w:pPr>
      <w:keepNext/>
      <w:numPr>
        <w:ilvl w:val="1"/>
        <w:numId w:val="1"/>
      </w:numPr>
      <w:spacing w:before="360" w:after="120" w:line="320" w:lineRule="atLeast"/>
      <w:outlineLvl w:val="1"/>
    </w:pPr>
    <w:rPr>
      <w:rFonts w:ascii="Arial" w:eastAsiaTheme="majorEastAsia" w:hAnsi="Arial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52A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29153C"/>
    <w:rPr>
      <w:rFonts w:ascii="Arial" w:eastAsiaTheme="majorEastAsia" w:hAnsi="Arial" w:cstheme="majorBidi"/>
      <w:b/>
      <w:bCs/>
      <w:color w:val="5B9BD5" w:themeColor="accent1"/>
      <w:sz w:val="26"/>
      <w:szCs w:val="26"/>
    </w:rPr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F52A76"/>
    <w:pPr>
      <w:numPr>
        <w:numId w:val="4"/>
      </w:numPr>
      <w:contextualSpacing/>
      <w:jc w:val="left"/>
    </w:pPr>
  </w:style>
  <w:style w:type="table" w:styleId="Mkatabulky">
    <w:name w:val="Table Grid"/>
    <w:basedOn w:val="Normlntabulka"/>
    <w:uiPriority w:val="39"/>
    <w:rsid w:val="00F52A7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n">
    <w:name w:val="Emphasis"/>
    <w:basedOn w:val="Standardnpsmoodstavce"/>
    <w:uiPriority w:val="20"/>
    <w:qFormat/>
    <w:rsid w:val="00F52A76"/>
    <w:rPr>
      <w:i/>
      <w:iCs/>
      <w:color w:val="FF0000"/>
    </w:rPr>
  </w:style>
  <w:style w:type="paragraph" w:styleId="Zkladntext">
    <w:name w:val="Body Text"/>
    <w:basedOn w:val="Normln"/>
    <w:link w:val="ZkladntextChar"/>
    <w:rsid w:val="00F52A76"/>
    <w:pPr>
      <w:spacing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52A7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52A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2A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2A76"/>
    <w:rPr>
      <w:rFonts w:ascii="Calibri" w:hAnsi="Calibri" w:cs="Times New Roman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F52A7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52A7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styleId="Hypertextovodkaz">
    <w:name w:val="Hyperlink"/>
    <w:basedOn w:val="Standardnpsmoodstavce"/>
    <w:uiPriority w:val="99"/>
    <w:unhideWhenUsed/>
    <w:rsid w:val="00F52A76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F52A76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F52A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zera">
    <w:name w:val="mezera"/>
    <w:basedOn w:val="Normln"/>
    <w:next w:val="Normln"/>
    <w:rsid w:val="00F52A76"/>
    <w:pPr>
      <w:spacing w:line="240" w:lineRule="auto"/>
    </w:pPr>
    <w:rPr>
      <w:rFonts w:ascii="Arial" w:eastAsia="Times New Roman" w:hAnsi="Arial"/>
      <w:sz w:val="24"/>
      <w:szCs w:val="20"/>
      <w:lang w:eastAsia="cs-CZ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locked/>
    <w:rsid w:val="00F52A76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A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A76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DC3353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6C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6C15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A76"/>
    <w:pPr>
      <w:spacing w:after="0" w:line="276" w:lineRule="auto"/>
      <w:jc w:val="both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F52A76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29153C"/>
    <w:pPr>
      <w:keepNext/>
      <w:numPr>
        <w:ilvl w:val="1"/>
        <w:numId w:val="1"/>
      </w:numPr>
      <w:spacing w:before="360" w:after="120" w:line="320" w:lineRule="atLeast"/>
      <w:outlineLvl w:val="1"/>
    </w:pPr>
    <w:rPr>
      <w:rFonts w:ascii="Arial" w:eastAsiaTheme="majorEastAsia" w:hAnsi="Arial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52A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29153C"/>
    <w:rPr>
      <w:rFonts w:ascii="Arial" w:eastAsiaTheme="majorEastAsia" w:hAnsi="Arial" w:cstheme="majorBidi"/>
      <w:b/>
      <w:bCs/>
      <w:color w:val="5B9BD5" w:themeColor="accent1"/>
      <w:sz w:val="26"/>
      <w:szCs w:val="26"/>
    </w:rPr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F52A76"/>
    <w:pPr>
      <w:numPr>
        <w:numId w:val="4"/>
      </w:numPr>
      <w:contextualSpacing/>
      <w:jc w:val="left"/>
    </w:pPr>
  </w:style>
  <w:style w:type="table" w:styleId="Mkatabulky">
    <w:name w:val="Table Grid"/>
    <w:basedOn w:val="Normlntabulka"/>
    <w:uiPriority w:val="39"/>
    <w:rsid w:val="00F52A7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n">
    <w:name w:val="Emphasis"/>
    <w:basedOn w:val="Standardnpsmoodstavce"/>
    <w:uiPriority w:val="20"/>
    <w:qFormat/>
    <w:rsid w:val="00F52A76"/>
    <w:rPr>
      <w:i/>
      <w:iCs/>
      <w:color w:val="FF0000"/>
    </w:rPr>
  </w:style>
  <w:style w:type="paragraph" w:styleId="Zkladntext">
    <w:name w:val="Body Text"/>
    <w:basedOn w:val="Normln"/>
    <w:link w:val="ZkladntextChar"/>
    <w:rsid w:val="00F52A76"/>
    <w:pPr>
      <w:spacing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52A7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52A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2A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2A76"/>
    <w:rPr>
      <w:rFonts w:ascii="Calibri" w:hAnsi="Calibri" w:cs="Times New Roman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F52A7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52A7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styleId="Hypertextovodkaz">
    <w:name w:val="Hyperlink"/>
    <w:basedOn w:val="Standardnpsmoodstavce"/>
    <w:uiPriority w:val="99"/>
    <w:unhideWhenUsed/>
    <w:rsid w:val="00F52A76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F52A76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F52A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zera">
    <w:name w:val="mezera"/>
    <w:basedOn w:val="Normln"/>
    <w:next w:val="Normln"/>
    <w:rsid w:val="00F52A76"/>
    <w:pPr>
      <w:spacing w:line="240" w:lineRule="auto"/>
    </w:pPr>
    <w:rPr>
      <w:rFonts w:ascii="Arial" w:eastAsia="Times New Roman" w:hAnsi="Arial"/>
      <w:sz w:val="24"/>
      <w:szCs w:val="20"/>
      <w:lang w:eastAsia="cs-CZ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locked/>
    <w:rsid w:val="00F52A76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A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A76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DC3353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6C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6C15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0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r@vurv.cz" TargetMode="External"/><Relationship Id="rId13" Type="http://schemas.openxmlformats.org/officeDocument/2006/relationships/hyperlink" Target="https://www.vurv.cz/index.php?p=aktuality&amp;id=599&amp;site=instituce" TargetMode="External"/><Relationship Id="rId18" Type="http://schemas.openxmlformats.org/officeDocument/2006/relationships/hyperlink" Target="http://me.vumop.cz/mapserv/monitor/postup.php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vurv.cz/index.php?p=aktuality&amp;id=599&amp;site=instituce" TargetMode="External"/><Relationship Id="rId12" Type="http://schemas.openxmlformats.org/officeDocument/2006/relationships/hyperlink" Target="http://kalkulacka.vumop.cz/" TargetMode="External"/><Relationship Id="rId17" Type="http://schemas.openxmlformats.org/officeDocument/2006/relationships/hyperlink" Target="http://me.vumop.cz/mapserv/monito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ek.batysta@mze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urv.cz/index.php?p=aktuality&amp;id=599&amp;site=instituc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iri.chocholous@mze.cz" TargetMode="External"/><Relationship Id="rId10" Type="http://schemas.openxmlformats.org/officeDocument/2006/relationships/hyperlink" Target="https://www.vurv.cz/index.php?p=aktuality&amp;id=599&amp;site=instituc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alkulacka.vumop.cz/" TargetMode="External"/><Relationship Id="rId14" Type="http://schemas.openxmlformats.org/officeDocument/2006/relationships/hyperlink" Target="mailto:marek.batysta@mz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05590-6ADD-4806-BED0-7A8BDA1E7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13</Pages>
  <Words>3465</Words>
  <Characters>20448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Radová Štěpánka</dc:creator>
  <cp:lastModifiedBy>Batysta Marek</cp:lastModifiedBy>
  <cp:revision>73</cp:revision>
  <cp:lastPrinted>2019-01-10T12:27:00Z</cp:lastPrinted>
  <dcterms:created xsi:type="dcterms:W3CDTF">2018-01-03T14:42:00Z</dcterms:created>
  <dcterms:modified xsi:type="dcterms:W3CDTF">2019-01-28T07:56:00Z</dcterms:modified>
</cp:coreProperties>
</file>