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E4DA" w14:textId="77777777" w:rsidR="00E31BB5" w:rsidRDefault="00E31BB5" w:rsidP="00E31BB5">
      <w:pPr>
        <w:pStyle w:val="Prosttext1"/>
        <w:ind w:left="993"/>
        <w:rPr>
          <w:rFonts w:ascii="Times New Roman" w:eastAsia="MS Mincho" w:hAnsi="Times New Roman" w:cs="Times New Roman"/>
          <w:bCs/>
          <w:i/>
          <w:sz w:val="24"/>
          <w:szCs w:val="24"/>
          <w:lang w:eastAsia="ar-SA"/>
        </w:rPr>
      </w:pPr>
    </w:p>
    <w:p w14:paraId="63CD4CBF" w14:textId="77777777" w:rsidR="00E31BB5" w:rsidRDefault="00E31BB5" w:rsidP="00701434">
      <w:pPr>
        <w:pStyle w:val="Prosttext1"/>
        <w:ind w:left="993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ŽÁDOST</w:t>
      </w:r>
    </w:p>
    <w:p w14:paraId="7F350158" w14:textId="77777777" w:rsidR="0034585B" w:rsidRDefault="0034585B" w:rsidP="00701434">
      <w:pPr>
        <w:pStyle w:val="Prosttext1"/>
        <w:ind w:left="993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</w:p>
    <w:p w14:paraId="56061526" w14:textId="611C3F81" w:rsidR="00E31BB5" w:rsidRDefault="00E31BB5" w:rsidP="00701434">
      <w:pPr>
        <w:pStyle w:val="Prosttext1"/>
        <w:ind w:left="993"/>
        <w:jc w:val="center"/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o </w:t>
      </w:r>
      <w:r w:rsidR="003E2203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provedení zkoušky za účelem získání osvědčení III. stupně odborné způsobilosti pro nakládání s </w:t>
      </w:r>
      <w:r w:rsidR="00C63A81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přípravk</w:t>
      </w:r>
      <w:r w:rsidR="003E2203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y</w:t>
      </w:r>
      <w:r w:rsidR="00C63A81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na ochranu rostlin</w:t>
      </w:r>
    </w:p>
    <w:p w14:paraId="426643DF" w14:textId="77777777" w:rsidR="00E31BB5" w:rsidRDefault="00E31BB5" w:rsidP="00701434">
      <w:pPr>
        <w:pStyle w:val="Prosttext1"/>
        <w:ind w:left="99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584C5A90" w14:textId="77777777" w:rsidR="00A90273" w:rsidRDefault="00A90273" w:rsidP="00E31BB5">
      <w:pPr>
        <w:pStyle w:val="Prosttext1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2A6137" w:rsidRPr="002A6137" w14:paraId="67993FE9" w14:textId="65A1D416" w:rsidTr="00091001">
        <w:trPr>
          <w:trHeight w:val="397"/>
        </w:trPr>
        <w:tc>
          <w:tcPr>
            <w:tcW w:w="3539" w:type="dxa"/>
            <w:vAlign w:val="center"/>
          </w:tcPr>
          <w:p w14:paraId="49CD649A" w14:textId="245FFF4B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A61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Žadatel (jméno, příjmení, titul):</w:t>
            </w:r>
          </w:p>
        </w:tc>
        <w:tc>
          <w:tcPr>
            <w:tcW w:w="5528" w:type="dxa"/>
            <w:vAlign w:val="center"/>
          </w:tcPr>
          <w:p w14:paraId="0C523A52" w14:textId="77777777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6137" w:rsidRPr="002A6137" w14:paraId="0FD1416D" w14:textId="109A615F" w:rsidTr="00091001">
        <w:trPr>
          <w:trHeight w:val="397"/>
        </w:trPr>
        <w:tc>
          <w:tcPr>
            <w:tcW w:w="3539" w:type="dxa"/>
            <w:vAlign w:val="center"/>
          </w:tcPr>
          <w:p w14:paraId="7D35B0EC" w14:textId="11D19958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A61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Datum narození:</w:t>
            </w:r>
          </w:p>
        </w:tc>
        <w:tc>
          <w:tcPr>
            <w:tcW w:w="5528" w:type="dxa"/>
            <w:vAlign w:val="center"/>
          </w:tcPr>
          <w:p w14:paraId="0D963DC6" w14:textId="77777777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6137" w:rsidRPr="002A6137" w14:paraId="2DD5DA92" w14:textId="408EF1F6" w:rsidTr="00091001">
        <w:trPr>
          <w:trHeight w:val="397"/>
        </w:trPr>
        <w:tc>
          <w:tcPr>
            <w:tcW w:w="3539" w:type="dxa"/>
            <w:vAlign w:val="center"/>
          </w:tcPr>
          <w:p w14:paraId="69C7B774" w14:textId="30F4882E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A61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Místo narození:</w:t>
            </w:r>
          </w:p>
        </w:tc>
        <w:tc>
          <w:tcPr>
            <w:tcW w:w="5528" w:type="dxa"/>
            <w:vAlign w:val="center"/>
          </w:tcPr>
          <w:p w14:paraId="46E546E7" w14:textId="77777777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6137" w:rsidRPr="002A6137" w14:paraId="23A40104" w14:textId="005B3FF0" w:rsidTr="00091001">
        <w:trPr>
          <w:trHeight w:val="397"/>
        </w:trPr>
        <w:tc>
          <w:tcPr>
            <w:tcW w:w="3539" w:type="dxa"/>
            <w:vAlign w:val="center"/>
          </w:tcPr>
          <w:p w14:paraId="002EEF6E" w14:textId="301923EE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A61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Adresa trvalého pobytu:</w:t>
            </w:r>
          </w:p>
        </w:tc>
        <w:tc>
          <w:tcPr>
            <w:tcW w:w="5528" w:type="dxa"/>
            <w:vAlign w:val="center"/>
          </w:tcPr>
          <w:p w14:paraId="47B09A40" w14:textId="77777777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6137" w:rsidRPr="002A6137" w14:paraId="7314CB21" w14:textId="551EEB78" w:rsidTr="00091001">
        <w:trPr>
          <w:trHeight w:val="397"/>
        </w:trPr>
        <w:tc>
          <w:tcPr>
            <w:tcW w:w="3539" w:type="dxa"/>
            <w:vAlign w:val="center"/>
          </w:tcPr>
          <w:p w14:paraId="3016BB1B" w14:textId="77777777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A61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Kontaktní údaje:</w:t>
            </w:r>
          </w:p>
        </w:tc>
        <w:tc>
          <w:tcPr>
            <w:tcW w:w="5528" w:type="dxa"/>
            <w:vAlign w:val="center"/>
          </w:tcPr>
          <w:p w14:paraId="1E3C3808" w14:textId="77777777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6137" w:rsidRPr="002A6137" w14:paraId="4319892C" w14:textId="001D0381" w:rsidTr="00091001">
        <w:trPr>
          <w:trHeight w:val="397"/>
        </w:trPr>
        <w:tc>
          <w:tcPr>
            <w:tcW w:w="3539" w:type="dxa"/>
            <w:vAlign w:val="center"/>
          </w:tcPr>
          <w:p w14:paraId="7FC1A666" w14:textId="4F84256C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61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Tel.č</w:t>
            </w:r>
            <w:proofErr w:type="spellEnd"/>
            <w:r w:rsidRPr="002A61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.:</w:t>
            </w:r>
          </w:p>
        </w:tc>
        <w:tc>
          <w:tcPr>
            <w:tcW w:w="5528" w:type="dxa"/>
            <w:vAlign w:val="center"/>
          </w:tcPr>
          <w:p w14:paraId="741C2807" w14:textId="77777777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6137" w:rsidRPr="002A6137" w14:paraId="12232620" w14:textId="7CA70F10" w:rsidTr="00091001">
        <w:trPr>
          <w:trHeight w:val="397"/>
        </w:trPr>
        <w:tc>
          <w:tcPr>
            <w:tcW w:w="3539" w:type="dxa"/>
            <w:vAlign w:val="center"/>
          </w:tcPr>
          <w:p w14:paraId="45B02909" w14:textId="1B9C7069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A61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5528" w:type="dxa"/>
            <w:vAlign w:val="center"/>
          </w:tcPr>
          <w:p w14:paraId="2FF9C768" w14:textId="77777777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094A3F0" w14:textId="72C85C9F" w:rsidR="003B04A0" w:rsidRDefault="003B04A0" w:rsidP="00E31BB5">
      <w:pPr>
        <w:pStyle w:val="Prosttext1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39C04C81" w14:textId="77777777" w:rsidR="00A90273" w:rsidRDefault="00A90273" w:rsidP="00E31BB5">
      <w:pPr>
        <w:pStyle w:val="Prosttext1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689681B6" w14:textId="77777777" w:rsidR="007D5900" w:rsidRDefault="007D5900" w:rsidP="00E31BB5">
      <w:pPr>
        <w:pStyle w:val="Prosttext1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0DA2E9B3" w14:textId="270DA8D6" w:rsidR="00D06FC3" w:rsidRDefault="00B450B2" w:rsidP="00D06FC3">
      <w:pPr>
        <w:pStyle w:val="Prosttext1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450B2">
        <w:rPr>
          <w:rFonts w:ascii="Times New Roman" w:eastAsia="MS Mincho" w:hAnsi="Times New Roman" w:cs="Times New Roman"/>
          <w:sz w:val="24"/>
          <w:szCs w:val="24"/>
          <w:lang w:eastAsia="ar-SA"/>
        </w:rPr>
        <w:t>Žádám o provedení zkoušky za účelem získání osvědčení III. stupně odborné způsobilosti pro nakládání s přípravky na ochranu rostlin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,</w:t>
      </w:r>
    </w:p>
    <w:p w14:paraId="290E5CDF" w14:textId="77777777" w:rsidR="00D06FC3" w:rsidRDefault="00D06FC3" w:rsidP="00B450B2">
      <w:pPr>
        <w:pStyle w:val="Prosttext1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3B0F2CE4" w14:textId="77777777" w:rsidR="00CC2681" w:rsidRDefault="00CC2681" w:rsidP="00B450B2">
      <w:pPr>
        <w:pStyle w:val="Prosttext1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101FF2" w:rsidRPr="002A6137" w14:paraId="0A752BB7" w14:textId="27F08082" w:rsidTr="00091001">
        <w:tc>
          <w:tcPr>
            <w:tcW w:w="3539" w:type="dxa"/>
            <w:vAlign w:val="center"/>
          </w:tcPr>
          <w:p w14:paraId="28D18F5A" w14:textId="3369AF11" w:rsidR="00101FF2" w:rsidRPr="002A6137" w:rsidRDefault="00101FF2" w:rsidP="00101FF2">
            <w:pPr>
              <w:pStyle w:val="Prosttext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A61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za účelem získání </w:t>
            </w:r>
            <w:r w:rsidRPr="002A6137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ar-SA"/>
              </w:rPr>
              <w:t xml:space="preserve">vyberte </w:t>
            </w:r>
            <w:r w:rsidRPr="002A6137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ar-SA"/>
              </w:rPr>
              <w:t>typ žádosti)</w:t>
            </w:r>
          </w:p>
        </w:tc>
        <w:tc>
          <w:tcPr>
            <w:tcW w:w="5523" w:type="dxa"/>
            <w:vMerge w:val="restart"/>
            <w:vAlign w:val="center"/>
          </w:tcPr>
          <w:p w14:paraId="507ED3F1" w14:textId="77777777" w:rsidR="00101FF2" w:rsidRPr="002A6137" w:rsidRDefault="00101FF2" w:rsidP="00101FF2">
            <w:pPr>
              <w:pStyle w:val="Prosttext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FF2" w:rsidRPr="002A6137" w14:paraId="3BF3CDF5" w14:textId="36A6F9E4" w:rsidTr="00091001">
        <w:tc>
          <w:tcPr>
            <w:tcW w:w="3539" w:type="dxa"/>
            <w:vAlign w:val="center"/>
          </w:tcPr>
          <w:p w14:paraId="4C1AD1EA" w14:textId="6036BBF2" w:rsidR="00101FF2" w:rsidRPr="00101FF2" w:rsidRDefault="00101FF2" w:rsidP="00101FF2">
            <w:pPr>
              <w:pStyle w:val="Prosttext1"/>
              <w:jc w:val="center"/>
              <w:rPr>
                <w:rFonts w:ascii="Times New Roman" w:eastAsia="MS Mincho" w:hAnsi="Times New Roman" w:cs="Times New Roman"/>
                <w:i/>
                <w:iCs/>
                <w:lang w:eastAsia="ar-SA"/>
              </w:rPr>
            </w:pPr>
            <w:r w:rsidRPr="00101FF2">
              <w:rPr>
                <w:rFonts w:ascii="Times New Roman" w:eastAsia="MS Mincho" w:hAnsi="Times New Roman" w:cs="Times New Roman"/>
                <w:i/>
                <w:iCs/>
                <w:lang w:eastAsia="ar-SA"/>
              </w:rPr>
              <w:t>nové/ prodloužení platnosti osvědčení</w:t>
            </w:r>
          </w:p>
        </w:tc>
        <w:tc>
          <w:tcPr>
            <w:tcW w:w="5523" w:type="dxa"/>
            <w:vMerge/>
            <w:vAlign w:val="center"/>
          </w:tcPr>
          <w:p w14:paraId="3ECD7A0B" w14:textId="77777777" w:rsidR="00101FF2" w:rsidRPr="002A6137" w:rsidRDefault="00101FF2" w:rsidP="00101FF2">
            <w:pPr>
              <w:pStyle w:val="Prosttext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FF2" w:rsidRPr="002A6137" w14:paraId="5A3CA1AF" w14:textId="321DC177" w:rsidTr="00091001">
        <w:tc>
          <w:tcPr>
            <w:tcW w:w="3539" w:type="dxa"/>
            <w:vAlign w:val="center"/>
          </w:tcPr>
          <w:p w14:paraId="13310294" w14:textId="786DF364" w:rsidR="00101FF2" w:rsidRPr="002A6137" w:rsidRDefault="00101FF2" w:rsidP="00101FF2">
            <w:pPr>
              <w:pStyle w:val="Prosttext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A61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která se koná dne:</w:t>
            </w:r>
          </w:p>
        </w:tc>
        <w:tc>
          <w:tcPr>
            <w:tcW w:w="5523" w:type="dxa"/>
            <w:vAlign w:val="center"/>
          </w:tcPr>
          <w:p w14:paraId="3A93B345" w14:textId="77777777" w:rsidR="00101FF2" w:rsidRPr="002A6137" w:rsidRDefault="00101FF2" w:rsidP="00101FF2">
            <w:pPr>
              <w:pStyle w:val="Prosttext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FF2" w:rsidRPr="002A6137" w14:paraId="02F0C928" w14:textId="39A894D6" w:rsidTr="00091001">
        <w:tc>
          <w:tcPr>
            <w:tcW w:w="3539" w:type="dxa"/>
            <w:vAlign w:val="center"/>
          </w:tcPr>
          <w:p w14:paraId="6313A012" w14:textId="2D1F49D3" w:rsidR="00101FF2" w:rsidRPr="002A6137" w:rsidRDefault="00101FF2" w:rsidP="00101FF2">
            <w:pPr>
              <w:pStyle w:val="Prosttext1"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A61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na adrese:</w:t>
            </w:r>
          </w:p>
        </w:tc>
        <w:tc>
          <w:tcPr>
            <w:tcW w:w="5523" w:type="dxa"/>
            <w:vAlign w:val="center"/>
          </w:tcPr>
          <w:p w14:paraId="1362B055" w14:textId="77777777" w:rsidR="00101FF2" w:rsidRPr="002A6137" w:rsidRDefault="00101FF2" w:rsidP="00101FF2">
            <w:pPr>
              <w:pStyle w:val="Prosttext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49E8B57" w14:textId="7F66D32F" w:rsidR="00B450B2" w:rsidRDefault="00B450B2" w:rsidP="00E31BB5">
      <w:pPr>
        <w:pStyle w:val="Prosttext1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132C2160" w14:textId="77777777" w:rsidR="00E31BB5" w:rsidRDefault="00E31BB5" w:rsidP="00E31BB5">
      <w:pPr>
        <w:pStyle w:val="Prosttext1"/>
        <w:ind w:left="993"/>
        <w:rPr>
          <w:rFonts w:ascii="Times New Roman" w:eastAsia="MS Mincho" w:hAnsi="Times New Roman" w:cs="Times New Roman"/>
          <w:i/>
          <w:lang w:eastAsia="ar-SA"/>
        </w:rPr>
      </w:pPr>
    </w:p>
    <w:p w14:paraId="7C8E21C3" w14:textId="1740CCA8" w:rsidR="00F75CFF" w:rsidRDefault="00EB6648" w:rsidP="00F75CFF">
      <w:pPr>
        <w:pStyle w:val="Prosttext1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</w:pPr>
      <w:r w:rsidRPr="00C45336"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  <w:t>Žádost o</w:t>
      </w:r>
      <w:r w:rsidR="00F75CFF" w:rsidRPr="00C45336">
        <w:rPr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F75CFF" w:rsidRPr="00C45336"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  <w:t xml:space="preserve">provedení zkoušky odborné způsobilosti pro nakládání s přípravky na ochranu rostlin </w:t>
      </w:r>
      <w:r w:rsidR="009F74B9" w:rsidRPr="00C45336"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  <w:t>je</w:t>
      </w:r>
      <w:r w:rsidR="007F537F" w:rsidRPr="00C45336"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  <w:t xml:space="preserve"> zpoplatněna částkou 200</w:t>
      </w:r>
      <w:r w:rsidR="0078017B" w:rsidRPr="00C45336"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gramStart"/>
      <w:r w:rsidR="0078017B" w:rsidRPr="00C45336"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  <w:t>Kč</w:t>
      </w:r>
      <w:r w:rsidR="0077429E" w:rsidRPr="00C45336"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  <w:t>.</w:t>
      </w:r>
      <w:r w:rsidR="00D35B98">
        <w:rPr>
          <w:rFonts w:ascii="Times New Roman" w:eastAsia="MS Mincho" w:hAnsi="Times New Roman" w:cs="Times New Roman"/>
          <w:i/>
          <w:iCs/>
          <w:sz w:val="24"/>
          <w:szCs w:val="24"/>
          <w:vertAlign w:val="superscript"/>
          <w:lang w:eastAsia="ar-SA"/>
        </w:rPr>
        <w:t>*</w:t>
      </w:r>
      <w:proofErr w:type="gramEnd"/>
      <w:r w:rsidR="00F75CFF" w:rsidRPr="00C45336"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14:paraId="42114CB1" w14:textId="2EC1987B" w:rsidR="00CD03B6" w:rsidRDefault="00CD03B6" w:rsidP="00F75CFF">
      <w:pPr>
        <w:pStyle w:val="Prosttext1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2809117F" w14:textId="740DC632" w:rsidR="00CD03B6" w:rsidRPr="00CD03B6" w:rsidRDefault="00025F53" w:rsidP="00F75CFF">
      <w:pPr>
        <w:pStyle w:val="Prosttext1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Platba provedena: </w:t>
      </w:r>
      <w:r w:rsidR="00B4628F"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 w:rsidR="000D0C0B"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 w:rsidR="00B4628F"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 w:rsidR="00B4628F"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 w:rsidR="00B4628F"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 w:rsidR="00CD03B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Způsob úhrady: </w:t>
      </w:r>
    </w:p>
    <w:p w14:paraId="2F5C21EC" w14:textId="4F796253" w:rsidR="00F75CFF" w:rsidRPr="00C45336" w:rsidRDefault="00101FF2" w:rsidP="000B04C6">
      <w:pPr>
        <w:pStyle w:val="Prosttext1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</w:pPr>
      <w:r w:rsidRPr="00101FF2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BE743DA" wp14:editId="6A94B952">
                <wp:simplePos x="0" y="0"/>
                <wp:positionH relativeFrom="column">
                  <wp:posOffset>4777105</wp:posOffset>
                </wp:positionH>
                <wp:positionV relativeFrom="paragraph">
                  <wp:posOffset>37465</wp:posOffset>
                </wp:positionV>
                <wp:extent cx="991870" cy="1386840"/>
                <wp:effectExtent l="0" t="0" r="17780" b="22860"/>
                <wp:wrapTight wrapText="bothSides">
                  <wp:wrapPolygon edited="0">
                    <wp:start x="0" y="0"/>
                    <wp:lineTo x="0" y="21659"/>
                    <wp:lineTo x="21572" y="21659"/>
                    <wp:lineTo x="21572" y="0"/>
                    <wp:lineTo x="0" y="0"/>
                  </wp:wrapPolygon>
                </wp:wrapTight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7695" w14:textId="77777777" w:rsidR="00101FF2" w:rsidRDefault="00101FF2" w:rsidP="00101F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540E4B" w14:textId="77777777" w:rsidR="00101FF2" w:rsidRDefault="00101FF2" w:rsidP="00101FF2">
                            <w:pPr>
                              <w:ind w:right="7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4BA5">
                              <w:rPr>
                                <w:sz w:val="18"/>
                                <w:szCs w:val="18"/>
                              </w:rPr>
                              <w:t xml:space="preserve">místo pro vylepení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obou částí </w:t>
                            </w:r>
                            <w:r w:rsidRPr="009C0203">
                              <w:rPr>
                                <w:sz w:val="18"/>
                                <w:szCs w:val="18"/>
                              </w:rPr>
                              <w:t>kolku</w:t>
                            </w:r>
                          </w:p>
                          <w:p w14:paraId="5CEAE160" w14:textId="77777777" w:rsidR="00C73280" w:rsidRDefault="00C73280" w:rsidP="00101F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8A8FFA" w14:textId="77777777" w:rsidR="00C73280" w:rsidRDefault="00C73280" w:rsidP="00101F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B516C2" w14:textId="39D50E18" w:rsidR="00101FF2" w:rsidRPr="00994BA5" w:rsidRDefault="00101FF2" w:rsidP="00101F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00,- Kč</w:t>
                            </w:r>
                          </w:p>
                          <w:p w14:paraId="0A36DD35" w14:textId="77777777" w:rsidR="00101FF2" w:rsidRDefault="00101FF2" w:rsidP="00101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743D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76.15pt;margin-top:2.95pt;width:78.1pt;height:109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">
                <v:textbox>
                  <w:txbxContent>
                    <w:p w14:paraId="666A7695" w14:textId="77777777" w:rsidR="00101FF2" w:rsidRDefault="00101FF2" w:rsidP="00101F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D540E4B" w14:textId="77777777" w:rsidR="00101FF2" w:rsidRDefault="00101FF2" w:rsidP="00101FF2">
                      <w:pPr>
                        <w:ind w:right="7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4BA5">
                        <w:rPr>
                          <w:sz w:val="18"/>
                          <w:szCs w:val="18"/>
                        </w:rPr>
                        <w:t xml:space="preserve">místo pro vylepení </w:t>
                      </w:r>
                      <w:r>
                        <w:rPr>
                          <w:sz w:val="18"/>
                          <w:szCs w:val="18"/>
                        </w:rPr>
                        <w:t xml:space="preserve">obou částí </w:t>
                      </w:r>
                      <w:r w:rsidRPr="009C0203">
                        <w:rPr>
                          <w:sz w:val="18"/>
                          <w:szCs w:val="18"/>
                        </w:rPr>
                        <w:t>kolku</w:t>
                      </w:r>
                    </w:p>
                    <w:p w14:paraId="5CEAE160" w14:textId="77777777" w:rsidR="00C73280" w:rsidRDefault="00C73280" w:rsidP="00101F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D8A8FFA" w14:textId="77777777" w:rsidR="00C73280" w:rsidRDefault="00C73280" w:rsidP="00101F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CB516C2" w14:textId="39D50E18" w:rsidR="00101FF2" w:rsidRPr="00994BA5" w:rsidRDefault="00101FF2" w:rsidP="00101F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00,- Kč</w:t>
                      </w:r>
                    </w:p>
                    <w:p w14:paraId="0A36DD35" w14:textId="77777777" w:rsidR="00101FF2" w:rsidRDefault="00101FF2" w:rsidP="00101FF2"/>
                  </w:txbxContent>
                </v:textbox>
                <w10:wrap type="tight"/>
              </v:shape>
            </w:pict>
          </mc:Fallback>
        </mc:AlternateContent>
      </w:r>
    </w:p>
    <w:p w14:paraId="3C9A7213" w14:textId="77777777" w:rsidR="00E31BB5" w:rsidRDefault="00E31BB5" w:rsidP="00E31BB5">
      <w:pPr>
        <w:pStyle w:val="Prosttext1"/>
        <w:ind w:left="993"/>
        <w:rPr>
          <w:rFonts w:eastAsia="Times New Roman"/>
          <w:lang w:eastAsia="ar-SA"/>
        </w:rPr>
      </w:pPr>
    </w:p>
    <w:p w14:paraId="0C171A0C" w14:textId="77777777" w:rsidR="00E31BB5" w:rsidRDefault="00E31BB5" w:rsidP="00E31BB5">
      <w:pPr>
        <w:pStyle w:val="Prosttext1"/>
        <w:ind w:left="99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3A05498C" w14:textId="77777777" w:rsidR="003E09A6" w:rsidRDefault="00E31BB5" w:rsidP="00E31BB5">
      <w:pPr>
        <w:pStyle w:val="Prosttext1"/>
        <w:ind w:left="993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 </w:t>
      </w:r>
    </w:p>
    <w:p w14:paraId="03544739" w14:textId="77777777" w:rsidR="003E09A6" w:rsidRDefault="003E09A6" w:rsidP="00E31BB5">
      <w:pPr>
        <w:pStyle w:val="Prosttext1"/>
        <w:ind w:left="99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072352C0" w14:textId="77777777" w:rsidR="003E09A6" w:rsidRDefault="003E09A6" w:rsidP="003E09A6">
      <w:pPr>
        <w:pStyle w:val="Prosttext1"/>
        <w:ind w:left="3117" w:firstLine="42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0B159864" w14:textId="77777777" w:rsidR="00B4628F" w:rsidRDefault="00B4628F" w:rsidP="003E09A6">
      <w:pPr>
        <w:pStyle w:val="Prosttext1"/>
        <w:ind w:left="3117" w:firstLine="42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04BE5B90" w14:textId="77777777" w:rsidR="00101FF2" w:rsidRDefault="00101FF2" w:rsidP="003E09A6">
      <w:pPr>
        <w:pStyle w:val="Prosttext1"/>
        <w:ind w:left="3117" w:firstLine="42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348E2EE5" w14:textId="77777777" w:rsidR="00101FF2" w:rsidRDefault="00101FF2" w:rsidP="003E09A6">
      <w:pPr>
        <w:pStyle w:val="Prosttext1"/>
        <w:ind w:left="3117" w:firstLine="42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41574B54" w14:textId="77777777" w:rsidR="00C73280" w:rsidRDefault="00C73280" w:rsidP="003E09A6">
      <w:pPr>
        <w:pStyle w:val="Prosttext1"/>
        <w:ind w:left="3117" w:firstLine="42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0A0D7FFE" w14:textId="2D0C55F3" w:rsidR="00E31BB5" w:rsidRPr="00B4628F" w:rsidRDefault="00E31BB5" w:rsidP="003E09A6">
      <w:pPr>
        <w:pStyle w:val="Prosttext1"/>
        <w:ind w:left="3117" w:firstLine="423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Žadatel </w:t>
      </w:r>
      <w:r w:rsidR="003E09A6" w:rsidRPr="003E09A6">
        <w:rPr>
          <w:rFonts w:ascii="Times New Roman" w:eastAsia="MS Mincho" w:hAnsi="Times New Roman" w:cs="Times New Roman"/>
          <w:i/>
          <w:iCs/>
          <w:lang w:eastAsia="ar-SA"/>
        </w:rPr>
        <w:t>(jméno, příjmení)</w:t>
      </w:r>
      <w:r w:rsidR="00B4628F">
        <w:rPr>
          <w:rFonts w:ascii="Times New Roman" w:eastAsia="MS Mincho" w:hAnsi="Times New Roman" w:cs="Times New Roman"/>
          <w:sz w:val="24"/>
          <w:szCs w:val="24"/>
          <w:lang w:eastAsia="ar-SA"/>
        </w:rPr>
        <w:t>:</w:t>
      </w:r>
      <w:r w:rsidR="008A013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 w:rsidR="008A0132"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</w:p>
    <w:p w14:paraId="42F3F416" w14:textId="77777777" w:rsidR="00E31BB5" w:rsidRDefault="00E31BB5" w:rsidP="00E31BB5">
      <w:pPr>
        <w:pStyle w:val="Prosttext1"/>
        <w:ind w:left="99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0EE61A2A" w14:textId="77777777" w:rsidR="00E31BB5" w:rsidRDefault="00E31BB5" w:rsidP="00E31BB5">
      <w:pPr>
        <w:pStyle w:val="Prosttext1"/>
        <w:ind w:left="993"/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</w:pPr>
    </w:p>
    <w:p w14:paraId="2C868172" w14:textId="4D4A0F3D" w:rsidR="00E31BB5" w:rsidRDefault="00E31BB5" w:rsidP="00E31BB5">
      <w:pPr>
        <w:pStyle w:val="Prosttext1"/>
        <w:ind w:left="993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3E09A6"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Datum vyhotovení žádosti</w:t>
      </w:r>
      <w:r w:rsidR="00B4628F">
        <w:rPr>
          <w:rFonts w:ascii="Times New Roman" w:eastAsia="MS Mincho" w:hAnsi="Times New Roman" w:cs="Times New Roman"/>
          <w:sz w:val="24"/>
          <w:szCs w:val="24"/>
          <w:lang w:eastAsia="ar-SA"/>
        </w:rPr>
        <w:t>:</w:t>
      </w:r>
      <w:r w:rsidR="008A0132"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</w:p>
    <w:p w14:paraId="64381A19" w14:textId="77777777" w:rsidR="004D6873" w:rsidRDefault="004D6873" w:rsidP="00E31BB5">
      <w:pPr>
        <w:pStyle w:val="Prosttext1"/>
        <w:ind w:left="99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5A6BF28D" w14:textId="509059B7" w:rsidR="00E31BB5" w:rsidRDefault="004D6873" w:rsidP="00FF606C">
      <w:pPr>
        <w:pStyle w:val="Prosttext1"/>
        <w:ind w:left="1134" w:hanging="1134"/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  <w:r w:rsidR="00044D21"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</w:p>
    <w:sectPr w:rsidR="00E31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44E4" w14:textId="77777777" w:rsidR="005B73EB" w:rsidRDefault="005B73EB" w:rsidP="00D35B98">
      <w:r>
        <w:separator/>
      </w:r>
    </w:p>
  </w:endnote>
  <w:endnote w:type="continuationSeparator" w:id="0">
    <w:p w14:paraId="52D710AA" w14:textId="77777777" w:rsidR="005B73EB" w:rsidRDefault="005B73EB" w:rsidP="00D3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A6C7" w14:textId="40995BB7" w:rsidR="00D35B98" w:rsidRPr="00D35B98" w:rsidRDefault="00D35B98" w:rsidP="00D35B98">
    <w:pPr>
      <w:pStyle w:val="Prosttext1"/>
      <w:jc w:val="both"/>
      <w:rPr>
        <w:rFonts w:ascii="Times New Roman" w:eastAsia="MS Mincho" w:hAnsi="Times New Roman" w:cs="Times New Roman"/>
        <w:i/>
        <w:iCs/>
        <w:lang w:eastAsia="ar-SA"/>
      </w:rPr>
    </w:pPr>
    <w:r>
      <w:rPr>
        <w:rFonts w:ascii="Times New Roman" w:eastAsia="MS Mincho" w:hAnsi="Times New Roman" w:cs="Times New Roman"/>
        <w:i/>
        <w:iCs/>
        <w:vertAlign w:val="superscript"/>
        <w:lang w:eastAsia="ar-SA"/>
      </w:rPr>
      <w:t xml:space="preserve">* </w:t>
    </w:r>
    <w:r w:rsidRPr="00D35B98">
      <w:rPr>
        <w:rFonts w:ascii="Times New Roman" w:eastAsia="MS Mincho" w:hAnsi="Times New Roman" w:cs="Times New Roman"/>
        <w:i/>
        <w:iCs/>
        <w:lang w:eastAsia="ar-SA"/>
      </w:rPr>
      <w:t xml:space="preserve">Výše náhrady je stanovena v Příloze (Sazebníku) položka č. 86 písm. c) Zákona č.: 634/2004 Sb., o správních poplatcích, ve znění pozdějších předpisů. </w:t>
    </w:r>
  </w:p>
  <w:p w14:paraId="3CA9E7A2" w14:textId="77777777" w:rsidR="00D35B98" w:rsidRPr="00D35B98" w:rsidRDefault="00D35B98" w:rsidP="00D35B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C651" w14:textId="77777777" w:rsidR="005B73EB" w:rsidRDefault="005B73EB" w:rsidP="00D35B98">
      <w:r>
        <w:separator/>
      </w:r>
    </w:p>
  </w:footnote>
  <w:footnote w:type="continuationSeparator" w:id="0">
    <w:p w14:paraId="53037F61" w14:textId="77777777" w:rsidR="005B73EB" w:rsidRDefault="005B73EB" w:rsidP="00D3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4AC7210"/>
    <w:multiLevelType w:val="hybridMultilevel"/>
    <w:tmpl w:val="64FA40B2"/>
    <w:lvl w:ilvl="0" w:tplc="2932DF8A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061791">
    <w:abstractNumId w:val="1"/>
  </w:num>
  <w:num w:numId="2" w16cid:durableId="826702259">
    <w:abstractNumId w:val="0"/>
  </w:num>
  <w:num w:numId="3" w16cid:durableId="138697862">
    <w:abstractNumId w:val="2"/>
  </w:num>
  <w:num w:numId="4" w16cid:durableId="1949657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B5"/>
    <w:rsid w:val="00025F53"/>
    <w:rsid w:val="000268AC"/>
    <w:rsid w:val="00044D21"/>
    <w:rsid w:val="00091001"/>
    <w:rsid w:val="000B04C6"/>
    <w:rsid w:val="000D0C0B"/>
    <w:rsid w:val="00101FF2"/>
    <w:rsid w:val="0012262C"/>
    <w:rsid w:val="00186391"/>
    <w:rsid w:val="002027D4"/>
    <w:rsid w:val="00254BA9"/>
    <w:rsid w:val="002831FA"/>
    <w:rsid w:val="002A6137"/>
    <w:rsid w:val="002A6A98"/>
    <w:rsid w:val="002B10C4"/>
    <w:rsid w:val="002E64AA"/>
    <w:rsid w:val="003147B9"/>
    <w:rsid w:val="0034585B"/>
    <w:rsid w:val="003B04A0"/>
    <w:rsid w:val="003B758E"/>
    <w:rsid w:val="003E09A6"/>
    <w:rsid w:val="003E2203"/>
    <w:rsid w:val="00431A5D"/>
    <w:rsid w:val="00435ABA"/>
    <w:rsid w:val="004D6873"/>
    <w:rsid w:val="004E4F56"/>
    <w:rsid w:val="00593E10"/>
    <w:rsid w:val="005B73EB"/>
    <w:rsid w:val="0060434A"/>
    <w:rsid w:val="00624D46"/>
    <w:rsid w:val="00701434"/>
    <w:rsid w:val="0077429E"/>
    <w:rsid w:val="0078017B"/>
    <w:rsid w:val="007D5900"/>
    <w:rsid w:val="007F537F"/>
    <w:rsid w:val="008A0132"/>
    <w:rsid w:val="008D728B"/>
    <w:rsid w:val="00985C6D"/>
    <w:rsid w:val="009D5D79"/>
    <w:rsid w:val="009F74B9"/>
    <w:rsid w:val="00A159C4"/>
    <w:rsid w:val="00A45DFC"/>
    <w:rsid w:val="00A46D26"/>
    <w:rsid w:val="00A90273"/>
    <w:rsid w:val="00AC4DA0"/>
    <w:rsid w:val="00B450B2"/>
    <w:rsid w:val="00B4628F"/>
    <w:rsid w:val="00B72E7F"/>
    <w:rsid w:val="00B830E8"/>
    <w:rsid w:val="00BB4FEA"/>
    <w:rsid w:val="00BE2924"/>
    <w:rsid w:val="00C2423B"/>
    <w:rsid w:val="00C45336"/>
    <w:rsid w:val="00C63A81"/>
    <w:rsid w:val="00C73280"/>
    <w:rsid w:val="00CC2681"/>
    <w:rsid w:val="00CD03B6"/>
    <w:rsid w:val="00D06FC3"/>
    <w:rsid w:val="00D35B98"/>
    <w:rsid w:val="00D7388D"/>
    <w:rsid w:val="00DF7EE2"/>
    <w:rsid w:val="00E24B31"/>
    <w:rsid w:val="00E31BB5"/>
    <w:rsid w:val="00E95FAD"/>
    <w:rsid w:val="00EB6648"/>
    <w:rsid w:val="00EF35F8"/>
    <w:rsid w:val="00F75CFF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8A6EB1"/>
  <w15:chartTrackingRefBased/>
  <w15:docId w15:val="{04DD74B9-B3F9-4C79-B1BB-4037A922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31BB5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2">
    <w:name w:val="heading 2"/>
    <w:basedOn w:val="Normln"/>
    <w:next w:val="Normln"/>
    <w:qFormat/>
    <w:rsid w:val="00E31BB5"/>
    <w:pPr>
      <w:keepNext/>
      <w:numPr>
        <w:ilvl w:val="1"/>
        <w:numId w:val="1"/>
      </w:numPr>
      <w:outlineLvl w:val="1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E31BB5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s2">
    <w:name w:val="s2"/>
    <w:basedOn w:val="Standardnpsmoodstavce"/>
    <w:rsid w:val="00593E10"/>
  </w:style>
  <w:style w:type="paragraph" w:styleId="Zhlav">
    <w:name w:val="header"/>
    <w:basedOn w:val="Normln"/>
    <w:link w:val="ZhlavChar"/>
    <w:rsid w:val="00D35B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5B98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rsid w:val="00D35B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5B98"/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2A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</vt:lpstr>
    </vt:vector>
  </TitlesOfParts>
  <Company>Telefónica O2 Czech Republic, a.s.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</dc:title>
  <dc:subject/>
  <dc:creator>Telefónica O2 Czech Republic, a.s.</dc:creator>
  <cp:keywords/>
  <cp:lastModifiedBy>Havlová Jitka</cp:lastModifiedBy>
  <cp:revision>5</cp:revision>
  <cp:lastPrinted>2023-12-07T11:19:00Z</cp:lastPrinted>
  <dcterms:created xsi:type="dcterms:W3CDTF">2023-12-07T10:55:00Z</dcterms:created>
  <dcterms:modified xsi:type="dcterms:W3CDTF">2023-12-07T11:26:00Z</dcterms:modified>
</cp:coreProperties>
</file>