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D75AA" w14:textId="3A19C936" w:rsidR="0080615D" w:rsidRPr="006B2934" w:rsidRDefault="003770A1" w:rsidP="00B449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110899">
        <w:rPr>
          <w:rFonts w:ascii="Times New Roman" w:hAnsi="Times New Roman" w:cs="Times New Roman"/>
          <w:b/>
          <w:bCs/>
          <w:sz w:val="24"/>
          <w:szCs w:val="24"/>
        </w:rPr>
        <w:t xml:space="preserve">působy předávání dat </w:t>
      </w:r>
      <w:r w:rsidR="00017BFA">
        <w:rPr>
          <w:rFonts w:ascii="Times New Roman" w:hAnsi="Times New Roman" w:cs="Times New Roman"/>
          <w:b/>
          <w:bCs/>
          <w:sz w:val="24"/>
          <w:szCs w:val="24"/>
        </w:rPr>
        <w:t xml:space="preserve">o použití POR </w:t>
      </w:r>
      <w:r w:rsidR="00110899">
        <w:rPr>
          <w:rFonts w:ascii="Times New Roman" w:hAnsi="Times New Roman" w:cs="Times New Roman"/>
          <w:b/>
          <w:bCs/>
          <w:sz w:val="24"/>
          <w:szCs w:val="24"/>
        </w:rPr>
        <w:t>do jednotného úložiště na Portálu farmáře</w:t>
      </w:r>
    </w:p>
    <w:p w14:paraId="1C687E51" w14:textId="6FC2A032" w:rsidR="00737F4B" w:rsidRDefault="00737F4B" w:rsidP="00737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EF4E00" w14:textId="77777777" w:rsidR="00300896" w:rsidRDefault="00FE2560" w:rsidP="00491C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Nově mají </w:t>
      </w:r>
      <w:r w:rsidRPr="00470E81">
        <w:rPr>
          <w:rFonts w:ascii="Times New Roman" w:hAnsi="Times New Roman" w:cs="Times New Roman"/>
          <w:sz w:val="24"/>
          <w:szCs w:val="24"/>
        </w:rPr>
        <w:t>podnikající subjekty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provozující zemědělskou výrobu, jenž</w:t>
      </w:r>
      <w:r w:rsidR="00DF46AF" w:rsidRPr="00DF46AF">
        <w:rPr>
          <w:rFonts w:ascii="Times New Roman" w:hAnsi="Times New Roman" w:cs="Times New Roman"/>
          <w:b/>
          <w:bCs/>
          <w:sz w:val="24"/>
          <w:szCs w:val="24"/>
        </w:rPr>
        <w:t xml:space="preserve"> hospodaří na výměře zemědělské půdy větší než 200 hektarů </w:t>
      </w:r>
      <w:r w:rsidR="00DF46AF" w:rsidRPr="00DF46AF">
        <w:rPr>
          <w:rFonts w:ascii="Times New Roman" w:hAnsi="Times New Roman" w:cs="Times New Roman"/>
          <w:sz w:val="24"/>
          <w:szCs w:val="24"/>
        </w:rPr>
        <w:t xml:space="preserve">podle evidence půdy </w:t>
      </w:r>
      <w:r w:rsidR="00DF46AF" w:rsidRPr="00DF46AF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30089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DF46AF" w:rsidRPr="00DF46AF">
        <w:rPr>
          <w:rFonts w:ascii="Times New Roman" w:hAnsi="Times New Roman" w:cs="Times New Roman"/>
          <w:b/>
          <w:bCs/>
          <w:sz w:val="24"/>
          <w:szCs w:val="24"/>
        </w:rPr>
        <w:t>LPIS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F46AF" w:rsidRPr="00DF46AF">
        <w:rPr>
          <w:rFonts w:ascii="Times New Roman" w:hAnsi="Times New Roman" w:cs="Times New Roman"/>
          <w:b/>
          <w:bCs/>
          <w:sz w:val="24"/>
          <w:szCs w:val="24"/>
        </w:rPr>
        <w:t xml:space="preserve"> povinnost převést záznamy o používání </w:t>
      </w:r>
      <w:r w:rsidR="00CF569D">
        <w:rPr>
          <w:rFonts w:ascii="Times New Roman" w:hAnsi="Times New Roman" w:cs="Times New Roman"/>
          <w:b/>
          <w:bCs/>
          <w:sz w:val="24"/>
          <w:szCs w:val="24"/>
        </w:rPr>
        <w:t>POR</w:t>
      </w:r>
      <w:r w:rsidR="00DF46AF" w:rsidRPr="00DF46AF">
        <w:rPr>
          <w:rFonts w:ascii="Times New Roman" w:hAnsi="Times New Roman" w:cs="Times New Roman"/>
          <w:sz w:val="24"/>
          <w:szCs w:val="24"/>
        </w:rPr>
        <w:t xml:space="preserve"> nebo pomocných prostředků na ochranu rostlin </w:t>
      </w:r>
      <w:r w:rsidR="00DF46AF" w:rsidRPr="00DF46AF">
        <w:rPr>
          <w:rFonts w:ascii="Times New Roman" w:hAnsi="Times New Roman" w:cs="Times New Roman"/>
          <w:b/>
          <w:bCs/>
          <w:sz w:val="24"/>
          <w:szCs w:val="24"/>
        </w:rPr>
        <w:t>do elektronické podoby</w:t>
      </w:r>
      <w:r w:rsidR="00DF46AF" w:rsidRPr="00DF46AF">
        <w:rPr>
          <w:rFonts w:ascii="Times New Roman" w:hAnsi="Times New Roman" w:cs="Times New Roman"/>
          <w:sz w:val="24"/>
          <w:szCs w:val="24"/>
        </w:rPr>
        <w:t xml:space="preserve">, umožňující jejich následné zpracování </w:t>
      </w:r>
      <w:r w:rsidR="00DF46AF" w:rsidRPr="00DF46AF">
        <w:rPr>
          <w:rFonts w:ascii="Times New Roman" w:hAnsi="Times New Roman" w:cs="Times New Roman"/>
          <w:b/>
          <w:bCs/>
          <w:sz w:val="24"/>
          <w:szCs w:val="24"/>
        </w:rPr>
        <w:t>a předávat je do konce měsíce následujícího po aplikaci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6313">
        <w:rPr>
          <w:rFonts w:ascii="Times New Roman" w:hAnsi="Times New Roman" w:cs="Times New Roman"/>
          <w:b/>
          <w:bCs/>
          <w:sz w:val="24"/>
          <w:szCs w:val="24"/>
        </w:rPr>
        <w:t xml:space="preserve">způsobem a </w:t>
      </w:r>
      <w:r w:rsidR="00470E81" w:rsidRPr="00706313">
        <w:rPr>
          <w:rFonts w:ascii="Times New Roman" w:hAnsi="Times New Roman" w:cs="Times New Roman"/>
          <w:b/>
          <w:bCs/>
          <w:sz w:val="24"/>
          <w:szCs w:val="24"/>
        </w:rPr>
        <w:t>ve formátu stanoveném novelou vyhlášky č. 200/2023 Sb.,</w:t>
      </w:r>
      <w:r w:rsidR="00470E81" w:rsidRPr="00706313">
        <w:rPr>
          <w:rFonts w:ascii="Times New Roman" w:hAnsi="Times New Roman" w:cs="Times New Roman"/>
          <w:sz w:val="24"/>
          <w:szCs w:val="24"/>
        </w:rPr>
        <w:t xml:space="preserve"> </w:t>
      </w:r>
      <w:r w:rsidR="00130C18" w:rsidRPr="00706313">
        <w:rPr>
          <w:rFonts w:ascii="Times New Roman" w:hAnsi="Times New Roman" w:cs="Times New Roman"/>
          <w:sz w:val="24"/>
          <w:szCs w:val="24"/>
        </w:rPr>
        <w:t>kterou se mění vyhlášk</w:t>
      </w:r>
      <w:r w:rsidR="00572C5F">
        <w:rPr>
          <w:rFonts w:ascii="Times New Roman" w:hAnsi="Times New Roman" w:cs="Times New Roman"/>
          <w:sz w:val="24"/>
          <w:szCs w:val="24"/>
        </w:rPr>
        <w:t>a</w:t>
      </w:r>
      <w:r w:rsidR="00130C18" w:rsidRPr="00706313">
        <w:rPr>
          <w:rFonts w:ascii="Times New Roman" w:hAnsi="Times New Roman" w:cs="Times New Roman"/>
          <w:sz w:val="24"/>
          <w:szCs w:val="24"/>
        </w:rPr>
        <w:t xml:space="preserve"> č. 132/2018 Sb., </w:t>
      </w:r>
      <w:r w:rsidR="00470E81" w:rsidRPr="00706313">
        <w:rPr>
          <w:rFonts w:ascii="Times New Roman" w:hAnsi="Times New Roman" w:cs="Times New Roman"/>
          <w:sz w:val="24"/>
          <w:szCs w:val="24"/>
        </w:rPr>
        <w:t xml:space="preserve">o POR a </w:t>
      </w:r>
      <w:r w:rsidR="00130C18" w:rsidRPr="00706313">
        <w:rPr>
          <w:rFonts w:ascii="Times New Roman" w:hAnsi="Times New Roman" w:cs="Times New Roman"/>
          <w:sz w:val="24"/>
          <w:szCs w:val="24"/>
        </w:rPr>
        <w:t>pomocných prostředcích na ochranu rostlin</w:t>
      </w:r>
      <w:r w:rsidR="00470E81" w:rsidRPr="00706313">
        <w:rPr>
          <w:rFonts w:ascii="Times New Roman" w:hAnsi="Times New Roman" w:cs="Times New Roman"/>
          <w:sz w:val="24"/>
          <w:szCs w:val="24"/>
        </w:rPr>
        <w:t>, ve znění pozdějších předpisů</w:t>
      </w:r>
      <w:r w:rsidR="002E4179">
        <w:rPr>
          <w:rFonts w:ascii="Times New Roman" w:hAnsi="Times New Roman" w:cs="Times New Roman"/>
          <w:sz w:val="24"/>
          <w:szCs w:val="24"/>
        </w:rPr>
        <w:t xml:space="preserve"> (dále jen „vyhláška o POR“)</w:t>
      </w:r>
      <w:r w:rsidR="00470E81" w:rsidRPr="0070631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62F0E2" w14:textId="1B1FBF01" w:rsidR="00572C5F" w:rsidRPr="002E4179" w:rsidRDefault="00572C5F" w:rsidP="00491C1E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46AF">
        <w:rPr>
          <w:rFonts w:ascii="Times New Roman" w:hAnsi="Times New Roman" w:cs="Times New Roman"/>
          <w:i/>
          <w:iCs/>
          <w:sz w:val="24"/>
          <w:szCs w:val="24"/>
        </w:rPr>
        <w:t>Zemědělskou výrobou se rozumí rostlinná výroba, živočišná výroba, výroba osiv a sadby, školkařských výpěstků a genetického materiálu rostlin, hospodaření v lese na pozemcích vlastních, pronajatých nebo užívaných na základě jiného právního důvodu a další činnosti vyjmenované v zákonu o zemědělství.</w:t>
      </w:r>
    </w:p>
    <w:p w14:paraId="1E718E56" w14:textId="2CCC0DA2" w:rsidR="00572C5F" w:rsidRPr="002E4179" w:rsidRDefault="00572C5F" w:rsidP="00491C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179">
        <w:rPr>
          <w:rFonts w:ascii="Times New Roman" w:hAnsi="Times New Roman" w:cs="Times New Roman"/>
          <w:sz w:val="24"/>
          <w:szCs w:val="24"/>
        </w:rPr>
        <w:t xml:space="preserve">Tzn., </w:t>
      </w:r>
      <w:r w:rsidRPr="002E4179">
        <w:rPr>
          <w:rFonts w:ascii="Times New Roman" w:hAnsi="Times New Roman" w:cs="Times New Roman"/>
          <w:b/>
          <w:bCs/>
          <w:sz w:val="24"/>
          <w:szCs w:val="24"/>
        </w:rPr>
        <w:t>pokud nemá subjekt v LPIS</w:t>
      </w:r>
      <w:r w:rsidRPr="002E4179">
        <w:rPr>
          <w:rFonts w:ascii="Times New Roman" w:hAnsi="Times New Roman" w:cs="Times New Roman"/>
          <w:sz w:val="24"/>
          <w:szCs w:val="24"/>
        </w:rPr>
        <w:t xml:space="preserve"> zemědělskou půdu o celkové</w:t>
      </w:r>
      <w:r w:rsidRPr="002E4179">
        <w:rPr>
          <w:rFonts w:ascii="Times New Roman" w:hAnsi="Times New Roman" w:cs="Times New Roman"/>
          <w:b/>
          <w:bCs/>
          <w:sz w:val="24"/>
          <w:szCs w:val="24"/>
        </w:rPr>
        <w:t xml:space="preserve"> výměře nad 200 ha</w:t>
      </w:r>
      <w:r w:rsidR="00491C1E" w:rsidRPr="002E4179">
        <w:rPr>
          <w:rFonts w:ascii="Times New Roman" w:hAnsi="Times New Roman" w:cs="Times New Roman"/>
          <w:sz w:val="24"/>
          <w:szCs w:val="24"/>
        </w:rPr>
        <w:t xml:space="preserve"> </w:t>
      </w:r>
      <w:r w:rsidR="00491C1E" w:rsidRPr="002E4179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2E4179">
        <w:rPr>
          <w:rFonts w:ascii="Times New Roman" w:hAnsi="Times New Roman" w:cs="Times New Roman"/>
          <w:i/>
          <w:iCs/>
          <w:sz w:val="24"/>
          <w:szCs w:val="24"/>
        </w:rPr>
        <w:t>výměru dílů půdních bloků</w:t>
      </w:r>
      <w:r w:rsidR="00491C1E" w:rsidRPr="002E41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E4179">
        <w:rPr>
          <w:rFonts w:ascii="Times New Roman" w:hAnsi="Times New Roman" w:cs="Times New Roman"/>
          <w:i/>
          <w:iCs/>
          <w:sz w:val="24"/>
          <w:szCs w:val="24"/>
        </w:rPr>
        <w:t>„DPB“</w:t>
      </w:r>
      <w:r w:rsidR="00491C1E" w:rsidRPr="002E4179">
        <w:rPr>
          <w:rFonts w:ascii="Times New Roman" w:hAnsi="Times New Roman" w:cs="Times New Roman"/>
          <w:i/>
          <w:iCs/>
          <w:sz w:val="24"/>
          <w:szCs w:val="24"/>
        </w:rPr>
        <w:t xml:space="preserve"> nad 200 ha)</w:t>
      </w:r>
      <w:r w:rsidRPr="002E417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2E4179">
        <w:rPr>
          <w:rFonts w:ascii="Times New Roman" w:hAnsi="Times New Roman" w:cs="Times New Roman"/>
          <w:sz w:val="24"/>
          <w:szCs w:val="24"/>
        </w:rPr>
        <w:t xml:space="preserve"> </w:t>
      </w:r>
      <w:r w:rsidRPr="002E4179">
        <w:rPr>
          <w:rFonts w:ascii="Times New Roman" w:hAnsi="Times New Roman" w:cs="Times New Roman"/>
          <w:b/>
          <w:bCs/>
          <w:sz w:val="24"/>
          <w:szCs w:val="24"/>
        </w:rPr>
        <w:t>tak se na něho</w:t>
      </w:r>
      <w:r w:rsidRPr="002E4179">
        <w:rPr>
          <w:rFonts w:ascii="Times New Roman" w:hAnsi="Times New Roman" w:cs="Times New Roman"/>
          <w:sz w:val="24"/>
          <w:szCs w:val="24"/>
        </w:rPr>
        <w:t xml:space="preserve"> vedení a předávání dat v elektronické podobě </w:t>
      </w:r>
      <w:r w:rsidRPr="002E4179">
        <w:rPr>
          <w:rFonts w:ascii="Times New Roman" w:hAnsi="Times New Roman" w:cs="Times New Roman"/>
          <w:b/>
          <w:bCs/>
          <w:sz w:val="24"/>
          <w:szCs w:val="24"/>
        </w:rPr>
        <w:t>nevztahuje</w:t>
      </w:r>
      <w:r w:rsidR="00491C1E" w:rsidRPr="002E4179">
        <w:rPr>
          <w:rFonts w:ascii="Times New Roman" w:hAnsi="Times New Roman" w:cs="Times New Roman"/>
          <w:sz w:val="24"/>
          <w:szCs w:val="24"/>
        </w:rPr>
        <w:t xml:space="preserve"> – viz příklad</w:t>
      </w:r>
      <w:r w:rsidR="00300896">
        <w:rPr>
          <w:rFonts w:ascii="Times New Roman" w:hAnsi="Times New Roman" w:cs="Times New Roman"/>
          <w:sz w:val="24"/>
          <w:szCs w:val="24"/>
        </w:rPr>
        <w:t xml:space="preserve"> </w:t>
      </w:r>
      <w:r w:rsidR="00AA0A52">
        <w:rPr>
          <w:rFonts w:ascii="Times New Roman" w:hAnsi="Times New Roman" w:cs="Times New Roman"/>
          <w:sz w:val="24"/>
          <w:szCs w:val="24"/>
        </w:rPr>
        <w:t>takového subjektu dle údajů v L</w:t>
      </w:r>
      <w:r w:rsidR="00300896">
        <w:rPr>
          <w:rFonts w:ascii="Times New Roman" w:hAnsi="Times New Roman" w:cs="Times New Roman"/>
          <w:sz w:val="24"/>
          <w:szCs w:val="24"/>
        </w:rPr>
        <w:t>PIS</w:t>
      </w:r>
      <w:r w:rsidRPr="002E4179">
        <w:rPr>
          <w:rFonts w:ascii="Times New Roman" w:hAnsi="Times New Roman" w:cs="Times New Roman"/>
          <w:sz w:val="24"/>
          <w:szCs w:val="24"/>
        </w:rPr>
        <w:t>.</w:t>
      </w:r>
    </w:p>
    <w:p w14:paraId="3E87FB1C" w14:textId="19F8F2A9" w:rsidR="00DF46AF" w:rsidRPr="00DF46AF" w:rsidRDefault="000D2FBC" w:rsidP="00DF46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1FECE" wp14:editId="03D16466">
                <wp:simplePos x="0" y="0"/>
                <wp:positionH relativeFrom="column">
                  <wp:posOffset>914375</wp:posOffset>
                </wp:positionH>
                <wp:positionV relativeFrom="paragraph">
                  <wp:posOffset>772033</wp:posOffset>
                </wp:positionV>
                <wp:extent cx="1338681" cy="241402"/>
                <wp:effectExtent l="0" t="0" r="13970" b="2540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681" cy="2414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1E074E" id="Obdélník 2" o:spid="_x0000_s1026" style="position:absolute;margin-left:1in;margin-top:60.8pt;width:105.4pt;height:1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RIXfgIAAF8FAAAOAAAAZHJzL2Uyb0RvYy54bWysVMFu2zAMvQ/YPwi6r7bTtOuCOkXQIsOA&#10;oi3WDj0rshQbkEWNUuJkXz9KdpygK3YY5oNMieQj+UTq+mbXGrZV6BuwJS/Ocs6UlVA1dl3yHy/L&#10;T1ec+SBsJQxYVfK98vxm/vHDdedmagI1mEohIxDrZ50reR2Cm2WZl7VqhT8DpywpNWArAm1xnVUo&#10;OkJvTTbJ88usA6wcglTe0+ldr+TzhK+1kuFRa68CMyWn3EJaMa2ruGbzazFbo3B1I4c0xD9k0YrG&#10;UtAR6k4EwTbY/AHVNhLBgw5nEtoMtG6kSjVQNUX+pprnWjiVaiFyvBtp8v8PVj5sn90TEg2d8zNP&#10;Yqxip7GNf8qP7RJZ+5EstQtM0mFxfn51eVVwJkk3mRbTfBLZzI7eDn34qqBlUSg50mUkjsT23ofe&#10;9GASg1lYNsakCzE2HngwTRXP0gbXq1uDbCvoJpfLnL4h3IkZBY+u2bGWJIW9URHD2O9Ks6ai7Ccp&#10;k9RmaoQVUiobil5Vi0r10S5Og8XGjB6p0gQYkTVlOWIPAAfLHuSA3dc92EdXlbp0dM7/lljvPHqk&#10;yGDD6Nw2FvA9AENVDZF7+wNJPTWRpRVU+ydkCP2MeCeXDd3bvfDhSSANBY0PDXp4pEUb6EoOg8RZ&#10;DfjrvfNoT71KWs46GrKS+58bgYoz881SF38pptM4lWkzvfg8oQ2ealanGrtpb4Fun3qOsktitA/m&#10;IGqE9pXeg0WMSiphJcUuuQx42NyGfvjpRZFqsUhmNIlOhHv77GQEj6zGvnzZvQp0Q/MGavsHOAyk&#10;mL3p4d42elpYbALoJjX4kdeBb5ri1DjDixOfidN9sjq+i/PfAAAA//8DAFBLAwQUAAYACAAAACEA&#10;deE2hd0AAAALAQAADwAAAGRycy9kb3ducmV2LnhtbExPTU/DMAy9I/EfIiNxY2lHV6A0nRBiJw6M&#10;MYmr14S2WuJUSbqVf485wc3Pfn4f9Xp2VpxMiIMnBfkiA2Go9XqgTsH+Y3NzDyImJI3Wk1HwbSKs&#10;m8uLGivtz/RuTrvUCRahWKGCPqWxkjK2vXEYF340xLcvHxwmhqGTOuCZxZ2VyywrpcOB2KHH0Tz3&#10;pj3uJscxRrsd9fR23H/m8ya86NeI3Z1S11fz0yOIZOb0R4bf+PwDDWc6+Il0FJZxUXCXxMMyL0Ew&#10;43ZVcJkDb1YPJcimlv87ND8AAAD//wMAUEsBAi0AFAAGAAgAAAAhALaDOJL+AAAA4QEAABMAAAAA&#10;AAAAAAAAAAAAAAAAAFtDb250ZW50X1R5cGVzXS54bWxQSwECLQAUAAYACAAAACEAOP0h/9YAAACU&#10;AQAACwAAAAAAAAAAAAAAAAAvAQAAX3JlbHMvLnJlbHNQSwECLQAUAAYACAAAACEATvkSF34CAABf&#10;BQAADgAAAAAAAAAAAAAAAAAuAgAAZHJzL2Uyb0RvYy54bWxQSwECLQAUAAYACAAAACEAdeE2hd0A&#10;AAALAQAADwAAAAAAAAAAAAAAAADYBAAAZHJzL2Rvd25yZXYueG1sUEsFBgAAAAAEAAQA8wAAAOIF&#10;AAAAAA==&#10;" filled="f" strokecolor="red" strokeweight="1pt"/>
            </w:pict>
          </mc:Fallback>
        </mc:AlternateContent>
      </w:r>
      <w:r w:rsidRPr="000D2FB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E8EBDB" wp14:editId="0DF3EA07">
            <wp:extent cx="5760720" cy="274383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4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46F48" w14:textId="2039E135" w:rsidR="00075F56" w:rsidRDefault="00DF46AF" w:rsidP="00D10B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6AF">
        <w:rPr>
          <w:rFonts w:ascii="Times New Roman" w:hAnsi="Times New Roman" w:cs="Times New Roman"/>
          <w:b/>
          <w:bCs/>
          <w:sz w:val="24"/>
          <w:szCs w:val="24"/>
        </w:rPr>
        <w:t xml:space="preserve">Způsob a </w:t>
      </w:r>
      <w:r w:rsidRPr="00DF46AF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formát předávaných dat </w:t>
      </w:r>
      <w:r w:rsidRPr="00DF46AF">
        <w:rPr>
          <w:rFonts w:ascii="Times New Roman" w:hAnsi="Times New Roman" w:cs="Times New Roman"/>
          <w:sz w:val="24"/>
          <w:szCs w:val="24"/>
        </w:rPr>
        <w:t xml:space="preserve">je stanoven novelou vyhlášky </w:t>
      </w:r>
      <w:r w:rsidR="002E4179" w:rsidRPr="00300896">
        <w:rPr>
          <w:rFonts w:ascii="Times New Roman" w:hAnsi="Times New Roman" w:cs="Times New Roman"/>
          <w:sz w:val="24"/>
          <w:szCs w:val="24"/>
        </w:rPr>
        <w:t>o POR</w:t>
      </w:r>
      <w:r w:rsidR="002E41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46AF">
        <w:rPr>
          <w:rFonts w:ascii="Times New Roman" w:hAnsi="Times New Roman" w:cs="Times New Roman"/>
          <w:b/>
          <w:bCs/>
          <w:sz w:val="24"/>
          <w:szCs w:val="24"/>
        </w:rPr>
        <w:t xml:space="preserve">účinnou od 1. 7. 2023. </w:t>
      </w:r>
      <w:r w:rsidR="00075F56" w:rsidRPr="00C947D2">
        <w:rPr>
          <w:rFonts w:ascii="Times New Roman" w:hAnsi="Times New Roman" w:cs="Times New Roman"/>
          <w:sz w:val="24"/>
          <w:szCs w:val="24"/>
        </w:rPr>
        <w:t>Je</w:t>
      </w:r>
      <w:r w:rsidRPr="00DF46AF">
        <w:rPr>
          <w:rFonts w:ascii="Times New Roman" w:hAnsi="Times New Roman" w:cs="Times New Roman"/>
          <w:sz w:val="24"/>
          <w:szCs w:val="24"/>
        </w:rPr>
        <w:t xml:space="preserve"> požadováno </w:t>
      </w:r>
      <w:r w:rsidRPr="00DF46AF">
        <w:rPr>
          <w:rFonts w:ascii="Times New Roman" w:hAnsi="Times New Roman" w:cs="Times New Roman"/>
          <w:b/>
          <w:bCs/>
          <w:sz w:val="24"/>
          <w:szCs w:val="24"/>
        </w:rPr>
        <w:t xml:space="preserve">předávat data </w:t>
      </w:r>
      <w:r w:rsidRPr="00DF46AF">
        <w:rPr>
          <w:rFonts w:ascii="Times New Roman" w:hAnsi="Times New Roman" w:cs="Times New Roman"/>
          <w:sz w:val="24"/>
          <w:szCs w:val="24"/>
        </w:rPr>
        <w:t xml:space="preserve">v elektronické podobě </w:t>
      </w:r>
      <w:r w:rsidR="002E4179" w:rsidRPr="00C947D2">
        <w:rPr>
          <w:rFonts w:ascii="Times New Roman" w:hAnsi="Times New Roman" w:cs="Times New Roman"/>
          <w:sz w:val="24"/>
          <w:szCs w:val="24"/>
        </w:rPr>
        <w:t xml:space="preserve">od subjektů nad 200 ha půdy dle LPIS </w:t>
      </w:r>
      <w:r w:rsidR="00075F56">
        <w:rPr>
          <w:rFonts w:ascii="Times New Roman" w:hAnsi="Times New Roman" w:cs="Times New Roman"/>
          <w:b/>
          <w:bCs/>
          <w:sz w:val="24"/>
          <w:szCs w:val="24"/>
        </w:rPr>
        <w:t xml:space="preserve">do „jednotného úložiště dat evidence POR“ </w:t>
      </w:r>
      <w:r w:rsidRPr="00DF46A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pouze prostřednictvím webové služby </w:t>
      </w:r>
      <w:r w:rsidRPr="009024AF">
        <w:rPr>
          <w:rFonts w:ascii="Times New Roman" w:hAnsi="Times New Roman" w:cs="Times New Roman"/>
          <w:i/>
          <w:iCs/>
          <w:sz w:val="24"/>
          <w:szCs w:val="24"/>
        </w:rPr>
        <w:t>ministerstva zemědělství</w:t>
      </w:r>
      <w:r w:rsidR="002E4179" w:rsidRPr="003B5F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="002E4179">
        <w:rPr>
          <w:rFonts w:ascii="Times New Roman" w:hAnsi="Times New Roman" w:cs="Times New Roman"/>
          <w:b/>
          <w:bCs/>
          <w:sz w:val="24"/>
          <w:szCs w:val="24"/>
        </w:rPr>
        <w:t xml:space="preserve"> a to</w:t>
      </w:r>
      <w:r w:rsidRPr="00DF46AF">
        <w:rPr>
          <w:rFonts w:ascii="Times New Roman" w:hAnsi="Times New Roman" w:cs="Times New Roman"/>
          <w:sz w:val="24"/>
          <w:szCs w:val="24"/>
        </w:rPr>
        <w:t xml:space="preserve"> </w:t>
      </w:r>
      <w:r w:rsidRPr="00DF46AF">
        <w:rPr>
          <w:rFonts w:ascii="Times New Roman" w:hAnsi="Times New Roman" w:cs="Times New Roman"/>
          <w:b/>
          <w:bCs/>
          <w:color w:val="0070C0"/>
          <w:sz w:val="24"/>
          <w:szCs w:val="24"/>
        </w:rPr>
        <w:t>ve struktuře datového výstupu</w:t>
      </w:r>
      <w:r w:rsidR="002E417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DF46AF">
        <w:rPr>
          <w:rFonts w:ascii="Times New Roman" w:hAnsi="Times New Roman" w:cs="Times New Roman"/>
          <w:sz w:val="24"/>
          <w:szCs w:val="24"/>
          <w:u w:val="single"/>
        </w:rPr>
        <w:t xml:space="preserve">definované </w:t>
      </w:r>
      <w:r w:rsidRPr="00DF46AF">
        <w:rPr>
          <w:rFonts w:ascii="Times New Roman" w:hAnsi="Times New Roman" w:cs="Times New Roman"/>
          <w:b/>
          <w:bCs/>
          <w:sz w:val="24"/>
          <w:szCs w:val="24"/>
          <w:u w:val="single"/>
        </w:rPr>
        <w:t>v příloze č. 5</w:t>
      </w:r>
      <w:r w:rsidRPr="00DF46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46AF">
        <w:rPr>
          <w:rFonts w:ascii="Times New Roman" w:hAnsi="Times New Roman" w:cs="Times New Roman"/>
          <w:sz w:val="24"/>
          <w:szCs w:val="24"/>
        </w:rPr>
        <w:t>k</w:t>
      </w:r>
      <w:r w:rsidR="002E4179">
        <w:rPr>
          <w:rFonts w:ascii="Times New Roman" w:hAnsi="Times New Roman" w:cs="Times New Roman"/>
          <w:sz w:val="24"/>
          <w:szCs w:val="24"/>
        </w:rPr>
        <w:t> </w:t>
      </w:r>
      <w:r w:rsidRPr="00DF46AF">
        <w:rPr>
          <w:rFonts w:ascii="Times New Roman" w:hAnsi="Times New Roman" w:cs="Times New Roman"/>
          <w:sz w:val="24"/>
          <w:szCs w:val="24"/>
        </w:rPr>
        <w:t>vyhlášce</w:t>
      </w:r>
      <w:r w:rsidR="002E4179">
        <w:rPr>
          <w:rFonts w:ascii="Times New Roman" w:hAnsi="Times New Roman" w:cs="Times New Roman"/>
          <w:sz w:val="24"/>
          <w:szCs w:val="24"/>
        </w:rPr>
        <w:t xml:space="preserve"> o POR</w:t>
      </w:r>
      <w:r w:rsidR="003B5FE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7FD208" w14:textId="5446276F" w:rsidR="002E4179" w:rsidRDefault="003B5FE1" w:rsidP="00D10B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Předávání dat v elektronické podobě </w:t>
      </w:r>
      <w:r w:rsidRPr="003B5FE1">
        <w:rPr>
          <w:rFonts w:ascii="Times New Roman" w:hAnsi="Times New Roman" w:cs="Times New Roman"/>
          <w:b/>
          <w:bCs/>
          <w:color w:val="0070C0"/>
          <w:sz w:val="24"/>
          <w:szCs w:val="24"/>
        </w:rPr>
        <w:t>ve formátu XML</w:t>
      </w:r>
      <w:r w:rsidRPr="00DF46AF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F46AF" w:rsidRPr="00DF46AF">
        <w:rPr>
          <w:rFonts w:ascii="Times New Roman" w:hAnsi="Times New Roman" w:cs="Times New Roman"/>
          <w:b/>
          <w:bCs/>
          <w:sz w:val="24"/>
          <w:szCs w:val="24"/>
        </w:rPr>
        <w:t>se týk</w:t>
      </w:r>
      <w:r w:rsidR="002E4179">
        <w:rPr>
          <w:rFonts w:ascii="Times New Roman" w:hAnsi="Times New Roman" w:cs="Times New Roman"/>
          <w:b/>
          <w:bCs/>
          <w:sz w:val="24"/>
          <w:szCs w:val="24"/>
        </w:rPr>
        <w:t>á</w:t>
      </w:r>
      <w:r w:rsidR="00DF46AF" w:rsidRPr="00DF46AF">
        <w:rPr>
          <w:rFonts w:ascii="Times New Roman" w:hAnsi="Times New Roman" w:cs="Times New Roman"/>
          <w:b/>
          <w:bCs/>
          <w:sz w:val="24"/>
          <w:szCs w:val="24"/>
        </w:rPr>
        <w:t xml:space="preserve"> použití</w:t>
      </w:r>
      <w:r w:rsidR="00DF46AF" w:rsidRPr="00DF46AF">
        <w:rPr>
          <w:rFonts w:ascii="Times New Roman" w:hAnsi="Times New Roman" w:cs="Times New Roman"/>
          <w:sz w:val="24"/>
          <w:szCs w:val="24"/>
        </w:rPr>
        <w:t xml:space="preserve"> </w:t>
      </w:r>
      <w:r w:rsidR="002E4179">
        <w:rPr>
          <w:rFonts w:ascii="Times New Roman" w:hAnsi="Times New Roman" w:cs="Times New Roman"/>
          <w:sz w:val="24"/>
          <w:szCs w:val="24"/>
        </w:rPr>
        <w:t>POR</w:t>
      </w:r>
      <w:r w:rsidR="00DF46AF" w:rsidRPr="00DF46AF">
        <w:rPr>
          <w:rFonts w:ascii="Times New Roman" w:hAnsi="Times New Roman" w:cs="Times New Roman"/>
          <w:sz w:val="24"/>
          <w:szCs w:val="24"/>
        </w:rPr>
        <w:t xml:space="preserve"> a pomocného prostředku </w:t>
      </w:r>
      <w:r w:rsidR="00373852">
        <w:rPr>
          <w:rFonts w:ascii="Times New Roman" w:hAnsi="Times New Roman" w:cs="Times New Roman"/>
          <w:sz w:val="24"/>
          <w:szCs w:val="24"/>
        </w:rPr>
        <w:t>na ochranu rostlin (PP)</w:t>
      </w:r>
    </w:p>
    <w:p w14:paraId="4AB4EF5D" w14:textId="6C19F759" w:rsidR="002E4179" w:rsidRPr="003B5FE1" w:rsidRDefault="00DF46AF" w:rsidP="00D10BC2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FE1">
        <w:rPr>
          <w:rFonts w:ascii="Times New Roman" w:hAnsi="Times New Roman" w:cs="Times New Roman"/>
          <w:b/>
          <w:bCs/>
          <w:sz w:val="24"/>
          <w:szCs w:val="24"/>
        </w:rPr>
        <w:t>na zemědělském pozemku</w:t>
      </w:r>
      <w:r w:rsidRPr="002E41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5FE1">
        <w:rPr>
          <w:rFonts w:ascii="Times New Roman" w:hAnsi="Times New Roman" w:cs="Times New Roman"/>
          <w:sz w:val="24"/>
          <w:szCs w:val="24"/>
        </w:rPr>
        <w:t>identifikované</w:t>
      </w:r>
      <w:r w:rsidR="003B5FE1" w:rsidRPr="003B5FE1">
        <w:rPr>
          <w:rFonts w:ascii="Times New Roman" w:hAnsi="Times New Roman" w:cs="Times New Roman"/>
          <w:sz w:val="24"/>
          <w:szCs w:val="24"/>
        </w:rPr>
        <w:t>m</w:t>
      </w:r>
      <w:r w:rsidRPr="003B5FE1">
        <w:rPr>
          <w:rFonts w:ascii="Times New Roman" w:hAnsi="Times New Roman" w:cs="Times New Roman"/>
          <w:sz w:val="24"/>
          <w:szCs w:val="24"/>
        </w:rPr>
        <w:t xml:space="preserve"> kódem čtverce DPB a zkráceným kódem DPB dle LPIS</w:t>
      </w:r>
      <w:r w:rsidR="003B5FE1">
        <w:rPr>
          <w:rFonts w:ascii="Times New Roman" w:hAnsi="Times New Roman" w:cs="Times New Roman"/>
          <w:sz w:val="24"/>
          <w:szCs w:val="24"/>
        </w:rPr>
        <w:t>,</w:t>
      </w:r>
      <w:r w:rsidRPr="003B5F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A58027" w14:textId="1ACB72EE" w:rsidR="003B5FE1" w:rsidRPr="003B5FE1" w:rsidRDefault="00DF46AF" w:rsidP="00D10BC2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4179">
        <w:rPr>
          <w:rFonts w:ascii="Times New Roman" w:hAnsi="Times New Roman" w:cs="Times New Roman"/>
          <w:b/>
          <w:bCs/>
          <w:sz w:val="24"/>
          <w:szCs w:val="24"/>
        </w:rPr>
        <w:t>v objektu,</w:t>
      </w:r>
      <w:r w:rsidRPr="002E4179">
        <w:rPr>
          <w:rFonts w:ascii="Times New Roman" w:hAnsi="Times New Roman" w:cs="Times New Roman"/>
          <w:sz w:val="24"/>
          <w:szCs w:val="24"/>
        </w:rPr>
        <w:t xml:space="preserve"> tj. ve skladu rostlinných produktů, skleníku, v mořícím zařízení nebo jiném objektu, který bude identifikován označením ošetřovaného objektu. </w:t>
      </w:r>
    </w:p>
    <w:p w14:paraId="373464F9" w14:textId="466C8926" w:rsidR="00075F56" w:rsidRDefault="00075F56" w:rsidP="00D10BC2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75F56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Poznámka: </w:t>
      </w:r>
      <w:r w:rsidRPr="00735BAA">
        <w:rPr>
          <w:rFonts w:ascii="Times New Roman" w:hAnsi="Times New Roman" w:cs="Times New Roman"/>
          <w:i/>
          <w:iCs/>
          <w:sz w:val="24"/>
          <w:szCs w:val="24"/>
          <w:u w:val="single"/>
        </w:rPr>
        <w:t>Povinnost se netýká použití biocidních přípravků</w:t>
      </w:r>
      <w:r w:rsidRPr="00075F5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75F56">
        <w:rPr>
          <w:rFonts w:ascii="Times New Roman" w:hAnsi="Times New Roman" w:cs="Times New Roman"/>
          <w:i/>
          <w:iCs/>
          <w:sz w:val="24"/>
          <w:szCs w:val="24"/>
        </w:rPr>
        <w:t>použitých např. ve skladech rostlinných produktů (k hubení hlodavců a dalších škůdců), jelikož tyto produkty nespadají pod rostlinolékařský zákon.</w:t>
      </w:r>
    </w:p>
    <w:p w14:paraId="77FE1AEC" w14:textId="15A8DF85" w:rsidR="00373852" w:rsidRPr="00373852" w:rsidRDefault="0004501F" w:rsidP="003738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01F">
        <w:rPr>
          <w:rFonts w:ascii="Times New Roman" w:hAnsi="Times New Roman" w:cs="Times New Roman"/>
          <w:sz w:val="24"/>
          <w:szCs w:val="24"/>
        </w:rPr>
        <w:t xml:space="preserve">Subjekty specifikované výše </w:t>
      </w:r>
      <w:r w:rsidRPr="0004501F">
        <w:rPr>
          <w:rFonts w:ascii="Times New Roman" w:hAnsi="Times New Roman" w:cs="Times New Roman"/>
          <w:b/>
          <w:bCs/>
          <w:sz w:val="24"/>
          <w:szCs w:val="24"/>
        </w:rPr>
        <w:t>předají data</w:t>
      </w:r>
      <w:r w:rsidRPr="0004501F">
        <w:rPr>
          <w:rFonts w:ascii="Times New Roman" w:hAnsi="Times New Roman" w:cs="Times New Roman"/>
          <w:sz w:val="24"/>
          <w:szCs w:val="24"/>
        </w:rPr>
        <w:t xml:space="preserve"> o použitých POR a pomocných prostřed</w:t>
      </w:r>
      <w:r w:rsidR="00373852">
        <w:rPr>
          <w:rFonts w:ascii="Times New Roman" w:hAnsi="Times New Roman" w:cs="Times New Roman"/>
          <w:sz w:val="24"/>
          <w:szCs w:val="24"/>
        </w:rPr>
        <w:t>cích</w:t>
      </w:r>
      <w:r w:rsidRPr="0004501F">
        <w:rPr>
          <w:rFonts w:ascii="Times New Roman" w:hAnsi="Times New Roman" w:cs="Times New Roman"/>
          <w:sz w:val="24"/>
          <w:szCs w:val="24"/>
        </w:rPr>
        <w:t xml:space="preserve"> na ochranu rostlin </w:t>
      </w:r>
      <w:r w:rsidR="00373852">
        <w:rPr>
          <w:rFonts w:ascii="Times New Roman" w:hAnsi="Times New Roman" w:cs="Times New Roman"/>
          <w:sz w:val="24"/>
          <w:szCs w:val="24"/>
        </w:rPr>
        <w:t xml:space="preserve">(PP) </w:t>
      </w:r>
      <w:r w:rsidRPr="0004501F">
        <w:rPr>
          <w:rFonts w:ascii="Times New Roman" w:hAnsi="Times New Roman" w:cs="Times New Roman"/>
          <w:sz w:val="24"/>
          <w:szCs w:val="24"/>
        </w:rPr>
        <w:t xml:space="preserve">na zemědělské půdě a v objektech </w:t>
      </w:r>
      <w:r w:rsidRPr="0004501F">
        <w:rPr>
          <w:rFonts w:ascii="Times New Roman" w:hAnsi="Times New Roman" w:cs="Times New Roman"/>
          <w:sz w:val="24"/>
          <w:szCs w:val="24"/>
          <w:u w:val="single"/>
        </w:rPr>
        <w:t>„poprvé“ elektronicky do 3</w:t>
      </w:r>
      <w:r w:rsidR="00373852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04501F">
        <w:rPr>
          <w:rFonts w:ascii="Times New Roman" w:hAnsi="Times New Roman" w:cs="Times New Roman"/>
          <w:sz w:val="24"/>
          <w:szCs w:val="24"/>
          <w:u w:val="single"/>
        </w:rPr>
        <w:t>. 1</w:t>
      </w:r>
      <w:r w:rsidR="00373852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04501F">
        <w:rPr>
          <w:rFonts w:ascii="Times New Roman" w:hAnsi="Times New Roman" w:cs="Times New Roman"/>
          <w:sz w:val="24"/>
          <w:szCs w:val="24"/>
          <w:u w:val="single"/>
        </w:rPr>
        <w:t>. 2023, a to za období od 1. 7. do 3</w:t>
      </w:r>
      <w:r w:rsidR="00373852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04501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373852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04501F">
        <w:rPr>
          <w:rFonts w:ascii="Times New Roman" w:hAnsi="Times New Roman" w:cs="Times New Roman"/>
          <w:sz w:val="24"/>
          <w:szCs w:val="24"/>
          <w:u w:val="single"/>
        </w:rPr>
        <w:t>. 2023.</w:t>
      </w:r>
      <w:r w:rsidRPr="0004501F">
        <w:rPr>
          <w:rFonts w:ascii="Times New Roman" w:hAnsi="Times New Roman" w:cs="Times New Roman"/>
          <w:sz w:val="24"/>
          <w:szCs w:val="24"/>
        </w:rPr>
        <w:t xml:space="preserve"> Další data budou zaslána do 3</w:t>
      </w:r>
      <w:r w:rsidR="00373852">
        <w:rPr>
          <w:rFonts w:ascii="Times New Roman" w:hAnsi="Times New Roman" w:cs="Times New Roman"/>
          <w:sz w:val="24"/>
          <w:szCs w:val="24"/>
        </w:rPr>
        <w:t>1</w:t>
      </w:r>
      <w:r w:rsidRPr="0004501F">
        <w:rPr>
          <w:rFonts w:ascii="Times New Roman" w:hAnsi="Times New Roman" w:cs="Times New Roman"/>
          <w:sz w:val="24"/>
          <w:szCs w:val="24"/>
        </w:rPr>
        <w:t>. 1</w:t>
      </w:r>
      <w:r w:rsidR="00373852">
        <w:rPr>
          <w:rFonts w:ascii="Times New Roman" w:hAnsi="Times New Roman" w:cs="Times New Roman"/>
          <w:sz w:val="24"/>
          <w:szCs w:val="24"/>
        </w:rPr>
        <w:t>2</w:t>
      </w:r>
      <w:r w:rsidRPr="0004501F">
        <w:rPr>
          <w:rFonts w:ascii="Times New Roman" w:hAnsi="Times New Roman" w:cs="Times New Roman"/>
          <w:sz w:val="24"/>
          <w:szCs w:val="24"/>
        </w:rPr>
        <w:t xml:space="preserve">. 2023 za období </w:t>
      </w:r>
      <w:r w:rsidR="00373852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4501F">
        <w:rPr>
          <w:rFonts w:ascii="Times New Roman" w:hAnsi="Times New Roman" w:cs="Times New Roman"/>
          <w:sz w:val="24"/>
          <w:szCs w:val="24"/>
        </w:rPr>
        <w:t>1. 7. až 3</w:t>
      </w:r>
      <w:r w:rsidR="00373852">
        <w:rPr>
          <w:rFonts w:ascii="Times New Roman" w:hAnsi="Times New Roman" w:cs="Times New Roman"/>
          <w:sz w:val="24"/>
          <w:szCs w:val="24"/>
        </w:rPr>
        <w:t>0</w:t>
      </w:r>
      <w:r w:rsidRPr="0004501F">
        <w:rPr>
          <w:rFonts w:ascii="Times New Roman" w:hAnsi="Times New Roman" w:cs="Times New Roman"/>
          <w:sz w:val="24"/>
          <w:szCs w:val="24"/>
        </w:rPr>
        <w:t>. 1</w:t>
      </w:r>
      <w:r w:rsidR="00373852">
        <w:rPr>
          <w:rFonts w:ascii="Times New Roman" w:hAnsi="Times New Roman" w:cs="Times New Roman"/>
          <w:sz w:val="24"/>
          <w:szCs w:val="24"/>
        </w:rPr>
        <w:t>1</w:t>
      </w:r>
      <w:r w:rsidRPr="0004501F">
        <w:rPr>
          <w:rFonts w:ascii="Times New Roman" w:hAnsi="Times New Roman" w:cs="Times New Roman"/>
          <w:sz w:val="24"/>
          <w:szCs w:val="24"/>
        </w:rPr>
        <w:t xml:space="preserve">. 2023, atd. </w:t>
      </w:r>
      <w:r w:rsidR="00373852" w:rsidRPr="00373852">
        <w:rPr>
          <w:rFonts w:ascii="Times New Roman" w:hAnsi="Times New Roman" w:cs="Times New Roman"/>
          <w:sz w:val="24"/>
          <w:szCs w:val="24"/>
        </w:rPr>
        <w:t>Pokud subjekt použije POR, PP naposledy v říjnu, a potom až v březnu 2024, tak nemusí předávat záznamy za měsíce, kdy nic nepoužil (listopad – únor). Další data o použití POR, PP předá do konce dubna 2024 za období 1. 7. 2023 do 31. 3. 2024.</w:t>
      </w:r>
    </w:p>
    <w:p w14:paraId="39C77B9C" w14:textId="6A5BC479" w:rsidR="00075F56" w:rsidRPr="0004501F" w:rsidRDefault="00075F56" w:rsidP="00D10B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56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Způsoby předávání </w:t>
      </w:r>
      <w:r w:rsidRPr="00075F56">
        <w:rPr>
          <w:rFonts w:ascii="Times New Roman" w:hAnsi="Times New Roman" w:cs="Times New Roman"/>
          <w:b/>
          <w:bCs/>
          <w:sz w:val="24"/>
          <w:szCs w:val="24"/>
        </w:rPr>
        <w:t xml:space="preserve">záznamů v elektronické podobě </w:t>
      </w:r>
      <w:r w:rsidRPr="00075F56">
        <w:rPr>
          <w:rFonts w:ascii="Times New Roman" w:hAnsi="Times New Roman" w:cs="Times New Roman"/>
          <w:b/>
          <w:bCs/>
          <w:color w:val="0070C0"/>
          <w:sz w:val="24"/>
          <w:szCs w:val="24"/>
        </w:rPr>
        <w:t>do „</w:t>
      </w:r>
      <w:r w:rsidR="000506BC">
        <w:rPr>
          <w:rFonts w:ascii="Times New Roman" w:hAnsi="Times New Roman" w:cs="Times New Roman"/>
          <w:b/>
          <w:bCs/>
          <w:color w:val="0070C0"/>
          <w:sz w:val="24"/>
          <w:szCs w:val="24"/>
        </w:rPr>
        <w:t>J</w:t>
      </w:r>
      <w:r w:rsidRPr="00075F56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ednotného úložiště dat </w:t>
      </w:r>
      <w:r w:rsidRPr="000506BC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evidence </w:t>
      </w:r>
      <w:r w:rsidRPr="00075F56">
        <w:rPr>
          <w:rFonts w:ascii="Times New Roman" w:hAnsi="Times New Roman" w:cs="Times New Roman"/>
          <w:b/>
          <w:bCs/>
          <w:color w:val="0070C0"/>
          <w:sz w:val="24"/>
          <w:szCs w:val="24"/>
        </w:rPr>
        <w:t>POR“</w:t>
      </w:r>
      <w:r w:rsidRPr="00075F56">
        <w:rPr>
          <w:rFonts w:ascii="Times New Roman" w:hAnsi="Times New Roman" w:cs="Times New Roman"/>
          <w:color w:val="0070C0"/>
          <w:sz w:val="24"/>
          <w:szCs w:val="24"/>
        </w:rPr>
        <w:t xml:space="preserve"> (JUDPOR)</w:t>
      </w:r>
      <w:r w:rsidR="000506B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0506BC" w:rsidRPr="0004501F">
        <w:rPr>
          <w:rFonts w:ascii="Times New Roman" w:hAnsi="Times New Roman" w:cs="Times New Roman"/>
          <w:sz w:val="24"/>
          <w:szCs w:val="24"/>
        </w:rPr>
        <w:t xml:space="preserve">na </w:t>
      </w:r>
      <w:r w:rsidR="000506BC" w:rsidRPr="0004501F">
        <w:rPr>
          <w:rFonts w:ascii="Times New Roman" w:hAnsi="Times New Roman" w:cs="Times New Roman"/>
          <w:b/>
          <w:bCs/>
          <w:sz w:val="24"/>
          <w:szCs w:val="24"/>
        </w:rPr>
        <w:t>Portálu farmáře</w:t>
      </w:r>
      <w:r w:rsidR="000506BC" w:rsidRPr="0004501F">
        <w:rPr>
          <w:rFonts w:ascii="Times New Roman" w:hAnsi="Times New Roman" w:cs="Times New Roman"/>
          <w:sz w:val="24"/>
          <w:szCs w:val="24"/>
        </w:rPr>
        <w:t xml:space="preserve"> (po přihlášení – uživatelským jménem a heslem)</w:t>
      </w:r>
      <w:r w:rsidR="00C947D2" w:rsidRPr="0004501F">
        <w:rPr>
          <w:rFonts w:ascii="Times New Roman" w:hAnsi="Times New Roman" w:cs="Times New Roman"/>
          <w:sz w:val="24"/>
          <w:szCs w:val="24"/>
        </w:rPr>
        <w:t>:</w:t>
      </w:r>
    </w:p>
    <w:p w14:paraId="77D939D6" w14:textId="0F30D486" w:rsidR="000506BC" w:rsidRDefault="000506BC" w:rsidP="00D10BC2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01F">
        <w:rPr>
          <w:rFonts w:ascii="Times New Roman" w:hAnsi="Times New Roman" w:cs="Times New Roman"/>
          <w:b/>
          <w:bCs/>
          <w:sz w:val="24"/>
          <w:szCs w:val="24"/>
        </w:rPr>
        <w:t xml:space="preserve">Z aplikace </w:t>
      </w:r>
      <w:r w:rsidR="00CC7EE5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04501F">
        <w:rPr>
          <w:rFonts w:ascii="Times New Roman" w:hAnsi="Times New Roman" w:cs="Times New Roman"/>
          <w:b/>
          <w:bCs/>
          <w:sz w:val="24"/>
          <w:szCs w:val="24"/>
        </w:rPr>
        <w:t>Evidence přípravků a hnojiv</w:t>
      </w:r>
      <w:r w:rsidR="00CC7EE5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04501F">
        <w:rPr>
          <w:rFonts w:ascii="Times New Roman" w:hAnsi="Times New Roman" w:cs="Times New Roman"/>
          <w:b/>
          <w:bCs/>
          <w:sz w:val="24"/>
          <w:szCs w:val="24"/>
        </w:rPr>
        <w:t xml:space="preserve"> (EPH) na Portálu farmáře</w:t>
      </w:r>
    </w:p>
    <w:p w14:paraId="38925DF3" w14:textId="77777777" w:rsidR="0004501F" w:rsidRPr="0004501F" w:rsidRDefault="0004501F" w:rsidP="00D10BC2">
      <w:pPr>
        <w:pStyle w:val="Odstavecseseznamem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B35672" w14:textId="7AD91CF0" w:rsidR="000506BC" w:rsidRPr="0004501F" w:rsidRDefault="000506BC" w:rsidP="00D10BC2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01F">
        <w:rPr>
          <w:rFonts w:ascii="Times New Roman" w:hAnsi="Times New Roman" w:cs="Times New Roman"/>
          <w:b/>
          <w:bCs/>
          <w:sz w:val="24"/>
          <w:szCs w:val="24"/>
        </w:rPr>
        <w:t>Z komerčníh</w:t>
      </w:r>
      <w:r w:rsidR="00CC7EE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04501F">
        <w:rPr>
          <w:rFonts w:ascii="Times New Roman" w:hAnsi="Times New Roman" w:cs="Times New Roman"/>
          <w:b/>
          <w:bCs/>
          <w:sz w:val="24"/>
          <w:szCs w:val="24"/>
        </w:rPr>
        <w:t xml:space="preserve"> SW/vlastního SW</w:t>
      </w:r>
    </w:p>
    <w:p w14:paraId="086F1623" w14:textId="27FC5113" w:rsidR="000506BC" w:rsidRPr="0004501F" w:rsidRDefault="000506BC" w:rsidP="00D10BC2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01F">
        <w:rPr>
          <w:rFonts w:ascii="Times New Roman" w:hAnsi="Times New Roman" w:cs="Times New Roman"/>
          <w:sz w:val="24"/>
          <w:szCs w:val="24"/>
        </w:rPr>
        <w:t>webovou službou</w:t>
      </w:r>
    </w:p>
    <w:p w14:paraId="6C5D5611" w14:textId="622B08C5" w:rsidR="000506BC" w:rsidRPr="0004501F" w:rsidRDefault="000506BC" w:rsidP="00D10BC2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01F">
        <w:rPr>
          <w:rFonts w:ascii="Times New Roman" w:hAnsi="Times New Roman" w:cs="Times New Roman"/>
          <w:sz w:val="24"/>
          <w:szCs w:val="24"/>
        </w:rPr>
        <w:t xml:space="preserve">nahráním souboru ve formátu „XML“ </w:t>
      </w:r>
    </w:p>
    <w:p w14:paraId="69737692" w14:textId="34E88CDC" w:rsidR="00075F56" w:rsidRPr="00075F56" w:rsidRDefault="00075F56" w:rsidP="00075F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F56">
        <w:rPr>
          <w:rFonts w:ascii="Times New Roman" w:hAnsi="Times New Roman" w:cs="Times New Roman"/>
          <w:sz w:val="24"/>
          <w:szCs w:val="24"/>
        </w:rPr>
        <w:t xml:space="preserve"> </w:t>
      </w:r>
      <w:r w:rsidRPr="00F679F8">
        <w:rPr>
          <w:rFonts w:ascii="Calibri" w:eastAsia="Calibri" w:hAnsi="Calibri" w:cs="Calibri"/>
          <w:noProof/>
        </w:rPr>
        <w:drawing>
          <wp:inline distT="0" distB="0" distL="0" distR="0" wp14:anchorId="5870B4A7" wp14:editId="10BA098C">
            <wp:extent cx="5760720" cy="29718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7E1E3" w14:textId="3942F101" w:rsidR="00C947D2" w:rsidRPr="00745232" w:rsidRDefault="0004501F" w:rsidP="00A35474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501F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Předání dat z</w:t>
      </w:r>
      <w:r w:rsidR="00C947D2" w:rsidRPr="0004501F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 aplikace „</w:t>
      </w:r>
      <w:r w:rsidR="00C947D2" w:rsidRPr="00C947D2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Evidence přípravků a hnojiv</w:t>
      </w:r>
      <w:r w:rsidR="00C947D2" w:rsidRPr="0004501F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“</w:t>
      </w:r>
      <w:r w:rsidR="00C947D2" w:rsidRPr="00C947D2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(EPH)</w:t>
      </w:r>
      <w:r w:rsidR="00C947D2" w:rsidRPr="0004501F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na Portálu farmáře</w:t>
      </w:r>
      <w:r w:rsidR="003958F5">
        <w:rPr>
          <w:rFonts w:ascii="Times New Roman" w:hAnsi="Times New Roman" w:cs="Times New Roman"/>
          <w:i/>
          <w:iCs/>
          <w:sz w:val="24"/>
          <w:szCs w:val="24"/>
        </w:rPr>
        <w:t xml:space="preserve"> přes</w:t>
      </w:r>
      <w:r w:rsidR="00C947D2" w:rsidRPr="00745232">
        <w:rPr>
          <w:rFonts w:ascii="Times New Roman" w:hAnsi="Times New Roman" w:cs="Times New Roman"/>
          <w:i/>
          <w:iCs/>
          <w:sz w:val="24"/>
          <w:szCs w:val="24"/>
        </w:rPr>
        <w:t xml:space="preserve"> nový odkaz </w:t>
      </w:r>
      <w:r w:rsidR="00C947D2" w:rsidRPr="007452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„Předání dat ev. POR podle vyhlášky (nové)“</w:t>
      </w:r>
      <w:r w:rsidR="00C947D2" w:rsidRPr="0074523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C947D2" w:rsidRPr="00745232">
        <w:rPr>
          <w:rFonts w:eastAsiaTheme="minorEastAsia" w:hAnsi="Calibri"/>
          <w:b/>
          <w:bCs/>
          <w:color w:val="000000" w:themeColor="text1"/>
          <w:kern w:val="24"/>
          <w:sz w:val="40"/>
          <w:szCs w:val="40"/>
        </w:rPr>
        <w:t xml:space="preserve"> </w:t>
      </w:r>
      <w:r w:rsidR="00C947D2" w:rsidRPr="00745232">
        <w:rPr>
          <w:rFonts w:ascii="Times New Roman" w:hAnsi="Times New Roman" w:cs="Times New Roman"/>
          <w:sz w:val="24"/>
          <w:szCs w:val="24"/>
        </w:rPr>
        <w:t>Po kliknut</w:t>
      </w:r>
      <w:r w:rsidR="00CC7EE5">
        <w:rPr>
          <w:rFonts w:ascii="Times New Roman" w:hAnsi="Times New Roman" w:cs="Times New Roman"/>
          <w:sz w:val="24"/>
          <w:szCs w:val="24"/>
        </w:rPr>
        <w:t>í</w:t>
      </w:r>
      <w:r w:rsidR="00C947D2" w:rsidRPr="00745232">
        <w:rPr>
          <w:rFonts w:ascii="Times New Roman" w:hAnsi="Times New Roman" w:cs="Times New Roman"/>
          <w:sz w:val="24"/>
          <w:szCs w:val="24"/>
        </w:rPr>
        <w:t xml:space="preserve"> na tento odkaz dojde k přesměrování do </w:t>
      </w:r>
      <w:r w:rsidR="00C947D2" w:rsidRPr="00A35474">
        <w:rPr>
          <w:rFonts w:ascii="Times New Roman" w:hAnsi="Times New Roman" w:cs="Times New Roman"/>
          <w:b/>
          <w:bCs/>
          <w:sz w:val="24"/>
          <w:szCs w:val="24"/>
        </w:rPr>
        <w:t>Jednotného uložiště dat evidence POR</w:t>
      </w:r>
      <w:r w:rsidR="00C947D2" w:rsidRPr="00745232">
        <w:rPr>
          <w:rFonts w:ascii="Times New Roman" w:hAnsi="Times New Roman" w:cs="Times New Roman"/>
          <w:sz w:val="24"/>
          <w:szCs w:val="24"/>
        </w:rPr>
        <w:t xml:space="preserve"> (JUDPOR), </w:t>
      </w:r>
      <w:r w:rsidR="00C947D2" w:rsidRPr="00A35474">
        <w:rPr>
          <w:rFonts w:ascii="Times New Roman" w:hAnsi="Times New Roman" w:cs="Times New Roman"/>
          <w:b/>
          <w:bCs/>
          <w:sz w:val="24"/>
          <w:szCs w:val="24"/>
        </w:rPr>
        <w:t xml:space="preserve">kde </w:t>
      </w:r>
      <w:r w:rsidR="00CC7EE5">
        <w:rPr>
          <w:rFonts w:ascii="Times New Roman" w:hAnsi="Times New Roman" w:cs="Times New Roman"/>
          <w:b/>
          <w:bCs/>
          <w:sz w:val="24"/>
          <w:szCs w:val="24"/>
        </w:rPr>
        <w:t xml:space="preserve">subjekt </w:t>
      </w:r>
      <w:r w:rsidR="00C947D2" w:rsidRPr="00A35474">
        <w:rPr>
          <w:rFonts w:ascii="Times New Roman" w:hAnsi="Times New Roman" w:cs="Times New Roman"/>
          <w:b/>
          <w:bCs/>
          <w:sz w:val="24"/>
          <w:szCs w:val="24"/>
        </w:rPr>
        <w:t>nastaví období</w:t>
      </w:r>
      <w:r w:rsidR="00C947D2" w:rsidRPr="00745232">
        <w:rPr>
          <w:rFonts w:ascii="Times New Roman" w:hAnsi="Times New Roman" w:cs="Times New Roman"/>
          <w:sz w:val="24"/>
          <w:szCs w:val="24"/>
        </w:rPr>
        <w:t xml:space="preserve">, za něž jsou data předávána a po načtení </w:t>
      </w:r>
      <w:r w:rsidR="00745232" w:rsidRPr="00745232">
        <w:rPr>
          <w:rFonts w:ascii="Times New Roman" w:hAnsi="Times New Roman" w:cs="Times New Roman"/>
          <w:sz w:val="24"/>
          <w:szCs w:val="24"/>
        </w:rPr>
        <w:t xml:space="preserve">dat dá </w:t>
      </w:r>
      <w:r w:rsidR="00CC7EE5">
        <w:rPr>
          <w:rFonts w:ascii="Times New Roman" w:hAnsi="Times New Roman" w:cs="Times New Roman"/>
          <w:sz w:val="24"/>
          <w:szCs w:val="24"/>
        </w:rPr>
        <w:t>„</w:t>
      </w:r>
      <w:r w:rsidR="00745232" w:rsidRPr="00A35474">
        <w:rPr>
          <w:rFonts w:ascii="Times New Roman" w:hAnsi="Times New Roman" w:cs="Times New Roman"/>
          <w:sz w:val="24"/>
          <w:szCs w:val="24"/>
          <w:u w:val="single"/>
        </w:rPr>
        <w:t>Odeslat do JUDPOR</w:t>
      </w:r>
      <w:r w:rsidR="00CC7EE5">
        <w:rPr>
          <w:rFonts w:ascii="Times New Roman" w:hAnsi="Times New Roman" w:cs="Times New Roman"/>
          <w:sz w:val="24"/>
          <w:szCs w:val="24"/>
          <w:u w:val="single"/>
        </w:rPr>
        <w:t>“</w:t>
      </w:r>
      <w:r w:rsidR="00745232" w:rsidRPr="00745232">
        <w:rPr>
          <w:rFonts w:ascii="Times New Roman" w:hAnsi="Times New Roman" w:cs="Times New Roman"/>
          <w:sz w:val="24"/>
          <w:szCs w:val="24"/>
        </w:rPr>
        <w:t>.</w:t>
      </w:r>
    </w:p>
    <w:p w14:paraId="4A3E762F" w14:textId="51828F28" w:rsidR="00745232" w:rsidRPr="00A35474" w:rsidRDefault="00745232" w:rsidP="00A35474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5474">
        <w:rPr>
          <w:rFonts w:ascii="Times New Roman" w:hAnsi="Times New Roman" w:cs="Times New Roman"/>
          <w:sz w:val="24"/>
          <w:szCs w:val="24"/>
        </w:rPr>
        <w:t xml:space="preserve">V JUDPOR proběhne </w:t>
      </w:r>
      <w:r w:rsidRPr="00A35474">
        <w:rPr>
          <w:rFonts w:ascii="Times New Roman" w:hAnsi="Times New Roman" w:cs="Times New Roman"/>
          <w:sz w:val="24"/>
          <w:szCs w:val="24"/>
          <w:u w:val="single"/>
        </w:rPr>
        <w:t>kontrola předaných dat a zjištění chyb</w:t>
      </w:r>
      <w:r w:rsidRPr="00A35474">
        <w:rPr>
          <w:rFonts w:ascii="Times New Roman" w:hAnsi="Times New Roman" w:cs="Times New Roman"/>
          <w:sz w:val="24"/>
          <w:szCs w:val="24"/>
        </w:rPr>
        <w:t xml:space="preserve">, které je možné najít na záložce </w:t>
      </w:r>
      <w:r w:rsidRPr="00570922">
        <w:rPr>
          <w:rFonts w:ascii="Times New Roman" w:hAnsi="Times New Roman" w:cs="Times New Roman"/>
          <w:b/>
          <w:bCs/>
          <w:sz w:val="24"/>
          <w:szCs w:val="24"/>
        </w:rPr>
        <w:t>Podání</w:t>
      </w:r>
      <w:r w:rsidRPr="00A35474">
        <w:rPr>
          <w:rFonts w:ascii="Times New Roman" w:hAnsi="Times New Roman" w:cs="Times New Roman"/>
          <w:sz w:val="24"/>
          <w:szCs w:val="24"/>
        </w:rPr>
        <w:t>.</w:t>
      </w:r>
      <w:r w:rsidR="00A35474" w:rsidRPr="00A35474">
        <w:rPr>
          <w:rFonts w:ascii="Times New Roman" w:hAnsi="Times New Roman" w:cs="Times New Roman"/>
          <w:sz w:val="24"/>
          <w:szCs w:val="24"/>
        </w:rPr>
        <w:t xml:space="preserve"> </w:t>
      </w:r>
      <w:r w:rsidR="00A35474" w:rsidRPr="00A35474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570922">
        <w:rPr>
          <w:rFonts w:ascii="Times New Roman" w:hAnsi="Times New Roman" w:cs="Times New Roman"/>
          <w:b/>
          <w:bCs/>
          <w:sz w:val="24"/>
          <w:szCs w:val="24"/>
        </w:rPr>
        <w:t xml:space="preserve">této </w:t>
      </w:r>
      <w:r w:rsidR="00A35474" w:rsidRPr="00A35474">
        <w:rPr>
          <w:rFonts w:ascii="Times New Roman" w:hAnsi="Times New Roman" w:cs="Times New Roman"/>
          <w:b/>
          <w:bCs/>
          <w:sz w:val="24"/>
          <w:szCs w:val="24"/>
        </w:rPr>
        <w:t xml:space="preserve">záložce </w:t>
      </w:r>
      <w:r w:rsidR="00A35474" w:rsidRPr="00A35474">
        <w:rPr>
          <w:rFonts w:ascii="Times New Roman" w:hAnsi="Times New Roman" w:cs="Times New Roman"/>
          <w:sz w:val="24"/>
          <w:szCs w:val="24"/>
        </w:rPr>
        <w:t xml:space="preserve">je k dispozici přehled realizovaných podání a lze </w:t>
      </w:r>
      <w:r w:rsidR="00570922">
        <w:rPr>
          <w:rFonts w:ascii="Times New Roman" w:hAnsi="Times New Roman" w:cs="Times New Roman"/>
          <w:sz w:val="24"/>
          <w:szCs w:val="24"/>
        </w:rPr>
        <w:t xml:space="preserve">zde </w:t>
      </w:r>
      <w:r w:rsidR="00A35474" w:rsidRPr="00A35474">
        <w:rPr>
          <w:rFonts w:ascii="Times New Roman" w:hAnsi="Times New Roman" w:cs="Times New Roman"/>
          <w:sz w:val="24"/>
          <w:szCs w:val="24"/>
        </w:rPr>
        <w:t xml:space="preserve">zobrazit „Potvrzení podání“ a </w:t>
      </w:r>
      <w:r w:rsidR="00A35474" w:rsidRPr="00A35474">
        <w:rPr>
          <w:rFonts w:ascii="Times New Roman" w:hAnsi="Times New Roman" w:cs="Times New Roman"/>
          <w:sz w:val="24"/>
          <w:szCs w:val="24"/>
          <w:u w:val="single"/>
        </w:rPr>
        <w:t>Přehled chyb podání (tzv. „chybník“),</w:t>
      </w:r>
      <w:r w:rsidR="00A35474" w:rsidRPr="00A35474">
        <w:rPr>
          <w:rFonts w:ascii="Times New Roman" w:hAnsi="Times New Roman" w:cs="Times New Roman"/>
          <w:sz w:val="24"/>
          <w:szCs w:val="24"/>
        </w:rPr>
        <w:t xml:space="preserve"> který obsahuje dvě </w:t>
      </w:r>
      <w:r w:rsidR="00A35474" w:rsidRPr="00A35474">
        <w:rPr>
          <w:rFonts w:ascii="Times New Roman" w:hAnsi="Times New Roman" w:cs="Times New Roman"/>
          <w:b/>
          <w:bCs/>
          <w:sz w:val="24"/>
          <w:szCs w:val="24"/>
        </w:rPr>
        <w:t xml:space="preserve">kategorie chyb „Vážné chyby“ a „Upozornění“. </w:t>
      </w:r>
      <w:r w:rsidR="00A35474" w:rsidRPr="00A35474">
        <w:rPr>
          <w:rFonts w:ascii="Times New Roman" w:hAnsi="Times New Roman" w:cs="Times New Roman"/>
          <w:sz w:val="24"/>
          <w:szCs w:val="24"/>
          <w:u w:val="single"/>
        </w:rPr>
        <w:t>Chyby v předaných datech je třeba opravit a předat data za dané období do JUDPOR znovu.</w:t>
      </w:r>
    </w:p>
    <w:p w14:paraId="0D66D042" w14:textId="359F4497" w:rsidR="00C947D2" w:rsidRPr="00A35474" w:rsidRDefault="00C947D2" w:rsidP="00C947D2">
      <w:pPr>
        <w:pStyle w:val="Odstavecseseznamem"/>
        <w:spacing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C947D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</w:p>
    <w:p w14:paraId="25ECB521" w14:textId="6119229A" w:rsidR="00C947D2" w:rsidRDefault="00C947D2" w:rsidP="00C947D2">
      <w:pPr>
        <w:pStyle w:val="Odstavecseseznamem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8CC4F65" wp14:editId="310EC20A">
            <wp:extent cx="3115110" cy="2610214"/>
            <wp:effectExtent l="0" t="0" r="9525" b="0"/>
            <wp:docPr id="12" name="Obrázek 11">
              <a:extLst xmlns:a="http://schemas.openxmlformats.org/drawingml/2006/main">
                <a:ext uri="{FF2B5EF4-FFF2-40B4-BE49-F238E27FC236}">
                  <a16:creationId xmlns:a16="http://schemas.microsoft.com/office/drawing/2014/main" id="{DF9BEE81-C5B2-70BC-E1D6-730F00901A6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1">
                      <a:extLst>
                        <a:ext uri="{FF2B5EF4-FFF2-40B4-BE49-F238E27FC236}">
                          <a16:creationId xmlns:a16="http://schemas.microsoft.com/office/drawing/2014/main" id="{DF9BEE81-C5B2-70BC-E1D6-730F00901A6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15110" cy="2610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1660F" w14:textId="79C50771" w:rsidR="00745232" w:rsidRDefault="00745232" w:rsidP="00C947D2">
      <w:pPr>
        <w:pStyle w:val="Odstavecseseznamem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6BB6A85" w14:textId="4E2F865F" w:rsidR="00745232" w:rsidRDefault="00745232" w:rsidP="00745232">
      <w:pPr>
        <w:pStyle w:val="Odstavecseseznamem"/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45232">
        <w:rPr>
          <w:rFonts w:ascii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 wp14:anchorId="1042D6C9" wp14:editId="4AA8A6D1">
            <wp:extent cx="5760720" cy="831850"/>
            <wp:effectExtent l="0" t="0" r="0" b="635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F7E15" w14:textId="0EE24C36" w:rsidR="00C947D2" w:rsidRDefault="00F91ADE" w:rsidP="00745232">
      <w:pPr>
        <w:pStyle w:val="Odstavecseseznamem"/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9270C3" wp14:editId="5DAD75FF">
                <wp:simplePos x="0" y="0"/>
                <wp:positionH relativeFrom="column">
                  <wp:posOffset>3496640</wp:posOffset>
                </wp:positionH>
                <wp:positionV relativeFrom="paragraph">
                  <wp:posOffset>167767</wp:posOffset>
                </wp:positionV>
                <wp:extent cx="2486711" cy="379781"/>
                <wp:effectExtent l="0" t="0" r="27940" b="2032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711" cy="37978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927CF" id="Obdélník 14" o:spid="_x0000_s1026" style="position:absolute;margin-left:275.35pt;margin-top:13.2pt;width:195.8pt;height:2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6WEfgIAAF8FAAAOAAAAZHJzL2Uyb0RvYy54bWysVE1v2zAMvQ/YfxB0Xx1nadMGdYqgRYYB&#10;RVu0HXpWZCkxIIsapcTJfv0o+SNBV+wwzAeZEslH8onU9c2+Nmyn0FdgC56fjThTVkJZ2XXBf7wu&#10;v1xy5oOwpTBgVcEPyvOb+edP142bqTFswJQKGYFYP2tcwTchuFmWeblRtfBn4JQlpQasRaAtrrMS&#10;RUPotcnGo9FF1gCWDkEq7+n0rlXyecLXWsnwqLVXgZmCU24hrZjWVVyz+bWYrVG4TSW7NMQ/ZFGL&#10;ylLQAepOBMG2WP0BVVcSwYMOZxLqDLSupEo1UDX56F01LxvhVKqFyPFuoMn/P1j5sHtxT0g0NM7P&#10;PImxir3GOv4pP7ZPZB0GstQ+MEmH48nlxTTPOZOk+zq9ml7mkc3s6O3Qh28KahaFgiNdRuJI7O59&#10;aE17kxjMwrIyJl2IsfHAg6nKeJY2uF7dGmQ7QTe5XI7o68KdmFHw6Joda0lSOBgVMYx9VppVZcw+&#10;ZZLaTA2wQkplQ96qNqJUbbTz02CxMaNHqjQBRmRNWQ7YHUBv2YL02G3dnX10ValLB+fR3xJrnQeP&#10;FBlsGJzrygJ+BGCoqi5ya9+T1FITWVpBeXhChtDOiHdyWdG93QsfngTSUND40KCHR1q0gabg0Emc&#10;bQB/fXQe7alXSctZQ0NWcP9zK1BxZr5b6uKrfDKJU5k2k/PpmDZ4qlmdauy2vgW6feo5yi6J0T6Y&#10;XtQI9Ru9B4sYlVTCSopdcBmw39yGdvjpRZFqsUhmNIlOhHv74mQEj6zGvnzdvwl0XfMGavsH6AdS&#10;zN71cGsbPS0stgF0lRr8yGvHN01xapzuxYnPxOk+WR3fxflvAAAA//8DAFBLAwQUAAYACAAAACEA&#10;YlqTnd4AAAAJAQAADwAAAGRycy9kb3ducmV2LnhtbEyPy07DQAxF90j8w8hI7OikoU1LyKRCiK5Y&#10;UEoltm7GJFHnpcykDX+PWcHS8rnXx9VmskacaYi9dwrmswwEucbr3rUKDh/buzWImNBpNN6Rgm+K&#10;sKmvryostb+4dzrvUyu4xMUSFXQphVLK2HRkMc58IMe7Lz9YTDwOrdQDXrjcGplnWSEt9o4vdBjo&#10;uaPmtB8tawSzC3p8Ox0+59N2eNGvEduVUrc309MjiERT+oPhV58zULPT0Y9OR2EULJfZilEFebEA&#10;wcDDIr8HcVSwLnKQdSX/f1D/AAAA//8DAFBLAQItABQABgAIAAAAIQC2gziS/gAAAOEBAAATAAAA&#10;AAAAAAAAAAAAAAAAAABbQ29udGVudF9UeXBlc10ueG1sUEsBAi0AFAAGAAgAAAAhADj9If/WAAAA&#10;lAEAAAsAAAAAAAAAAAAAAAAALwEAAF9yZWxzLy5yZWxzUEsBAi0AFAAGAAgAAAAhADynpYR+AgAA&#10;XwUAAA4AAAAAAAAAAAAAAAAALgIAAGRycy9lMm9Eb2MueG1sUEsBAi0AFAAGAAgAAAAhAGJak53e&#10;AAAACQEAAA8AAAAAAAAAAAAAAAAA2AQAAGRycy9kb3ducmV2LnhtbFBLBQYAAAAABAAEAPMAAADj&#10;BQAAAAA=&#10;" filled="f" strokecolor="red" strokeweight="1pt"/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FE9317" wp14:editId="33F4BA58">
                <wp:simplePos x="0" y="0"/>
                <wp:positionH relativeFrom="column">
                  <wp:posOffset>577875</wp:posOffset>
                </wp:positionH>
                <wp:positionV relativeFrom="paragraph">
                  <wp:posOffset>160452</wp:posOffset>
                </wp:positionV>
                <wp:extent cx="2275028" cy="329184"/>
                <wp:effectExtent l="0" t="0" r="11430" b="1397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028" cy="3291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DFA9B0" id="Obdélník 13" o:spid="_x0000_s1026" style="position:absolute;margin-left:45.5pt;margin-top:12.65pt;width:179.15pt;height:25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F0efgIAAF8FAAAOAAAAZHJzL2Uyb0RvYy54bWysVMFu2zAMvQ/YPwi6r3a8dG2DOkXQIsOA&#10;oi3WDj0rshQbkEWNUuJkXz9KdpygK3YY5oMsieQj+UTy+mbXGrZV6BuwJZ+c5ZwpK6Fq7LrkP16W&#10;ny4580HYShiwquR75fnN/OOH687NVAE1mEohIxDrZ50reR2Cm2WZl7VqhT8DpywJNWArAh1xnVUo&#10;OkJvTVbk+ZesA6wcglTe0+1dL+TzhK+1kuFRa68CMyWn2EJaMa2ruGbzazFbo3B1I4cwxD9E0YrG&#10;ktMR6k4EwTbY/AHVNhLBgw5nEtoMtG6kSjlQNpP8TTbPtXAq5ULkeDfS5P8frHzYPrsnJBo652ee&#10;tjGLncY2/ik+tktk7Uey1C4wSZdFcXGeF/S8kmSfi6vJ5TSymR2tHfrwVUHL4qbkSI+ROBLbex96&#10;1YNKdGZh2RiTHsTYeOHBNFW8Swdcr24Nsq2gl1wuc/oGdydq5DyaZsdc0i7sjYoYxn5XmjVVjD5F&#10;kspMjbBCSmXDpBfVolK9t/NTZ7Ewo0XKNAFGZE1RjtgDwEGzBzlg93kP+tFUpSodjfO/BdYbjxbJ&#10;M9gwGreNBXwPwFBWg+de/0BST01kaQXV/gkZQt8j3sllQ+92L3x4EkhNQe1DjR4eadEGupLDsOOs&#10;Bvz13n3Up1olKWcdNVnJ/c+NQMWZ+Wapiq8m02nsynSYnl8UdMBTyepUYjftLdDrT2ikOJm2UT+Y&#10;w1YjtK80DxbRK4mEleS75DLg4XAb+uaniSLVYpHUqBOdCPf22ckIHlmNdfmyexXohuINVPYPcGhI&#10;MXtTw71utLSw2ATQTSrwI68D39TFqXCGiRPHxOk5aR3n4vw3AAAA//8DAFBLAwQUAAYACAAAACEA&#10;fVMGCt4AAAAIAQAADwAAAGRycy9kb3ducmV2LnhtbEyPzU7DQAyE70i8w8pI3OgmpZA2ZFMhRE8c&#10;KKUSVzfrJlH3J9rdtOHtMSe42Zrx+JtqPVkjzhRi752CfJaBINd43btWwf5zc7cEERM6jcY7UvBN&#10;Edb19VWFpfYX90HnXWoFh7hYooIupaGUMjYdWYwzP5Bj7eiDxcRraKUOeOFwa+Q8yx6lxd7xhw4H&#10;eumoOe1GyxiD2Q56fD/tv/JpE171W8S2UOr2Znp+ApFoSn9m+MXnG6iZ6eBHp6MwClY5V0kK5g/3&#10;IFhfLFY8HBQURQ6yruT/AvUPAAAA//8DAFBLAQItABQABgAIAAAAIQC2gziS/gAAAOEBAAATAAAA&#10;AAAAAAAAAAAAAAAAAABbQ29udGVudF9UeXBlc10ueG1sUEsBAi0AFAAGAAgAAAAhADj9If/WAAAA&#10;lAEAAAsAAAAAAAAAAAAAAAAALwEAAF9yZWxzLy5yZWxzUEsBAi0AFAAGAAgAAAAhAPTIXR5+AgAA&#10;XwUAAA4AAAAAAAAAAAAAAAAALgIAAGRycy9lMm9Eb2MueG1sUEsBAi0AFAAGAAgAAAAhAH1TBgre&#10;AAAACAEAAA8AAAAAAAAAAAAAAAAA2AQAAGRycy9kb3ducmV2LnhtbFBLBQYAAAAABAAEAPMAAADj&#10;BQAAAAA=&#10;" filled="f" strokecolor="red" strokeweight="1pt"/>
            </w:pict>
          </mc:Fallback>
        </mc:AlternateContent>
      </w:r>
      <w:r w:rsidR="00745232" w:rsidRPr="00745232">
        <w:rPr>
          <w:rFonts w:ascii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 wp14:anchorId="27564168" wp14:editId="070673DA">
            <wp:extent cx="5760720" cy="191452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96B9A" w14:textId="77777777" w:rsidR="00F91ADE" w:rsidRDefault="00F91ADE" w:rsidP="00745232">
      <w:pPr>
        <w:pStyle w:val="Odstavecseseznamem"/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5E04B3D" w14:textId="4977D9B8" w:rsidR="00C947D2" w:rsidRDefault="00F91ADE" w:rsidP="00745232">
      <w:pPr>
        <w:pStyle w:val="Odstavecseseznamem"/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E83E77" wp14:editId="6C4E6728">
                <wp:simplePos x="0" y="0"/>
                <wp:positionH relativeFrom="column">
                  <wp:posOffset>541299</wp:posOffset>
                </wp:positionH>
                <wp:positionV relativeFrom="paragraph">
                  <wp:posOffset>906450</wp:posOffset>
                </wp:positionV>
                <wp:extent cx="5596128" cy="336499"/>
                <wp:effectExtent l="0" t="0" r="24130" b="26035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6128" cy="33649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57255C" id="Obdélník 11" o:spid="_x0000_s1026" style="position:absolute;margin-left:42.6pt;margin-top:71.35pt;width:440.65pt;height:2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kijfwIAAF8FAAAOAAAAZHJzL2Uyb0RvYy54bWysVE1v2zAMvQ/YfxB0X52kSbcEdYqgRYYB&#10;RVusHXpWZCk2IIsapcTJfv0o+SNBV+wwzAdZEslH8onk9c2hNmyv0Fdgcz6+GHGmrISistuc/3hZ&#10;f/rCmQ/CFsKAVTk/Ks9vlh8/XDduoSZQgikUMgKxftG4nJchuEWWeVmqWvgLcMqSUAPWItARt1mB&#10;oiH02mST0egqawALhyCV93R71wr5MuFrrWR41NqrwEzOKbaQVkzrJq7Z8lostihcWckuDPEPUdSi&#10;suR0gLoTQbAdVn9A1ZVE8KDDhYQ6A60rqVIOlM149Cab51I4lXIhcrwbaPL/D1Y+7J/dExINjfML&#10;T9uYxUFjHf8UHzskso4DWeoQmKTL2Wx+NZ7Q80qSXV5eTefzyGZ2snbow1cFNYubnCM9RuJI7O99&#10;aFV7lejMwroyJj2IsfHCg6mKeJcOuN3cGmR7QS+5Xo/o69ydqZHzaJqdckm7cDQqYhj7XWlWFRT9&#10;JEWSykwNsEJKZcO4FZWiUK232bmzWJjRImWaACOypigH7A6g12xBeuw2704/mqpUpYPx6G+BtcaD&#10;RfIMNgzGdWUB3wMwlFXnudXvSWqpiSxtoDg+IUNoe8Q7ua7o3e6FD08CqSmofajRwyMt2kCTc+h2&#10;nJWAv967j/pUqyTlrKEmy7n/uROoODPfLFXxfDydxq5Mh+ns84QOeC7ZnEvsrr4Fev0xjRQn0zbq&#10;B9NvNUL9SvNgFb2SSFhJvnMuA/aH29A2P00UqVarpEad6ES4t89ORvDIaqzLl8OrQNcVb6Cyf4C+&#10;IcXiTQ23utHSwmoXQFepwE+8dnxTF6fC6SZOHBPn56R1movL3wAAAP//AwBQSwMEFAAGAAgAAAAh&#10;ADAwqJreAAAACgEAAA8AAABkcnMvZG93bnJldi54bWxMj8FOwzAQRO9I/IO1SNyo04gkbRqnQoie&#10;OAClElc3dpOo9tqynTb8PcsJjjs7O/um2c7WsIsOcXQoYLnIgGnsnBqxF3D43D2sgMUkUUnjUAv4&#10;1hG27e1NI2vlrvihL/vUMwrBWEsBQ0q+5jx2g7YyLpzXSLuTC1YmGkPPVZBXCreG51lWcitHpA+D&#10;9Pp50N15P1nC8Obdq+ntfPhazrvwol6j7Csh7u/mpw2wpOf0Z4ZffLqBlpiObkIVmRGwKnJykv6Y&#10;V8DIsC7LAtiRlHVRAW8b/r9C+wMAAP//AwBQSwECLQAUAAYACAAAACEAtoM4kv4AAADhAQAAEwAA&#10;AAAAAAAAAAAAAAAAAAAAW0NvbnRlbnRfVHlwZXNdLnhtbFBLAQItABQABgAIAAAAIQA4/SH/1gAA&#10;AJQBAAALAAAAAAAAAAAAAAAAAC8BAABfcmVscy8ucmVsc1BLAQItABQABgAIAAAAIQArXkijfwIA&#10;AF8FAAAOAAAAAAAAAAAAAAAAAC4CAABkcnMvZTJvRG9jLnhtbFBLAQItABQABgAIAAAAIQAwMKia&#10;3gAAAAoBAAAPAAAAAAAAAAAAAAAAANkEAABkcnMvZG93bnJldi54bWxQSwUGAAAAAAQABADzAAAA&#10;5AUAAAAA&#10;" filled="f" strokecolor="red" strokeweight="1pt"/>
            </w:pict>
          </mc:Fallback>
        </mc:AlternateContent>
      </w:r>
      <w:r w:rsidR="00745232" w:rsidRPr="00745232">
        <w:rPr>
          <w:rFonts w:ascii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 wp14:anchorId="3914E493" wp14:editId="265704C8">
            <wp:extent cx="5760720" cy="149352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94632" w14:textId="7B8EE51B" w:rsidR="00C947D2" w:rsidRDefault="00F91ADE" w:rsidP="00745232">
      <w:pPr>
        <w:pStyle w:val="Odstavecseseznamem"/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F83705" wp14:editId="0D6A2F9C">
                <wp:simplePos x="0" y="0"/>
                <wp:positionH relativeFrom="column">
                  <wp:posOffset>497408</wp:posOffset>
                </wp:positionH>
                <wp:positionV relativeFrom="paragraph">
                  <wp:posOffset>329158</wp:posOffset>
                </wp:positionV>
                <wp:extent cx="460858" cy="321259"/>
                <wp:effectExtent l="0" t="0" r="15875" b="22225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858" cy="32125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67297" id="Obdélník 15" o:spid="_x0000_s1026" style="position:absolute;margin-left:39.15pt;margin-top:25.9pt;width:36.3pt;height:25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uWQfgIAAF4FAAAOAAAAZHJzL2Uyb0RvYy54bWysVMFu2zAMvQ/YPwi6r3aypGuDOkXQIsOA&#10;og3WDj0rshQbkEWNUuJkXz9KdpygK3YY5oMsieQj+UTy5nbfGLZT6GuwBR9d5JwpK6Gs7abgP16W&#10;n64480HYUhiwquAH5fnt/OOHm9bN1BgqMKVCRiDWz1pX8CoEN8syLyvVCH8BTlkSasBGBDriJitR&#10;tITemGyc55dZC1g6BKm8p9v7TsjnCV9rJcOT1l4FZgpOsYW0YlrXcc3mN2K2QeGqWvZhiH+IohG1&#10;JacD1L0Igm2x/gOqqSWCBx0uJDQZaF1LlXKgbEb5m2yeK+FUyoXI8W6gyf8/WPm4e3YrJBpa52ee&#10;tjGLvcYm/ik+tk9kHQay1D4wSZeTy/xqSq8rSfR5PBpPryOZ2cnYoQ9fFTQsbgqO9BaJIrF78KFT&#10;PapEXxaWtTHpPYyNFx5MXca7dMDN+s4g2wl6yOUyp693d6ZGzqNpdkol7cLBqIhh7HelWV1S8OMU&#10;SaoyNcAKKZUNo05UiVJ13qbnzmJdRouUaQKMyJqiHLB7gKNmB3LE7vLu9aOpSkU6GOd/C6wzHiyS&#10;Z7BhMG5qC/gegKGses+d/pGkjprI0hrKwwoZQtci3sllTe/2IHxYCaSeoO6hPg9PtGgDbcGh33FW&#10;Af567z7qU6mSlLOWeqzg/udWoOLMfLNUxNejySQ2ZTpMpl/GdMBzyfpcYrfNHdDrj2iiOJm2UT+Y&#10;41YjNK80DhbRK4mEleS74DLg8XAXut6ngSLVYpHUqBGdCA/22ckIHlmNdfmyfxXo+uINVPWPcOxH&#10;MXtTw51utLSw2AbQdSrwE68939TEqXD6gROnxPk5aZ3G4vw3AAAA//8DAFBLAwQUAAYACAAAACEA&#10;i8dpF90AAAAJAQAADwAAAGRycy9kb3ducmV2LnhtbEyPzU7DMBCE70i8g7VI3KidQmkJcSqE6IkD&#10;UCpx3cZLEtU/ke204e3ZnuC2q5md/aZaT86KI8XUB6+hmCkQ5Jtget9q2H1ublYgUkZv0AZPGn4o&#10;wbq+vKiwNOHkP+i4za3gEJ9K1NDlPJRSpqYjh2kWBvKsfYfoMPMaW2kinjjcWTlX6l467D1/6HCg&#10;546aw3Z0jDHY98GMb4fdVzFt4ot5Tdgutb6+mp4eQWSa8p8Zzvh8AzUz7cPoTRJWw3J1y04Ni4Ib&#10;nPWFegCx50HN70DWlfzfoP4FAAD//wMAUEsBAi0AFAAGAAgAAAAhALaDOJL+AAAA4QEAABMAAAAA&#10;AAAAAAAAAAAAAAAAAFtDb250ZW50X1R5cGVzXS54bWxQSwECLQAUAAYACAAAACEAOP0h/9YAAACU&#10;AQAACwAAAAAAAAAAAAAAAAAvAQAAX3JlbHMvLnJlbHNQSwECLQAUAAYACAAAACEAGxrlkH4CAABe&#10;BQAADgAAAAAAAAAAAAAAAAAuAgAAZHJzL2Uyb0RvYy54bWxQSwECLQAUAAYACAAAACEAi8dpF90A&#10;AAAJAQAADwAAAAAAAAAAAAAAAADYBAAAZHJzL2Rvd25yZXYueG1sUEsFBgAAAAAEAAQA8wAAAOIF&#10;AAAAAA==&#10;" filled="f" strokecolor="red" strokeweight="1pt"/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725AF5" wp14:editId="148455D3">
                <wp:simplePos x="0" y="0"/>
                <wp:positionH relativeFrom="column">
                  <wp:posOffset>5105984</wp:posOffset>
                </wp:positionH>
                <wp:positionV relativeFrom="paragraph">
                  <wp:posOffset>826592</wp:posOffset>
                </wp:positionV>
                <wp:extent cx="1068019" cy="635788"/>
                <wp:effectExtent l="0" t="0" r="18415" b="1206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019" cy="6357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7E021F" id="Obdélník 10" o:spid="_x0000_s1026" style="position:absolute;margin-left:402.05pt;margin-top:65.1pt;width:84.1pt;height:50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be8fwIAAF8FAAAOAAAAZHJzL2Uyb0RvYy54bWysVE1v2zAMvQ/YfxB0X21nbZcGdYqgRYYB&#10;RVusHXpWZCkxIIsapcTJfv0o+SNBV+wwzAdZEslH8onk9c2+MWyn0NdgS16c5ZwpK6Gq7brkP16W&#10;n6ac+SBsJQxYVfKD8vxm/vHDdetmagIbMJVCRiDWz1pX8k0IbpZlXm5UI/wZOGVJqAEbEeiI66xC&#10;0RJ6Y7JJnl9mLWDlEKTynm7vOiGfJ3ytlQyPWnsVmCk5xRbSimldxTWbX4vZGoXb1LIPQ/xDFI2o&#10;LTkdoe5EEGyL9R9QTS0RPOhwJqHJQOtaqpQDZVPkb7J53ginUi5EjncjTf7/wcqH3bN7QqKhdX7m&#10;aRuz2Gts4p/iY/tE1mEkS+0Dk3RZ5JfTvLjiTJLs8vPFl+k0spkdrR368FVBw+Km5EiPkTgSu3sf&#10;OtVBJTqzsKyNSQ9ibLzwYOoq3qUDrle3BtlO0Esulzl9vbsTNXIeTbNjLmkXDkZFDGO/K83qiqKf&#10;pEhSmakRVkipbCg60UZUqvN2ceosFma0SJkmwIisKcoRuwcYNDuQAbvLu9ePpipV6Wic/y2wzni0&#10;SJ7BhtG4qS3gewCGsuo9d/oDSR01kaUVVIcnZAhdj3gnlzW9273w4UkgNQW1DzV6eKRFG2hLDv2O&#10;sw3gr/fuoz7VKkk5a6nJSu5/bgUqzsw3S1V8VZyfx65Mh/OLLxM64KlkdSqx2+YW6PULGilOpm3U&#10;D2bYaoTmlebBInolkbCSfJdcBhwOt6FrfpooUi0WSY060Ylwb5+djOCR1ViXL/tXga4v3kBl/wBD&#10;Q4rZmxrudKOlhcU2gK5TgR957fmmLk6F00+cOCZOz0nrOBfnvwEAAP//AwBQSwMEFAAGAAgAAAAh&#10;AMuNhwreAAAACwEAAA8AAABkcnMvZG93bnJldi54bWxMj8tOwzAQRfdI/IM1SOyonQTRNo1TIURX&#10;LIBSia0bD0lUv2Q7bfh7hhUsR/fMnTPNdraGnTGm0TsJxUIAQ9d5PbpewuFjd7cClrJyWhnvUMI3&#10;Jti211eNqrW/uHc873PPqMSlWkkYcg4156kb0Kq08AEdZV8+WpVpjD3XUV2o3BpeCvHArRodXRhU&#10;wKcBu9N+sqQRzFvQ0+vp8FnMu/isX5Lql1Le3syPG2AZ5/wHw68+7UBLTkc/OZ2YkbAS9wWhFFSi&#10;BEbEellWwI4SykpUwNuG//+h/QEAAP//AwBQSwECLQAUAAYACAAAACEAtoM4kv4AAADhAQAAEwAA&#10;AAAAAAAAAAAAAAAAAAAAW0NvbnRlbnRfVHlwZXNdLnhtbFBLAQItABQABgAIAAAAIQA4/SH/1gAA&#10;AJQBAAALAAAAAAAAAAAAAAAAAC8BAABfcmVscy8ucmVsc1BLAQItABQABgAIAAAAIQAZ/be8fwIA&#10;AF8FAAAOAAAAAAAAAAAAAAAAAC4CAABkcnMvZTJvRG9jLnhtbFBLAQItABQABgAIAAAAIQDLjYcK&#10;3gAAAAsBAAAPAAAAAAAAAAAAAAAAANkEAABkcnMvZG93bnJldi54bWxQSwUGAAAAAAQABADzAAAA&#10;5AUAAAAA&#10;" filled="f" strokecolor="red" strokeweight="1pt"/>
            </w:pict>
          </mc:Fallback>
        </mc:AlternateContent>
      </w:r>
      <w:r w:rsidR="00745232" w:rsidRPr="00745232">
        <w:rPr>
          <w:rFonts w:ascii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 wp14:anchorId="41A620D7" wp14:editId="1EFC25AE">
            <wp:extent cx="5760720" cy="1462405"/>
            <wp:effectExtent l="0" t="0" r="0" b="444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6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8FF08" w14:textId="46FCA495" w:rsidR="00C947D2" w:rsidRDefault="00C947D2" w:rsidP="00745232">
      <w:pPr>
        <w:pStyle w:val="Odstavecseseznamem"/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542B753" w14:textId="77777777" w:rsidR="00C947D2" w:rsidRPr="00C947D2" w:rsidRDefault="00C947D2" w:rsidP="00745232">
      <w:pPr>
        <w:pStyle w:val="Odstavecseseznamem"/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A0D9FEF" w14:textId="74459629" w:rsidR="00075F56" w:rsidRDefault="0004501F" w:rsidP="00C947D2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4501F">
        <w:rPr>
          <w:rFonts w:ascii="Times New Roman" w:hAnsi="Times New Roman" w:cs="Times New Roman"/>
          <w:b/>
          <w:bCs/>
          <w:color w:val="0070C0"/>
          <w:sz w:val="24"/>
          <w:szCs w:val="24"/>
        </w:rPr>
        <w:t>Předání dat do JUDPOR z</w:t>
      </w:r>
      <w:r w:rsidR="00F76F93" w:rsidRPr="0004501F">
        <w:rPr>
          <w:rFonts w:ascii="Times New Roman" w:hAnsi="Times New Roman" w:cs="Times New Roman"/>
          <w:b/>
          <w:bCs/>
          <w:color w:val="0070C0"/>
          <w:sz w:val="24"/>
          <w:szCs w:val="24"/>
        </w:rPr>
        <w:t> komerčních aplikací</w:t>
      </w:r>
      <w:r w:rsidR="00F76F93" w:rsidRPr="0004501F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r w:rsidR="00F76F93">
        <w:rPr>
          <w:rFonts w:ascii="Times New Roman" w:hAnsi="Times New Roman" w:cs="Times New Roman"/>
          <w:i/>
          <w:iCs/>
          <w:sz w:val="24"/>
          <w:szCs w:val="24"/>
        </w:rPr>
        <w:t>využívaných subjekty k vedení záznamů o použití POR</w:t>
      </w:r>
      <w:r w:rsidR="00373852">
        <w:rPr>
          <w:rFonts w:ascii="Times New Roman" w:hAnsi="Times New Roman" w:cs="Times New Roman"/>
          <w:i/>
          <w:iCs/>
          <w:sz w:val="24"/>
          <w:szCs w:val="24"/>
        </w:rPr>
        <w:t>, PP</w:t>
      </w:r>
      <w:r w:rsidR="00F76F93">
        <w:rPr>
          <w:rFonts w:ascii="Times New Roman" w:hAnsi="Times New Roman" w:cs="Times New Roman"/>
          <w:i/>
          <w:iCs/>
          <w:sz w:val="24"/>
          <w:szCs w:val="24"/>
        </w:rPr>
        <w:t xml:space="preserve"> v elektronické podobě (popř. z vlastní aplikace, která bude umožňovat předání dat ve struktuře a formátu XML dle přílohy č. 5 k vyhlášce o POR)</w:t>
      </w:r>
    </w:p>
    <w:p w14:paraId="2C62F7E7" w14:textId="77777777" w:rsidR="00B37330" w:rsidRDefault="00B37330" w:rsidP="00B37330">
      <w:pPr>
        <w:pStyle w:val="Odstavecseseznamem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11C1779" w14:textId="3D26B724" w:rsidR="000506BC" w:rsidRDefault="000506BC" w:rsidP="000506BC">
      <w:pPr>
        <w:pStyle w:val="Odstavecseseznamem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noProof/>
        </w:rPr>
        <w:drawing>
          <wp:inline distT="0" distB="0" distL="0" distR="0" wp14:anchorId="6117C37C" wp14:editId="67B3511F">
            <wp:extent cx="4731620" cy="3219824"/>
            <wp:effectExtent l="57150" t="57150" r="50165" b="57150"/>
            <wp:docPr id="8" name="Obrázek 8">
              <a:extLst xmlns:a="http://schemas.openxmlformats.org/drawingml/2006/main">
                <a:ext uri="{FF2B5EF4-FFF2-40B4-BE49-F238E27FC236}">
                  <a16:creationId xmlns:a16="http://schemas.microsoft.com/office/drawing/2014/main" id="{A311B9D4-C7CF-1DB5-5736-F6A38287D4E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>
                      <a:extLst>
                        <a:ext uri="{FF2B5EF4-FFF2-40B4-BE49-F238E27FC236}">
                          <a16:creationId xmlns:a16="http://schemas.microsoft.com/office/drawing/2014/main" id="{A311B9D4-C7CF-1DB5-5736-F6A38287D4E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4"/>
                    <a:srcRect l="-1" r="34391" b="15000"/>
                    <a:stretch/>
                  </pic:blipFill>
                  <pic:spPr>
                    <a:xfrm>
                      <a:off x="0" y="0"/>
                      <a:ext cx="4731620" cy="3219824"/>
                    </a:xfrm>
                    <a:prstGeom prst="rect">
                      <a:avLst/>
                    </a:prstGeom>
                    <a:ln w="444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14CC11D" w14:textId="50146355" w:rsidR="000506BC" w:rsidRPr="00C947D2" w:rsidRDefault="00F91ADE" w:rsidP="000506BC">
      <w:pPr>
        <w:pStyle w:val="Odstavecseseznamem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33936A" wp14:editId="108DEBA9">
                <wp:simplePos x="0" y="0"/>
                <wp:positionH relativeFrom="column">
                  <wp:posOffset>4059911</wp:posOffset>
                </wp:positionH>
                <wp:positionV relativeFrom="paragraph">
                  <wp:posOffset>1784883</wp:posOffset>
                </wp:positionV>
                <wp:extent cx="1038758" cy="424282"/>
                <wp:effectExtent l="0" t="0" r="28575" b="1397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758" cy="42428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48A20F" id="Obdélník 17" o:spid="_x0000_s1026" style="position:absolute;margin-left:319.7pt;margin-top:140.55pt;width:81.8pt;height:33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KyufgIAAF8FAAAOAAAAZHJzL2Uyb0RvYy54bWysVMFu2zAMvQ/YPwi6r3a8dO2COkXQIsOA&#10;oi3aDj0rshQbkEWNUuJkXz9KdpygK3YY5oMsieQj+UTy6nrXGrZV6BuwJZ+c5ZwpK6Fq7LrkP16W&#10;ny4580HYShiwquR75fn1/OOHq87NVAE1mEohIxDrZ50reR2Cm2WZl7VqhT8DpywJNWArAh1xnVUo&#10;OkJvTVbk+ZesA6wcglTe0+1tL+TzhK+1kuFBa68CMyWn2EJaMa2ruGbzKzFbo3B1I4cwxD9E0YrG&#10;ktMR6lYEwTbY/AHVNhLBgw5nEtoMtG6kSjlQNpP8TTbPtXAq5ULkeDfS5P8frLzfPrtHJBo652ee&#10;tjGLncY2/ik+tktk7Uey1C4wSZeT/PPlxTk9ryTZtJgWl0VkMztaO/Thm4KWxU3JkR4jcSS2dz70&#10;qgeV6MzCsjEmPYix8cKDaap4lw64Xt0YZFtBL7lc5vQN7k7UyHk0zY65pF3YGxUxjH1SmjUVRV+k&#10;SFKZqRFWSKlsmPSiWlSq93Z+6iwWZrRImSbAiKwpyhF7ADho9iAH7D7vQT+aqlSlo3H+t8B649Ei&#10;eQYbRuO2sYDvARjKavDc6x9I6qmJLK2g2j8iQ+h7xDu5bOjd7oQPjwKpKah9qNHDAy3aQFdyGHac&#10;1YC/3ruP+lSrJOWsoyYruf+5Eag4M98tVfHXyXQauzIdpucXBR3wVLI6ldhNewP0+hMaKU6mbdQP&#10;5rDVCO0rzYNF9EoiYSX5LrkMeDjchL75aaJItVgkNepEJ8KdfXYygkdWY12+7F4FuqF4A5X9PRwa&#10;Usze1HCvGy0tLDYBdJMK/MjrwDd1cSqcYeLEMXF6TlrHuTj/DQAA//8DAFBLAwQUAAYACAAAACEA&#10;MkZPxuAAAAALAQAADwAAAGRycy9kb3ducmV2LnhtbEyPTU/CQBCG7yb+h82QeJNtKYFSuyXGyMmD&#10;iiReh+7SNuxXdrdQ/73jSY6Teead5623k9HsokIcnBWQzzNgyrZODrYTcPjaPZbAYkIrUTurBPyo&#10;CNvm/q7GSrqr/VSXfeoYhdhYoYA+JV9xHtteGYxz55Wl3ckFg4nG0HEZ8ErhRvNFlq24wcHShx69&#10;eulVe96PhjS8/vByfD8fvvNpF17lW8RuLcTDbHp+ApbUlP5h+NOnG2jI6ehGKyPTAlbFZkmogEWZ&#10;58CIKLOC2h0FFMv1BnhT89sOzS8AAAD//wMAUEsBAi0AFAAGAAgAAAAhALaDOJL+AAAA4QEAABMA&#10;AAAAAAAAAAAAAAAAAAAAAFtDb250ZW50X1R5cGVzXS54bWxQSwECLQAUAAYACAAAACEAOP0h/9YA&#10;AACUAQAACwAAAAAAAAAAAAAAAAAvAQAAX3JlbHMvLnJlbHNQSwECLQAUAAYACAAAACEAt1isrn4C&#10;AABfBQAADgAAAAAAAAAAAAAAAAAuAgAAZHJzL2Uyb0RvYy54bWxQSwECLQAUAAYACAAAACEAMkZP&#10;xuAAAAALAQAADwAAAAAAAAAAAAAAAADYBAAAZHJzL2Rvd25yZXYueG1sUEsFBgAAAAAEAAQA8wAA&#10;AOUFAAAAAA==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A45550" wp14:editId="5E96DEFD">
                <wp:simplePos x="0" y="0"/>
                <wp:positionH relativeFrom="column">
                  <wp:posOffset>1236243</wp:posOffset>
                </wp:positionH>
                <wp:positionV relativeFrom="paragraph">
                  <wp:posOffset>475463</wp:posOffset>
                </wp:positionV>
                <wp:extent cx="1419149" cy="482803"/>
                <wp:effectExtent l="0" t="0" r="10160" b="12700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149" cy="48280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A61A85" id="Obdélník 16" o:spid="_x0000_s1026" style="position:absolute;margin-left:97.35pt;margin-top:37.45pt;width:111.75pt;height:3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BeofgIAAF8FAAAOAAAAZHJzL2Uyb0RvYy54bWysVMFu2zAMvQ/YPwi6r7azdGuDOkXQIsOA&#10;oi3aDj0rshQbkEWNUuJkXz9KdpygK3YY5oMsieQj+UTy6nrXGrZV6BuwJS/Ocs6UlVA1dl3yHy/L&#10;Txec+SBsJQxYVfK98vx6/vHDVedmagI1mEohIxDrZ50reR2Cm2WZl7VqhT8DpywJNWArAh1xnVUo&#10;OkJvTTbJ8y9ZB1g5BKm8p9vbXsjnCV9rJcOD1l4FZkpOsYW0YlpXcc3mV2K2RuHqRg5hiH+IohWN&#10;Jacj1K0Igm2w+QOqbSSCBx3OJLQZaN1IlXKgbIr8TTbPtXAq5ULkeDfS5P8frLzfPrtHJBo652ee&#10;tjGLncY2/ik+tktk7Uey1C4wSZfFtLgsppecSZJNLyYX+efIZna0dujDNwUti5uSIz1G4khs73zo&#10;VQ8q0ZmFZWNMehBj44UH01TxLh1wvboxyLaCXnK5zOkb3J2okfNomh1zSbuwNypiGPukNGsqin6S&#10;IkllpkZYIaWyoehFtahU7+381FkszGiRMk2AEVlTlCP2AHDQ7EEO2H3eg340ValKR+P8b4H1xqNF&#10;8gw2jMZtYwHfAzCU1eC51z+Q1FMTWVpBtX9EhtD3iHdy2dC73QkfHgVSU1D7UKOHB1q0ga7kMOw4&#10;qwF/vXcf9alWScpZR01Wcv9zI1BxZr5bqmIqoGnsynSYnn+d0AFPJatTid20N0CvX9BIcTJto34w&#10;h61GaF9pHiyiVxIJK8l3yWXAw+Em9M1PE0WqxSKpUSc6Ee7ss5MRPLIa6/Jl9yrQDcUbqOzv4dCQ&#10;YvamhnvdaGlhsQmgm1TgR14HvqmLU+EMEyeOidNz0jrOxflvAAAA//8DAFBLAwQUAAYACAAAACEA&#10;CTfSkN0AAAAKAQAADwAAAGRycy9kb3ducmV2LnhtbEyPzU7DMBCE70i8g7WVuFEnVSBNiFMhRE8c&#10;gFKJqxtvk6j+k+204e1ZTvQ4mm9nZ5rNbDQ7Y4ijswLyZQYMbefUaHsB+6/t/RpYTNIqqZ1FAT8Y&#10;YdPe3jSyVu5iP/G8Sz2jEBtrKWBIydecx25AI+PSebTkHV0wMpEMPVdBXijcaL7Kskdu5GjpwyA9&#10;vgzYnXaToRpef3g1vZ/23/m8Da/qLcq+FOJuMT8/AUs4p38Y/urTDbTU6eAmqyLTpKuiJFRAWVTA&#10;CCjy9QrYgZyHrALeNvx6QvsLAAD//wMAUEsBAi0AFAAGAAgAAAAhALaDOJL+AAAA4QEAABMAAAAA&#10;AAAAAAAAAAAAAAAAAFtDb250ZW50X1R5cGVzXS54bWxQSwECLQAUAAYACAAAACEAOP0h/9YAAACU&#10;AQAACwAAAAAAAAAAAAAAAAAvAQAAX3JlbHMvLnJlbHNQSwECLQAUAAYACAAAACEA4pgXqH4CAABf&#10;BQAADgAAAAAAAAAAAAAAAAAuAgAAZHJzL2Uyb0RvYy54bWxQSwECLQAUAAYACAAAACEACTfSkN0A&#10;AAAKAQAADwAAAAAAAAAAAAAAAADYBAAAZHJzL2Rvd25yZXYueG1sUEsFBgAAAAAEAAQA8wAAAOIF&#10;AAAAAA==&#10;" filled="f" strokecolor="red" strokeweight="1pt"/>
            </w:pict>
          </mc:Fallback>
        </mc:AlternateContent>
      </w:r>
      <w:r w:rsidR="000506BC">
        <w:rPr>
          <w:noProof/>
        </w:rPr>
        <w:drawing>
          <wp:inline distT="0" distB="0" distL="0" distR="0" wp14:anchorId="493ED65D" wp14:editId="0AB27D5D">
            <wp:extent cx="5285759" cy="2555550"/>
            <wp:effectExtent l="0" t="0" r="0" b="0"/>
            <wp:docPr id="9" name="Obrázek 9">
              <a:extLst xmlns:a="http://schemas.openxmlformats.org/drawingml/2006/main">
                <a:ext uri="{FF2B5EF4-FFF2-40B4-BE49-F238E27FC236}">
                  <a16:creationId xmlns:a16="http://schemas.microsoft.com/office/drawing/2014/main" id="{EED05A21-B6C3-3216-6C6E-5046982A8F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5">
                      <a:extLst>
                        <a:ext uri="{FF2B5EF4-FFF2-40B4-BE49-F238E27FC236}">
                          <a16:creationId xmlns:a16="http://schemas.microsoft.com/office/drawing/2014/main" id="{EED05A21-B6C3-3216-6C6E-5046982A8FC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85759" cy="255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2D0C5" w14:textId="77777777" w:rsidR="00300896" w:rsidRPr="00DF46AF" w:rsidRDefault="00300896" w:rsidP="00DF46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00896" w:rsidRPr="00DF46AF" w:rsidSect="003770A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36B75" w14:textId="77777777" w:rsidR="007D32CE" w:rsidRDefault="007D32CE" w:rsidP="004917C1">
      <w:pPr>
        <w:spacing w:after="0" w:line="240" w:lineRule="auto"/>
      </w:pPr>
      <w:r>
        <w:separator/>
      </w:r>
    </w:p>
  </w:endnote>
  <w:endnote w:type="continuationSeparator" w:id="0">
    <w:p w14:paraId="6A0F8BE7" w14:textId="77777777" w:rsidR="007D32CE" w:rsidRDefault="007D32CE" w:rsidP="0049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6B502" w14:textId="77777777" w:rsidR="00D458BA" w:rsidRDefault="00D458B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8973616"/>
      <w:docPartObj>
        <w:docPartGallery w:val="Page Numbers (Bottom of Page)"/>
        <w:docPartUnique/>
      </w:docPartObj>
    </w:sdtPr>
    <w:sdtContent>
      <w:p w14:paraId="1C054221" w14:textId="3EB104B2" w:rsidR="00D458BA" w:rsidRDefault="00D458B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78224A" w14:textId="77777777" w:rsidR="00D458BA" w:rsidRDefault="00D458B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20D4E" w14:textId="77777777" w:rsidR="00D458BA" w:rsidRDefault="00D458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05177" w14:textId="77777777" w:rsidR="007D32CE" w:rsidRDefault="007D32CE" w:rsidP="004917C1">
      <w:pPr>
        <w:spacing w:after="0" w:line="240" w:lineRule="auto"/>
      </w:pPr>
      <w:r>
        <w:separator/>
      </w:r>
    </w:p>
  </w:footnote>
  <w:footnote w:type="continuationSeparator" w:id="0">
    <w:p w14:paraId="5645CF5C" w14:textId="77777777" w:rsidR="007D32CE" w:rsidRDefault="007D32CE" w:rsidP="00491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BA321" w14:textId="77777777" w:rsidR="00D458BA" w:rsidRDefault="00D458B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0DC88" w14:textId="77777777" w:rsidR="00D458BA" w:rsidRDefault="00D458B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8061E" w14:textId="77777777" w:rsidR="00D458BA" w:rsidRDefault="00D458B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57335"/>
    <w:multiLevelType w:val="hybridMultilevel"/>
    <w:tmpl w:val="FD240D70"/>
    <w:lvl w:ilvl="0" w:tplc="E02EF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A250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AD1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987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7638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128D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28F5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00CF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B2E4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215B8"/>
    <w:multiLevelType w:val="hybridMultilevel"/>
    <w:tmpl w:val="BA1EBB8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37D9F"/>
    <w:multiLevelType w:val="hybridMultilevel"/>
    <w:tmpl w:val="B33A6804"/>
    <w:lvl w:ilvl="0" w:tplc="703E880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u w:val="singl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5C0E14"/>
    <w:multiLevelType w:val="hybridMultilevel"/>
    <w:tmpl w:val="EA9635CE"/>
    <w:lvl w:ilvl="0" w:tplc="9724C7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F47BF"/>
    <w:multiLevelType w:val="hybridMultilevel"/>
    <w:tmpl w:val="65E45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46840"/>
    <w:multiLevelType w:val="hybridMultilevel"/>
    <w:tmpl w:val="452408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C47FF"/>
    <w:multiLevelType w:val="hybridMultilevel"/>
    <w:tmpl w:val="ED1AB0B0"/>
    <w:lvl w:ilvl="0" w:tplc="DA3A5E8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B022CE"/>
    <w:multiLevelType w:val="hybridMultilevel"/>
    <w:tmpl w:val="EA2AEDCA"/>
    <w:lvl w:ilvl="0" w:tplc="214A6D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D27E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58D2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3805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1252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A0DB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AA27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80CF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6AE8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0FF2E80"/>
    <w:multiLevelType w:val="hybridMultilevel"/>
    <w:tmpl w:val="0FB29A9C"/>
    <w:lvl w:ilvl="0" w:tplc="CF548A1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F4FC4"/>
    <w:multiLevelType w:val="hybridMultilevel"/>
    <w:tmpl w:val="AE187880"/>
    <w:lvl w:ilvl="0" w:tplc="4FF617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EC8B89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F60F10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3963B6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F92FE9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F780AD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9A2C2C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D0A1B3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B80077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0D1B59"/>
    <w:multiLevelType w:val="hybridMultilevel"/>
    <w:tmpl w:val="CD84CC94"/>
    <w:lvl w:ilvl="0" w:tplc="F3C68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108C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FCF6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24B6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B88B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9620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1053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72DC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7A0E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45242D"/>
    <w:multiLevelType w:val="hybridMultilevel"/>
    <w:tmpl w:val="F216C970"/>
    <w:lvl w:ilvl="0" w:tplc="0405000B">
      <w:start w:val="1"/>
      <w:numFmt w:val="bullet"/>
      <w:lvlText w:val=""/>
      <w:lvlJc w:val="left"/>
      <w:pPr>
        <w:ind w:left="150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 w16cid:durableId="145319682">
    <w:abstractNumId w:val="4"/>
  </w:num>
  <w:num w:numId="2" w16cid:durableId="1278757837">
    <w:abstractNumId w:val="8"/>
  </w:num>
  <w:num w:numId="3" w16cid:durableId="490023571">
    <w:abstractNumId w:val="0"/>
  </w:num>
  <w:num w:numId="4" w16cid:durableId="1690832146">
    <w:abstractNumId w:val="5"/>
  </w:num>
  <w:num w:numId="5" w16cid:durableId="91440647">
    <w:abstractNumId w:val="2"/>
  </w:num>
  <w:num w:numId="6" w16cid:durableId="238910995">
    <w:abstractNumId w:val="11"/>
  </w:num>
  <w:num w:numId="7" w16cid:durableId="1388456141">
    <w:abstractNumId w:val="1"/>
  </w:num>
  <w:num w:numId="8" w16cid:durableId="127824707">
    <w:abstractNumId w:val="7"/>
  </w:num>
  <w:num w:numId="9" w16cid:durableId="2063089724">
    <w:abstractNumId w:val="10"/>
  </w:num>
  <w:num w:numId="10" w16cid:durableId="291524449">
    <w:abstractNumId w:val="9"/>
  </w:num>
  <w:num w:numId="11" w16cid:durableId="215047192">
    <w:abstractNumId w:val="3"/>
  </w:num>
  <w:num w:numId="12" w16cid:durableId="13530733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F4B"/>
    <w:rsid w:val="000158E9"/>
    <w:rsid w:val="00017BFA"/>
    <w:rsid w:val="0004501F"/>
    <w:rsid w:val="000506BC"/>
    <w:rsid w:val="000703E7"/>
    <w:rsid w:val="00073F00"/>
    <w:rsid w:val="00075F56"/>
    <w:rsid w:val="000D2FBC"/>
    <w:rsid w:val="00110899"/>
    <w:rsid w:val="00130C18"/>
    <w:rsid w:val="001719B9"/>
    <w:rsid w:val="001A596C"/>
    <w:rsid w:val="001D6D0B"/>
    <w:rsid w:val="00271A46"/>
    <w:rsid w:val="00283041"/>
    <w:rsid w:val="002C553C"/>
    <w:rsid w:val="002E4179"/>
    <w:rsid w:val="00300896"/>
    <w:rsid w:val="00373852"/>
    <w:rsid w:val="003770A1"/>
    <w:rsid w:val="00382A9E"/>
    <w:rsid w:val="003958F5"/>
    <w:rsid w:val="003B5FE1"/>
    <w:rsid w:val="003E0E35"/>
    <w:rsid w:val="00425885"/>
    <w:rsid w:val="00470E81"/>
    <w:rsid w:val="004917C1"/>
    <w:rsid w:val="00491C1E"/>
    <w:rsid w:val="004C3BE2"/>
    <w:rsid w:val="00570922"/>
    <w:rsid w:val="00572C5F"/>
    <w:rsid w:val="0059301A"/>
    <w:rsid w:val="0065691D"/>
    <w:rsid w:val="00663463"/>
    <w:rsid w:val="00683CA8"/>
    <w:rsid w:val="00693F58"/>
    <w:rsid w:val="006A4FB4"/>
    <w:rsid w:val="006B2934"/>
    <w:rsid w:val="00706313"/>
    <w:rsid w:val="00735BAA"/>
    <w:rsid w:val="00737F4B"/>
    <w:rsid w:val="00745232"/>
    <w:rsid w:val="00764879"/>
    <w:rsid w:val="00776ACE"/>
    <w:rsid w:val="007866A7"/>
    <w:rsid w:val="007D32CE"/>
    <w:rsid w:val="007F4613"/>
    <w:rsid w:val="0080615D"/>
    <w:rsid w:val="0086257E"/>
    <w:rsid w:val="009024AF"/>
    <w:rsid w:val="0095706A"/>
    <w:rsid w:val="009C73FC"/>
    <w:rsid w:val="009E1FCB"/>
    <w:rsid w:val="00A1705E"/>
    <w:rsid w:val="00A35474"/>
    <w:rsid w:val="00AA0A52"/>
    <w:rsid w:val="00B37330"/>
    <w:rsid w:val="00B44958"/>
    <w:rsid w:val="00BE4731"/>
    <w:rsid w:val="00C04BBC"/>
    <w:rsid w:val="00C16B3F"/>
    <w:rsid w:val="00C947D2"/>
    <w:rsid w:val="00CC7EE5"/>
    <w:rsid w:val="00CF569D"/>
    <w:rsid w:val="00D10BC2"/>
    <w:rsid w:val="00D458BA"/>
    <w:rsid w:val="00D606B5"/>
    <w:rsid w:val="00D7187A"/>
    <w:rsid w:val="00D75C59"/>
    <w:rsid w:val="00DF46AF"/>
    <w:rsid w:val="00E31C2F"/>
    <w:rsid w:val="00E42D3A"/>
    <w:rsid w:val="00E52F50"/>
    <w:rsid w:val="00E660DC"/>
    <w:rsid w:val="00E82315"/>
    <w:rsid w:val="00E905CA"/>
    <w:rsid w:val="00EE5F6C"/>
    <w:rsid w:val="00F76F93"/>
    <w:rsid w:val="00F91ADE"/>
    <w:rsid w:val="00FD77FE"/>
    <w:rsid w:val="00FE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02B04"/>
  <w15:chartTrackingRefBased/>
  <w15:docId w15:val="{7CE2EBBF-6670-4E58-9FAE-B7E86730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72C5F"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E417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91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17C1"/>
  </w:style>
  <w:style w:type="paragraph" w:styleId="Zpat">
    <w:name w:val="footer"/>
    <w:basedOn w:val="Normln"/>
    <w:link w:val="ZpatChar"/>
    <w:uiPriority w:val="99"/>
    <w:unhideWhenUsed/>
    <w:rsid w:val="00491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17C1"/>
  </w:style>
  <w:style w:type="character" w:styleId="Hypertextovodkaz">
    <w:name w:val="Hyperlink"/>
    <w:basedOn w:val="Standardnpsmoodstavce"/>
    <w:uiPriority w:val="99"/>
    <w:unhideWhenUsed/>
    <w:rsid w:val="003E0E3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E0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7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4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463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8455">
          <w:marLeft w:val="720"/>
          <w:marRight w:val="58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34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3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8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14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2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7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7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11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8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8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2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073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577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Blažková Andrea</dc:creator>
  <cp:keywords/>
  <dc:description/>
  <cp:lastModifiedBy>Blažková Andrea</cp:lastModifiedBy>
  <cp:revision>6</cp:revision>
  <dcterms:created xsi:type="dcterms:W3CDTF">2023-10-09T11:41:00Z</dcterms:created>
  <dcterms:modified xsi:type="dcterms:W3CDTF">2023-10-11T09:59:00Z</dcterms:modified>
</cp:coreProperties>
</file>