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BE91" w14:textId="77777777" w:rsidR="00B1259D" w:rsidRDefault="00B1259D" w:rsidP="008144A3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NÁVRH</w:t>
      </w:r>
    </w:p>
    <w:p w14:paraId="35A9BE92" w14:textId="77777777" w:rsidR="008144A3" w:rsidRPr="008144A3" w:rsidRDefault="008144A3" w:rsidP="008144A3">
      <w:pPr>
        <w:jc w:val="center"/>
        <w:rPr>
          <w:rFonts w:asciiTheme="minorHAnsi" w:hAnsiTheme="minorHAnsi"/>
          <w:b/>
          <w:sz w:val="30"/>
          <w:szCs w:val="30"/>
        </w:rPr>
      </w:pPr>
      <w:r w:rsidRPr="008144A3">
        <w:rPr>
          <w:rFonts w:asciiTheme="minorHAnsi" w:hAnsiTheme="minorHAnsi"/>
          <w:b/>
          <w:sz w:val="30"/>
          <w:szCs w:val="30"/>
        </w:rPr>
        <w:t>KUPNÍ SMLOUVA</w:t>
      </w:r>
    </w:p>
    <w:p w14:paraId="35A9BE93" w14:textId="77777777" w:rsidR="008144A3" w:rsidRPr="008144A3" w:rsidRDefault="008144A3" w:rsidP="008144A3">
      <w:pPr>
        <w:pStyle w:val="NormlnIMP"/>
        <w:jc w:val="both"/>
        <w:rPr>
          <w:rFonts w:asciiTheme="minorHAnsi" w:hAnsiTheme="minorHAnsi"/>
          <w:b/>
          <w:sz w:val="22"/>
          <w:szCs w:val="22"/>
        </w:rPr>
      </w:pPr>
    </w:p>
    <w:p w14:paraId="35A9BE94" w14:textId="77777777" w:rsidR="008144A3" w:rsidRPr="008144A3" w:rsidRDefault="008144A3" w:rsidP="008144A3">
      <w:pPr>
        <w:pBdr>
          <w:top w:val="single" w:sz="4" w:space="1" w:color="000000"/>
          <w:bottom w:val="single" w:sz="4" w:space="1" w:color="000000"/>
        </w:pBdr>
        <w:jc w:val="center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uzavřená podle § 2085 a následujících zák. č. 89/2012 Sb., občanský zákoník, ve znění pozdějších předpisů</w:t>
      </w:r>
    </w:p>
    <w:p w14:paraId="35A9BE95" w14:textId="77777777" w:rsidR="0027405A" w:rsidRPr="008144A3" w:rsidRDefault="0027405A" w:rsidP="0027405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5A9BE96" w14:textId="77777777" w:rsidR="0027405A" w:rsidRPr="008144A3" w:rsidRDefault="0027405A" w:rsidP="0027405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Článek I</w:t>
      </w:r>
    </w:p>
    <w:p w14:paraId="35A9BE97" w14:textId="77777777" w:rsidR="0027405A" w:rsidRPr="008144A3" w:rsidRDefault="0027405A" w:rsidP="0027405A">
      <w:pPr>
        <w:jc w:val="center"/>
        <w:rPr>
          <w:rFonts w:asciiTheme="minorHAnsi" w:hAnsiTheme="minorHAnsi"/>
          <w:b/>
          <w:sz w:val="22"/>
          <w:szCs w:val="22"/>
        </w:rPr>
      </w:pPr>
      <w:r w:rsidRPr="008144A3">
        <w:rPr>
          <w:rFonts w:asciiTheme="minorHAnsi" w:hAnsiTheme="minorHAnsi"/>
          <w:b/>
          <w:sz w:val="22"/>
          <w:szCs w:val="22"/>
        </w:rPr>
        <w:t>Smluvní strany</w:t>
      </w:r>
    </w:p>
    <w:p w14:paraId="35A9BE98" w14:textId="77777777" w:rsidR="00B1259D" w:rsidRPr="008144A3" w:rsidRDefault="00B1259D" w:rsidP="00B1259D">
      <w:pPr>
        <w:tabs>
          <w:tab w:val="left" w:pos="3686"/>
        </w:tabs>
        <w:spacing w:before="100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8144A3">
        <w:rPr>
          <w:rFonts w:asciiTheme="minorHAnsi" w:hAnsiTheme="minorHAnsi"/>
          <w:b/>
          <w:bCs/>
          <w:color w:val="00000A"/>
          <w:sz w:val="22"/>
          <w:szCs w:val="22"/>
        </w:rPr>
        <w:t>Prodávající:</w:t>
      </w:r>
      <w:r>
        <w:rPr>
          <w:rFonts w:asciiTheme="minorHAnsi" w:hAnsiTheme="minorHAnsi"/>
          <w:b/>
          <w:bCs/>
          <w:color w:val="00000A"/>
          <w:sz w:val="22"/>
          <w:szCs w:val="22"/>
        </w:rPr>
        <w:tab/>
      </w:r>
    </w:p>
    <w:p w14:paraId="35A9BE99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Se sídlem: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9A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Zastoupený: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9B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Místo podnikání: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9C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Telefon: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9D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Fax: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9E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IČ: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9F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DIČ: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A0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Bankovní spojení: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A1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Číslo účtu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A2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Ke smluvnímu jednání je oprávněn: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A3" w14:textId="77777777" w:rsidR="00B1259D" w:rsidRPr="008144A3" w:rsidRDefault="00B1259D" w:rsidP="00B1259D">
      <w:pPr>
        <w:tabs>
          <w:tab w:val="left" w:pos="3686"/>
        </w:tabs>
        <w:ind w:right="-853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K technickému jednání je oprávněn:</w:t>
      </w:r>
      <w:r w:rsidRPr="008144A3">
        <w:rPr>
          <w:rFonts w:asciiTheme="minorHAnsi" w:hAnsiTheme="minorHAnsi"/>
          <w:sz w:val="22"/>
          <w:szCs w:val="22"/>
        </w:rPr>
        <w:tab/>
      </w:r>
    </w:p>
    <w:p w14:paraId="35A9BEA4" w14:textId="77777777" w:rsidR="00B1259D" w:rsidRPr="008144A3" w:rsidRDefault="00B1259D" w:rsidP="00B1259D">
      <w:pPr>
        <w:pStyle w:val="Nadpis6"/>
        <w:keepLines w:val="0"/>
        <w:numPr>
          <w:ilvl w:val="5"/>
          <w:numId w:val="0"/>
        </w:numPr>
        <w:tabs>
          <w:tab w:val="left" w:pos="0"/>
          <w:tab w:val="left" w:pos="4535"/>
        </w:tabs>
        <w:spacing w:before="0"/>
        <w:ind w:left="1152" w:hanging="1152"/>
        <w:rPr>
          <w:rFonts w:asciiTheme="minorHAnsi" w:hAnsiTheme="minorHAnsi"/>
          <w:color w:val="00000A"/>
          <w:sz w:val="22"/>
          <w:szCs w:val="22"/>
        </w:rPr>
      </w:pPr>
      <w:r w:rsidRPr="008144A3">
        <w:rPr>
          <w:rFonts w:asciiTheme="minorHAnsi" w:hAnsiTheme="minorHAnsi"/>
          <w:color w:val="00000A"/>
          <w:sz w:val="22"/>
          <w:szCs w:val="22"/>
        </w:rPr>
        <w:t xml:space="preserve">Společnost je zapsaná </w:t>
      </w:r>
      <w:r>
        <w:rPr>
          <w:rFonts w:asciiTheme="minorHAnsi" w:hAnsiTheme="minorHAnsi"/>
          <w:color w:val="00000A"/>
          <w:sz w:val="22"/>
          <w:szCs w:val="22"/>
        </w:rPr>
        <w:t>…………………………………</w:t>
      </w:r>
    </w:p>
    <w:p w14:paraId="35A9BEA5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</w:p>
    <w:p w14:paraId="35A9BEA6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  <w:r w:rsidRPr="008144A3">
        <w:rPr>
          <w:rFonts w:asciiTheme="minorHAnsi" w:hAnsiTheme="minorHAnsi"/>
          <w:b/>
          <w:sz w:val="22"/>
          <w:szCs w:val="22"/>
        </w:rPr>
        <w:t>&amp;</w:t>
      </w:r>
    </w:p>
    <w:p w14:paraId="35A9BEA7" w14:textId="77777777" w:rsidR="00B1259D" w:rsidRPr="008144A3" w:rsidRDefault="00B1259D" w:rsidP="00B1259D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</w:p>
    <w:p w14:paraId="35A9BEA8" w14:textId="77777777" w:rsidR="008E06E9" w:rsidRPr="00B02C5A" w:rsidRDefault="008E06E9" w:rsidP="008E06E9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  <w:r w:rsidRPr="00B02C5A">
        <w:rPr>
          <w:rFonts w:asciiTheme="minorHAnsi" w:hAnsiTheme="minorHAnsi"/>
          <w:b/>
          <w:sz w:val="22"/>
          <w:szCs w:val="22"/>
        </w:rPr>
        <w:t>Kupující:</w:t>
      </w:r>
      <w:r w:rsidRPr="00B02C5A">
        <w:rPr>
          <w:rFonts w:asciiTheme="minorHAnsi" w:hAnsiTheme="minorHAnsi"/>
          <w:sz w:val="22"/>
          <w:szCs w:val="22"/>
        </w:rPr>
        <w:tab/>
      </w:r>
      <w:r w:rsidR="00AC69C2" w:rsidRPr="00AC69C2">
        <w:rPr>
          <w:rFonts w:asciiTheme="minorHAnsi" w:hAnsiTheme="minorHAnsi"/>
          <w:b/>
          <w:sz w:val="22"/>
          <w:szCs w:val="22"/>
        </w:rPr>
        <w:t>Josef Fryzelka</w:t>
      </w:r>
    </w:p>
    <w:p w14:paraId="35A9BEA9" w14:textId="77777777" w:rsidR="008E06E9" w:rsidRPr="00B02C5A" w:rsidRDefault="008E06E9" w:rsidP="008E06E9">
      <w:pPr>
        <w:tabs>
          <w:tab w:val="left" w:pos="3686"/>
        </w:tabs>
        <w:rPr>
          <w:rFonts w:asciiTheme="minorHAnsi" w:hAnsiTheme="minorHAnsi" w:cs="Calibri"/>
          <w:sz w:val="22"/>
          <w:szCs w:val="22"/>
        </w:rPr>
      </w:pPr>
      <w:r w:rsidRPr="00B02C5A">
        <w:rPr>
          <w:rFonts w:asciiTheme="minorHAnsi" w:hAnsiTheme="minorHAnsi" w:cs="Calibri"/>
          <w:sz w:val="22"/>
          <w:szCs w:val="22"/>
        </w:rPr>
        <w:t>Se sídlem:</w:t>
      </w:r>
      <w:r w:rsidRPr="00B02C5A">
        <w:rPr>
          <w:rFonts w:asciiTheme="minorHAnsi" w:hAnsiTheme="minorHAnsi" w:cs="Calibri"/>
          <w:sz w:val="22"/>
          <w:szCs w:val="22"/>
        </w:rPr>
        <w:tab/>
      </w:r>
      <w:r w:rsidR="00AC69C2" w:rsidRPr="00AC69C2">
        <w:rPr>
          <w:rFonts w:asciiTheme="minorHAnsi" w:hAnsiTheme="minorHAnsi" w:cs="Calibri"/>
          <w:sz w:val="22"/>
          <w:szCs w:val="22"/>
        </w:rPr>
        <w:t>Vlachovice 30, 763 24 Vlachovice</w:t>
      </w:r>
    </w:p>
    <w:p w14:paraId="35A9BEAA" w14:textId="77777777" w:rsidR="008E06E9" w:rsidRPr="00B02C5A" w:rsidRDefault="008E06E9" w:rsidP="008E06E9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  <w:r w:rsidRPr="00B02C5A">
        <w:rPr>
          <w:rFonts w:asciiTheme="minorHAnsi" w:hAnsiTheme="minorHAnsi" w:cs="Calibri"/>
          <w:sz w:val="22"/>
          <w:szCs w:val="22"/>
        </w:rPr>
        <w:t>Zastoupený:</w:t>
      </w:r>
      <w:r w:rsidRPr="00B02C5A">
        <w:rPr>
          <w:rFonts w:asciiTheme="minorHAnsi" w:hAnsiTheme="minorHAnsi" w:cs="Calibri"/>
          <w:sz w:val="22"/>
          <w:szCs w:val="22"/>
        </w:rPr>
        <w:tab/>
      </w:r>
      <w:r w:rsidR="00AC69C2" w:rsidRPr="00AC69C2">
        <w:rPr>
          <w:rFonts w:asciiTheme="minorHAnsi" w:hAnsiTheme="minorHAnsi" w:cstheme="minorHAnsi"/>
          <w:sz w:val="22"/>
          <w:szCs w:val="22"/>
        </w:rPr>
        <w:t>Josef Fryzelka</w:t>
      </w:r>
    </w:p>
    <w:p w14:paraId="35A9BEAB" w14:textId="7D29D2A5" w:rsidR="008E06E9" w:rsidRPr="00B02C5A" w:rsidRDefault="008E06E9" w:rsidP="008E06E9">
      <w:pPr>
        <w:tabs>
          <w:tab w:val="left" w:pos="3686"/>
        </w:tabs>
        <w:rPr>
          <w:rStyle w:val="Hypertextovodkaz"/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E-mail:</w:t>
      </w:r>
      <w:r w:rsidRPr="00B02C5A">
        <w:rPr>
          <w:rFonts w:asciiTheme="minorHAnsi" w:hAnsiTheme="minorHAnsi"/>
          <w:sz w:val="22"/>
          <w:szCs w:val="22"/>
        </w:rPr>
        <w:tab/>
      </w:r>
      <w:hyperlink r:id="rId10" w:history="1">
        <w:r w:rsidR="00EC1A95" w:rsidRPr="00CD4237">
          <w:rPr>
            <w:rStyle w:val="Hypertextovodkaz"/>
            <w:rFonts w:ascii="Calibri" w:hAnsi="Calibri" w:cs="Calibri"/>
            <w:sz w:val="22"/>
            <w:szCs w:val="22"/>
          </w:rPr>
          <w:t>fryzelka@bednarstvi-jf.cz</w:t>
        </w:r>
      </w:hyperlink>
      <w:r w:rsidR="00EC1A95">
        <w:rPr>
          <w:rFonts w:ascii="Calibri" w:hAnsi="Calibri" w:cs="Calibri"/>
          <w:sz w:val="22"/>
          <w:szCs w:val="22"/>
        </w:rPr>
        <w:t xml:space="preserve"> </w:t>
      </w:r>
    </w:p>
    <w:p w14:paraId="35A9BEAC" w14:textId="77777777" w:rsidR="008E06E9" w:rsidRPr="00B02C5A" w:rsidRDefault="008E06E9" w:rsidP="00B02C5A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IČ:</w:t>
      </w:r>
      <w:r w:rsidRPr="00B02C5A">
        <w:rPr>
          <w:rFonts w:asciiTheme="minorHAnsi" w:hAnsiTheme="minorHAnsi"/>
          <w:sz w:val="22"/>
          <w:szCs w:val="22"/>
        </w:rPr>
        <w:tab/>
      </w:r>
      <w:r w:rsidR="00AC69C2" w:rsidRPr="00AC69C2">
        <w:rPr>
          <w:rFonts w:asciiTheme="minorHAnsi" w:hAnsiTheme="minorHAnsi"/>
          <w:sz w:val="22"/>
          <w:szCs w:val="22"/>
        </w:rPr>
        <w:t>15208826</w:t>
      </w:r>
    </w:p>
    <w:p w14:paraId="35A9BEAD" w14:textId="77777777" w:rsidR="00C72434" w:rsidRPr="00B02C5A" w:rsidRDefault="00C72434" w:rsidP="00B02C5A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DIČ:</w:t>
      </w:r>
      <w:r w:rsidRPr="00B02C5A">
        <w:rPr>
          <w:rFonts w:asciiTheme="minorHAnsi" w:hAnsiTheme="minorHAnsi"/>
          <w:sz w:val="22"/>
          <w:szCs w:val="22"/>
        </w:rPr>
        <w:tab/>
      </w:r>
      <w:r w:rsidR="00AC69C2" w:rsidRPr="00AC69C2">
        <w:rPr>
          <w:rFonts w:asciiTheme="minorHAnsi" w:hAnsiTheme="minorHAnsi"/>
          <w:sz w:val="22"/>
          <w:szCs w:val="22"/>
        </w:rPr>
        <w:t>CZ5605251927</w:t>
      </w:r>
    </w:p>
    <w:p w14:paraId="35A9BEAE" w14:textId="77777777" w:rsidR="008E06E9" w:rsidRPr="00B02C5A" w:rsidRDefault="008E06E9" w:rsidP="008E06E9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Ke smluvnímu jednání je oprávněn:</w:t>
      </w:r>
      <w:r w:rsidRPr="00B02C5A">
        <w:rPr>
          <w:rFonts w:asciiTheme="minorHAnsi" w:hAnsiTheme="minorHAnsi"/>
          <w:sz w:val="22"/>
          <w:szCs w:val="22"/>
        </w:rPr>
        <w:tab/>
      </w:r>
      <w:r w:rsidR="00AC69C2" w:rsidRPr="00AC69C2">
        <w:rPr>
          <w:rFonts w:asciiTheme="minorHAnsi" w:hAnsiTheme="minorHAnsi" w:cstheme="minorHAnsi"/>
          <w:sz w:val="22"/>
          <w:szCs w:val="22"/>
        </w:rPr>
        <w:t>Josef Fryzelka</w:t>
      </w:r>
    </w:p>
    <w:p w14:paraId="35A9BEAF" w14:textId="77777777" w:rsidR="008E06E9" w:rsidRPr="00B014AD" w:rsidRDefault="008E06E9" w:rsidP="008E06E9">
      <w:pPr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K technickému jednání je oprávněn:</w:t>
      </w:r>
      <w:r w:rsidRPr="00B02C5A">
        <w:rPr>
          <w:rFonts w:asciiTheme="minorHAnsi" w:hAnsiTheme="minorHAnsi"/>
          <w:sz w:val="22"/>
          <w:szCs w:val="22"/>
        </w:rPr>
        <w:tab/>
      </w:r>
      <w:r w:rsidR="00AC69C2" w:rsidRPr="00AC69C2">
        <w:rPr>
          <w:rFonts w:asciiTheme="minorHAnsi" w:hAnsiTheme="minorHAnsi" w:cstheme="minorHAnsi"/>
          <w:sz w:val="22"/>
          <w:szCs w:val="22"/>
        </w:rPr>
        <w:t>Josef Fryzelka</w:t>
      </w:r>
    </w:p>
    <w:p w14:paraId="35A9BEB0" w14:textId="77777777" w:rsidR="003E4597" w:rsidRDefault="003E4597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B1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Článek I</w:t>
      </w:r>
      <w:r w:rsidR="0027405A" w:rsidRPr="008144A3">
        <w:rPr>
          <w:rFonts w:asciiTheme="minorHAnsi" w:hAnsiTheme="minorHAnsi" w:cs="Calibri"/>
          <w:b/>
          <w:sz w:val="22"/>
          <w:szCs w:val="22"/>
        </w:rPr>
        <w:t>I</w:t>
      </w:r>
    </w:p>
    <w:p w14:paraId="35A9BEB2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Předmět smlouvy</w:t>
      </w:r>
    </w:p>
    <w:p w14:paraId="35A9BEB3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B4" w14:textId="7D2DC8C9" w:rsidR="00081A9B" w:rsidRPr="00B02C5A" w:rsidRDefault="00F517D4" w:rsidP="00AC69C2">
      <w:pPr>
        <w:pStyle w:val="Zkladntex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B02C5A">
        <w:rPr>
          <w:rFonts w:asciiTheme="minorHAnsi" w:hAnsiTheme="minorHAnsi" w:cs="Calibri"/>
          <w:sz w:val="22"/>
          <w:szCs w:val="22"/>
        </w:rPr>
        <w:t xml:space="preserve">Předmětem </w:t>
      </w:r>
      <w:r w:rsidR="005117F0" w:rsidRPr="00B02C5A">
        <w:rPr>
          <w:rFonts w:asciiTheme="minorHAnsi" w:hAnsiTheme="minorHAnsi" w:cs="Calibri"/>
          <w:sz w:val="22"/>
          <w:szCs w:val="22"/>
        </w:rPr>
        <w:t xml:space="preserve">této kupní smlouvy v rámci </w:t>
      </w:r>
      <w:r w:rsidR="00CB1A2E" w:rsidRPr="00B02C5A">
        <w:rPr>
          <w:rFonts w:asciiTheme="minorHAnsi" w:hAnsiTheme="minorHAnsi" w:cs="Calibri"/>
          <w:sz w:val="22"/>
          <w:szCs w:val="22"/>
        </w:rPr>
        <w:t xml:space="preserve">projektu kupujícího </w:t>
      </w:r>
      <w:r w:rsidR="003E4597" w:rsidRPr="00B02C5A">
        <w:rPr>
          <w:rFonts w:asciiTheme="minorHAnsi" w:hAnsiTheme="minorHAnsi" w:cs="Calibri"/>
          <w:b/>
          <w:sz w:val="22"/>
          <w:szCs w:val="22"/>
        </w:rPr>
        <w:t>„</w:t>
      </w:r>
      <w:r w:rsidR="008D3D8E" w:rsidRPr="00322825">
        <w:rPr>
          <w:rFonts w:ascii="Calibri" w:hAnsi="Calibri" w:cs="Calibri"/>
          <w:b/>
        </w:rPr>
        <w:t xml:space="preserve">Modernizace bednářského </w:t>
      </w:r>
      <w:proofErr w:type="gramStart"/>
      <w:r w:rsidR="008D3D8E" w:rsidRPr="00322825">
        <w:rPr>
          <w:rFonts w:ascii="Calibri" w:hAnsi="Calibri" w:cs="Calibri"/>
          <w:b/>
        </w:rPr>
        <w:t>řemesla - nákup</w:t>
      </w:r>
      <w:proofErr w:type="gramEnd"/>
      <w:r w:rsidR="008D3D8E" w:rsidRPr="00322825">
        <w:rPr>
          <w:rFonts w:ascii="Calibri" w:hAnsi="Calibri" w:cs="Calibri"/>
          <w:b/>
        </w:rPr>
        <w:t xml:space="preserve"> </w:t>
      </w:r>
      <w:proofErr w:type="spellStart"/>
      <w:r w:rsidR="008D3D8E" w:rsidRPr="00322825">
        <w:rPr>
          <w:rFonts w:ascii="Calibri" w:hAnsi="Calibri" w:cs="Calibri"/>
          <w:b/>
        </w:rPr>
        <w:t>káfovacího</w:t>
      </w:r>
      <w:proofErr w:type="spellEnd"/>
      <w:r w:rsidR="008D3D8E" w:rsidRPr="00322825">
        <w:rPr>
          <w:rFonts w:ascii="Calibri" w:hAnsi="Calibri" w:cs="Calibri"/>
          <w:b/>
        </w:rPr>
        <w:t xml:space="preserve"> a nýtovacího stroje</w:t>
      </w:r>
      <w:r w:rsidR="003E4597" w:rsidRPr="008D3D8E">
        <w:rPr>
          <w:rFonts w:ascii="Calibri" w:hAnsi="Calibri" w:cs="Calibri"/>
          <w:b/>
        </w:rPr>
        <w:t>“</w:t>
      </w:r>
      <w:r w:rsidR="003E4597" w:rsidRPr="00B02C5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E4597" w:rsidRPr="00B02C5A">
        <w:rPr>
          <w:rFonts w:asciiTheme="minorHAnsi" w:hAnsiTheme="minorHAnsi" w:cs="Calibri"/>
          <w:sz w:val="22"/>
          <w:szCs w:val="22"/>
        </w:rPr>
        <w:t xml:space="preserve">je </w:t>
      </w:r>
      <w:r w:rsidR="00146147" w:rsidRPr="00B02C5A">
        <w:rPr>
          <w:rFonts w:asciiTheme="minorHAnsi" w:hAnsiTheme="minorHAnsi" w:cs="Calibri"/>
          <w:sz w:val="22"/>
          <w:szCs w:val="22"/>
        </w:rPr>
        <w:t xml:space="preserve">níže definovaná </w:t>
      </w:r>
      <w:r w:rsidR="00674C81" w:rsidRPr="00B02C5A">
        <w:rPr>
          <w:rFonts w:asciiTheme="minorHAnsi" w:hAnsiTheme="minorHAnsi" w:cs="Calibri"/>
          <w:sz w:val="22"/>
          <w:szCs w:val="22"/>
        </w:rPr>
        <w:t>dodávka</w:t>
      </w:r>
      <w:r w:rsidR="0016389B" w:rsidRPr="00B02C5A">
        <w:rPr>
          <w:rFonts w:asciiTheme="minorHAnsi" w:hAnsiTheme="minorHAnsi" w:cs="Calibri"/>
          <w:sz w:val="22"/>
          <w:szCs w:val="22"/>
        </w:rPr>
        <w:t xml:space="preserve"> </w:t>
      </w:r>
      <w:r w:rsidR="003E4597" w:rsidRPr="00B02C5A">
        <w:rPr>
          <w:rFonts w:asciiTheme="minorHAnsi" w:hAnsiTheme="minorHAnsi" w:cs="Calibri"/>
          <w:sz w:val="22"/>
          <w:szCs w:val="22"/>
        </w:rPr>
        <w:t xml:space="preserve">technického vybavení. </w:t>
      </w:r>
    </w:p>
    <w:p w14:paraId="35A9BEB5" w14:textId="77777777" w:rsidR="00FA706C" w:rsidRDefault="00FA706C" w:rsidP="00FA706C">
      <w:pPr>
        <w:pStyle w:val="Zkladntext"/>
        <w:jc w:val="both"/>
        <w:rPr>
          <w:rFonts w:asciiTheme="minorHAnsi" w:hAnsiTheme="minorHAnsi" w:cs="Calibri"/>
          <w:sz w:val="22"/>
          <w:szCs w:val="22"/>
        </w:rPr>
      </w:pPr>
    </w:p>
    <w:p w14:paraId="35A9BEB6" w14:textId="0B2FE0EF" w:rsidR="00BF5A6A" w:rsidRPr="00146147" w:rsidRDefault="00146147" w:rsidP="00146147">
      <w:pPr>
        <w:pStyle w:val="Zkladntext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Souhrnná technická specifikace předmětu smlouvy tvoří přílohu č. </w:t>
      </w:r>
      <w:r w:rsidR="00BE2A85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smlouvy a je její nedílnou součástí. </w:t>
      </w:r>
    </w:p>
    <w:p w14:paraId="35A9BEB7" w14:textId="77777777" w:rsidR="00AD293C" w:rsidRDefault="00AD293C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35A9BEB8" w14:textId="77777777" w:rsidR="00B77E7D" w:rsidRPr="008144A3" w:rsidRDefault="00B77E7D" w:rsidP="00BF5A6A">
      <w:pPr>
        <w:tabs>
          <w:tab w:val="left" w:pos="42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lastRenderedPageBreak/>
        <w:t>Článek II</w:t>
      </w:r>
      <w:r w:rsidR="0027405A" w:rsidRPr="008144A3">
        <w:rPr>
          <w:rFonts w:asciiTheme="minorHAnsi" w:hAnsiTheme="minorHAnsi" w:cs="Calibri"/>
          <w:b/>
          <w:sz w:val="22"/>
          <w:szCs w:val="22"/>
        </w:rPr>
        <w:t>I</w:t>
      </w:r>
    </w:p>
    <w:p w14:paraId="35A9BEB9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Doba a místo plnění</w:t>
      </w:r>
    </w:p>
    <w:p w14:paraId="35A9BEBA" w14:textId="77777777" w:rsidR="00B77E7D" w:rsidRPr="00706C32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BB" w14:textId="77777777" w:rsidR="00AD293C" w:rsidRPr="00AD293C" w:rsidRDefault="00AD293C" w:rsidP="00AD293C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AD293C">
        <w:rPr>
          <w:rFonts w:asciiTheme="minorHAnsi" w:hAnsiTheme="minorHAnsi" w:cs="Calibri"/>
          <w:sz w:val="22"/>
          <w:szCs w:val="22"/>
        </w:rPr>
        <w:t>Předpokládaný termín zahájení:</w:t>
      </w:r>
    </w:p>
    <w:p w14:paraId="35A9BEBC" w14:textId="77777777" w:rsidR="00AD293C" w:rsidRPr="00AC0159" w:rsidRDefault="00AD293C" w:rsidP="00AD293C">
      <w:pPr>
        <w:autoSpaceDN w:val="0"/>
        <w:adjustRightInd w:val="0"/>
        <w:jc w:val="both"/>
        <w:rPr>
          <w:rFonts w:ascii="Calibri" w:hAnsi="Calibri"/>
          <w:b/>
        </w:rPr>
      </w:pPr>
    </w:p>
    <w:p w14:paraId="35A9BEBD" w14:textId="41FC7337" w:rsidR="00AD293C" w:rsidRPr="00AD293C" w:rsidRDefault="00BE2A85" w:rsidP="00AC69C2">
      <w:pPr>
        <w:pStyle w:val="Odstavecseseznamem"/>
        <w:numPr>
          <w:ilvl w:val="0"/>
          <w:numId w:val="31"/>
        </w:numPr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>
        <w:rPr>
          <w:rFonts w:ascii="Calibri" w:eastAsia="Calibri" w:hAnsi="Calibri" w:cs="Calibri"/>
          <w:sz w:val="22"/>
          <w:lang w:eastAsia="en-US"/>
        </w:rPr>
        <w:t xml:space="preserve">bez zbytečného odkladu </w:t>
      </w:r>
      <w:r w:rsidR="00AC69C2">
        <w:rPr>
          <w:rFonts w:ascii="Calibri" w:eastAsia="Calibri" w:hAnsi="Calibri" w:cs="Calibri"/>
          <w:sz w:val="22"/>
          <w:lang w:eastAsia="en-US"/>
        </w:rPr>
        <w:t>po podpisu kupní smlouvy</w:t>
      </w:r>
    </w:p>
    <w:p w14:paraId="35A9BEBE" w14:textId="77777777" w:rsidR="00AD293C" w:rsidRPr="00AD293C" w:rsidRDefault="00AD293C" w:rsidP="00AD293C">
      <w:pPr>
        <w:ind w:left="397"/>
        <w:jc w:val="both"/>
        <w:rPr>
          <w:rFonts w:asciiTheme="minorHAnsi" w:hAnsiTheme="minorHAnsi" w:cs="Calibri"/>
          <w:sz w:val="22"/>
          <w:szCs w:val="22"/>
        </w:rPr>
      </w:pPr>
      <w:r w:rsidRPr="00AD293C">
        <w:rPr>
          <w:rFonts w:asciiTheme="minorHAnsi" w:hAnsiTheme="minorHAnsi" w:cs="Calibri"/>
          <w:sz w:val="22"/>
          <w:szCs w:val="22"/>
        </w:rPr>
        <w:t>Předpokládaný termín ukončení:</w:t>
      </w:r>
    </w:p>
    <w:p w14:paraId="35A9BEBF" w14:textId="77777777" w:rsidR="00AD293C" w:rsidRPr="00AC0159" w:rsidRDefault="00AD293C" w:rsidP="00AD293C">
      <w:pPr>
        <w:shd w:val="clear" w:color="auto" w:fill="FFFFFF"/>
        <w:rPr>
          <w:rFonts w:ascii="Calibri" w:hAnsi="Calibri" w:cs="Arial"/>
          <w:b/>
          <w:color w:val="000000"/>
        </w:rPr>
      </w:pPr>
    </w:p>
    <w:p w14:paraId="35A9BEC0" w14:textId="50155136" w:rsidR="00867DE7" w:rsidRPr="00867DE7" w:rsidRDefault="00867DE7" w:rsidP="00867DE7">
      <w:pPr>
        <w:pStyle w:val="Odstavecseseznamem"/>
        <w:numPr>
          <w:ilvl w:val="0"/>
          <w:numId w:val="31"/>
        </w:numPr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867DE7">
        <w:rPr>
          <w:rFonts w:ascii="Calibri" w:eastAsia="Calibri" w:hAnsi="Calibri" w:cs="Calibri"/>
          <w:sz w:val="22"/>
          <w:lang w:eastAsia="en-US"/>
        </w:rPr>
        <w:t>nejpozději do 3</w:t>
      </w:r>
      <w:r w:rsidR="00BE2A85">
        <w:rPr>
          <w:rFonts w:ascii="Calibri" w:eastAsia="Calibri" w:hAnsi="Calibri" w:cs="Calibri"/>
          <w:sz w:val="22"/>
          <w:lang w:eastAsia="en-US"/>
        </w:rPr>
        <w:t>1</w:t>
      </w:r>
      <w:r w:rsidRPr="00867DE7">
        <w:rPr>
          <w:rFonts w:ascii="Calibri" w:eastAsia="Calibri" w:hAnsi="Calibri" w:cs="Calibri"/>
          <w:sz w:val="22"/>
          <w:lang w:eastAsia="en-US"/>
        </w:rPr>
        <w:t>. 1</w:t>
      </w:r>
      <w:r w:rsidR="00BE2A85">
        <w:rPr>
          <w:rFonts w:ascii="Calibri" w:eastAsia="Calibri" w:hAnsi="Calibri" w:cs="Calibri"/>
          <w:sz w:val="22"/>
          <w:lang w:eastAsia="en-US"/>
        </w:rPr>
        <w:t>2</w:t>
      </w:r>
      <w:r w:rsidRPr="00867DE7">
        <w:rPr>
          <w:rFonts w:ascii="Calibri" w:eastAsia="Calibri" w:hAnsi="Calibri" w:cs="Calibri"/>
          <w:sz w:val="22"/>
          <w:lang w:eastAsia="en-US"/>
        </w:rPr>
        <w:t>. 20</w:t>
      </w:r>
      <w:r w:rsidR="00BE2A85">
        <w:rPr>
          <w:rFonts w:ascii="Calibri" w:eastAsia="Calibri" w:hAnsi="Calibri" w:cs="Calibri"/>
          <w:sz w:val="22"/>
          <w:lang w:eastAsia="en-US"/>
        </w:rPr>
        <w:t>20</w:t>
      </w:r>
    </w:p>
    <w:p w14:paraId="35A9BEC1" w14:textId="2FC5EEE4" w:rsidR="00BA1C4A" w:rsidRDefault="00B77E7D" w:rsidP="00FA706C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1446C">
        <w:rPr>
          <w:rFonts w:asciiTheme="minorHAnsi" w:hAnsiTheme="minorHAnsi" w:cs="Calibri"/>
          <w:sz w:val="22"/>
          <w:szCs w:val="22"/>
        </w:rPr>
        <w:t>Míst</w:t>
      </w:r>
      <w:r w:rsidR="004C362A" w:rsidRPr="0011446C">
        <w:rPr>
          <w:rFonts w:asciiTheme="minorHAnsi" w:hAnsiTheme="minorHAnsi" w:cs="Calibri"/>
          <w:sz w:val="22"/>
          <w:szCs w:val="22"/>
        </w:rPr>
        <w:t>em</w:t>
      </w:r>
      <w:r w:rsidRPr="0011446C">
        <w:rPr>
          <w:rFonts w:asciiTheme="minorHAnsi" w:hAnsiTheme="minorHAnsi" w:cs="Calibri"/>
          <w:sz w:val="22"/>
          <w:szCs w:val="22"/>
        </w:rPr>
        <w:t xml:space="preserve"> plnění předmětu zakázky </w:t>
      </w:r>
      <w:r w:rsidR="009B57A6" w:rsidRPr="0011446C">
        <w:rPr>
          <w:rFonts w:asciiTheme="minorHAnsi" w:hAnsiTheme="minorHAnsi" w:cs="Calibri"/>
          <w:sz w:val="22"/>
          <w:szCs w:val="22"/>
        </w:rPr>
        <w:t xml:space="preserve">je </w:t>
      </w:r>
      <w:r w:rsidR="00BA1C4A" w:rsidRPr="0011446C">
        <w:rPr>
          <w:rFonts w:asciiTheme="minorHAnsi" w:hAnsiTheme="minorHAnsi" w:cs="Calibri"/>
          <w:sz w:val="22"/>
          <w:szCs w:val="22"/>
        </w:rPr>
        <w:t xml:space="preserve">sídlo </w:t>
      </w:r>
      <w:r w:rsidR="00575A45">
        <w:rPr>
          <w:rFonts w:asciiTheme="minorHAnsi" w:hAnsiTheme="minorHAnsi" w:cs="Calibri"/>
          <w:sz w:val="22"/>
          <w:szCs w:val="22"/>
        </w:rPr>
        <w:t>kupujícího</w:t>
      </w:r>
      <w:r w:rsidR="00FA706C">
        <w:rPr>
          <w:rFonts w:asciiTheme="minorHAnsi" w:hAnsiTheme="minorHAnsi" w:cs="Calibri"/>
          <w:sz w:val="22"/>
          <w:szCs w:val="22"/>
        </w:rPr>
        <w:t xml:space="preserve">. </w:t>
      </w:r>
      <w:r w:rsidR="009B57A6" w:rsidRPr="0011446C">
        <w:rPr>
          <w:rFonts w:asciiTheme="minorHAnsi" w:hAnsiTheme="minorHAnsi" w:cs="Calibri"/>
          <w:sz w:val="22"/>
          <w:szCs w:val="22"/>
        </w:rPr>
        <w:t xml:space="preserve">Místo plnění může být ze strany </w:t>
      </w:r>
      <w:r w:rsidR="002744D8">
        <w:rPr>
          <w:rFonts w:asciiTheme="minorHAnsi" w:hAnsiTheme="minorHAnsi" w:cs="Calibri"/>
          <w:sz w:val="22"/>
          <w:szCs w:val="22"/>
        </w:rPr>
        <w:t>kupujícího</w:t>
      </w:r>
      <w:r w:rsidR="009B57A6" w:rsidRPr="0011446C">
        <w:rPr>
          <w:rFonts w:asciiTheme="minorHAnsi" w:hAnsiTheme="minorHAnsi" w:cs="Calibri"/>
          <w:sz w:val="22"/>
          <w:szCs w:val="22"/>
        </w:rPr>
        <w:t xml:space="preserve"> změněno kdykoliv v průběhu realizace díla.</w:t>
      </w:r>
      <w:r w:rsidR="00FA706C" w:rsidRPr="00DC3FA7">
        <w:rPr>
          <w:rFonts w:asciiTheme="minorHAnsi" w:hAnsiTheme="minorHAnsi" w:cs="Calibri"/>
          <w:sz w:val="22"/>
          <w:szCs w:val="22"/>
        </w:rPr>
        <w:t xml:space="preserve"> </w:t>
      </w:r>
    </w:p>
    <w:p w14:paraId="35A9BEC2" w14:textId="77777777" w:rsidR="00C14C8C" w:rsidRDefault="00C14C8C" w:rsidP="00C14C8C">
      <w:pPr>
        <w:jc w:val="both"/>
        <w:rPr>
          <w:rFonts w:asciiTheme="minorHAnsi" w:hAnsiTheme="minorHAnsi" w:cs="Calibri"/>
          <w:sz w:val="22"/>
          <w:szCs w:val="22"/>
        </w:rPr>
      </w:pPr>
    </w:p>
    <w:p w14:paraId="35A9BEC3" w14:textId="77777777" w:rsidR="00B77E7D" w:rsidRPr="008144A3" w:rsidRDefault="00146147" w:rsidP="00B77E7D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Předmět smlouvy </w:t>
      </w:r>
      <w:r w:rsidR="00B77E7D" w:rsidRPr="00DC3FA7">
        <w:rPr>
          <w:rFonts w:asciiTheme="minorHAnsi" w:hAnsiTheme="minorHAnsi" w:cs="Calibri"/>
          <w:sz w:val="22"/>
          <w:szCs w:val="22"/>
        </w:rPr>
        <w:t>bud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="00B77E7D" w:rsidRPr="00DC3FA7">
        <w:rPr>
          <w:rFonts w:asciiTheme="minorHAnsi" w:hAnsiTheme="minorHAnsi" w:cs="Calibri"/>
          <w:sz w:val="22"/>
          <w:szCs w:val="22"/>
        </w:rPr>
        <w:t>předán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</w:t>
      </w:r>
      <w:r w:rsidR="001B670D">
        <w:rPr>
          <w:rFonts w:asciiTheme="minorHAnsi" w:hAnsiTheme="minorHAnsi" w:cs="Calibri"/>
          <w:sz w:val="22"/>
          <w:szCs w:val="22"/>
        </w:rPr>
        <w:t>kupujícímu</w:t>
      </w:r>
      <w:r w:rsidR="00B77E7D" w:rsidRPr="008144A3">
        <w:rPr>
          <w:rFonts w:asciiTheme="minorHAnsi" w:hAnsiTheme="minorHAnsi" w:cs="Calibri"/>
          <w:sz w:val="22"/>
          <w:szCs w:val="22"/>
        </w:rPr>
        <w:t>. O převzetí</w:t>
      </w:r>
      <w:r>
        <w:rPr>
          <w:rFonts w:asciiTheme="minorHAnsi" w:hAnsiTheme="minorHAnsi" w:cs="Calibri"/>
          <w:sz w:val="22"/>
          <w:szCs w:val="22"/>
        </w:rPr>
        <w:t xml:space="preserve"> předmětu smlouvy </w:t>
      </w:r>
      <w:r w:rsidR="00B77E7D" w:rsidRPr="008144A3">
        <w:rPr>
          <w:rFonts w:asciiTheme="minorHAnsi" w:hAnsiTheme="minorHAnsi" w:cs="Calibri"/>
          <w:sz w:val="22"/>
          <w:szCs w:val="22"/>
        </w:rPr>
        <w:t>bude sepsán předávací protokol.</w:t>
      </w:r>
    </w:p>
    <w:p w14:paraId="35A9BEC4" w14:textId="77777777" w:rsidR="00B77E7D" w:rsidRPr="008144A3" w:rsidRDefault="00B77E7D" w:rsidP="00B77E7D">
      <w:pPr>
        <w:rPr>
          <w:rFonts w:asciiTheme="minorHAnsi" w:hAnsiTheme="minorHAnsi" w:cs="Calibri"/>
          <w:b/>
          <w:sz w:val="22"/>
          <w:szCs w:val="22"/>
        </w:rPr>
      </w:pPr>
    </w:p>
    <w:p w14:paraId="35A9BEC5" w14:textId="77777777" w:rsidR="00AD293C" w:rsidRDefault="00AD293C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C6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Článek I</w:t>
      </w:r>
      <w:r w:rsidR="009B57A6" w:rsidRPr="008144A3">
        <w:rPr>
          <w:rFonts w:asciiTheme="minorHAnsi" w:hAnsiTheme="minorHAnsi" w:cs="Calibri"/>
          <w:b/>
          <w:sz w:val="22"/>
          <w:szCs w:val="22"/>
        </w:rPr>
        <w:t>V</w:t>
      </w:r>
    </w:p>
    <w:p w14:paraId="35A9BEC7" w14:textId="77777777" w:rsidR="00B77E7D" w:rsidRPr="008144A3" w:rsidRDefault="0020273A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Kupní cena</w:t>
      </w:r>
    </w:p>
    <w:p w14:paraId="35A9BEC8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C9" w14:textId="77777777" w:rsidR="009B57A6" w:rsidRPr="008144A3" w:rsidRDefault="009B57A6" w:rsidP="009B57A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Smluvní strany se dohodly, že celková</w:t>
      </w:r>
      <w:r w:rsidR="00146147">
        <w:rPr>
          <w:rFonts w:asciiTheme="minorHAnsi" w:hAnsiTheme="minorHAnsi"/>
          <w:sz w:val="22"/>
          <w:szCs w:val="22"/>
        </w:rPr>
        <w:t xml:space="preserve"> kupní </w:t>
      </w:r>
      <w:r w:rsidRPr="008144A3">
        <w:rPr>
          <w:rFonts w:asciiTheme="minorHAnsi" w:hAnsiTheme="minorHAnsi"/>
          <w:sz w:val="22"/>
          <w:szCs w:val="22"/>
        </w:rPr>
        <w:t xml:space="preserve">cena </w:t>
      </w:r>
      <w:r w:rsidR="00146147">
        <w:rPr>
          <w:rFonts w:asciiTheme="minorHAnsi" w:hAnsiTheme="minorHAnsi"/>
          <w:sz w:val="22"/>
          <w:szCs w:val="22"/>
        </w:rPr>
        <w:t>za předmět smlouvy uvedený v čl. II této smlouvy (</w:t>
      </w:r>
      <w:r w:rsidRPr="008144A3">
        <w:rPr>
          <w:rFonts w:asciiTheme="minorHAnsi" w:hAnsiTheme="minorHAnsi"/>
          <w:sz w:val="22"/>
          <w:szCs w:val="22"/>
        </w:rPr>
        <w:t xml:space="preserve">v rozsahu technických specifikací předmětu </w:t>
      </w:r>
      <w:r w:rsidR="00146147">
        <w:rPr>
          <w:rFonts w:asciiTheme="minorHAnsi" w:hAnsiTheme="minorHAnsi"/>
          <w:sz w:val="22"/>
          <w:szCs w:val="22"/>
        </w:rPr>
        <w:t>smlouvy</w:t>
      </w:r>
      <w:r w:rsidRPr="008144A3">
        <w:rPr>
          <w:rFonts w:asciiTheme="minorHAnsi" w:hAnsiTheme="minorHAnsi"/>
          <w:sz w:val="22"/>
          <w:szCs w:val="22"/>
        </w:rPr>
        <w:t xml:space="preserve"> uvedeného v příloze č. 1</w:t>
      </w:r>
      <w:r w:rsidR="00146147">
        <w:rPr>
          <w:rFonts w:asciiTheme="minorHAnsi" w:hAnsiTheme="minorHAnsi"/>
          <w:sz w:val="22"/>
          <w:szCs w:val="22"/>
        </w:rPr>
        <w:t>)</w:t>
      </w:r>
      <w:r w:rsidRPr="008144A3">
        <w:rPr>
          <w:rFonts w:asciiTheme="minorHAnsi" w:hAnsiTheme="minorHAnsi"/>
          <w:sz w:val="22"/>
          <w:szCs w:val="22"/>
        </w:rPr>
        <w:t xml:space="preserve"> činí:</w:t>
      </w:r>
    </w:p>
    <w:p w14:paraId="35A9BECA" w14:textId="77777777" w:rsidR="009B57A6" w:rsidRPr="00DD79E0" w:rsidRDefault="009B57A6" w:rsidP="009B57A6">
      <w:pPr>
        <w:tabs>
          <w:tab w:val="left" w:pos="1701"/>
        </w:tabs>
        <w:spacing w:before="60"/>
        <w:ind w:left="567" w:hanging="567"/>
        <w:rPr>
          <w:rFonts w:asciiTheme="minorHAnsi" w:hAnsiTheme="minorHAnsi"/>
          <w:sz w:val="22"/>
          <w:szCs w:val="22"/>
          <w:highlight w:val="yellow"/>
        </w:rPr>
      </w:pPr>
      <w:r w:rsidRPr="008144A3">
        <w:rPr>
          <w:rFonts w:asciiTheme="minorHAnsi" w:hAnsiTheme="minorHAnsi"/>
          <w:sz w:val="22"/>
          <w:szCs w:val="22"/>
        </w:rPr>
        <w:tab/>
      </w:r>
      <w:r w:rsidRPr="008144A3">
        <w:rPr>
          <w:rFonts w:asciiTheme="minorHAnsi" w:hAnsiTheme="minorHAnsi"/>
          <w:sz w:val="22"/>
          <w:szCs w:val="22"/>
        </w:rPr>
        <w:tab/>
      </w:r>
      <w:r w:rsidR="00CD2A1C" w:rsidRPr="00DD79E0">
        <w:rPr>
          <w:rFonts w:asciiTheme="minorHAnsi" w:hAnsiTheme="minorHAnsi"/>
          <w:sz w:val="22"/>
          <w:szCs w:val="22"/>
          <w:highlight w:val="yellow"/>
        </w:rPr>
        <w:t>………</w:t>
      </w:r>
      <w:proofErr w:type="gramStart"/>
      <w:r w:rsidR="00CD2A1C" w:rsidRPr="00DD79E0">
        <w:rPr>
          <w:rFonts w:asciiTheme="minorHAnsi" w:hAnsiTheme="minorHAnsi"/>
          <w:sz w:val="22"/>
          <w:szCs w:val="22"/>
          <w:highlight w:val="yellow"/>
        </w:rPr>
        <w:t>…….</w:t>
      </w:r>
      <w:proofErr w:type="gramEnd"/>
      <w:r w:rsidR="00CD2A1C" w:rsidRPr="00DD79E0">
        <w:rPr>
          <w:rFonts w:asciiTheme="minorHAnsi" w:hAnsiTheme="minorHAnsi"/>
          <w:sz w:val="22"/>
          <w:szCs w:val="22"/>
          <w:highlight w:val="yellow"/>
        </w:rPr>
        <w:t>.</w:t>
      </w:r>
      <w:r w:rsidRPr="00DD79E0">
        <w:rPr>
          <w:rFonts w:asciiTheme="minorHAnsi" w:hAnsiTheme="minorHAnsi"/>
          <w:sz w:val="22"/>
          <w:szCs w:val="22"/>
          <w:highlight w:val="yellow"/>
        </w:rPr>
        <w:t>,-</w:t>
      </w:r>
      <w:r w:rsidR="005B52B3" w:rsidRPr="00DD79E0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DD79E0">
        <w:rPr>
          <w:rFonts w:asciiTheme="minorHAnsi" w:hAnsiTheme="minorHAnsi"/>
          <w:sz w:val="22"/>
          <w:szCs w:val="22"/>
          <w:highlight w:val="yellow"/>
        </w:rPr>
        <w:t>Kč bez DPH</w:t>
      </w:r>
    </w:p>
    <w:p w14:paraId="35A9BECB" w14:textId="77777777" w:rsidR="009B57A6" w:rsidRPr="00DD79E0" w:rsidRDefault="009B57A6" w:rsidP="009B57A6">
      <w:pPr>
        <w:tabs>
          <w:tab w:val="left" w:pos="1701"/>
        </w:tabs>
        <w:spacing w:before="60"/>
        <w:ind w:left="567" w:hanging="567"/>
        <w:rPr>
          <w:rFonts w:asciiTheme="minorHAnsi" w:hAnsiTheme="minorHAnsi"/>
          <w:sz w:val="22"/>
          <w:szCs w:val="22"/>
          <w:highlight w:val="yellow"/>
        </w:rPr>
      </w:pPr>
      <w:r w:rsidRPr="00DD79E0">
        <w:rPr>
          <w:rFonts w:asciiTheme="minorHAnsi" w:hAnsiTheme="minorHAnsi"/>
          <w:sz w:val="22"/>
          <w:szCs w:val="22"/>
          <w:highlight w:val="yellow"/>
        </w:rPr>
        <w:tab/>
      </w:r>
      <w:r w:rsidRPr="00DD79E0">
        <w:rPr>
          <w:rFonts w:asciiTheme="minorHAnsi" w:hAnsiTheme="minorHAnsi"/>
          <w:sz w:val="22"/>
          <w:szCs w:val="22"/>
          <w:highlight w:val="yellow"/>
        </w:rPr>
        <w:tab/>
      </w:r>
      <w:r w:rsidR="00CD2A1C" w:rsidRPr="00DD79E0">
        <w:rPr>
          <w:rFonts w:asciiTheme="minorHAnsi" w:hAnsiTheme="minorHAnsi"/>
          <w:sz w:val="22"/>
          <w:szCs w:val="22"/>
          <w:highlight w:val="yellow"/>
        </w:rPr>
        <w:t>…………</w:t>
      </w:r>
      <w:proofErr w:type="gramStart"/>
      <w:r w:rsidR="00CD2A1C" w:rsidRPr="00DD79E0">
        <w:rPr>
          <w:rFonts w:asciiTheme="minorHAnsi" w:hAnsiTheme="minorHAnsi"/>
          <w:sz w:val="22"/>
          <w:szCs w:val="22"/>
          <w:highlight w:val="yellow"/>
        </w:rPr>
        <w:t>…….</w:t>
      </w:r>
      <w:proofErr w:type="gramEnd"/>
      <w:r w:rsidRPr="00DD79E0">
        <w:rPr>
          <w:rFonts w:asciiTheme="minorHAnsi" w:hAnsiTheme="minorHAnsi"/>
          <w:sz w:val="22"/>
          <w:szCs w:val="22"/>
          <w:highlight w:val="yellow"/>
        </w:rPr>
        <w:t>,- Kč 21% DPH</w:t>
      </w:r>
    </w:p>
    <w:p w14:paraId="35A9BECC" w14:textId="77777777" w:rsidR="009B57A6" w:rsidRPr="008144A3" w:rsidRDefault="009B57A6" w:rsidP="009B57A6">
      <w:pPr>
        <w:tabs>
          <w:tab w:val="left" w:pos="1701"/>
        </w:tabs>
        <w:spacing w:before="60"/>
        <w:ind w:left="567" w:hanging="567"/>
        <w:rPr>
          <w:rFonts w:asciiTheme="minorHAnsi" w:hAnsiTheme="minorHAnsi"/>
          <w:sz w:val="22"/>
          <w:szCs w:val="22"/>
        </w:rPr>
      </w:pPr>
      <w:r w:rsidRPr="00DD79E0">
        <w:rPr>
          <w:rFonts w:asciiTheme="minorHAnsi" w:hAnsiTheme="minorHAnsi"/>
          <w:sz w:val="22"/>
          <w:szCs w:val="22"/>
          <w:highlight w:val="yellow"/>
        </w:rPr>
        <w:tab/>
      </w:r>
      <w:r w:rsidRPr="00DD79E0">
        <w:rPr>
          <w:rFonts w:asciiTheme="minorHAnsi" w:hAnsiTheme="minorHAnsi"/>
          <w:sz w:val="22"/>
          <w:szCs w:val="22"/>
          <w:highlight w:val="yellow"/>
        </w:rPr>
        <w:tab/>
      </w:r>
      <w:r w:rsidR="00CD2A1C" w:rsidRPr="00DD79E0">
        <w:rPr>
          <w:rFonts w:asciiTheme="minorHAnsi" w:hAnsiTheme="minorHAnsi"/>
          <w:sz w:val="22"/>
          <w:szCs w:val="22"/>
          <w:highlight w:val="yellow"/>
        </w:rPr>
        <w:t>…………………</w:t>
      </w:r>
      <w:proofErr w:type="gramStart"/>
      <w:r w:rsidR="00CD2A1C" w:rsidRPr="00DD79E0">
        <w:rPr>
          <w:rFonts w:asciiTheme="minorHAnsi" w:hAnsiTheme="minorHAnsi"/>
          <w:sz w:val="22"/>
          <w:szCs w:val="22"/>
          <w:highlight w:val="yellow"/>
        </w:rPr>
        <w:t>…</w:t>
      </w:r>
      <w:r w:rsidRPr="00DD79E0">
        <w:rPr>
          <w:rFonts w:asciiTheme="minorHAnsi" w:hAnsiTheme="minorHAnsi"/>
          <w:sz w:val="22"/>
          <w:szCs w:val="22"/>
          <w:highlight w:val="yellow"/>
        </w:rPr>
        <w:t>,-</w:t>
      </w:r>
      <w:proofErr w:type="gramEnd"/>
      <w:r w:rsidRPr="00DD79E0">
        <w:rPr>
          <w:rFonts w:asciiTheme="minorHAnsi" w:hAnsiTheme="minorHAnsi"/>
          <w:sz w:val="22"/>
          <w:szCs w:val="22"/>
          <w:highlight w:val="yellow"/>
        </w:rPr>
        <w:t xml:space="preserve"> Kč včetně DPH</w:t>
      </w:r>
    </w:p>
    <w:p w14:paraId="35A9BECD" w14:textId="77777777" w:rsidR="00DC3FA7" w:rsidRDefault="00DC3FA7" w:rsidP="00DC3FA7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35A9BECE" w14:textId="77777777" w:rsidR="00B77E7D" w:rsidRPr="008144A3" w:rsidRDefault="00146147" w:rsidP="009B57A6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Kupní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cena zahrnuje veškeré náklady </w:t>
      </w:r>
      <w:r w:rsidR="001B670D">
        <w:rPr>
          <w:rFonts w:asciiTheme="minorHAnsi" w:hAnsiTheme="minorHAnsi" w:cs="Calibri"/>
          <w:sz w:val="22"/>
          <w:szCs w:val="22"/>
        </w:rPr>
        <w:t>prodávajícího</w:t>
      </w:r>
      <w:r w:rsidR="008144A3">
        <w:rPr>
          <w:rFonts w:asciiTheme="minorHAnsi" w:hAnsiTheme="minorHAnsi" w:cs="Calibri"/>
          <w:sz w:val="22"/>
          <w:szCs w:val="22"/>
        </w:rPr>
        <w:t xml:space="preserve"> související s dodáním </w:t>
      </w:r>
      <w:r>
        <w:rPr>
          <w:rFonts w:asciiTheme="minorHAnsi" w:hAnsiTheme="minorHAnsi" w:cs="Calibri"/>
          <w:sz w:val="22"/>
          <w:szCs w:val="22"/>
        </w:rPr>
        <w:t xml:space="preserve">předmětu smlouvy, je </w:t>
      </w:r>
      <w:r w:rsidR="00B77E7D" w:rsidRPr="008144A3">
        <w:rPr>
          <w:rFonts w:asciiTheme="minorHAnsi" w:hAnsiTheme="minorHAnsi" w:cs="Calibri"/>
          <w:sz w:val="22"/>
          <w:szCs w:val="22"/>
        </w:rPr>
        <w:t>konečn</w:t>
      </w:r>
      <w:r>
        <w:rPr>
          <w:rFonts w:asciiTheme="minorHAnsi" w:hAnsiTheme="minorHAnsi" w:cs="Calibri"/>
          <w:sz w:val="22"/>
          <w:szCs w:val="22"/>
        </w:rPr>
        <w:t>á a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nepřekročiteln</w:t>
      </w:r>
      <w:r>
        <w:rPr>
          <w:rFonts w:asciiTheme="minorHAnsi" w:hAnsiTheme="minorHAnsi" w:cs="Calibri"/>
          <w:sz w:val="22"/>
          <w:szCs w:val="22"/>
        </w:rPr>
        <w:t>á</w:t>
      </w:r>
      <w:r w:rsidR="00B77E7D" w:rsidRPr="008144A3">
        <w:rPr>
          <w:rFonts w:asciiTheme="minorHAnsi" w:hAnsiTheme="minorHAnsi" w:cs="Calibri"/>
          <w:sz w:val="22"/>
          <w:szCs w:val="22"/>
        </w:rPr>
        <w:t>.</w:t>
      </w:r>
    </w:p>
    <w:p w14:paraId="35A9BECF" w14:textId="77777777" w:rsidR="009B57A6" w:rsidRPr="008144A3" w:rsidRDefault="009B57A6" w:rsidP="009B57A6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35A9BED0" w14:textId="77777777" w:rsidR="009B57A6" w:rsidRPr="008144A3" w:rsidRDefault="009B57A6" w:rsidP="009B57A6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Ke sjednané ceně bude připočtena daň z přidané hodnoty v zákonné sazbě odpovídající zákonné úpravě daně z přidané hodnoty v době zdanitelného plnění. Za zdanitelné plnění pokládají smluvní strany den dodání zboží.</w:t>
      </w:r>
    </w:p>
    <w:p w14:paraId="35A9BED1" w14:textId="77777777" w:rsidR="00C15513" w:rsidRDefault="00C15513">
      <w:pPr>
        <w:rPr>
          <w:rFonts w:asciiTheme="minorHAnsi" w:hAnsiTheme="minorHAnsi" w:cs="Calibri"/>
          <w:b/>
          <w:sz w:val="22"/>
          <w:szCs w:val="22"/>
        </w:rPr>
      </w:pPr>
    </w:p>
    <w:p w14:paraId="35A9BED2" w14:textId="77777777" w:rsidR="00AD293C" w:rsidRDefault="00AD293C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D3" w14:textId="77777777" w:rsidR="00B77E7D" w:rsidRPr="008144A3" w:rsidRDefault="009B57A6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 xml:space="preserve">Článek </w:t>
      </w:r>
      <w:r w:rsidR="00B77E7D" w:rsidRPr="008144A3">
        <w:rPr>
          <w:rFonts w:asciiTheme="minorHAnsi" w:hAnsiTheme="minorHAnsi" w:cs="Calibri"/>
          <w:b/>
          <w:sz w:val="22"/>
          <w:szCs w:val="22"/>
        </w:rPr>
        <w:t>V</w:t>
      </w:r>
    </w:p>
    <w:p w14:paraId="35A9BED4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Platební podmínky a fakturace</w:t>
      </w:r>
    </w:p>
    <w:p w14:paraId="35A9BED5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  <w:highlight w:val="yellow"/>
        </w:rPr>
      </w:pPr>
    </w:p>
    <w:p w14:paraId="35A9BED6" w14:textId="77777777" w:rsidR="00B77E7D" w:rsidRPr="008144A3" w:rsidRDefault="00B77E7D" w:rsidP="00B77E7D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>Pokud faktur</w:t>
      </w:r>
      <w:r w:rsidR="0020273A">
        <w:rPr>
          <w:rFonts w:asciiTheme="minorHAnsi" w:hAnsiTheme="minorHAnsi" w:cs="Calibri"/>
          <w:sz w:val="22"/>
          <w:szCs w:val="22"/>
        </w:rPr>
        <w:t>a</w:t>
      </w:r>
      <w:r w:rsidRPr="008144A3">
        <w:rPr>
          <w:rFonts w:asciiTheme="minorHAnsi" w:hAnsiTheme="minorHAnsi" w:cs="Calibri"/>
          <w:sz w:val="22"/>
          <w:szCs w:val="22"/>
        </w:rPr>
        <w:t xml:space="preserve"> neobsahuj</w:t>
      </w:r>
      <w:r w:rsidR="0020273A">
        <w:rPr>
          <w:rFonts w:asciiTheme="minorHAnsi" w:hAnsiTheme="minorHAnsi" w:cs="Calibri"/>
          <w:sz w:val="22"/>
          <w:szCs w:val="22"/>
        </w:rPr>
        <w:t>e</w:t>
      </w:r>
      <w:r w:rsidRPr="008144A3">
        <w:rPr>
          <w:rFonts w:asciiTheme="minorHAnsi" w:hAnsiTheme="minorHAnsi" w:cs="Calibri"/>
          <w:sz w:val="22"/>
          <w:szCs w:val="22"/>
        </w:rPr>
        <w:t xml:space="preserve"> všechny zákonem a smlouvou stanovené náležitosti, je </w:t>
      </w:r>
      <w:r w:rsidR="001B670D">
        <w:rPr>
          <w:rFonts w:asciiTheme="minorHAnsi" w:hAnsiTheme="minorHAnsi" w:cs="Calibri"/>
          <w:sz w:val="22"/>
          <w:szCs w:val="22"/>
        </w:rPr>
        <w:t>kupující</w:t>
      </w:r>
      <w:r w:rsidRPr="008144A3">
        <w:rPr>
          <w:rFonts w:asciiTheme="minorHAnsi" w:hAnsiTheme="minorHAnsi" w:cs="Calibri"/>
          <w:sz w:val="22"/>
          <w:szCs w:val="22"/>
        </w:rPr>
        <w:t xml:space="preserve"> oprávněn </w:t>
      </w:r>
      <w:r w:rsidR="0020273A">
        <w:rPr>
          <w:rFonts w:asciiTheme="minorHAnsi" w:hAnsiTheme="minorHAnsi" w:cs="Calibri"/>
          <w:sz w:val="22"/>
          <w:szCs w:val="22"/>
        </w:rPr>
        <w:t xml:space="preserve">ji </w:t>
      </w:r>
      <w:r w:rsidRPr="008144A3">
        <w:rPr>
          <w:rFonts w:asciiTheme="minorHAnsi" w:hAnsiTheme="minorHAnsi" w:cs="Calibri"/>
          <w:sz w:val="22"/>
          <w:szCs w:val="22"/>
        </w:rPr>
        <w:t xml:space="preserve">do data splatnosti vrátit s tím, že </w:t>
      </w:r>
      <w:r w:rsidR="001B670D">
        <w:rPr>
          <w:rFonts w:asciiTheme="minorHAnsi" w:hAnsiTheme="minorHAnsi" w:cs="Calibri"/>
          <w:sz w:val="22"/>
          <w:szCs w:val="22"/>
        </w:rPr>
        <w:t>prodávající</w:t>
      </w:r>
      <w:r w:rsidRPr="008144A3">
        <w:rPr>
          <w:rFonts w:asciiTheme="minorHAnsi" w:hAnsiTheme="minorHAnsi" w:cs="Calibri"/>
          <w:sz w:val="22"/>
          <w:szCs w:val="22"/>
        </w:rPr>
        <w:t xml:space="preserve"> je poté povinen vystavit nov</w:t>
      </w:r>
      <w:r w:rsidR="0020273A">
        <w:rPr>
          <w:rFonts w:asciiTheme="minorHAnsi" w:hAnsiTheme="minorHAnsi" w:cs="Calibri"/>
          <w:sz w:val="22"/>
          <w:szCs w:val="22"/>
        </w:rPr>
        <w:t xml:space="preserve">ou </w:t>
      </w:r>
      <w:r w:rsidRPr="008144A3">
        <w:rPr>
          <w:rFonts w:asciiTheme="minorHAnsi" w:hAnsiTheme="minorHAnsi" w:cs="Calibri"/>
          <w:sz w:val="22"/>
          <w:szCs w:val="22"/>
        </w:rPr>
        <w:t>faktur</w:t>
      </w:r>
      <w:r w:rsidR="0020273A">
        <w:rPr>
          <w:rFonts w:asciiTheme="minorHAnsi" w:hAnsiTheme="minorHAnsi" w:cs="Calibri"/>
          <w:sz w:val="22"/>
          <w:szCs w:val="22"/>
        </w:rPr>
        <w:t>u</w:t>
      </w:r>
      <w:r w:rsidRPr="008144A3">
        <w:rPr>
          <w:rFonts w:asciiTheme="minorHAnsi" w:hAnsiTheme="minorHAnsi" w:cs="Calibri"/>
          <w:sz w:val="22"/>
          <w:szCs w:val="22"/>
        </w:rPr>
        <w:t xml:space="preserve"> s novým termínem splatnosti. V takovém případě není </w:t>
      </w:r>
      <w:r w:rsidR="001B670D">
        <w:rPr>
          <w:rFonts w:asciiTheme="minorHAnsi" w:hAnsiTheme="minorHAnsi" w:cs="Calibri"/>
          <w:sz w:val="22"/>
          <w:szCs w:val="22"/>
        </w:rPr>
        <w:t>kupující</w:t>
      </w:r>
      <w:r w:rsidRPr="008144A3">
        <w:rPr>
          <w:rFonts w:asciiTheme="minorHAnsi" w:hAnsiTheme="minorHAnsi" w:cs="Calibri"/>
          <w:sz w:val="22"/>
          <w:szCs w:val="22"/>
        </w:rPr>
        <w:t xml:space="preserve"> v prodlení s úhradou.</w:t>
      </w:r>
    </w:p>
    <w:p w14:paraId="35A9BED7" w14:textId="77777777" w:rsidR="00B77E7D" w:rsidRPr="008144A3" w:rsidRDefault="00B77E7D" w:rsidP="00B77E7D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35A9BED8" w14:textId="77777777" w:rsidR="009B57A6" w:rsidRPr="008144A3" w:rsidRDefault="001B670D" w:rsidP="00056685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</w:t>
      </w:r>
      <w:r w:rsidR="00056685" w:rsidRPr="008144A3">
        <w:rPr>
          <w:rFonts w:asciiTheme="minorHAnsi" w:hAnsiTheme="minorHAnsi"/>
          <w:sz w:val="22"/>
          <w:szCs w:val="22"/>
        </w:rPr>
        <w:t xml:space="preserve"> </w:t>
      </w:r>
      <w:r w:rsidR="009B57A6" w:rsidRPr="008144A3">
        <w:rPr>
          <w:rFonts w:asciiTheme="minorHAnsi" w:hAnsiTheme="minorHAnsi"/>
          <w:sz w:val="22"/>
          <w:szCs w:val="22"/>
        </w:rPr>
        <w:t xml:space="preserve">se zavazuje dodat </w:t>
      </w:r>
      <w:r>
        <w:rPr>
          <w:rFonts w:asciiTheme="minorHAnsi" w:hAnsiTheme="minorHAnsi"/>
          <w:sz w:val="22"/>
          <w:szCs w:val="22"/>
        </w:rPr>
        <w:t>kupujícímu</w:t>
      </w:r>
      <w:r w:rsidR="00056685" w:rsidRPr="008144A3">
        <w:rPr>
          <w:rFonts w:asciiTheme="minorHAnsi" w:hAnsiTheme="minorHAnsi"/>
          <w:sz w:val="22"/>
          <w:szCs w:val="22"/>
        </w:rPr>
        <w:t xml:space="preserve"> </w:t>
      </w:r>
      <w:r w:rsidR="0020273A">
        <w:rPr>
          <w:rFonts w:asciiTheme="minorHAnsi" w:hAnsiTheme="minorHAnsi"/>
          <w:sz w:val="22"/>
          <w:szCs w:val="22"/>
        </w:rPr>
        <w:t>2</w:t>
      </w:r>
      <w:r w:rsidR="009B57A6" w:rsidRPr="008144A3">
        <w:rPr>
          <w:rFonts w:asciiTheme="minorHAnsi" w:hAnsiTheme="minorHAnsi"/>
          <w:sz w:val="22"/>
          <w:szCs w:val="22"/>
        </w:rPr>
        <w:t xml:space="preserve"> </w:t>
      </w:r>
      <w:r w:rsidR="0020273A">
        <w:rPr>
          <w:rFonts w:asciiTheme="minorHAnsi" w:hAnsiTheme="minorHAnsi"/>
          <w:sz w:val="22"/>
          <w:szCs w:val="22"/>
        </w:rPr>
        <w:t xml:space="preserve">stejnopisy </w:t>
      </w:r>
      <w:r w:rsidR="009B57A6" w:rsidRPr="008144A3">
        <w:rPr>
          <w:rFonts w:asciiTheme="minorHAnsi" w:hAnsiTheme="minorHAnsi"/>
          <w:sz w:val="22"/>
          <w:szCs w:val="22"/>
        </w:rPr>
        <w:t>originály faktury včetně kompletního soupisu dodávky.</w:t>
      </w:r>
    </w:p>
    <w:p w14:paraId="35A9BED9" w14:textId="77777777" w:rsidR="00056685" w:rsidRPr="008144A3" w:rsidRDefault="00056685" w:rsidP="00056685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35A9BEDA" w14:textId="77777777" w:rsidR="00056685" w:rsidRPr="008144A3" w:rsidRDefault="009B57A6" w:rsidP="00056685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 xml:space="preserve">Splatnost faktury se sjednává </w:t>
      </w:r>
      <w:r w:rsidRPr="005B52B3">
        <w:rPr>
          <w:rFonts w:asciiTheme="minorHAnsi" w:hAnsiTheme="minorHAnsi"/>
          <w:b/>
          <w:sz w:val="22"/>
          <w:szCs w:val="22"/>
        </w:rPr>
        <w:t xml:space="preserve">na </w:t>
      </w:r>
      <w:r w:rsidR="00056685" w:rsidRPr="005B52B3">
        <w:rPr>
          <w:rFonts w:asciiTheme="minorHAnsi" w:hAnsiTheme="minorHAnsi"/>
          <w:b/>
          <w:sz w:val="22"/>
          <w:szCs w:val="22"/>
        </w:rPr>
        <w:t>30 dnů ode dne jejího vystavení</w:t>
      </w:r>
      <w:r w:rsidR="00056685" w:rsidRPr="008144A3">
        <w:rPr>
          <w:rFonts w:asciiTheme="minorHAnsi" w:hAnsiTheme="minorHAnsi"/>
          <w:sz w:val="22"/>
          <w:szCs w:val="22"/>
        </w:rPr>
        <w:t xml:space="preserve">. </w:t>
      </w:r>
      <w:r w:rsidRPr="008144A3">
        <w:rPr>
          <w:rFonts w:asciiTheme="minorHAnsi" w:hAnsiTheme="minorHAnsi"/>
          <w:sz w:val="22"/>
          <w:szCs w:val="22"/>
        </w:rPr>
        <w:t>Při pozdějším doručení se doba splatnosti prodlužuje o stejný počet dnů, jako činí toto prodlení.</w:t>
      </w:r>
    </w:p>
    <w:p w14:paraId="35A9BEDB" w14:textId="77777777" w:rsidR="00056685" w:rsidRPr="008144A3" w:rsidRDefault="00056685" w:rsidP="00056685">
      <w:pPr>
        <w:pStyle w:val="Odstavecseseznamem"/>
        <w:rPr>
          <w:rFonts w:asciiTheme="minorHAnsi" w:hAnsiTheme="minorHAnsi"/>
          <w:sz w:val="22"/>
          <w:szCs w:val="22"/>
        </w:rPr>
      </w:pPr>
    </w:p>
    <w:p w14:paraId="35A9BEDC" w14:textId="77777777" w:rsidR="00056685" w:rsidRPr="008144A3" w:rsidRDefault="009B57A6" w:rsidP="00056685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lastRenderedPageBreak/>
        <w:t>Zálohy nebudou prodávajícímu poskytovány.</w:t>
      </w:r>
    </w:p>
    <w:p w14:paraId="35A9BEDD" w14:textId="77777777" w:rsidR="00056685" w:rsidRPr="008144A3" w:rsidRDefault="00056685" w:rsidP="00056685">
      <w:pPr>
        <w:pStyle w:val="Odstavecseseznamem"/>
        <w:rPr>
          <w:rFonts w:asciiTheme="minorHAnsi" w:hAnsiTheme="minorHAnsi"/>
          <w:sz w:val="22"/>
          <w:szCs w:val="22"/>
        </w:rPr>
      </w:pPr>
    </w:p>
    <w:p w14:paraId="35A9BEDE" w14:textId="77777777" w:rsidR="009B57A6" w:rsidRPr="008144A3" w:rsidRDefault="009B57A6" w:rsidP="00056685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Faktura bude obsahovat zejména tyto údaje:</w:t>
      </w:r>
    </w:p>
    <w:p w14:paraId="35A9BEDF" w14:textId="77777777" w:rsidR="009B57A6" w:rsidRPr="008144A3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obchodní jméno, IČ a DIČ prodávajícího,</w:t>
      </w:r>
    </w:p>
    <w:p w14:paraId="35A9BEE0" w14:textId="77777777" w:rsidR="009B57A6" w:rsidRPr="008144A3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obchodní jméno, IČ a DIČ kupujícího,</w:t>
      </w:r>
    </w:p>
    <w:p w14:paraId="35A9BEE1" w14:textId="77777777" w:rsidR="009B57A6" w:rsidRPr="008144A3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označení a číslo faktury,</w:t>
      </w:r>
    </w:p>
    <w:p w14:paraId="35A9BEE2" w14:textId="77777777" w:rsidR="009B57A6" w:rsidRPr="008144A3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číslo smlouvy,</w:t>
      </w:r>
    </w:p>
    <w:p w14:paraId="35A9BEE3" w14:textId="77777777" w:rsidR="009B57A6" w:rsidRPr="008144A3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den vystavení faktury, den zdanitelného plnění a den splatnosti,</w:t>
      </w:r>
    </w:p>
    <w:p w14:paraId="35A9BEE4" w14:textId="77777777" w:rsidR="009B57A6" w:rsidRPr="008144A3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označení peněžního ústavu a číslo účtu, na který se má platit,</w:t>
      </w:r>
    </w:p>
    <w:p w14:paraId="35A9BEE5" w14:textId="77777777" w:rsidR="009B57A6" w:rsidRPr="008144A3" w:rsidRDefault="008A2F7B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kupní cenu</w:t>
      </w:r>
      <w:r w:rsidR="009B57A6" w:rsidRPr="008144A3">
        <w:rPr>
          <w:rFonts w:asciiTheme="minorHAnsi" w:hAnsiTheme="minorHAnsi"/>
          <w:sz w:val="22"/>
          <w:szCs w:val="22"/>
        </w:rPr>
        <w:t xml:space="preserve"> (fakturovanou částku), včetně vyčíslení DPH,</w:t>
      </w:r>
    </w:p>
    <w:p w14:paraId="35A9BEE6" w14:textId="77777777" w:rsidR="009B57A6" w:rsidRPr="008144A3" w:rsidRDefault="009B57A6" w:rsidP="009B57A6">
      <w:pPr>
        <w:numPr>
          <w:ilvl w:val="0"/>
          <w:numId w:val="15"/>
        </w:numPr>
        <w:tabs>
          <w:tab w:val="clear" w:pos="1931"/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podpis oprávněné osoby.</w:t>
      </w:r>
    </w:p>
    <w:p w14:paraId="35A9BEE7" w14:textId="77777777" w:rsidR="009B57A6" w:rsidRPr="008144A3" w:rsidRDefault="009B57A6" w:rsidP="009B57A6">
      <w:pPr>
        <w:tabs>
          <w:tab w:val="left" w:pos="851"/>
        </w:tabs>
        <w:ind w:left="851" w:hanging="284"/>
        <w:rPr>
          <w:rFonts w:asciiTheme="minorHAnsi" w:hAnsiTheme="minorHAnsi"/>
          <w:sz w:val="22"/>
          <w:szCs w:val="22"/>
        </w:rPr>
      </w:pPr>
    </w:p>
    <w:p w14:paraId="35A9BEE8" w14:textId="77777777" w:rsidR="009B57A6" w:rsidRPr="008144A3" w:rsidRDefault="009B57A6" w:rsidP="009B57A6">
      <w:pPr>
        <w:tabs>
          <w:tab w:val="left" w:pos="851"/>
        </w:tabs>
        <w:ind w:left="851" w:hanging="284"/>
        <w:rPr>
          <w:rFonts w:asciiTheme="minorHAnsi" w:hAnsiTheme="minorHAns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Na daňovém dokladu bude dále uveden text:</w:t>
      </w:r>
    </w:p>
    <w:p w14:paraId="35A9BEE9" w14:textId="08E129ED" w:rsidR="007656A1" w:rsidRPr="00C95002" w:rsidRDefault="007656A1" w:rsidP="00AC69C2">
      <w:pPr>
        <w:pStyle w:val="Odstavecseseznamem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C95002">
        <w:rPr>
          <w:rFonts w:asciiTheme="minorHAnsi" w:hAnsiTheme="minorHAnsi"/>
          <w:sz w:val="22"/>
          <w:szCs w:val="22"/>
        </w:rPr>
        <w:t xml:space="preserve">název projektu: </w:t>
      </w:r>
      <w:r w:rsidRPr="00C95002">
        <w:rPr>
          <w:rFonts w:asciiTheme="minorHAnsi" w:hAnsiTheme="minorHAnsi"/>
          <w:b/>
          <w:sz w:val="22"/>
          <w:szCs w:val="22"/>
        </w:rPr>
        <w:t>„</w:t>
      </w:r>
      <w:r w:rsidR="00AC69C2" w:rsidRPr="00AC69C2">
        <w:rPr>
          <w:rFonts w:asciiTheme="minorHAnsi" w:hAnsiTheme="minorHAnsi"/>
          <w:b/>
          <w:sz w:val="22"/>
          <w:szCs w:val="22"/>
        </w:rPr>
        <w:t xml:space="preserve">Modernizace bednářského řemesla </w:t>
      </w:r>
      <w:r w:rsidR="007B39F3">
        <w:rPr>
          <w:rFonts w:asciiTheme="minorHAnsi" w:hAnsiTheme="minorHAnsi"/>
          <w:b/>
          <w:sz w:val="22"/>
          <w:szCs w:val="22"/>
        </w:rPr>
        <w:t>–</w:t>
      </w:r>
      <w:r w:rsidR="00AC69C2" w:rsidRPr="00AC69C2">
        <w:rPr>
          <w:rFonts w:asciiTheme="minorHAnsi" w:hAnsiTheme="minorHAnsi"/>
          <w:b/>
          <w:sz w:val="22"/>
          <w:szCs w:val="22"/>
        </w:rPr>
        <w:t xml:space="preserve"> </w:t>
      </w:r>
      <w:r w:rsidR="007B39F3">
        <w:rPr>
          <w:rFonts w:asciiTheme="minorHAnsi" w:hAnsiTheme="minorHAnsi"/>
          <w:b/>
          <w:sz w:val="22"/>
          <w:szCs w:val="22"/>
        </w:rPr>
        <w:t xml:space="preserve">nákup </w:t>
      </w:r>
      <w:proofErr w:type="spellStart"/>
      <w:r w:rsidR="007B39F3">
        <w:rPr>
          <w:rFonts w:asciiTheme="minorHAnsi" w:hAnsiTheme="minorHAnsi"/>
          <w:b/>
          <w:sz w:val="22"/>
          <w:szCs w:val="22"/>
        </w:rPr>
        <w:t>káfovacího</w:t>
      </w:r>
      <w:proofErr w:type="spellEnd"/>
      <w:r w:rsidR="007B39F3">
        <w:rPr>
          <w:rFonts w:asciiTheme="minorHAnsi" w:hAnsiTheme="minorHAnsi"/>
          <w:b/>
          <w:sz w:val="22"/>
          <w:szCs w:val="22"/>
        </w:rPr>
        <w:t xml:space="preserve"> a nýtovacího stroje</w:t>
      </w:r>
      <w:r w:rsidRPr="00C95002">
        <w:rPr>
          <w:rFonts w:asciiTheme="minorHAnsi" w:hAnsiTheme="minorHAnsi"/>
          <w:b/>
          <w:sz w:val="22"/>
          <w:szCs w:val="22"/>
        </w:rPr>
        <w:t>“</w:t>
      </w:r>
    </w:p>
    <w:p w14:paraId="35A9BEEA" w14:textId="77777777" w:rsidR="00C72434" w:rsidRPr="00CE5D63" w:rsidRDefault="00C72434" w:rsidP="00C72434">
      <w:pPr>
        <w:pStyle w:val="Odstavecseseznamem"/>
        <w:tabs>
          <w:tab w:val="left" w:pos="567"/>
        </w:tabs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14:paraId="35A9BEEB" w14:textId="77777777" w:rsidR="00AD293C" w:rsidRDefault="00AD293C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EC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Článek V</w:t>
      </w:r>
      <w:r w:rsidR="00056685" w:rsidRPr="008144A3">
        <w:rPr>
          <w:rFonts w:asciiTheme="minorHAnsi" w:hAnsiTheme="minorHAnsi" w:cs="Calibri"/>
          <w:b/>
          <w:sz w:val="22"/>
          <w:szCs w:val="22"/>
        </w:rPr>
        <w:t>I</w:t>
      </w:r>
    </w:p>
    <w:p w14:paraId="35A9BEED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Smluvní pokuty</w:t>
      </w:r>
    </w:p>
    <w:p w14:paraId="35A9BEEE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EF" w14:textId="77777777" w:rsidR="00B77E7D" w:rsidRDefault="00B77E7D" w:rsidP="00AC69C2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 xml:space="preserve">V případě, že </w:t>
      </w:r>
      <w:r w:rsidR="001B670D">
        <w:rPr>
          <w:rFonts w:asciiTheme="minorHAnsi" w:hAnsiTheme="minorHAnsi" w:cs="Calibri"/>
          <w:sz w:val="22"/>
          <w:szCs w:val="22"/>
        </w:rPr>
        <w:t>prodávající</w:t>
      </w:r>
      <w:r w:rsidRPr="008144A3">
        <w:rPr>
          <w:rFonts w:asciiTheme="minorHAnsi" w:hAnsiTheme="minorHAnsi" w:cs="Calibri"/>
          <w:sz w:val="22"/>
          <w:szCs w:val="22"/>
        </w:rPr>
        <w:t xml:space="preserve"> nedodrží termín pro předání </w:t>
      </w:r>
      <w:r w:rsidR="008A2F7B">
        <w:rPr>
          <w:rFonts w:asciiTheme="minorHAnsi" w:hAnsiTheme="minorHAnsi" w:cs="Calibri"/>
          <w:sz w:val="22"/>
          <w:szCs w:val="22"/>
        </w:rPr>
        <w:t>předmětu smlouvy</w:t>
      </w:r>
      <w:r w:rsidRPr="008144A3">
        <w:rPr>
          <w:rFonts w:asciiTheme="minorHAnsi" w:hAnsiTheme="minorHAnsi" w:cs="Calibri"/>
          <w:sz w:val="22"/>
          <w:szCs w:val="22"/>
        </w:rPr>
        <w:t xml:space="preserve">, zaplatí </w:t>
      </w:r>
      <w:r w:rsidR="001B670D">
        <w:rPr>
          <w:rFonts w:asciiTheme="minorHAnsi" w:hAnsiTheme="minorHAnsi" w:cs="Calibri"/>
          <w:sz w:val="22"/>
          <w:szCs w:val="22"/>
        </w:rPr>
        <w:t>kupujícímu</w:t>
      </w:r>
      <w:r w:rsidR="001B670D" w:rsidRPr="008144A3">
        <w:rPr>
          <w:rFonts w:asciiTheme="minorHAnsi" w:hAnsiTheme="minorHAnsi" w:cs="Calibri"/>
          <w:sz w:val="22"/>
          <w:szCs w:val="22"/>
        </w:rPr>
        <w:t xml:space="preserve"> </w:t>
      </w:r>
      <w:r w:rsidRPr="008144A3">
        <w:rPr>
          <w:rFonts w:asciiTheme="minorHAnsi" w:hAnsiTheme="minorHAnsi" w:cs="Calibri"/>
          <w:sz w:val="22"/>
          <w:szCs w:val="22"/>
        </w:rPr>
        <w:t>smluvní pokutu ve výši 1000,- Kč za každý i započatý den prodlení.</w:t>
      </w:r>
    </w:p>
    <w:p w14:paraId="35A9BEF0" w14:textId="77777777" w:rsidR="00575ACD" w:rsidRDefault="00575ACD" w:rsidP="00575ACD">
      <w:pPr>
        <w:ind w:left="397"/>
        <w:rPr>
          <w:rFonts w:asciiTheme="minorHAnsi" w:hAnsiTheme="minorHAnsi" w:cs="Calibri"/>
          <w:sz w:val="22"/>
          <w:szCs w:val="22"/>
        </w:rPr>
      </w:pPr>
    </w:p>
    <w:p w14:paraId="35A9BEF1" w14:textId="77777777" w:rsidR="00575ACD" w:rsidRPr="00041311" w:rsidRDefault="00575ACD" w:rsidP="00AC69C2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1311">
        <w:rPr>
          <w:rFonts w:asciiTheme="minorHAnsi" w:hAnsiTheme="minorHAnsi" w:cs="Calibri"/>
          <w:sz w:val="22"/>
          <w:szCs w:val="22"/>
        </w:rPr>
        <w:t xml:space="preserve">Nebude-li faktura uhrazena ve lhůtě splatnosti, je </w:t>
      </w:r>
      <w:r>
        <w:rPr>
          <w:rFonts w:asciiTheme="minorHAnsi" w:hAnsiTheme="minorHAnsi" w:cs="Calibri"/>
          <w:sz w:val="22"/>
          <w:szCs w:val="22"/>
        </w:rPr>
        <w:t xml:space="preserve">prodávající </w:t>
      </w:r>
      <w:r w:rsidRPr="00041311">
        <w:rPr>
          <w:rFonts w:asciiTheme="minorHAnsi" w:hAnsiTheme="minorHAnsi" w:cs="Calibri"/>
          <w:sz w:val="22"/>
          <w:szCs w:val="22"/>
        </w:rPr>
        <w:t xml:space="preserve">oprávněn účtovat </w:t>
      </w:r>
      <w:r>
        <w:rPr>
          <w:rFonts w:asciiTheme="minorHAnsi" w:hAnsiTheme="minorHAnsi" w:cs="Calibri"/>
          <w:sz w:val="22"/>
          <w:szCs w:val="22"/>
        </w:rPr>
        <w:t>kupujícímu</w:t>
      </w:r>
      <w:r w:rsidRPr="00041311">
        <w:rPr>
          <w:rFonts w:asciiTheme="minorHAnsi" w:hAnsiTheme="minorHAnsi" w:cs="Calibri"/>
          <w:sz w:val="22"/>
          <w:szCs w:val="22"/>
        </w:rPr>
        <w:t xml:space="preserve"> úrok z prodlení ve výši 0,01 % z dlužné částky za každý den prodlení.</w:t>
      </w:r>
    </w:p>
    <w:p w14:paraId="35A9BEF2" w14:textId="77777777" w:rsidR="00B77E7D" w:rsidRPr="008144A3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EF3" w14:textId="77777777" w:rsidR="00B77E7D" w:rsidRDefault="00B77E7D" w:rsidP="00B77E7D">
      <w:pPr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 xml:space="preserve">Ujednáním o smluvní pokutě není dotčeno právo </w:t>
      </w:r>
      <w:r w:rsidR="001B670D">
        <w:rPr>
          <w:rFonts w:asciiTheme="minorHAnsi" w:hAnsiTheme="minorHAnsi" w:cs="Calibri"/>
          <w:sz w:val="22"/>
          <w:szCs w:val="22"/>
        </w:rPr>
        <w:t>kupující</w:t>
      </w:r>
      <w:r w:rsidR="008A2F7B">
        <w:rPr>
          <w:rFonts w:asciiTheme="minorHAnsi" w:hAnsiTheme="minorHAnsi" w:cs="Calibri"/>
          <w:sz w:val="22"/>
          <w:szCs w:val="22"/>
        </w:rPr>
        <w:t>ho</w:t>
      </w:r>
      <w:r w:rsidR="001B670D" w:rsidRPr="008144A3">
        <w:rPr>
          <w:rFonts w:asciiTheme="minorHAnsi" w:hAnsiTheme="minorHAnsi" w:cs="Calibri"/>
          <w:sz w:val="22"/>
          <w:szCs w:val="22"/>
        </w:rPr>
        <w:t xml:space="preserve"> </w:t>
      </w:r>
      <w:r w:rsidRPr="008144A3">
        <w:rPr>
          <w:rFonts w:asciiTheme="minorHAnsi" w:hAnsiTheme="minorHAnsi" w:cs="Calibri"/>
          <w:sz w:val="22"/>
          <w:szCs w:val="22"/>
        </w:rPr>
        <w:t xml:space="preserve">na náhradu škody, přičemž smluvní pokuta se k náhradě škody nezapočítává. </w:t>
      </w:r>
      <w:r w:rsidR="001B670D">
        <w:rPr>
          <w:rFonts w:asciiTheme="minorHAnsi" w:hAnsiTheme="minorHAnsi" w:cs="Calibri"/>
          <w:sz w:val="22"/>
          <w:szCs w:val="22"/>
        </w:rPr>
        <w:t>Prodávající</w:t>
      </w:r>
      <w:r w:rsidRPr="008144A3">
        <w:rPr>
          <w:rFonts w:asciiTheme="minorHAnsi" w:hAnsiTheme="minorHAnsi" w:cs="Calibri"/>
          <w:sz w:val="22"/>
          <w:szCs w:val="22"/>
        </w:rPr>
        <w:t xml:space="preserve"> je povinen zaplatit smluvní pokutu do 14 dnů, kdy k jejímu zaplacení bude </w:t>
      </w:r>
      <w:r w:rsidR="001B670D">
        <w:rPr>
          <w:rFonts w:asciiTheme="minorHAnsi" w:hAnsiTheme="minorHAnsi" w:cs="Calibri"/>
          <w:sz w:val="22"/>
          <w:szCs w:val="22"/>
        </w:rPr>
        <w:t>kupující</w:t>
      </w:r>
      <w:r w:rsidR="001B670D" w:rsidRPr="008144A3">
        <w:rPr>
          <w:rFonts w:asciiTheme="minorHAnsi" w:hAnsiTheme="minorHAnsi" w:cs="Calibri"/>
          <w:sz w:val="22"/>
          <w:szCs w:val="22"/>
        </w:rPr>
        <w:t xml:space="preserve"> </w:t>
      </w:r>
      <w:r w:rsidRPr="008144A3">
        <w:rPr>
          <w:rFonts w:asciiTheme="minorHAnsi" w:hAnsiTheme="minorHAnsi" w:cs="Calibri"/>
          <w:sz w:val="22"/>
          <w:szCs w:val="22"/>
        </w:rPr>
        <w:t>vyzván.</w:t>
      </w:r>
    </w:p>
    <w:p w14:paraId="35A9BEF4" w14:textId="77777777" w:rsidR="005B52B3" w:rsidRDefault="005B52B3" w:rsidP="005B52B3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35A9BEF5" w14:textId="77777777" w:rsidR="00AD293C" w:rsidRDefault="00AD293C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F6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Článek V</w:t>
      </w:r>
      <w:r w:rsidR="00056685" w:rsidRPr="008144A3">
        <w:rPr>
          <w:rFonts w:asciiTheme="minorHAnsi" w:hAnsiTheme="minorHAnsi" w:cs="Calibri"/>
          <w:b/>
          <w:sz w:val="22"/>
          <w:szCs w:val="22"/>
        </w:rPr>
        <w:t>I</w:t>
      </w:r>
      <w:r w:rsidRPr="008144A3">
        <w:rPr>
          <w:rFonts w:asciiTheme="minorHAnsi" w:hAnsiTheme="minorHAnsi" w:cs="Calibri"/>
          <w:b/>
          <w:sz w:val="22"/>
          <w:szCs w:val="22"/>
        </w:rPr>
        <w:t>I</w:t>
      </w:r>
    </w:p>
    <w:p w14:paraId="35A9BEF7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Odpovědnost za vady</w:t>
      </w:r>
    </w:p>
    <w:p w14:paraId="35A9BEF8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EF9" w14:textId="77777777" w:rsidR="00B77E7D" w:rsidRPr="008144A3" w:rsidRDefault="00B77E7D" w:rsidP="00B77E7D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 xml:space="preserve">Vady </w:t>
      </w:r>
      <w:r w:rsidR="008A2F7B">
        <w:rPr>
          <w:rFonts w:asciiTheme="minorHAnsi" w:hAnsiTheme="minorHAnsi" w:cs="Calibri"/>
          <w:sz w:val="22"/>
          <w:szCs w:val="22"/>
        </w:rPr>
        <w:t xml:space="preserve">předmětu smlouvy </w:t>
      </w:r>
      <w:r w:rsidRPr="008144A3">
        <w:rPr>
          <w:rFonts w:asciiTheme="minorHAnsi" w:hAnsiTheme="minorHAnsi" w:cs="Calibri"/>
          <w:sz w:val="22"/>
          <w:szCs w:val="22"/>
        </w:rPr>
        <w:t xml:space="preserve">budou reklamovány písemnou formou a jejich odstranění provede </w:t>
      </w:r>
      <w:r w:rsidR="001B670D">
        <w:rPr>
          <w:rFonts w:asciiTheme="minorHAnsi" w:hAnsiTheme="minorHAnsi" w:cs="Calibri"/>
          <w:sz w:val="22"/>
          <w:szCs w:val="22"/>
        </w:rPr>
        <w:t>prodávající</w:t>
      </w:r>
      <w:r w:rsidRPr="008144A3">
        <w:rPr>
          <w:rFonts w:asciiTheme="minorHAnsi" w:hAnsiTheme="minorHAnsi" w:cs="Calibri"/>
          <w:sz w:val="22"/>
          <w:szCs w:val="22"/>
        </w:rPr>
        <w:t xml:space="preserve"> na svůj náklad. V případě vadného plnění provede </w:t>
      </w:r>
      <w:r w:rsidR="001B670D">
        <w:rPr>
          <w:rFonts w:asciiTheme="minorHAnsi" w:hAnsiTheme="minorHAnsi" w:cs="Calibri"/>
          <w:sz w:val="22"/>
          <w:szCs w:val="22"/>
        </w:rPr>
        <w:t>prodávající</w:t>
      </w:r>
      <w:r w:rsidRPr="008144A3">
        <w:rPr>
          <w:rFonts w:asciiTheme="minorHAnsi" w:hAnsiTheme="minorHAnsi" w:cs="Calibri"/>
          <w:sz w:val="22"/>
          <w:szCs w:val="22"/>
        </w:rPr>
        <w:t xml:space="preserve"> opravu nejpozději do 10 pracovních dnů od obdržení písemné reklamace.</w:t>
      </w:r>
    </w:p>
    <w:p w14:paraId="35A9BEFA" w14:textId="77777777" w:rsidR="00B77E7D" w:rsidRPr="008144A3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EFB" w14:textId="77777777" w:rsidR="00B77E7D" w:rsidRPr="00DC3FA7" w:rsidRDefault="00B77E7D" w:rsidP="00B77E7D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 xml:space="preserve">Smluvní strany se </w:t>
      </w:r>
      <w:r w:rsidRPr="00DC3FA7">
        <w:rPr>
          <w:rFonts w:asciiTheme="minorHAnsi" w:hAnsiTheme="minorHAnsi" w:cs="Calibri"/>
          <w:sz w:val="22"/>
          <w:szCs w:val="22"/>
        </w:rPr>
        <w:t xml:space="preserve">dohodly na tom, že odpovědnost za vady se vyjma odstavce </w:t>
      </w:r>
      <w:r w:rsidR="00706C32">
        <w:rPr>
          <w:rFonts w:asciiTheme="minorHAnsi" w:hAnsiTheme="minorHAnsi" w:cs="Calibri"/>
          <w:sz w:val="22"/>
          <w:szCs w:val="22"/>
        </w:rPr>
        <w:t xml:space="preserve">1 řídí obecnou právní úpravou </w:t>
      </w:r>
      <w:r w:rsidRPr="00DC3FA7">
        <w:rPr>
          <w:rFonts w:asciiTheme="minorHAnsi" w:hAnsiTheme="minorHAnsi" w:cs="Calibri"/>
          <w:sz w:val="22"/>
          <w:szCs w:val="22"/>
        </w:rPr>
        <w:t>dle ob</w:t>
      </w:r>
      <w:r w:rsidR="00706C32">
        <w:rPr>
          <w:rFonts w:asciiTheme="minorHAnsi" w:hAnsiTheme="minorHAnsi" w:cs="Calibri"/>
          <w:sz w:val="22"/>
          <w:szCs w:val="22"/>
        </w:rPr>
        <w:t xml:space="preserve">čanského </w:t>
      </w:r>
      <w:r w:rsidRPr="00DC3FA7">
        <w:rPr>
          <w:rFonts w:asciiTheme="minorHAnsi" w:hAnsiTheme="minorHAnsi" w:cs="Calibri"/>
          <w:sz w:val="22"/>
          <w:szCs w:val="22"/>
        </w:rPr>
        <w:t>zákoníku.</w:t>
      </w:r>
    </w:p>
    <w:p w14:paraId="35A9BEFC" w14:textId="77777777" w:rsidR="00B77E7D" w:rsidRPr="00DC3FA7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EFD" w14:textId="02EE57C2" w:rsidR="00B77E7D" w:rsidRDefault="001B670D" w:rsidP="00B77E7D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8A2F7B">
        <w:rPr>
          <w:rFonts w:asciiTheme="minorHAnsi" w:hAnsiTheme="minorHAnsi" w:cs="Calibri"/>
          <w:sz w:val="22"/>
          <w:szCs w:val="22"/>
        </w:rPr>
        <w:t>Prodávající</w:t>
      </w:r>
      <w:r w:rsidR="00B77E7D" w:rsidRPr="008A2F7B">
        <w:rPr>
          <w:rFonts w:asciiTheme="minorHAnsi" w:hAnsiTheme="minorHAnsi" w:cs="Calibri"/>
          <w:sz w:val="22"/>
          <w:szCs w:val="22"/>
        </w:rPr>
        <w:t xml:space="preserve"> poskytuje </w:t>
      </w:r>
      <w:r w:rsidRPr="00AD293C">
        <w:rPr>
          <w:rFonts w:asciiTheme="minorHAnsi" w:hAnsiTheme="minorHAnsi" w:cs="Calibri"/>
          <w:sz w:val="22"/>
          <w:szCs w:val="22"/>
        </w:rPr>
        <w:t xml:space="preserve">kupujícímu </w:t>
      </w:r>
      <w:r w:rsidR="00B77E7D" w:rsidRPr="00AD293C">
        <w:rPr>
          <w:rFonts w:asciiTheme="minorHAnsi" w:hAnsiTheme="minorHAnsi" w:cs="Calibri"/>
          <w:b/>
          <w:sz w:val="22"/>
          <w:szCs w:val="22"/>
        </w:rPr>
        <w:t xml:space="preserve">záruční lhůtu na </w:t>
      </w:r>
      <w:r w:rsidR="008144A3" w:rsidRPr="00AD293C">
        <w:rPr>
          <w:rFonts w:asciiTheme="minorHAnsi" w:hAnsiTheme="minorHAnsi" w:cs="Calibri"/>
          <w:b/>
          <w:sz w:val="22"/>
          <w:szCs w:val="22"/>
        </w:rPr>
        <w:t xml:space="preserve">předmět </w:t>
      </w:r>
      <w:r w:rsidR="008A2F7B" w:rsidRPr="00AD293C">
        <w:rPr>
          <w:rFonts w:asciiTheme="minorHAnsi" w:hAnsiTheme="minorHAnsi" w:cs="Calibri"/>
          <w:b/>
          <w:sz w:val="22"/>
          <w:szCs w:val="22"/>
        </w:rPr>
        <w:t>smlouvy</w:t>
      </w:r>
      <w:r w:rsidR="008144A3" w:rsidRPr="00AD29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77E7D" w:rsidRPr="00AD293C">
        <w:rPr>
          <w:rFonts w:asciiTheme="minorHAnsi" w:hAnsiTheme="minorHAnsi" w:cs="Calibri"/>
          <w:b/>
          <w:sz w:val="22"/>
          <w:szCs w:val="22"/>
        </w:rPr>
        <w:t>v trvání</w:t>
      </w:r>
      <w:r w:rsidR="00203338" w:rsidRPr="00AD293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B2EB2" w:rsidRPr="00AD293C">
        <w:rPr>
          <w:rFonts w:asciiTheme="minorHAnsi" w:hAnsiTheme="minorHAnsi" w:cs="Calibri"/>
          <w:b/>
          <w:sz w:val="22"/>
          <w:szCs w:val="22"/>
        </w:rPr>
        <w:t>12</w:t>
      </w:r>
      <w:r w:rsidR="00B77E7D" w:rsidRPr="00AD293C">
        <w:rPr>
          <w:rFonts w:asciiTheme="minorHAnsi" w:hAnsiTheme="minorHAnsi" w:cs="Calibri"/>
          <w:b/>
          <w:sz w:val="22"/>
          <w:szCs w:val="22"/>
        </w:rPr>
        <w:t xml:space="preserve"> měsíců</w:t>
      </w:r>
      <w:r w:rsidR="00B77E7D" w:rsidRPr="00AD293C">
        <w:rPr>
          <w:rFonts w:asciiTheme="minorHAnsi" w:hAnsiTheme="minorHAnsi" w:cs="Calibri"/>
          <w:sz w:val="22"/>
          <w:szCs w:val="22"/>
        </w:rPr>
        <w:t xml:space="preserve">, </w:t>
      </w:r>
      <w:r w:rsidR="00AB11CA" w:rsidRPr="00AD293C">
        <w:rPr>
          <w:rFonts w:asciiTheme="minorHAnsi" w:hAnsiTheme="minorHAnsi" w:cs="Calibri"/>
          <w:sz w:val="22"/>
          <w:szCs w:val="22"/>
        </w:rPr>
        <w:t xml:space="preserve">a to </w:t>
      </w:r>
      <w:r w:rsidR="00B77E7D" w:rsidRPr="00AD293C">
        <w:rPr>
          <w:rFonts w:asciiTheme="minorHAnsi" w:hAnsiTheme="minorHAnsi" w:cs="Calibri"/>
          <w:sz w:val="22"/>
          <w:szCs w:val="22"/>
        </w:rPr>
        <w:t>počínaje dnem protokolárního předání.</w:t>
      </w:r>
    </w:p>
    <w:p w14:paraId="5A2CD47A" w14:textId="77777777" w:rsidR="00CA488D" w:rsidRDefault="00CA488D" w:rsidP="00CA488D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0CA968F9" w14:textId="04E029C0" w:rsidR="00CA488D" w:rsidRDefault="00CA488D" w:rsidP="00CA488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26AE6259" w14:textId="0AFFC1A2" w:rsidR="00CA488D" w:rsidRDefault="00CA488D" w:rsidP="00CA488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10B41A67" w14:textId="68659DE2" w:rsidR="00CA488D" w:rsidRDefault="00CA488D" w:rsidP="00CA488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1D66D759" w14:textId="0D60288F" w:rsidR="00CA488D" w:rsidRDefault="00CA488D" w:rsidP="00CA488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3D00A468" w14:textId="77777777" w:rsidR="00CA488D" w:rsidRPr="008A2F7B" w:rsidRDefault="00CA488D" w:rsidP="00CA488D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35A9BEFE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lastRenderedPageBreak/>
        <w:t>Článek VII</w:t>
      </w:r>
      <w:r w:rsidR="00056685" w:rsidRPr="008144A3">
        <w:rPr>
          <w:rFonts w:asciiTheme="minorHAnsi" w:hAnsiTheme="minorHAnsi" w:cs="Calibri"/>
          <w:b/>
          <w:sz w:val="22"/>
          <w:szCs w:val="22"/>
        </w:rPr>
        <w:t>I</w:t>
      </w:r>
    </w:p>
    <w:p w14:paraId="35A9BEFF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Ostatní ujednání</w:t>
      </w:r>
    </w:p>
    <w:p w14:paraId="35A9BF00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F01" w14:textId="77777777" w:rsidR="00B77E7D" w:rsidRPr="008144A3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>Tuto smlouvu lze změnit nebo zrušit pouze dohodou smluvních stran, která musí mít písemnou formu a musí být podepsána oběma smluvními stranami.</w:t>
      </w:r>
    </w:p>
    <w:p w14:paraId="35A9BF02" w14:textId="77777777" w:rsidR="00B77E7D" w:rsidRPr="008144A3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F03" w14:textId="77777777" w:rsidR="00B77E7D" w:rsidRDefault="00B77E7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>Od této smlouvy lze odstoupit pouze v případ</w:t>
      </w:r>
      <w:r w:rsidR="00C90EA3">
        <w:rPr>
          <w:rFonts w:asciiTheme="minorHAnsi" w:hAnsiTheme="minorHAnsi" w:cs="Calibri"/>
          <w:sz w:val="22"/>
          <w:szCs w:val="22"/>
        </w:rPr>
        <w:t>ě</w:t>
      </w:r>
      <w:r w:rsidRPr="008144A3">
        <w:rPr>
          <w:rFonts w:asciiTheme="minorHAnsi" w:hAnsiTheme="minorHAnsi" w:cs="Calibri"/>
          <w:sz w:val="22"/>
          <w:szCs w:val="22"/>
        </w:rPr>
        <w:t xml:space="preserve">, kdy dojde k závažnému porušení smluvních ujednání. Za závažné porušení se považuje prodlení </w:t>
      </w:r>
      <w:r w:rsidR="001B670D">
        <w:rPr>
          <w:rFonts w:asciiTheme="minorHAnsi" w:hAnsiTheme="minorHAnsi" w:cs="Calibri"/>
          <w:sz w:val="22"/>
          <w:szCs w:val="22"/>
        </w:rPr>
        <w:t>prodávajícího</w:t>
      </w:r>
      <w:r w:rsidRPr="008144A3">
        <w:rPr>
          <w:rFonts w:asciiTheme="minorHAnsi" w:hAnsiTheme="minorHAnsi" w:cs="Calibri"/>
          <w:sz w:val="22"/>
          <w:szCs w:val="22"/>
        </w:rPr>
        <w:t xml:space="preserve"> delší 15 dnů.</w:t>
      </w:r>
    </w:p>
    <w:p w14:paraId="35A9BF04" w14:textId="77777777" w:rsidR="00C90EA3" w:rsidRDefault="00C90EA3" w:rsidP="00C90EA3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35A9BF05" w14:textId="77777777" w:rsidR="00B77E7D" w:rsidRDefault="008144A3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Předmět zakázky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je výlučným vlastnictvím </w:t>
      </w:r>
      <w:r w:rsidR="001B670D">
        <w:rPr>
          <w:rFonts w:asciiTheme="minorHAnsi" w:hAnsiTheme="minorHAnsi" w:cs="Calibri"/>
          <w:sz w:val="22"/>
          <w:szCs w:val="22"/>
        </w:rPr>
        <w:t>kupujícího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a jeho předání jiným osobám, jakož i využívání u </w:t>
      </w:r>
      <w:r w:rsidR="001B670D">
        <w:rPr>
          <w:rFonts w:asciiTheme="minorHAnsi" w:hAnsiTheme="minorHAnsi" w:cs="Calibri"/>
          <w:sz w:val="22"/>
          <w:szCs w:val="22"/>
        </w:rPr>
        <w:t>prodávajícího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je možné jen s výslovným souhlasem </w:t>
      </w:r>
      <w:r w:rsidR="001B670D">
        <w:rPr>
          <w:rFonts w:asciiTheme="minorHAnsi" w:hAnsiTheme="minorHAnsi" w:cs="Calibri"/>
          <w:sz w:val="22"/>
          <w:szCs w:val="22"/>
        </w:rPr>
        <w:t>kupujícího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a za podmínek jím stanovených.</w:t>
      </w:r>
    </w:p>
    <w:p w14:paraId="35A9BF06" w14:textId="77777777" w:rsidR="008A2F7B" w:rsidRDefault="008A2F7B" w:rsidP="008A2F7B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35A9BF07" w14:textId="77777777" w:rsidR="007656A1" w:rsidRPr="008144A3" w:rsidRDefault="007656A1" w:rsidP="00DC4953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765C47">
        <w:rPr>
          <w:rFonts w:asciiTheme="minorHAnsi" w:hAnsiTheme="minorHAnsi" w:cs="Calibri"/>
          <w:sz w:val="22"/>
          <w:szCs w:val="22"/>
        </w:rPr>
        <w:t xml:space="preserve">Tento projekt </w:t>
      </w:r>
      <w:r w:rsidRPr="00DC4953">
        <w:rPr>
          <w:rFonts w:asciiTheme="minorHAnsi" w:hAnsiTheme="minorHAnsi" w:cs="Calibri"/>
          <w:sz w:val="22"/>
          <w:szCs w:val="22"/>
        </w:rPr>
        <w:t>bude spolufinancován z Evropské unie, Evropského zemědělského fondu pro rozvoj venkova prostřednictvím Programu rozvoje venkova.</w:t>
      </w:r>
    </w:p>
    <w:p w14:paraId="35A9BF08" w14:textId="77777777" w:rsidR="005B4B08" w:rsidRPr="008144A3" w:rsidRDefault="005B4B08" w:rsidP="00DC4953">
      <w:pPr>
        <w:ind w:left="397"/>
        <w:jc w:val="both"/>
        <w:rPr>
          <w:rFonts w:asciiTheme="minorHAnsi" w:hAnsiTheme="minorHAnsi" w:cs="Calibri"/>
          <w:sz w:val="22"/>
          <w:szCs w:val="22"/>
        </w:rPr>
      </w:pPr>
    </w:p>
    <w:p w14:paraId="35A9BF09" w14:textId="77777777" w:rsidR="00B77E7D" w:rsidRDefault="001B670D" w:rsidP="00B77E7D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Prodávající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35A9BF0A" w14:textId="77777777" w:rsidR="00937388" w:rsidRDefault="00937388">
      <w:pPr>
        <w:rPr>
          <w:rFonts w:asciiTheme="minorHAnsi" w:hAnsiTheme="minorHAnsi" w:cs="Calibri"/>
          <w:b/>
          <w:sz w:val="22"/>
          <w:szCs w:val="22"/>
        </w:rPr>
      </w:pPr>
    </w:p>
    <w:p w14:paraId="35A9BF0B" w14:textId="77777777" w:rsidR="00AD293C" w:rsidRDefault="00AD293C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F0C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 xml:space="preserve">Článek </w:t>
      </w:r>
      <w:r w:rsidR="00056685" w:rsidRPr="008144A3">
        <w:rPr>
          <w:rFonts w:asciiTheme="minorHAnsi" w:hAnsiTheme="minorHAnsi" w:cs="Calibri"/>
          <w:b/>
          <w:sz w:val="22"/>
          <w:szCs w:val="22"/>
        </w:rPr>
        <w:t>IX</w:t>
      </w:r>
    </w:p>
    <w:p w14:paraId="35A9BF0D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144A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14:paraId="35A9BF0E" w14:textId="77777777" w:rsidR="00B77E7D" w:rsidRPr="008144A3" w:rsidRDefault="00B77E7D" w:rsidP="00B77E7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A9BF0F" w14:textId="77777777" w:rsidR="00B77E7D" w:rsidRPr="008144A3" w:rsidRDefault="001B670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Kupující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se zavazuje řádně a v čas </w:t>
      </w:r>
      <w:r w:rsidR="008A2F7B">
        <w:rPr>
          <w:rFonts w:asciiTheme="minorHAnsi" w:hAnsiTheme="minorHAnsi" w:cs="Calibri"/>
          <w:sz w:val="22"/>
          <w:szCs w:val="22"/>
        </w:rPr>
        <w:t xml:space="preserve">dodaný předmět smlouvy 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od </w:t>
      </w:r>
      <w:r>
        <w:rPr>
          <w:rFonts w:asciiTheme="minorHAnsi" w:hAnsiTheme="minorHAnsi" w:cs="Calibri"/>
          <w:sz w:val="22"/>
          <w:szCs w:val="22"/>
        </w:rPr>
        <w:t>prodávajícího</w:t>
      </w:r>
      <w:r w:rsidR="00B77E7D" w:rsidRPr="008144A3">
        <w:rPr>
          <w:rFonts w:asciiTheme="minorHAnsi" w:hAnsiTheme="minorHAnsi" w:cs="Calibri"/>
          <w:sz w:val="22"/>
          <w:szCs w:val="22"/>
        </w:rPr>
        <w:t xml:space="preserve"> převzít a zaplatit sjednanou cenu za podmínek uvedených v této smlouvě.</w:t>
      </w:r>
    </w:p>
    <w:p w14:paraId="35A9BF10" w14:textId="77777777" w:rsidR="00B77E7D" w:rsidRPr="008144A3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F11" w14:textId="77777777" w:rsidR="00B77E7D" w:rsidRPr="008144A3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 xml:space="preserve">Práva a povinnosti smluvních stran, pokud nejsou upraveny touto smlouvou, se řídí </w:t>
      </w:r>
      <w:r w:rsidR="00706C32">
        <w:rPr>
          <w:rFonts w:asciiTheme="minorHAnsi" w:hAnsiTheme="minorHAnsi" w:cs="Calibri"/>
          <w:sz w:val="22"/>
          <w:szCs w:val="22"/>
        </w:rPr>
        <w:t>občanským</w:t>
      </w:r>
      <w:r w:rsidRPr="008144A3">
        <w:rPr>
          <w:rFonts w:asciiTheme="minorHAnsi" w:hAnsiTheme="minorHAnsi" w:cs="Calibri"/>
          <w:sz w:val="22"/>
          <w:szCs w:val="22"/>
        </w:rPr>
        <w:t xml:space="preserve"> zákoníkem a předpisy souvisejícími, na čemž se obě smluvní strany dohodly.</w:t>
      </w:r>
    </w:p>
    <w:p w14:paraId="35A9BF12" w14:textId="77777777" w:rsidR="00B77E7D" w:rsidRPr="008144A3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F13" w14:textId="77777777" w:rsidR="00B77E7D" w:rsidRPr="008144A3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>Veškeré změny a doplňky této smlouvy budou uskutečněny formou písemných dodatků</w:t>
      </w:r>
      <w:r w:rsidR="008A2F7B">
        <w:rPr>
          <w:rFonts w:asciiTheme="minorHAnsi" w:hAnsiTheme="minorHAnsi" w:cs="Calibri"/>
          <w:sz w:val="22"/>
          <w:szCs w:val="22"/>
        </w:rPr>
        <w:t xml:space="preserve">, jenž budou podepsány </w:t>
      </w:r>
      <w:r w:rsidRPr="008144A3">
        <w:rPr>
          <w:rFonts w:asciiTheme="minorHAnsi" w:hAnsiTheme="minorHAnsi" w:cs="Calibri"/>
          <w:sz w:val="22"/>
          <w:szCs w:val="22"/>
        </w:rPr>
        <w:t>oprávněnými zástupci obou smluvních stran.</w:t>
      </w:r>
    </w:p>
    <w:p w14:paraId="35A9BF14" w14:textId="77777777" w:rsidR="00B77E7D" w:rsidRPr="008144A3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F15" w14:textId="77777777" w:rsidR="00B77E7D" w:rsidRPr="008144A3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 xml:space="preserve">Tato smlouva je vyhotovena ve </w:t>
      </w:r>
      <w:r w:rsidR="008A2F7B">
        <w:rPr>
          <w:rFonts w:asciiTheme="minorHAnsi" w:hAnsiTheme="minorHAnsi" w:cs="Calibri"/>
          <w:sz w:val="22"/>
          <w:szCs w:val="22"/>
        </w:rPr>
        <w:t>2</w:t>
      </w:r>
      <w:r w:rsidRPr="008144A3">
        <w:rPr>
          <w:rFonts w:asciiTheme="minorHAnsi" w:hAnsiTheme="minorHAnsi" w:cs="Calibri"/>
          <w:sz w:val="22"/>
          <w:szCs w:val="22"/>
        </w:rPr>
        <w:t xml:space="preserve"> stejnopisech</w:t>
      </w:r>
      <w:r w:rsidR="008A2F7B">
        <w:rPr>
          <w:rFonts w:asciiTheme="minorHAnsi" w:hAnsiTheme="minorHAnsi" w:cs="Calibri"/>
          <w:sz w:val="22"/>
          <w:szCs w:val="22"/>
        </w:rPr>
        <w:t xml:space="preserve"> s platností originálu</w:t>
      </w:r>
      <w:r w:rsidRPr="008144A3">
        <w:rPr>
          <w:rFonts w:asciiTheme="minorHAnsi" w:hAnsiTheme="minorHAnsi" w:cs="Calibri"/>
          <w:sz w:val="22"/>
          <w:szCs w:val="22"/>
        </w:rPr>
        <w:t xml:space="preserve">, z nichž zástupce </w:t>
      </w:r>
      <w:r w:rsidR="001B670D">
        <w:rPr>
          <w:rFonts w:asciiTheme="minorHAnsi" w:hAnsiTheme="minorHAnsi" w:cs="Calibri"/>
          <w:sz w:val="22"/>
          <w:szCs w:val="22"/>
        </w:rPr>
        <w:t>kupujícího</w:t>
      </w:r>
      <w:r w:rsidRPr="008144A3">
        <w:rPr>
          <w:rFonts w:asciiTheme="minorHAnsi" w:hAnsiTheme="minorHAnsi" w:cs="Calibri"/>
          <w:sz w:val="22"/>
          <w:szCs w:val="22"/>
        </w:rPr>
        <w:t xml:space="preserve"> obdrží </w:t>
      </w:r>
      <w:r w:rsidR="008A2F7B">
        <w:rPr>
          <w:rFonts w:asciiTheme="minorHAnsi" w:hAnsiTheme="minorHAnsi" w:cs="Calibri"/>
          <w:sz w:val="22"/>
          <w:szCs w:val="22"/>
        </w:rPr>
        <w:t>1</w:t>
      </w:r>
      <w:r w:rsidRPr="008144A3">
        <w:rPr>
          <w:rFonts w:asciiTheme="minorHAnsi" w:hAnsiTheme="minorHAnsi" w:cs="Calibri"/>
          <w:sz w:val="22"/>
          <w:szCs w:val="22"/>
        </w:rPr>
        <w:t xml:space="preserve"> výtisk a </w:t>
      </w:r>
      <w:r w:rsidR="001B670D">
        <w:rPr>
          <w:rFonts w:asciiTheme="minorHAnsi" w:hAnsiTheme="minorHAnsi" w:cs="Calibri"/>
          <w:sz w:val="22"/>
          <w:szCs w:val="22"/>
        </w:rPr>
        <w:t>prodávající</w:t>
      </w:r>
      <w:r w:rsidRPr="008144A3">
        <w:rPr>
          <w:rFonts w:asciiTheme="minorHAnsi" w:hAnsiTheme="minorHAnsi" w:cs="Calibri"/>
          <w:sz w:val="22"/>
          <w:szCs w:val="22"/>
        </w:rPr>
        <w:t xml:space="preserve"> obdrží 1 výtisk.</w:t>
      </w:r>
    </w:p>
    <w:p w14:paraId="35A9BF16" w14:textId="77777777" w:rsidR="00B77E7D" w:rsidRPr="008144A3" w:rsidRDefault="00B77E7D" w:rsidP="00B77E7D">
      <w:pPr>
        <w:rPr>
          <w:rFonts w:asciiTheme="minorHAnsi" w:hAnsiTheme="minorHAnsi" w:cs="Calibri"/>
          <w:sz w:val="22"/>
          <w:szCs w:val="22"/>
        </w:rPr>
      </w:pPr>
    </w:p>
    <w:p w14:paraId="35A9BF17" w14:textId="77777777" w:rsidR="00B77E7D" w:rsidRPr="008144A3" w:rsidRDefault="00B77E7D" w:rsidP="00B77E7D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 w:cs="Calibri"/>
          <w:sz w:val="22"/>
          <w:szCs w:val="22"/>
        </w:rPr>
        <w:t>Smlouva nabývá platnosti a účinnosti dnem podpisu oprávněnými zástupci smluvních stran.</w:t>
      </w:r>
    </w:p>
    <w:p w14:paraId="35A9BF18" w14:textId="77777777" w:rsidR="00056685" w:rsidRPr="008144A3" w:rsidRDefault="00056685" w:rsidP="00056685">
      <w:pPr>
        <w:pStyle w:val="Odstavecseseznamem"/>
        <w:rPr>
          <w:rFonts w:asciiTheme="minorHAnsi" w:hAnsiTheme="minorHAnsi" w:cs="Calibri"/>
          <w:sz w:val="22"/>
          <w:szCs w:val="22"/>
        </w:rPr>
      </w:pPr>
    </w:p>
    <w:p w14:paraId="35A9BF19" w14:textId="77777777" w:rsidR="00C90EA3" w:rsidRDefault="00056685" w:rsidP="00C90EA3">
      <w:pPr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8144A3">
        <w:rPr>
          <w:rFonts w:asciiTheme="minorHAnsi" w:hAnsiTheme="minorHAnsi"/>
          <w:sz w:val="22"/>
          <w:szCs w:val="22"/>
        </w:rPr>
        <w:t>Nedílnou součástí této smlouvy je</w:t>
      </w:r>
      <w:r w:rsidR="005B52B3">
        <w:rPr>
          <w:rFonts w:asciiTheme="minorHAnsi" w:hAnsiTheme="minorHAnsi"/>
          <w:sz w:val="22"/>
          <w:szCs w:val="22"/>
        </w:rPr>
        <w:t>:</w:t>
      </w:r>
    </w:p>
    <w:p w14:paraId="655455C8" w14:textId="6ABDAA1C" w:rsidR="00CA488D" w:rsidRPr="00CA488D" w:rsidRDefault="00C14C8C" w:rsidP="00132CDB">
      <w:pPr>
        <w:numPr>
          <w:ilvl w:val="0"/>
          <w:numId w:val="26"/>
        </w:numPr>
        <w:rPr>
          <w:rFonts w:asciiTheme="minorHAnsi" w:hAnsiTheme="minorHAnsi" w:cs="Calibri"/>
          <w:sz w:val="22"/>
          <w:szCs w:val="22"/>
        </w:rPr>
      </w:pPr>
      <w:r w:rsidRPr="00C90EA3">
        <w:rPr>
          <w:rFonts w:asciiTheme="minorHAnsi" w:hAnsiTheme="minorHAnsi"/>
          <w:sz w:val="22"/>
          <w:szCs w:val="22"/>
        </w:rPr>
        <w:t xml:space="preserve">příloha č. 1 </w:t>
      </w:r>
      <w:r w:rsidR="00CA488D">
        <w:rPr>
          <w:rFonts w:asciiTheme="minorHAnsi" w:hAnsiTheme="minorHAnsi"/>
          <w:sz w:val="22"/>
          <w:szCs w:val="22"/>
        </w:rPr>
        <w:t>–</w:t>
      </w:r>
      <w:r w:rsidRPr="00C90EA3">
        <w:rPr>
          <w:rFonts w:asciiTheme="minorHAnsi" w:hAnsiTheme="minorHAnsi"/>
          <w:sz w:val="22"/>
          <w:szCs w:val="22"/>
        </w:rPr>
        <w:t xml:space="preserve"> </w:t>
      </w:r>
      <w:r w:rsidR="00CA488D">
        <w:rPr>
          <w:rFonts w:asciiTheme="minorHAnsi" w:hAnsiTheme="minorHAnsi"/>
          <w:sz w:val="22"/>
          <w:szCs w:val="22"/>
        </w:rPr>
        <w:t>Položkový rozpočet</w:t>
      </w:r>
    </w:p>
    <w:p w14:paraId="35A9BF1A" w14:textId="5C8410F5" w:rsidR="00FD19B2" w:rsidRPr="00132CDB" w:rsidRDefault="00CA488D" w:rsidP="00132CDB">
      <w:pPr>
        <w:numPr>
          <w:ilvl w:val="0"/>
          <w:numId w:val="26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– </w:t>
      </w:r>
      <w:r w:rsidR="00C14C8C" w:rsidRPr="00C90EA3">
        <w:rPr>
          <w:rFonts w:asciiTheme="minorHAnsi" w:hAnsiTheme="minorHAnsi"/>
          <w:sz w:val="22"/>
          <w:szCs w:val="22"/>
        </w:rPr>
        <w:t xml:space="preserve">Technická specifikace </w:t>
      </w:r>
    </w:p>
    <w:p w14:paraId="35A9BF1B" w14:textId="77777777" w:rsidR="00B02C5A" w:rsidRPr="00132CDB" w:rsidRDefault="00B02C5A" w:rsidP="00A34FD6">
      <w:pPr>
        <w:ind w:left="794"/>
        <w:rPr>
          <w:rFonts w:asciiTheme="minorHAnsi" w:hAnsiTheme="minorHAnsi" w:cs="Calibri"/>
          <w:sz w:val="22"/>
          <w:szCs w:val="22"/>
        </w:rPr>
      </w:pPr>
    </w:p>
    <w:p w14:paraId="35A9BF1C" w14:textId="77777777" w:rsidR="00132CDB" w:rsidRPr="00BA1C4A" w:rsidRDefault="00132CDB" w:rsidP="00132CDB">
      <w:pPr>
        <w:rPr>
          <w:rFonts w:asciiTheme="minorHAnsi" w:hAnsiTheme="minorHAnsi" w:cs="Calibri"/>
          <w:sz w:val="22"/>
          <w:szCs w:val="22"/>
        </w:rPr>
      </w:pPr>
    </w:p>
    <w:p w14:paraId="35A9BF1D" w14:textId="77777777" w:rsidR="00AD293C" w:rsidRDefault="00AD29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5A9BF1E" w14:textId="77777777" w:rsidR="003C7B35" w:rsidRDefault="003C7B35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1F" w14:textId="77777777" w:rsidR="008E06E9" w:rsidRPr="00B02C5A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V……………</w:t>
      </w:r>
      <w:proofErr w:type="gramStart"/>
      <w:r w:rsidRPr="00B02C5A">
        <w:rPr>
          <w:rFonts w:asciiTheme="minorHAnsi" w:hAnsiTheme="minorHAnsi"/>
          <w:sz w:val="22"/>
          <w:szCs w:val="22"/>
        </w:rPr>
        <w:t>…….</w:t>
      </w:r>
      <w:proofErr w:type="gramEnd"/>
      <w:r w:rsidRPr="00B02C5A">
        <w:rPr>
          <w:rFonts w:asciiTheme="minorHAnsi" w:hAnsiTheme="minorHAnsi"/>
          <w:sz w:val="22"/>
          <w:szCs w:val="22"/>
        </w:rPr>
        <w:t>… dne ………………………</w:t>
      </w:r>
      <w:r w:rsidRPr="00B02C5A">
        <w:rPr>
          <w:rFonts w:asciiTheme="minorHAnsi" w:hAnsiTheme="minorHAnsi"/>
          <w:sz w:val="22"/>
          <w:szCs w:val="22"/>
        </w:rPr>
        <w:tab/>
      </w:r>
      <w:r w:rsidR="00AC69C2">
        <w:rPr>
          <w:rFonts w:asciiTheme="minorHAnsi" w:hAnsiTheme="minorHAnsi"/>
          <w:sz w:val="22"/>
          <w:szCs w:val="22"/>
        </w:rPr>
        <w:t xml:space="preserve">Ve Vlachovicích </w:t>
      </w:r>
      <w:r w:rsidRPr="00B02C5A">
        <w:rPr>
          <w:rFonts w:asciiTheme="minorHAnsi" w:hAnsiTheme="minorHAnsi"/>
          <w:sz w:val="22"/>
          <w:szCs w:val="22"/>
        </w:rPr>
        <w:t>dne ………………………</w:t>
      </w:r>
    </w:p>
    <w:p w14:paraId="35A9BF20" w14:textId="77777777" w:rsidR="008E06E9" w:rsidRPr="00B02C5A" w:rsidRDefault="008E06E9" w:rsidP="008E06E9">
      <w:pPr>
        <w:pStyle w:val="Zkladntext"/>
        <w:tabs>
          <w:tab w:val="left" w:pos="851"/>
          <w:tab w:val="left" w:pos="4860"/>
        </w:tabs>
        <w:rPr>
          <w:rFonts w:asciiTheme="minorHAnsi" w:hAnsiTheme="minorHAnsi"/>
          <w:sz w:val="22"/>
          <w:szCs w:val="22"/>
        </w:rPr>
      </w:pPr>
    </w:p>
    <w:p w14:paraId="35A9BF21" w14:textId="77777777" w:rsidR="008E06E9" w:rsidRPr="00B02C5A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22" w14:textId="77777777" w:rsidR="003C7B35" w:rsidRDefault="003C7B35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23" w14:textId="77777777" w:rsidR="008E06E9" w:rsidRPr="00B02C5A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Prodávající:</w:t>
      </w:r>
      <w:r w:rsidRPr="00B02C5A">
        <w:rPr>
          <w:rFonts w:asciiTheme="minorHAnsi" w:hAnsiTheme="minorHAnsi"/>
          <w:sz w:val="22"/>
          <w:szCs w:val="22"/>
        </w:rPr>
        <w:tab/>
        <w:t>Kupující:</w:t>
      </w:r>
    </w:p>
    <w:p w14:paraId="35A9BF24" w14:textId="77777777" w:rsidR="008E06E9" w:rsidRPr="00B02C5A" w:rsidRDefault="008E06E9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25" w14:textId="77777777" w:rsidR="008E06E9" w:rsidRPr="00B02C5A" w:rsidRDefault="008E06E9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26" w14:textId="77777777" w:rsidR="008E06E9" w:rsidRDefault="008E06E9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27" w14:textId="77777777" w:rsidR="00B02C5A" w:rsidRPr="00B02C5A" w:rsidRDefault="00B02C5A" w:rsidP="008E06E9">
      <w:pPr>
        <w:pStyle w:val="Zkladntext"/>
        <w:tabs>
          <w:tab w:val="left" w:pos="180"/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28" w14:textId="77777777" w:rsidR="008E06E9" w:rsidRPr="00B02C5A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</w:p>
    <w:p w14:paraId="35A9BF29" w14:textId="77777777" w:rsidR="008E06E9" w:rsidRPr="00B02C5A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-----------------------------------------</w:t>
      </w:r>
      <w:r w:rsidRPr="00B02C5A">
        <w:rPr>
          <w:rFonts w:asciiTheme="minorHAnsi" w:hAnsiTheme="minorHAnsi"/>
          <w:sz w:val="22"/>
          <w:szCs w:val="22"/>
        </w:rPr>
        <w:tab/>
        <w:t>----------------------------------------</w:t>
      </w:r>
    </w:p>
    <w:p w14:paraId="35A9BF2A" w14:textId="77777777" w:rsidR="008E06E9" w:rsidRPr="00B02C5A" w:rsidRDefault="008E06E9" w:rsidP="008E06E9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sz w:val="22"/>
          <w:szCs w:val="22"/>
        </w:rPr>
      </w:pPr>
      <w:r w:rsidRPr="00B02C5A">
        <w:rPr>
          <w:rFonts w:asciiTheme="minorHAnsi" w:hAnsiTheme="minorHAnsi"/>
          <w:sz w:val="22"/>
          <w:szCs w:val="22"/>
        </w:rPr>
        <w:t>zastoupený</w:t>
      </w:r>
      <w:r w:rsidRPr="00B02C5A">
        <w:rPr>
          <w:rFonts w:asciiTheme="minorHAnsi" w:hAnsiTheme="minorHAnsi"/>
          <w:sz w:val="22"/>
          <w:szCs w:val="22"/>
        </w:rPr>
        <w:tab/>
      </w:r>
      <w:proofErr w:type="spellStart"/>
      <w:r w:rsidRPr="00B02C5A">
        <w:rPr>
          <w:rFonts w:asciiTheme="minorHAnsi" w:hAnsiTheme="minorHAnsi"/>
          <w:sz w:val="22"/>
          <w:szCs w:val="22"/>
        </w:rPr>
        <w:t>zastoupený</w:t>
      </w:r>
      <w:proofErr w:type="spellEnd"/>
    </w:p>
    <w:p w14:paraId="35A9BF2C" w14:textId="06A83DF9" w:rsidR="007656A1" w:rsidRPr="00132CDB" w:rsidRDefault="008E06E9" w:rsidP="001D5352">
      <w:pPr>
        <w:pStyle w:val="Zkladntext"/>
        <w:tabs>
          <w:tab w:val="left" w:pos="851"/>
          <w:tab w:val="left" w:pos="4860"/>
        </w:tabs>
        <w:jc w:val="left"/>
        <w:rPr>
          <w:rFonts w:asciiTheme="minorHAnsi" w:hAnsiTheme="minorHAnsi"/>
          <w:b/>
          <w:sz w:val="22"/>
          <w:szCs w:val="22"/>
          <w:highlight w:val="yellow"/>
        </w:rPr>
      </w:pPr>
      <w:r w:rsidRPr="00B02C5A">
        <w:rPr>
          <w:rFonts w:asciiTheme="minorHAnsi" w:hAnsiTheme="minorHAnsi"/>
          <w:sz w:val="22"/>
          <w:szCs w:val="22"/>
        </w:rPr>
        <w:tab/>
      </w:r>
      <w:r w:rsidRPr="00B02C5A">
        <w:rPr>
          <w:rFonts w:asciiTheme="minorHAnsi" w:hAnsiTheme="minorHAnsi"/>
          <w:sz w:val="22"/>
          <w:szCs w:val="22"/>
        </w:rPr>
        <w:tab/>
      </w:r>
      <w:r w:rsidR="00AC69C2">
        <w:rPr>
          <w:rFonts w:asciiTheme="minorHAnsi" w:hAnsiTheme="minorHAnsi" w:cstheme="minorHAnsi"/>
          <w:sz w:val="22"/>
          <w:szCs w:val="22"/>
        </w:rPr>
        <w:t>Josef Fryzelka</w:t>
      </w:r>
    </w:p>
    <w:sectPr w:rsidR="007656A1" w:rsidRPr="00132CDB" w:rsidSect="00E90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3731" w14:textId="77777777" w:rsidR="00EC27C4" w:rsidRDefault="00EC27C4" w:rsidP="00637CEC">
      <w:r>
        <w:separator/>
      </w:r>
    </w:p>
  </w:endnote>
  <w:endnote w:type="continuationSeparator" w:id="0">
    <w:p w14:paraId="525D464B" w14:textId="77777777" w:rsidR="00EC27C4" w:rsidRDefault="00EC27C4" w:rsidP="0063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BF4D" w14:textId="77777777" w:rsidR="00706845" w:rsidRDefault="007068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BF4E" w14:textId="77777777" w:rsidR="00706845" w:rsidRDefault="007068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BF50" w14:textId="77777777" w:rsidR="00706845" w:rsidRDefault="00706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5045" w14:textId="77777777" w:rsidR="00EC27C4" w:rsidRDefault="00EC27C4" w:rsidP="00637CEC">
      <w:r>
        <w:separator/>
      </w:r>
    </w:p>
  </w:footnote>
  <w:footnote w:type="continuationSeparator" w:id="0">
    <w:p w14:paraId="636245DC" w14:textId="77777777" w:rsidR="00EC27C4" w:rsidRDefault="00EC27C4" w:rsidP="0063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BF4A" w14:textId="77777777" w:rsidR="00706845" w:rsidRDefault="007068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BF4B" w14:textId="77777777" w:rsidR="00706845" w:rsidRDefault="00706845" w:rsidP="00706845">
    <w:pPr>
      <w:pStyle w:val="Zhlav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  <w:lang w:eastAsia="cs-CZ"/>
      </w:rPr>
      <w:drawing>
        <wp:inline distT="0" distB="0" distL="0" distR="0" wp14:anchorId="35A9BF51" wp14:editId="35A9BF52">
          <wp:extent cx="3009900" cy="792376"/>
          <wp:effectExtent l="0" t="0" r="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969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noProof/>
        <w:lang w:eastAsia="cs-CZ"/>
      </w:rPr>
      <w:drawing>
        <wp:inline distT="0" distB="0" distL="0" distR="0" wp14:anchorId="35A9BF53" wp14:editId="35A9BF54">
          <wp:extent cx="1590675" cy="650228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33" cy="6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9BF4C" w14:textId="77777777" w:rsidR="00706845" w:rsidRDefault="00706845" w:rsidP="00706845">
    <w:pPr>
      <w:pStyle w:val="Zhlav"/>
      <w:jc w:val="center"/>
      <w:rPr>
        <w:rFonts w:ascii="Calibri" w:hAnsi="Calibr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BF4F" w14:textId="77777777" w:rsidR="00706845" w:rsidRDefault="007068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6FC"/>
    <w:multiLevelType w:val="hybridMultilevel"/>
    <w:tmpl w:val="0CCE7F48"/>
    <w:lvl w:ilvl="0" w:tplc="41D058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8F2"/>
    <w:multiLevelType w:val="hybridMultilevel"/>
    <w:tmpl w:val="09EC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F8"/>
    <w:multiLevelType w:val="hybridMultilevel"/>
    <w:tmpl w:val="23781FF2"/>
    <w:lvl w:ilvl="0" w:tplc="0CB604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03E8C"/>
    <w:multiLevelType w:val="hybridMultilevel"/>
    <w:tmpl w:val="97088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36EC"/>
    <w:multiLevelType w:val="hybridMultilevel"/>
    <w:tmpl w:val="18C817B6"/>
    <w:lvl w:ilvl="0" w:tplc="BC8E1C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D6D42"/>
    <w:multiLevelType w:val="hybridMultilevel"/>
    <w:tmpl w:val="A1DE4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C06BF"/>
    <w:multiLevelType w:val="hybridMultilevel"/>
    <w:tmpl w:val="EB746AE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301434A0"/>
    <w:multiLevelType w:val="hybridMultilevel"/>
    <w:tmpl w:val="0A6C12BE"/>
    <w:lvl w:ilvl="0" w:tplc="6A98C6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B1CDD"/>
    <w:multiLevelType w:val="hybridMultilevel"/>
    <w:tmpl w:val="12F228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22AF3"/>
    <w:multiLevelType w:val="hybridMultilevel"/>
    <w:tmpl w:val="5882DABA"/>
    <w:lvl w:ilvl="0" w:tplc="43A44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7E3"/>
    <w:multiLevelType w:val="hybridMultilevel"/>
    <w:tmpl w:val="A44A5376"/>
    <w:lvl w:ilvl="0" w:tplc="41E69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95925"/>
    <w:multiLevelType w:val="hybridMultilevel"/>
    <w:tmpl w:val="5CA47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44C9"/>
    <w:multiLevelType w:val="hybridMultilevel"/>
    <w:tmpl w:val="CB981320"/>
    <w:lvl w:ilvl="0" w:tplc="2C644F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A34A1"/>
    <w:multiLevelType w:val="hybridMultilevel"/>
    <w:tmpl w:val="F6DAB360"/>
    <w:lvl w:ilvl="0" w:tplc="AA6C7618">
      <w:numFmt w:val="bullet"/>
      <w:lvlText w:val="-"/>
      <w:lvlJc w:val="left"/>
      <w:pPr>
        <w:tabs>
          <w:tab w:val="num" w:pos="1931"/>
        </w:tabs>
        <w:ind w:left="2072" w:hanging="42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A55E3E"/>
    <w:multiLevelType w:val="hybridMultilevel"/>
    <w:tmpl w:val="4154B3D8"/>
    <w:lvl w:ilvl="0" w:tplc="E2CAF1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919B1"/>
    <w:multiLevelType w:val="hybridMultilevel"/>
    <w:tmpl w:val="B882E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E0364"/>
    <w:multiLevelType w:val="hybridMultilevel"/>
    <w:tmpl w:val="3264A78E"/>
    <w:lvl w:ilvl="0" w:tplc="9488C6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27EDF"/>
    <w:multiLevelType w:val="multilevel"/>
    <w:tmpl w:val="81702F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18" w15:restartNumberingAfterBreak="0">
    <w:nsid w:val="53DF69C9"/>
    <w:multiLevelType w:val="multilevel"/>
    <w:tmpl w:val="75001D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19" w15:restartNumberingAfterBreak="0">
    <w:nsid w:val="53F528D3"/>
    <w:multiLevelType w:val="hybridMultilevel"/>
    <w:tmpl w:val="B8DEA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44890"/>
    <w:multiLevelType w:val="hybridMultilevel"/>
    <w:tmpl w:val="FC42F5E0"/>
    <w:lvl w:ilvl="0" w:tplc="C3E6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35BF"/>
    <w:multiLevelType w:val="hybridMultilevel"/>
    <w:tmpl w:val="B04AB69A"/>
    <w:lvl w:ilvl="0" w:tplc="C3C62A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25AA8"/>
    <w:multiLevelType w:val="multilevel"/>
    <w:tmpl w:val="530C6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10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23" w15:restartNumberingAfterBreak="0">
    <w:nsid w:val="665C292C"/>
    <w:multiLevelType w:val="hybridMultilevel"/>
    <w:tmpl w:val="7BB8D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633E"/>
    <w:multiLevelType w:val="multilevel"/>
    <w:tmpl w:val="F80EE9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25" w15:restartNumberingAfterBreak="0">
    <w:nsid w:val="6FB95E08"/>
    <w:multiLevelType w:val="hybridMultilevel"/>
    <w:tmpl w:val="516648DE"/>
    <w:lvl w:ilvl="0" w:tplc="C3E6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646F2"/>
    <w:multiLevelType w:val="hybridMultilevel"/>
    <w:tmpl w:val="36A6D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7FB0"/>
    <w:multiLevelType w:val="hybridMultilevel"/>
    <w:tmpl w:val="981CD3D8"/>
    <w:lvl w:ilvl="0" w:tplc="AA6C7618">
      <w:numFmt w:val="bullet"/>
      <w:lvlText w:val="-"/>
      <w:lvlJc w:val="left"/>
      <w:pPr>
        <w:tabs>
          <w:tab w:val="num" w:pos="1931"/>
        </w:tabs>
        <w:ind w:left="2072" w:hanging="42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060"/>
    <w:multiLevelType w:val="hybridMultilevel"/>
    <w:tmpl w:val="AE8CC2D2"/>
    <w:lvl w:ilvl="0" w:tplc="C3E6ED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C60ED1"/>
    <w:multiLevelType w:val="hybridMultilevel"/>
    <w:tmpl w:val="0A4201E0"/>
    <w:lvl w:ilvl="0" w:tplc="3AAC65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23641"/>
    <w:multiLevelType w:val="hybridMultilevel"/>
    <w:tmpl w:val="2B0E0D40"/>
    <w:lvl w:ilvl="0" w:tplc="C3E6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820C8"/>
    <w:multiLevelType w:val="hybridMultilevel"/>
    <w:tmpl w:val="9438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6"/>
  </w:num>
  <w:num w:numId="5">
    <w:abstractNumId w:val="14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17"/>
  </w:num>
  <w:num w:numId="13">
    <w:abstractNumId w:val="24"/>
  </w:num>
  <w:num w:numId="14">
    <w:abstractNumId w:val="18"/>
  </w:num>
  <w:num w:numId="15">
    <w:abstractNumId w:val="13"/>
  </w:num>
  <w:num w:numId="16">
    <w:abstractNumId w:val="22"/>
  </w:num>
  <w:num w:numId="17">
    <w:abstractNumId w:val="1"/>
  </w:num>
  <w:num w:numId="18">
    <w:abstractNumId w:val="31"/>
  </w:num>
  <w:num w:numId="19">
    <w:abstractNumId w:val="27"/>
  </w:num>
  <w:num w:numId="20">
    <w:abstractNumId w:val="8"/>
  </w:num>
  <w:num w:numId="21">
    <w:abstractNumId w:val="3"/>
  </w:num>
  <w:num w:numId="22">
    <w:abstractNumId w:val="30"/>
  </w:num>
  <w:num w:numId="23">
    <w:abstractNumId w:val="25"/>
  </w:num>
  <w:num w:numId="24">
    <w:abstractNumId w:val="28"/>
  </w:num>
  <w:num w:numId="25">
    <w:abstractNumId w:val="20"/>
  </w:num>
  <w:num w:numId="26">
    <w:abstractNumId w:val="6"/>
  </w:num>
  <w:num w:numId="27">
    <w:abstractNumId w:val="9"/>
  </w:num>
  <w:num w:numId="28">
    <w:abstractNumId w:val="29"/>
  </w:num>
  <w:num w:numId="29">
    <w:abstractNumId w:val="23"/>
  </w:num>
  <w:num w:numId="30">
    <w:abstractNumId w:val="19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E7D"/>
    <w:rsid w:val="000127CB"/>
    <w:rsid w:val="00032271"/>
    <w:rsid w:val="00056685"/>
    <w:rsid w:val="00072D3E"/>
    <w:rsid w:val="000809ED"/>
    <w:rsid w:val="00081A9B"/>
    <w:rsid w:val="000E14E5"/>
    <w:rsid w:val="001018E3"/>
    <w:rsid w:val="0011446C"/>
    <w:rsid w:val="001315AE"/>
    <w:rsid w:val="00132CDB"/>
    <w:rsid w:val="00146147"/>
    <w:rsid w:val="00153BFC"/>
    <w:rsid w:val="0016389B"/>
    <w:rsid w:val="00165EC3"/>
    <w:rsid w:val="0017642B"/>
    <w:rsid w:val="00182E88"/>
    <w:rsid w:val="001843BA"/>
    <w:rsid w:val="001A5462"/>
    <w:rsid w:val="001B670D"/>
    <w:rsid w:val="001D50F3"/>
    <w:rsid w:val="001D5352"/>
    <w:rsid w:val="001D5B08"/>
    <w:rsid w:val="001E1455"/>
    <w:rsid w:val="001F22B2"/>
    <w:rsid w:val="0020273A"/>
    <w:rsid w:val="00203338"/>
    <w:rsid w:val="0021369E"/>
    <w:rsid w:val="00215691"/>
    <w:rsid w:val="00226317"/>
    <w:rsid w:val="00261199"/>
    <w:rsid w:val="0027405A"/>
    <w:rsid w:val="002744D8"/>
    <w:rsid w:val="002776AD"/>
    <w:rsid w:val="002A07DE"/>
    <w:rsid w:val="002A4B94"/>
    <w:rsid w:val="002B26DC"/>
    <w:rsid w:val="002D7943"/>
    <w:rsid w:val="00313651"/>
    <w:rsid w:val="00320997"/>
    <w:rsid w:val="00337E88"/>
    <w:rsid w:val="0034585C"/>
    <w:rsid w:val="003677E8"/>
    <w:rsid w:val="00386077"/>
    <w:rsid w:val="003C57DD"/>
    <w:rsid w:val="003C7B35"/>
    <w:rsid w:val="003E4597"/>
    <w:rsid w:val="004025A7"/>
    <w:rsid w:val="00410AA1"/>
    <w:rsid w:val="00430220"/>
    <w:rsid w:val="004318BB"/>
    <w:rsid w:val="004A0F73"/>
    <w:rsid w:val="004C362A"/>
    <w:rsid w:val="004C47E4"/>
    <w:rsid w:val="004D0C20"/>
    <w:rsid w:val="004E263C"/>
    <w:rsid w:val="005117F0"/>
    <w:rsid w:val="0053272F"/>
    <w:rsid w:val="005638E9"/>
    <w:rsid w:val="00575A45"/>
    <w:rsid w:val="00575ACD"/>
    <w:rsid w:val="0058487B"/>
    <w:rsid w:val="005B4B08"/>
    <w:rsid w:val="005B52B3"/>
    <w:rsid w:val="005D26DD"/>
    <w:rsid w:val="005E573C"/>
    <w:rsid w:val="00620087"/>
    <w:rsid w:val="00627915"/>
    <w:rsid w:val="00635138"/>
    <w:rsid w:val="00635B84"/>
    <w:rsid w:val="00637CEC"/>
    <w:rsid w:val="00641D95"/>
    <w:rsid w:val="006430EE"/>
    <w:rsid w:val="00674C81"/>
    <w:rsid w:val="00680BE5"/>
    <w:rsid w:val="006B25D2"/>
    <w:rsid w:val="006C0221"/>
    <w:rsid w:val="006C362C"/>
    <w:rsid w:val="006C600A"/>
    <w:rsid w:val="007064F7"/>
    <w:rsid w:val="00706845"/>
    <w:rsid w:val="00706C32"/>
    <w:rsid w:val="0071070D"/>
    <w:rsid w:val="0072112A"/>
    <w:rsid w:val="007269DE"/>
    <w:rsid w:val="0074036D"/>
    <w:rsid w:val="00750D04"/>
    <w:rsid w:val="007656A1"/>
    <w:rsid w:val="00774C97"/>
    <w:rsid w:val="007937B4"/>
    <w:rsid w:val="007B365D"/>
    <w:rsid w:val="007B39F3"/>
    <w:rsid w:val="008144A3"/>
    <w:rsid w:val="0082211F"/>
    <w:rsid w:val="008242B6"/>
    <w:rsid w:val="00836774"/>
    <w:rsid w:val="00841C62"/>
    <w:rsid w:val="00843238"/>
    <w:rsid w:val="00847D8F"/>
    <w:rsid w:val="00851BE4"/>
    <w:rsid w:val="00851E9D"/>
    <w:rsid w:val="0086082D"/>
    <w:rsid w:val="008660F9"/>
    <w:rsid w:val="00867DE7"/>
    <w:rsid w:val="00891B57"/>
    <w:rsid w:val="008A2F7B"/>
    <w:rsid w:val="008D3D8E"/>
    <w:rsid w:val="008E06E9"/>
    <w:rsid w:val="008E279F"/>
    <w:rsid w:val="008F050E"/>
    <w:rsid w:val="00910C59"/>
    <w:rsid w:val="00914E6B"/>
    <w:rsid w:val="00937388"/>
    <w:rsid w:val="00963273"/>
    <w:rsid w:val="009728F8"/>
    <w:rsid w:val="00974038"/>
    <w:rsid w:val="00981423"/>
    <w:rsid w:val="0098638F"/>
    <w:rsid w:val="00993F04"/>
    <w:rsid w:val="009B2EAE"/>
    <w:rsid w:val="009B5652"/>
    <w:rsid w:val="009B57A6"/>
    <w:rsid w:val="009C5273"/>
    <w:rsid w:val="009E125B"/>
    <w:rsid w:val="009E7980"/>
    <w:rsid w:val="00A11741"/>
    <w:rsid w:val="00A329FC"/>
    <w:rsid w:val="00A34FD6"/>
    <w:rsid w:val="00A704DD"/>
    <w:rsid w:val="00A9029A"/>
    <w:rsid w:val="00AB11CA"/>
    <w:rsid w:val="00AC5A94"/>
    <w:rsid w:val="00AC69C2"/>
    <w:rsid w:val="00AD05A5"/>
    <w:rsid w:val="00AD293C"/>
    <w:rsid w:val="00AD6192"/>
    <w:rsid w:val="00B014AD"/>
    <w:rsid w:val="00B01895"/>
    <w:rsid w:val="00B02C5A"/>
    <w:rsid w:val="00B04A39"/>
    <w:rsid w:val="00B04F0A"/>
    <w:rsid w:val="00B1259D"/>
    <w:rsid w:val="00B40ED0"/>
    <w:rsid w:val="00B77E7D"/>
    <w:rsid w:val="00BA1A14"/>
    <w:rsid w:val="00BA1C4A"/>
    <w:rsid w:val="00BE2A85"/>
    <w:rsid w:val="00BE702C"/>
    <w:rsid w:val="00BF5A6A"/>
    <w:rsid w:val="00C07F2F"/>
    <w:rsid w:val="00C14C8C"/>
    <w:rsid w:val="00C15513"/>
    <w:rsid w:val="00C22C18"/>
    <w:rsid w:val="00C40C12"/>
    <w:rsid w:val="00C63B95"/>
    <w:rsid w:val="00C72434"/>
    <w:rsid w:val="00C8405A"/>
    <w:rsid w:val="00C90EA3"/>
    <w:rsid w:val="00C934E0"/>
    <w:rsid w:val="00C95002"/>
    <w:rsid w:val="00CA488D"/>
    <w:rsid w:val="00CB1A2E"/>
    <w:rsid w:val="00CB2EB2"/>
    <w:rsid w:val="00CC71A4"/>
    <w:rsid w:val="00CD2A1C"/>
    <w:rsid w:val="00CD4E47"/>
    <w:rsid w:val="00D119A2"/>
    <w:rsid w:val="00D153AB"/>
    <w:rsid w:val="00D17D30"/>
    <w:rsid w:val="00D40C31"/>
    <w:rsid w:val="00D435DD"/>
    <w:rsid w:val="00D60BD2"/>
    <w:rsid w:val="00D9704A"/>
    <w:rsid w:val="00DA74CF"/>
    <w:rsid w:val="00DB7E0C"/>
    <w:rsid w:val="00DC3FA7"/>
    <w:rsid w:val="00DC4953"/>
    <w:rsid w:val="00DC7936"/>
    <w:rsid w:val="00DD212E"/>
    <w:rsid w:val="00DD79E0"/>
    <w:rsid w:val="00DE3407"/>
    <w:rsid w:val="00E0280D"/>
    <w:rsid w:val="00E74E16"/>
    <w:rsid w:val="00E80FF1"/>
    <w:rsid w:val="00E832DC"/>
    <w:rsid w:val="00E90A65"/>
    <w:rsid w:val="00EC1A95"/>
    <w:rsid w:val="00EC27C4"/>
    <w:rsid w:val="00EC488A"/>
    <w:rsid w:val="00EE508F"/>
    <w:rsid w:val="00EF4310"/>
    <w:rsid w:val="00F36860"/>
    <w:rsid w:val="00F517D4"/>
    <w:rsid w:val="00F53B82"/>
    <w:rsid w:val="00F6183B"/>
    <w:rsid w:val="00F82AA5"/>
    <w:rsid w:val="00F8390F"/>
    <w:rsid w:val="00F92307"/>
    <w:rsid w:val="00FA706C"/>
    <w:rsid w:val="00FA7414"/>
    <w:rsid w:val="00FD19B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A9BE91"/>
  <w15:docId w15:val="{6A1E23A7-3BA0-4858-BD5A-56AA98B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E7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1_Nadpis 1"/>
    <w:basedOn w:val="Normln"/>
    <w:next w:val="Normln"/>
    <w:link w:val="Nadpis1Char"/>
    <w:uiPriority w:val="9"/>
    <w:qFormat/>
    <w:rsid w:val="007269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6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69D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69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269D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269D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269D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269D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269D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"/>
    <w:link w:val="Nadpis1"/>
    <w:uiPriority w:val="9"/>
    <w:rsid w:val="007269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7269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269D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269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269D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269D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269D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269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269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7269DE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269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269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69D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11"/>
    <w:rsid w:val="007269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269DE"/>
    <w:rPr>
      <w:b/>
      <w:bCs/>
    </w:rPr>
  </w:style>
  <w:style w:type="character" w:styleId="Zdraznn">
    <w:name w:val="Emphasis"/>
    <w:uiPriority w:val="20"/>
    <w:qFormat/>
    <w:rsid w:val="007269DE"/>
    <w:rPr>
      <w:i/>
      <w:iCs/>
    </w:rPr>
  </w:style>
  <w:style w:type="paragraph" w:styleId="Bezmezer">
    <w:name w:val="No Spacing"/>
    <w:link w:val="BezmezerChar"/>
    <w:uiPriority w:val="1"/>
    <w:qFormat/>
    <w:rsid w:val="007269DE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269DE"/>
    <w:rPr>
      <w:sz w:val="22"/>
      <w:szCs w:val="22"/>
      <w:lang w:val="en-US" w:eastAsia="en-US" w:bidi="en-US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7269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269DE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7269D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69D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269DE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269DE"/>
    <w:rPr>
      <w:i/>
      <w:iCs/>
      <w:color w:val="808080"/>
    </w:rPr>
  </w:style>
  <w:style w:type="character" w:styleId="Zdraznnintenzivn">
    <w:name w:val="Intense Emphasis"/>
    <w:uiPriority w:val="21"/>
    <w:qFormat/>
    <w:rsid w:val="007269DE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269DE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269DE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269D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9DE"/>
    <w:pPr>
      <w:outlineLvl w:val="9"/>
    </w:pPr>
  </w:style>
  <w:style w:type="paragraph" w:styleId="Zkladntext">
    <w:name w:val="Body Text"/>
    <w:basedOn w:val="Normln"/>
    <w:link w:val="ZkladntextChar"/>
    <w:semiHidden/>
    <w:rsid w:val="00B77E7D"/>
    <w:pPr>
      <w:jc w:val="center"/>
    </w:pPr>
  </w:style>
  <w:style w:type="character" w:customStyle="1" w:styleId="ZkladntextChar">
    <w:name w:val="Základní text Char"/>
    <w:link w:val="Zkladntext"/>
    <w:semiHidden/>
    <w:rsid w:val="00B77E7D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056685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056685"/>
    <w:rPr>
      <w:rFonts w:ascii="Times New Roman" w:eastAsia="Times New Roman" w:hAnsi="Times New Roman"/>
      <w:kern w:val="1"/>
      <w:lang w:eastAsia="ar-SA"/>
    </w:rPr>
  </w:style>
  <w:style w:type="paragraph" w:customStyle="1" w:styleId="NormlnIMP">
    <w:name w:val="Normální_IMP"/>
    <w:basedOn w:val="Normln"/>
    <w:rsid w:val="008144A3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unhideWhenUsed/>
    <w:rsid w:val="00637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CE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CE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7CEC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1638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1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1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1C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1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1CA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C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ryzelka@bednarstvi-j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A57ED-04DF-4C1F-8417-D407316E1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6B506-2DF7-47A2-8570-F62BFF34670C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BBB577D9-7ED6-4200-97AA-D7AF5E70D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Martin Chmela</cp:lastModifiedBy>
  <cp:revision>49</cp:revision>
  <cp:lastPrinted>2018-05-28T10:41:00Z</cp:lastPrinted>
  <dcterms:created xsi:type="dcterms:W3CDTF">2017-10-31T10:09:00Z</dcterms:created>
  <dcterms:modified xsi:type="dcterms:W3CDTF">2020-06-10T14:00:00Z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