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4D" w:rsidRPr="00C6556F" w:rsidRDefault="00D9354D" w:rsidP="00D9354D">
      <w:pPr>
        <w:jc w:val="center"/>
        <w:rPr>
          <w:b/>
          <w:sz w:val="28"/>
          <w:szCs w:val="28"/>
          <w:u w:val="single"/>
          <w:vertAlign w:val="superscript"/>
        </w:rPr>
      </w:pPr>
      <w:r>
        <w:rPr>
          <w:b/>
          <w:sz w:val="28"/>
          <w:szCs w:val="28"/>
          <w:u w:val="single"/>
        </w:rPr>
        <w:t xml:space="preserve">Technická specifikace </w:t>
      </w:r>
      <w:r w:rsidR="00C6556F">
        <w:rPr>
          <w:b/>
          <w:sz w:val="28"/>
          <w:szCs w:val="28"/>
          <w:u w:val="single"/>
        </w:rPr>
        <w:t xml:space="preserve">části </w:t>
      </w:r>
      <w:r w:rsidR="004930B2">
        <w:rPr>
          <w:b/>
          <w:sz w:val="28"/>
          <w:szCs w:val="28"/>
          <w:u w:val="single"/>
        </w:rPr>
        <w:t xml:space="preserve">dodávky </w:t>
      </w:r>
      <w:r>
        <w:rPr>
          <w:b/>
          <w:sz w:val="28"/>
          <w:szCs w:val="28"/>
          <w:u w:val="single"/>
        </w:rPr>
        <w:t>– kolový traktor</w:t>
      </w:r>
      <w:r w:rsidR="00C6556F">
        <w:rPr>
          <w:b/>
          <w:sz w:val="28"/>
          <w:szCs w:val="28"/>
          <w:u w:val="single"/>
          <w:vertAlign w:val="superscript"/>
        </w:rPr>
        <w:t>*</w:t>
      </w:r>
    </w:p>
    <w:p w:rsidR="00D9354D" w:rsidRPr="00850C8F" w:rsidRDefault="00D9354D" w:rsidP="00D9354D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9"/>
        <w:gridCol w:w="4961"/>
        <w:gridCol w:w="4866"/>
      </w:tblGrid>
      <w:tr w:rsidR="00425377" w:rsidRPr="00850C8F" w:rsidTr="00425377">
        <w:trPr>
          <w:trHeight w:hRule="exact" w:val="992"/>
          <w:jc w:val="center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5377" w:rsidRPr="00850C8F" w:rsidRDefault="00425377" w:rsidP="00425377">
            <w:pPr>
              <w:suppressAutoHyphens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850C8F">
              <w:rPr>
                <w:rFonts w:ascii="Times New Roman" w:hAnsi="Times New Roman"/>
                <w:b/>
                <w:lang w:eastAsia="cs-CZ"/>
              </w:rPr>
              <w:t xml:space="preserve">Zadavatelem požadované </w:t>
            </w:r>
            <w:r>
              <w:rPr>
                <w:rFonts w:ascii="Times New Roman" w:hAnsi="Times New Roman"/>
                <w:b/>
                <w:lang w:eastAsia="cs-CZ"/>
              </w:rPr>
              <w:t xml:space="preserve">MINIMÁLNÍ </w:t>
            </w:r>
            <w:r w:rsidRPr="00850C8F">
              <w:rPr>
                <w:rFonts w:ascii="Times New Roman" w:hAnsi="Times New Roman"/>
                <w:b/>
                <w:lang w:eastAsia="cs-CZ"/>
              </w:rPr>
              <w:t>parametry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5377" w:rsidRPr="00850C8F" w:rsidRDefault="00425377" w:rsidP="00A94D4B">
            <w:pPr>
              <w:suppressAutoHyphens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Nabídka uchazeče</w:t>
            </w: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Pr="00A94D4B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77" w:rsidRPr="00A94D4B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 w:rsidRPr="00A94D4B">
              <w:rPr>
                <w:rFonts w:ascii="Times New Roman" w:hAnsi="Times New Roman"/>
                <w:lang w:eastAsia="cs-CZ"/>
              </w:rPr>
              <w:t>výrobce, typové označení stroje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77" w:rsidRPr="00850C8F" w:rsidRDefault="00425377" w:rsidP="005E3C51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Motor splňující emisní normu min.</w:t>
            </w:r>
            <w:proofErr w:type="spellStart"/>
            <w:r>
              <w:rPr>
                <w:rFonts w:ascii="Times New Roman" w:hAnsi="Times New Roman"/>
                <w:lang w:eastAsia="cs-CZ"/>
              </w:rPr>
              <w:t>Tier</w:t>
            </w:r>
            <w:proofErr w:type="spellEnd"/>
            <w:r>
              <w:rPr>
                <w:rFonts w:ascii="Times New Roman" w:hAnsi="Times New Roman"/>
                <w:lang w:eastAsia="cs-CZ"/>
              </w:rPr>
              <w:t xml:space="preserve"> 4 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77" w:rsidRPr="00850C8F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Turbodmychadlem přeplňovaný 4 válec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77" w:rsidRPr="00850C8F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Zdvihový objem 4000 cm3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77" w:rsidRPr="00850C8F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Výkon 114 – 152 koní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77" w:rsidRPr="00850C8F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Nádrž paliva min. 220 litrů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850C8F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Nádrž </w:t>
            </w:r>
            <w:proofErr w:type="spellStart"/>
            <w:r>
              <w:rPr>
                <w:rFonts w:ascii="Times New Roman" w:hAnsi="Times New Roman"/>
                <w:lang w:eastAsia="cs-CZ"/>
              </w:rPr>
              <w:t>AdBlue</w:t>
            </w:r>
            <w:proofErr w:type="spellEnd"/>
            <w:r>
              <w:rPr>
                <w:rFonts w:ascii="Times New Roman" w:hAnsi="Times New Roman"/>
                <w:lang w:eastAsia="cs-CZ"/>
              </w:rPr>
              <w:t xml:space="preserve"> min. 35 litrů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850C8F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Systém pro snadný start za studena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850C8F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Suchý čistič vzduchu s </w:t>
            </w:r>
            <w:proofErr w:type="spellStart"/>
            <w:r>
              <w:rPr>
                <w:rFonts w:ascii="Times New Roman" w:hAnsi="Times New Roman"/>
                <w:lang w:eastAsia="cs-CZ"/>
              </w:rPr>
              <w:t>předčističem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Default="00425377" w:rsidP="005E3C51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Servisní interval min. 500 </w:t>
            </w:r>
            <w:proofErr w:type="spellStart"/>
            <w:r>
              <w:rPr>
                <w:rFonts w:ascii="Times New Roman" w:hAnsi="Times New Roman"/>
                <w:lang w:eastAsia="cs-CZ"/>
              </w:rPr>
              <w:t>Mth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Převodovka 16x16 + ECO převodový stupeň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Pojezdová rychlost min. 40km/hod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Elektrohydraulicky ovládaný </w:t>
            </w:r>
            <w:proofErr w:type="spellStart"/>
            <w:r>
              <w:rPr>
                <w:rFonts w:ascii="Times New Roman" w:hAnsi="Times New Roman"/>
                <w:lang w:eastAsia="cs-CZ"/>
              </w:rPr>
              <w:t>reverz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Minimálně 4 stupně řazené pod zátěží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Odpružená přední náprava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Zesílená zadní náprava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Otáčky vývodového hřídele 540/540E/1000 </w:t>
            </w:r>
            <w:proofErr w:type="spellStart"/>
            <w:proofErr w:type="gramStart"/>
            <w:r>
              <w:rPr>
                <w:rFonts w:ascii="Times New Roman" w:hAnsi="Times New Roman"/>
                <w:lang w:eastAsia="cs-CZ"/>
              </w:rPr>
              <w:t>ot</w:t>
            </w:r>
            <w:proofErr w:type="spellEnd"/>
            <w:r>
              <w:rPr>
                <w:rFonts w:ascii="Times New Roman" w:hAnsi="Times New Roman"/>
                <w:lang w:eastAsia="cs-CZ"/>
              </w:rPr>
              <w:t>./min.</w:t>
            </w:r>
            <w:proofErr w:type="gram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Elektrohydraulické ovládání PTO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Pr="001530CA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 w:rsidRPr="001530CA">
              <w:rPr>
                <w:rFonts w:ascii="Times New Roman" w:hAnsi="Times New Roman"/>
                <w:lang w:eastAsia="cs-CZ"/>
              </w:rPr>
              <w:t>Elektronická regulační hydrauliky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Zvedací síla min. 5 000 kg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Okruhy hydrauliky min. 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Pr="001530CA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 w:rsidRPr="001530CA">
              <w:rPr>
                <w:rFonts w:ascii="Times New Roman" w:hAnsi="Times New Roman"/>
                <w:lang w:eastAsia="cs-CZ"/>
              </w:rPr>
              <w:t>Výkon čerpadla hydrauliky min. 110 litrů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Nízkotlaká zpětná větev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Elektrohydraulické ovládání uzávěrky diferenciálu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Kabina odpružená, s topením a klimatizací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Sedačka řidiče pneumaticky odpružená, vyhřívaná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Stavitelný sloupek volantu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Vnitřní hluk max. 75 </w:t>
            </w:r>
            <w:proofErr w:type="spellStart"/>
            <w:r>
              <w:rPr>
                <w:rFonts w:ascii="Times New Roman" w:hAnsi="Times New Roman"/>
                <w:lang w:eastAsia="cs-CZ"/>
              </w:rPr>
              <w:t>dBa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Vnější zrcátka teleskopická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Zadní stěrač a ostřikovač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Pracovní světla – min. 8 LED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Dynamické přední plastové blatníky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Výškově stavitelný etážový závěs s automat. </w:t>
            </w:r>
            <w:proofErr w:type="gramStart"/>
            <w:r>
              <w:rPr>
                <w:rFonts w:ascii="Times New Roman" w:hAnsi="Times New Roman"/>
                <w:lang w:eastAsia="cs-CZ"/>
              </w:rPr>
              <w:t>hubicí</w:t>
            </w:r>
            <w:proofErr w:type="gram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Kompletní vzduchové brzdy 2 okruhové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Zadní blatníky s rozšířením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1530CA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Pneumatiky přední 440/65 R28, zadní 540/65 R38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Přední závaží min. 450 kg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Vozidlo schváleno pro provoz na </w:t>
            </w:r>
            <w:proofErr w:type="spellStart"/>
            <w:r>
              <w:rPr>
                <w:rFonts w:ascii="Times New Roman" w:hAnsi="Times New Roman"/>
                <w:lang w:eastAsia="cs-CZ"/>
              </w:rPr>
              <w:t>poz</w:t>
            </w:r>
            <w:proofErr w:type="spellEnd"/>
            <w:r>
              <w:rPr>
                <w:rFonts w:ascii="Times New Roman" w:hAnsi="Times New Roman"/>
                <w:lang w:eastAsia="cs-CZ"/>
              </w:rPr>
              <w:t>. komunikacích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30F14" w:rsidRDefault="00930F14"/>
    <w:p w:rsidR="008224A4" w:rsidRDefault="008224A4"/>
    <w:p w:rsidR="008224A4" w:rsidRPr="00C6556F" w:rsidRDefault="008224A4" w:rsidP="008224A4">
      <w:pPr>
        <w:jc w:val="center"/>
        <w:rPr>
          <w:b/>
          <w:sz w:val="28"/>
          <w:szCs w:val="28"/>
          <w:u w:val="single"/>
          <w:vertAlign w:val="superscript"/>
        </w:rPr>
      </w:pPr>
      <w:r>
        <w:rPr>
          <w:b/>
          <w:sz w:val="28"/>
          <w:szCs w:val="28"/>
          <w:u w:val="single"/>
        </w:rPr>
        <w:t xml:space="preserve">Technická specifikace </w:t>
      </w:r>
      <w:r w:rsidR="00C6556F">
        <w:rPr>
          <w:b/>
          <w:sz w:val="28"/>
          <w:szCs w:val="28"/>
          <w:u w:val="single"/>
        </w:rPr>
        <w:t xml:space="preserve">části </w:t>
      </w:r>
      <w:r w:rsidR="004930B2">
        <w:rPr>
          <w:b/>
          <w:sz w:val="28"/>
          <w:szCs w:val="28"/>
          <w:u w:val="single"/>
        </w:rPr>
        <w:t xml:space="preserve">dodávky </w:t>
      </w:r>
      <w:r>
        <w:rPr>
          <w:b/>
          <w:sz w:val="28"/>
          <w:szCs w:val="28"/>
          <w:u w:val="single"/>
        </w:rPr>
        <w:t>– tažený postřikovač</w:t>
      </w:r>
      <w:r w:rsidR="00C6556F">
        <w:rPr>
          <w:b/>
          <w:sz w:val="28"/>
          <w:szCs w:val="28"/>
          <w:u w:val="single"/>
          <w:vertAlign w:val="superscript"/>
        </w:rPr>
        <w:t>*</w:t>
      </w:r>
    </w:p>
    <w:p w:rsidR="008224A4" w:rsidRPr="00850C8F" w:rsidRDefault="008224A4" w:rsidP="008224A4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9"/>
        <w:gridCol w:w="4961"/>
        <w:gridCol w:w="4866"/>
      </w:tblGrid>
      <w:tr w:rsidR="00425377" w:rsidRPr="00850C8F" w:rsidTr="00425377">
        <w:trPr>
          <w:trHeight w:hRule="exact" w:val="992"/>
          <w:jc w:val="center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5377" w:rsidRPr="00850C8F" w:rsidRDefault="00425377" w:rsidP="00425377">
            <w:pPr>
              <w:suppressAutoHyphens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850C8F">
              <w:rPr>
                <w:rFonts w:ascii="Times New Roman" w:hAnsi="Times New Roman"/>
                <w:b/>
                <w:lang w:eastAsia="cs-CZ"/>
              </w:rPr>
              <w:t xml:space="preserve">Zadavatelem požadované </w:t>
            </w:r>
            <w:r>
              <w:rPr>
                <w:rFonts w:ascii="Times New Roman" w:hAnsi="Times New Roman"/>
                <w:b/>
                <w:lang w:eastAsia="cs-CZ"/>
              </w:rPr>
              <w:t xml:space="preserve">MINIMÁLNÍ </w:t>
            </w:r>
            <w:r w:rsidRPr="00850C8F">
              <w:rPr>
                <w:rFonts w:ascii="Times New Roman" w:hAnsi="Times New Roman"/>
                <w:b/>
                <w:lang w:eastAsia="cs-CZ"/>
              </w:rPr>
              <w:t>parametry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5377" w:rsidRPr="00850C8F" w:rsidRDefault="00425377" w:rsidP="009D7F1C">
            <w:pPr>
              <w:suppressAutoHyphens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Nabídka uchazeče</w:t>
            </w: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Pr="00A94D4B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77" w:rsidRPr="00A94D4B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 w:rsidRPr="00A94D4B">
              <w:rPr>
                <w:rFonts w:ascii="Times New Roman" w:hAnsi="Times New Roman"/>
                <w:lang w:eastAsia="cs-CZ"/>
              </w:rPr>
              <w:t>výrobce, typové označení stroje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77" w:rsidRPr="00850C8F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Objem 4000 litrů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77" w:rsidRPr="00850C8F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Čerpadlo min. 260 l / min.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77" w:rsidRPr="00850C8F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Přídavné čerpadlo min. </w:t>
            </w:r>
            <w:proofErr w:type="gramStart"/>
            <w:r>
              <w:rPr>
                <w:rFonts w:ascii="Times New Roman" w:hAnsi="Times New Roman"/>
                <w:lang w:eastAsia="cs-CZ"/>
              </w:rPr>
              <w:t>150  l / min.</w:t>
            </w:r>
            <w:proofErr w:type="gram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77" w:rsidRPr="00850C8F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proofErr w:type="spellStart"/>
            <w:r>
              <w:rPr>
                <w:rFonts w:ascii="Times New Roman" w:hAnsi="Times New Roman"/>
                <w:lang w:eastAsia="cs-CZ"/>
              </w:rPr>
              <w:t>Přimichávací</w:t>
            </w:r>
            <w:proofErr w:type="spellEnd"/>
            <w:r>
              <w:rPr>
                <w:rFonts w:ascii="Times New Roman" w:hAnsi="Times New Roman"/>
                <w:lang w:eastAsia="cs-CZ"/>
              </w:rPr>
              <w:t xml:space="preserve"> nádrž min. </w:t>
            </w:r>
            <w:proofErr w:type="gramStart"/>
            <w:r>
              <w:rPr>
                <w:rFonts w:ascii="Times New Roman" w:hAnsi="Times New Roman"/>
                <w:lang w:eastAsia="cs-CZ"/>
              </w:rPr>
              <w:t>50  litrů</w:t>
            </w:r>
            <w:proofErr w:type="gramEnd"/>
            <w:r>
              <w:rPr>
                <w:rFonts w:ascii="Times New Roman" w:hAnsi="Times New Roman"/>
                <w:lang w:eastAsia="cs-CZ"/>
              </w:rPr>
              <w:t>, s injektorem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77" w:rsidRPr="00850C8F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Zadní osvětlení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850C8F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Pracovní osvětlení </w:t>
            </w:r>
            <w:proofErr w:type="gramStart"/>
            <w:r>
              <w:rPr>
                <w:rFonts w:ascii="Times New Roman" w:hAnsi="Times New Roman"/>
                <w:lang w:eastAsia="cs-CZ"/>
              </w:rPr>
              <w:t>ramen  a rampy</w:t>
            </w:r>
            <w:proofErr w:type="gram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850C8F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Stavitelná náprava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850C8F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Pneu 340/85 R48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Brzdy </w:t>
            </w:r>
            <w:proofErr w:type="spellStart"/>
            <w:r>
              <w:rPr>
                <w:rFonts w:ascii="Times New Roman" w:hAnsi="Times New Roman"/>
                <w:lang w:eastAsia="cs-CZ"/>
              </w:rPr>
              <w:t>dvouokruhové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Ruční parkovací brzda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Blatníky šíře min. 520 mm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Tažné oko Ø 40 mm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Oj do horního závěsu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Řízení oje automaticky i manuálně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Opěrná noha mechanická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Světlá výška postřikovače min. 800 mm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GPS </w:t>
            </w:r>
            <w:proofErr w:type="gramStart"/>
            <w:r>
              <w:rPr>
                <w:rFonts w:ascii="Times New Roman" w:hAnsi="Times New Roman"/>
                <w:lang w:eastAsia="cs-CZ"/>
              </w:rPr>
              <w:t>navigace  s automatickým</w:t>
            </w:r>
            <w:proofErr w:type="gramEnd"/>
            <w:r>
              <w:rPr>
                <w:rFonts w:ascii="Times New Roman" w:hAnsi="Times New Roman"/>
                <w:lang w:eastAsia="cs-CZ"/>
              </w:rPr>
              <w:t xml:space="preserve"> ovládáním sekcí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850C8F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Připojení ISOBUS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850C8F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Záběr ramen 24 m, min. 7 sekcí, min. 36 trysek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Seřizování náklonu ramen hydraulicky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Minimálně trojdílné skládání ramen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Redukce pracovního záběru na 24m, 19m a 10m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Hydropneumatické odpružení ramen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proofErr w:type="spellStart"/>
            <w:r>
              <w:rPr>
                <w:rFonts w:ascii="Times New Roman" w:hAnsi="Times New Roman"/>
                <w:lang w:eastAsia="cs-CZ"/>
              </w:rPr>
              <w:t>Paralelogramové</w:t>
            </w:r>
            <w:proofErr w:type="spellEnd"/>
            <w:r>
              <w:rPr>
                <w:rFonts w:ascii="Times New Roman" w:hAnsi="Times New Roman"/>
                <w:lang w:eastAsia="cs-CZ"/>
              </w:rPr>
              <w:t xml:space="preserve"> vedení postřikovacích ramen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Automatické vedení ramen pomocí ultrazvukových senzorů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Ochrana trysek vnějšího ramene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Stálá cirkulace jíchy v postřikovacích ramenech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Plnící zařízení se zpětným ventilem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Automatické zastavení při plnění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377" w:rsidRPr="001530CA" w:rsidTr="00425377">
        <w:trPr>
          <w:trHeight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77" w:rsidRDefault="00425377" w:rsidP="00425377">
            <w:pPr>
              <w:suppressAutoHyphens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77" w:rsidRPr="001530CA" w:rsidRDefault="00425377" w:rsidP="00ED4B60">
            <w:pPr>
              <w:suppressAutoHyphens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Spojka C“ s plnící přípojkou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77" w:rsidRPr="001530CA" w:rsidRDefault="00425377" w:rsidP="00ED4B6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224A4" w:rsidRDefault="008224A4"/>
    <w:p w:rsidR="00C6556F" w:rsidRPr="00C6556F" w:rsidRDefault="00C6556F" w:rsidP="00C6556F">
      <w:pPr>
        <w:spacing w:before="240"/>
        <w:rPr>
          <w:b/>
          <w:i/>
        </w:rPr>
      </w:pPr>
      <w:r w:rsidRPr="00C6556F">
        <w:rPr>
          <w:b/>
          <w:i/>
          <w:vertAlign w:val="superscript"/>
        </w:rPr>
        <w:t>*</w:t>
      </w:r>
      <w:r w:rsidRPr="00C6556F">
        <w:rPr>
          <w:b/>
          <w:i/>
        </w:rPr>
        <w:t xml:space="preserve">uchazeč vyplní buď pouze část </w:t>
      </w:r>
      <w:proofErr w:type="gramStart"/>
      <w:r w:rsidRPr="00C6556F">
        <w:rPr>
          <w:b/>
          <w:i/>
        </w:rPr>
        <w:t>dodávky nebo</w:t>
      </w:r>
      <w:proofErr w:type="gramEnd"/>
      <w:r w:rsidRPr="00C6556F">
        <w:rPr>
          <w:b/>
          <w:i/>
        </w:rPr>
        <w:t xml:space="preserve"> obě části dodávky </w:t>
      </w:r>
    </w:p>
    <w:sectPr w:rsidR="00C6556F" w:rsidRPr="00C6556F" w:rsidSect="008224A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1B3" w:rsidRDefault="00E651B3" w:rsidP="00C6556F">
      <w:r>
        <w:separator/>
      </w:r>
    </w:p>
  </w:endnote>
  <w:endnote w:type="continuationSeparator" w:id="0">
    <w:p w:rsidR="00E651B3" w:rsidRDefault="00E651B3" w:rsidP="00C6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1B3" w:rsidRDefault="00E651B3" w:rsidP="00C6556F">
      <w:r>
        <w:separator/>
      </w:r>
    </w:p>
  </w:footnote>
  <w:footnote w:type="continuationSeparator" w:id="0">
    <w:p w:rsidR="00E651B3" w:rsidRDefault="00E651B3" w:rsidP="00C65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6F" w:rsidRDefault="00C6556F" w:rsidP="00C6556F">
    <w:pPr>
      <w:pStyle w:val="Zhlav"/>
      <w:tabs>
        <w:tab w:val="clear" w:pos="9072"/>
        <w:tab w:val="right" w:pos="10065"/>
      </w:tabs>
      <w:jc w:val="right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příloha č. 4</w:t>
    </w:r>
  </w:p>
  <w:p w:rsidR="00C6556F" w:rsidRDefault="00C6556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D4F2C"/>
    <w:multiLevelType w:val="hybridMultilevel"/>
    <w:tmpl w:val="63369618"/>
    <w:lvl w:ilvl="0" w:tplc="3D64B424">
      <w:numFmt w:val="bullet"/>
      <w:lvlText w:val=""/>
      <w:lvlJc w:val="left"/>
      <w:pPr>
        <w:ind w:left="720" w:hanging="360"/>
      </w:pPr>
      <w:rPr>
        <w:rFonts w:ascii="Symbol" w:eastAsia="Georg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54D"/>
    <w:rsid w:val="000014E9"/>
    <w:rsid w:val="000769D5"/>
    <w:rsid w:val="001530CA"/>
    <w:rsid w:val="00161D05"/>
    <w:rsid w:val="00165307"/>
    <w:rsid w:val="00244F25"/>
    <w:rsid w:val="002B0432"/>
    <w:rsid w:val="00425377"/>
    <w:rsid w:val="004930B2"/>
    <w:rsid w:val="00504B42"/>
    <w:rsid w:val="005E3C51"/>
    <w:rsid w:val="007314D4"/>
    <w:rsid w:val="007532AE"/>
    <w:rsid w:val="008224A4"/>
    <w:rsid w:val="00914D97"/>
    <w:rsid w:val="00930F14"/>
    <w:rsid w:val="00A94D4B"/>
    <w:rsid w:val="00B42DFA"/>
    <w:rsid w:val="00C2466E"/>
    <w:rsid w:val="00C6556F"/>
    <w:rsid w:val="00D9354D"/>
    <w:rsid w:val="00DA4D4E"/>
    <w:rsid w:val="00E6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54D"/>
    <w:pPr>
      <w:spacing w:after="0" w:line="240" w:lineRule="auto"/>
    </w:pPr>
    <w:rPr>
      <w:rFonts w:ascii="Georgia" w:eastAsia="Georgia" w:hAnsi="Georg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354D"/>
    <w:pPr>
      <w:autoSpaceDE w:val="0"/>
      <w:autoSpaceDN w:val="0"/>
      <w:adjustRightInd w:val="0"/>
      <w:spacing w:after="0" w:line="240" w:lineRule="auto"/>
    </w:pPr>
    <w:rPr>
      <w:rFonts w:ascii="Arial" w:eastAsia="Georgia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65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556F"/>
    <w:rPr>
      <w:rFonts w:ascii="Georgia" w:eastAsia="Georgia" w:hAnsi="Georgia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C65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556F"/>
    <w:rPr>
      <w:rFonts w:ascii="Georgia" w:eastAsia="Georgia" w:hAnsi="Georgia" w:cs="Times New Roman"/>
    </w:rPr>
  </w:style>
  <w:style w:type="paragraph" w:styleId="Odstavecseseznamem">
    <w:name w:val="List Paragraph"/>
    <w:basedOn w:val="Normln"/>
    <w:uiPriority w:val="34"/>
    <w:qFormat/>
    <w:rsid w:val="00C65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53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377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D8ACA-94B8-45B9-A3C6-552F6F85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8</cp:revision>
  <cp:lastPrinted>2017-10-10T05:02:00Z</cp:lastPrinted>
  <dcterms:created xsi:type="dcterms:W3CDTF">2017-09-25T10:09:00Z</dcterms:created>
  <dcterms:modified xsi:type="dcterms:W3CDTF">2017-10-10T05:03:00Z</dcterms:modified>
</cp:coreProperties>
</file>