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1" w:rsidRPr="00CF5025" w:rsidRDefault="00C05031" w:rsidP="00426197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</w:p>
    <w:p w:rsidR="00C05031" w:rsidRPr="00CF5025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  <w:r w:rsidRPr="00CF5025">
        <w:rPr>
          <w:rFonts w:cs="Arial"/>
          <w:b/>
          <w:bCs/>
          <w:color w:val="000000" w:themeColor="text1"/>
          <w:lang w:eastAsia="cs-CZ"/>
        </w:rPr>
        <w:t>OZNÁMENÍ VÝBĚROVÉHO ŘÍZENÍ – ZADÁVACÍ PODMÍNKY</w:t>
      </w:r>
    </w:p>
    <w:p w:rsidR="00C05031" w:rsidRPr="00CF5025" w:rsidRDefault="00C05031" w:rsidP="0042619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lang w:eastAsia="cs-CZ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893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1. Zadavatel: </w:t>
            </w:r>
          </w:p>
          <w:p w:rsidR="001B5601" w:rsidRPr="00CF5025" w:rsidRDefault="001B560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8550AC" w:rsidRPr="00CF5025" w:rsidRDefault="00540237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cs="Arial"/>
                <w:color w:val="000000" w:themeColor="text1"/>
                <w:lang w:eastAsia="cs-CZ"/>
              </w:rPr>
              <w:t>PZ</w:t>
            </w:r>
            <w:r w:rsidR="008550AC" w:rsidRPr="00CF5025">
              <w:rPr>
                <w:rFonts w:cs="Arial"/>
                <w:color w:val="000000" w:themeColor="text1"/>
                <w:lang w:eastAsia="cs-CZ"/>
              </w:rPr>
              <w:t>P MERLIN s.r.o.</w:t>
            </w:r>
          </w:p>
          <w:p w:rsidR="008550AC" w:rsidRPr="00CF5025" w:rsidRDefault="008550AC" w:rsidP="008550A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8550AC" w:rsidRPr="00CF5025" w:rsidRDefault="008550AC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8550AC" w:rsidRPr="00CF5025" w:rsidRDefault="008550AC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IČ:         64824560</w:t>
            </w:r>
          </w:p>
          <w:p w:rsidR="00D21FA1" w:rsidRPr="00CF5025" w:rsidRDefault="008550AC" w:rsidP="008550AC">
            <w:pPr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DIČ:      CZ64824560</w:t>
            </w:r>
          </w:p>
          <w:p w:rsidR="008550AC" w:rsidRPr="00CF5025" w:rsidRDefault="008550AC" w:rsidP="008550AC">
            <w:pPr>
              <w:rPr>
                <w:rFonts w:cs="Arial"/>
                <w:color w:val="000000" w:themeColor="text1"/>
              </w:rPr>
            </w:pPr>
          </w:p>
          <w:p w:rsidR="00D21FA1" w:rsidRPr="00CF5025" w:rsidRDefault="00D21FA1" w:rsidP="00D21FA1">
            <w:pPr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Doručovací adresa:</w:t>
            </w:r>
          </w:p>
          <w:p w:rsidR="008550AC" w:rsidRPr="00CF5025" w:rsidRDefault="008550AC" w:rsidP="008550A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8550AC" w:rsidRPr="00CF5025" w:rsidRDefault="008550AC" w:rsidP="008550A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BA5DBA" w:rsidRPr="00CF5025" w:rsidRDefault="00BA5DBA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054B2D" w:rsidRPr="00CF5025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Style w:val="Hypertextovodkaz"/>
                <w:rFonts w:cs="Arial"/>
                <w:color w:val="000000" w:themeColor="text1"/>
                <w:u w:val="none"/>
                <w:lang w:eastAsia="cs-CZ"/>
              </w:rPr>
              <w:t xml:space="preserve">Kontakt:     David </w:t>
            </w:r>
            <w:proofErr w:type="spellStart"/>
            <w:r w:rsidRPr="00CF5025">
              <w:rPr>
                <w:rStyle w:val="Hypertextovodkaz"/>
                <w:rFonts w:cs="Arial"/>
                <w:color w:val="000000" w:themeColor="text1"/>
                <w:u w:val="none"/>
                <w:lang w:eastAsia="cs-CZ"/>
              </w:rPr>
              <w:t>Sajfr</w:t>
            </w:r>
            <w:proofErr w:type="spellEnd"/>
          </w:p>
          <w:p w:rsidR="00054B2D" w:rsidRPr="00CF5025" w:rsidRDefault="00054B2D" w:rsidP="00054B2D">
            <w:pPr>
              <w:autoSpaceDE w:val="0"/>
              <w:autoSpaceDN w:val="0"/>
              <w:adjustRightInd w:val="0"/>
              <w:jc w:val="both"/>
              <w:rPr>
                <w:rStyle w:val="Hypertextovodkaz"/>
                <w:rFonts w:cs="Arial"/>
                <w:color w:val="000000" w:themeColor="text1"/>
                <w:u w:val="none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E-mail:       </w:t>
            </w:r>
            <w:r w:rsidRPr="00CF5025">
              <w:rPr>
                <w:rStyle w:val="Zvraznn"/>
                <w:rFonts w:cs="Arial"/>
                <w:i w:val="0"/>
                <w:iCs w:val="0"/>
                <w:color w:val="000000" w:themeColor="text1"/>
                <w:shd w:val="clear" w:color="auto" w:fill="FFFFFF"/>
              </w:rPr>
              <w:t>david.sajfr@seznam.cz</w:t>
            </w:r>
          </w:p>
          <w:p w:rsidR="00D74824" w:rsidRPr="00CF5025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Telefon:     +420 607 022 066</w:t>
            </w:r>
          </w:p>
          <w:p w:rsidR="00054B2D" w:rsidRPr="00CF5025" w:rsidRDefault="00054B2D" w:rsidP="00054B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821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2. Název zakázky: </w:t>
            </w:r>
          </w:p>
          <w:p w:rsidR="008927E5" w:rsidRPr="00CF5025" w:rsidRDefault="008927E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F5025" w:rsidRPr="00CF5025" w:rsidRDefault="002C01D2" w:rsidP="00CF5025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  <w:bookmarkStart w:id="0" w:name="_GoBack"/>
            <w:r>
              <w:rPr>
                <w:rFonts w:cs="Arial"/>
                <w:b/>
                <w:bCs/>
                <w:sz w:val="24"/>
                <w:szCs w:val="24"/>
              </w:rPr>
              <w:t>Elektrický ručně vedený vysokozdvižný vozík 2</w:t>
            </w:r>
            <w:r w:rsidR="00CF5025" w:rsidRPr="00CF5025">
              <w:rPr>
                <w:rFonts w:cs="Arial"/>
                <w:lang w:eastAsia="cs-CZ"/>
              </w:rPr>
              <w:t xml:space="preserve"> </w:t>
            </w:r>
          </w:p>
          <w:bookmarkEnd w:id="0"/>
          <w:p w:rsidR="00F06AE0" w:rsidRPr="00CF5025" w:rsidRDefault="00F06AE0" w:rsidP="003E69C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705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3. Druh zakázky: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D74824" w:rsidRPr="00CF5025" w:rsidRDefault="0034143B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Dodávka</w:t>
            </w:r>
          </w:p>
          <w:p w:rsidR="000817B2" w:rsidRPr="00CF5025" w:rsidRDefault="000817B2" w:rsidP="0042619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  <w:p w:rsidR="000817B2" w:rsidRPr="00CF5025" w:rsidRDefault="000817B2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>Zakázka dle Pravidel, kterými se stanovují podmínky pro poskytování dotace na projekty Programu rozvoje venkova ČR na období 2014-2020</w:t>
            </w:r>
          </w:p>
          <w:p w:rsidR="00A83096" w:rsidRPr="00CF5025" w:rsidRDefault="00A83096" w:rsidP="0042619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</w:p>
          <w:p w:rsidR="00A83096" w:rsidRPr="00CF5025" w:rsidRDefault="00A83096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Zadavatel v rámci zakázky neumožňuje dílčí plnění, jedná se tedy o kompletní dodávku splňující dále stanovené požadavky.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411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4. Lhůta pro podání nabídky: </w:t>
            </w: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color w:val="000000" w:themeColor="text1"/>
                <w:lang w:eastAsia="cs-CZ"/>
              </w:rPr>
            </w:pPr>
          </w:p>
          <w:p w:rsidR="00D74824" w:rsidRPr="00CF5025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Lhůta pro podání nabídek končí  </w:t>
            </w:r>
            <w:proofErr w:type="gramStart"/>
            <w:r w:rsidR="002C01D2">
              <w:rPr>
                <w:rFonts w:cs="Arial"/>
                <w:iCs/>
                <w:color w:val="000000" w:themeColor="text1"/>
              </w:rPr>
              <w:t>2.1.2018</w:t>
            </w:r>
            <w:proofErr w:type="gramEnd"/>
            <w:r w:rsidR="002C01D2">
              <w:rPr>
                <w:rFonts w:cs="Arial"/>
                <w:iCs/>
                <w:color w:val="000000" w:themeColor="text1"/>
              </w:rPr>
              <w:t xml:space="preserve"> </w:t>
            </w:r>
            <w:r w:rsidR="00610EFF" w:rsidRPr="00CF5025">
              <w:rPr>
                <w:rFonts w:cs="Arial"/>
                <w:iCs/>
                <w:color w:val="000000" w:themeColor="text1"/>
              </w:rPr>
              <w:t xml:space="preserve"> v 14:00 hodin</w:t>
            </w:r>
          </w:p>
          <w:p w:rsidR="00D74824" w:rsidRPr="00CF5025" w:rsidRDefault="00D74824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iCs/>
                <w:color w:val="000000" w:themeColor="text1"/>
              </w:rPr>
            </w:pPr>
          </w:p>
          <w:p w:rsidR="00D74824" w:rsidRPr="00CF5025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Veškeré nabídky</w:t>
            </w:r>
            <w:r w:rsidR="003E366C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obdržené po stanovené lhůtě pro podání nabídek</w:t>
            </w:r>
            <w:r w:rsidR="003E366C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budou neprodleně vyřazeny.</w:t>
            </w:r>
          </w:p>
          <w:p w:rsidR="00D74824" w:rsidRPr="00CF5025" w:rsidRDefault="00D74824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74824" w:rsidRPr="00CF5025" w:rsidRDefault="00D74824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Veškeré náklady spojené s přípravou a podáním nabídky ponese žadatel</w:t>
            </w:r>
            <w:r w:rsidR="005E4EA6" w:rsidRPr="00CF5025">
              <w:rPr>
                <w:rFonts w:cs="Arial"/>
                <w:color w:val="000000" w:themeColor="text1"/>
              </w:rPr>
              <w:t xml:space="preserve"> o zakázku</w:t>
            </w:r>
            <w:r w:rsidRPr="00CF5025">
              <w:rPr>
                <w:rFonts w:cs="Arial"/>
                <w:color w:val="000000" w:themeColor="text1"/>
              </w:rPr>
              <w:t>.</w:t>
            </w:r>
          </w:p>
          <w:p w:rsidR="00B74395" w:rsidRPr="00CF5025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835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5. Místo pro podání nabídky: </w:t>
            </w:r>
          </w:p>
          <w:p w:rsidR="00B74395" w:rsidRPr="00CF5025" w:rsidRDefault="00B74395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Nabídky lze podávat osobně nebo poštou na adresu </w:t>
            </w:r>
          </w:p>
          <w:p w:rsidR="00681DA8" w:rsidRPr="00CF5025" w:rsidRDefault="00681DA8" w:rsidP="00426197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</w:p>
          <w:p w:rsidR="00BA199C" w:rsidRPr="00CF5025" w:rsidRDefault="00BA199C" w:rsidP="00BA199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 Z P MERLIN s.r.o.</w:t>
            </w:r>
          </w:p>
          <w:p w:rsidR="00BA199C" w:rsidRPr="00CF5025" w:rsidRDefault="00BA199C" w:rsidP="00BA199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>Poličská 1365</w:t>
            </w:r>
          </w:p>
          <w:p w:rsidR="00BA199C" w:rsidRPr="00CF5025" w:rsidRDefault="00BA199C" w:rsidP="00BA199C">
            <w:pPr>
              <w:shd w:val="clear" w:color="auto" w:fill="FFFFFF"/>
              <w:autoSpaceDE w:val="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>Hlinsko v Čechách 539 01</w:t>
            </w:r>
          </w:p>
          <w:p w:rsidR="00FC20AF" w:rsidRPr="00CF5025" w:rsidRDefault="00B74395" w:rsidP="00D21FA1">
            <w:pPr>
              <w:shd w:val="clear" w:color="auto" w:fill="FFFFFF"/>
              <w:autoSpaceDE w:val="0"/>
              <w:spacing w:before="12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Osobní podání nabídky je možné od pondělí do pátku od 8:00 do 14:30 hodin. Doporučujeme se předem telefonicky domluvit </w:t>
            </w:r>
            <w:r w:rsidR="001B5601" w:rsidRPr="00CF5025">
              <w:rPr>
                <w:rFonts w:cs="Arial"/>
                <w:iCs/>
                <w:color w:val="000000" w:themeColor="text1"/>
              </w:rPr>
              <w:t>o osobním předání nabídky.</w:t>
            </w:r>
          </w:p>
          <w:p w:rsidR="00B74395" w:rsidRPr="00CF5025" w:rsidRDefault="00B7439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C05031" w:rsidRPr="00CF5025" w:rsidTr="00006C33">
        <w:trPr>
          <w:trHeight w:val="567"/>
        </w:trPr>
        <w:tc>
          <w:tcPr>
            <w:tcW w:w="9464" w:type="dxa"/>
          </w:tcPr>
          <w:p w:rsidR="00C05031" w:rsidRPr="00CF5025" w:rsidRDefault="00C05031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6. Předmět zakázky: </w:t>
            </w:r>
          </w:p>
          <w:p w:rsidR="008927E5" w:rsidRPr="00CF5025" w:rsidRDefault="008927E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Pro potřeby vyšší skladovací kapacity expedičních skladů žadatele bude zakoupen nový </w:t>
            </w:r>
            <w:r w:rsidR="002C01D2">
              <w:rPr>
                <w:rFonts w:cs="Arial"/>
                <w:sz w:val="24"/>
                <w:szCs w:val="24"/>
              </w:rPr>
              <w:t>Elektrický ručně vedený vysokozdvižný vozík 2</w:t>
            </w:r>
            <w:r w:rsidRPr="00CF5025">
              <w:rPr>
                <w:rFonts w:cs="Arial"/>
                <w:sz w:val="24"/>
                <w:szCs w:val="24"/>
              </w:rPr>
              <w:t xml:space="preserve">. Ten bude upraven do </w:t>
            </w:r>
            <w:r w:rsidRPr="00CF5025">
              <w:rPr>
                <w:rFonts w:cs="Arial"/>
                <w:sz w:val="24"/>
                <w:szCs w:val="24"/>
              </w:rPr>
              <w:lastRenderedPageBreak/>
              <w:t xml:space="preserve">mrazírenského provozu a komfortním ovládáním hlavice oje s oboustrannou obsluhou tlačítek tak, aby toto zařízení bylo snadno obsluhovatelné i pro zaměstnance s průkazem OZP a TZP. </w:t>
            </w:r>
          </w:p>
          <w:p w:rsidR="00CF5025" w:rsidRPr="00CF5025" w:rsidRDefault="00CF5025" w:rsidP="00CF5025">
            <w:pPr>
              <w:rPr>
                <w:rFonts w:cs="Arial"/>
                <w:b/>
                <w:sz w:val="24"/>
                <w:szCs w:val="24"/>
              </w:rPr>
            </w:pPr>
          </w:p>
          <w:p w:rsidR="00CF5025" w:rsidRPr="00CF5025" w:rsidRDefault="002C01D2" w:rsidP="00CF50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Elektrický ručně vedený vysokozdvižný vozík 2</w:t>
            </w:r>
            <w:r w:rsidR="00CF5025" w:rsidRPr="00CF5025">
              <w:rPr>
                <w:rFonts w:cs="Arial"/>
                <w:sz w:val="24"/>
                <w:szCs w:val="24"/>
              </w:rPr>
              <w:t xml:space="preserve"> bude sloužit k manipulaci s paletami v nově vybudovaném expedičním skladu společnosti. Budou požadovány následné technické parametry.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Citlivé zvedání a spouštění nákladu 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Vysoká zbytková nosnost díky robustní konstrukci a čtyřkolovému podvozku 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Výkonný a úsporný motor pojezdu 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Komfortní ovládání hlavice oje s oboustrannou obsluhou tlačítek 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Indikátor vybití baterie / počítadlo provozních hodin 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Tlačítko plíživého pojezdu zabezpečující bezpečné manipulování 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Úprava do mrazírenského provozu!! </w:t>
            </w:r>
          </w:p>
          <w:p w:rsidR="00CF5025" w:rsidRPr="00CF5025" w:rsidRDefault="00CF5025" w:rsidP="00CF5025">
            <w:pPr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 xml:space="preserve">Nosnost </w:t>
            </w:r>
            <w:r w:rsidR="00D462E6">
              <w:rPr>
                <w:rFonts w:cs="Arial"/>
                <w:sz w:val="24"/>
                <w:szCs w:val="24"/>
              </w:rPr>
              <w:t>min.</w:t>
            </w:r>
            <w:r w:rsidRPr="00CF5025">
              <w:rPr>
                <w:rFonts w:cs="Arial"/>
                <w:sz w:val="24"/>
                <w:szCs w:val="24"/>
              </w:rPr>
              <w:t xml:space="preserve"> 1400kg, zdvih cca 5m </w:t>
            </w:r>
          </w:p>
          <w:p w:rsidR="00CF5025" w:rsidRPr="00CF5025" w:rsidRDefault="00CF5025" w:rsidP="00CF50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F5025">
              <w:rPr>
                <w:rFonts w:cs="Arial"/>
                <w:sz w:val="24"/>
                <w:szCs w:val="24"/>
              </w:rPr>
              <w:t>Součástí dodávky bude i nabíječ baterií vysokozdvižného vozíku</w:t>
            </w:r>
          </w:p>
          <w:p w:rsidR="0076087B" w:rsidRDefault="00CF5025" w:rsidP="00CF5025">
            <w:pPr>
              <w:autoSpaceDE w:val="0"/>
              <w:autoSpaceDN w:val="0"/>
              <w:adjustRightInd w:val="0"/>
              <w:rPr>
                <w:rFonts w:eastAsia="ArialNarrow" w:cs="Arial"/>
                <w:color w:val="000000"/>
                <w:sz w:val="24"/>
                <w:szCs w:val="24"/>
                <w:lang w:eastAsia="cs-CZ"/>
              </w:rPr>
            </w:pPr>
            <w:r w:rsidRPr="00CF5025">
              <w:rPr>
                <w:rFonts w:cs="Arial"/>
                <w:sz w:val="24"/>
                <w:szCs w:val="24"/>
              </w:rPr>
              <w:t>Preferované bude provedení tzv. TRIPLEX</w:t>
            </w:r>
            <w:r w:rsidR="0076087B" w:rsidRPr="00CF5025">
              <w:rPr>
                <w:rFonts w:eastAsia="ArialNarrow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462E6">
              <w:rPr>
                <w:rFonts w:eastAsia="ArialNarrow" w:cs="Arial"/>
                <w:color w:val="000000"/>
                <w:sz w:val="24"/>
                <w:szCs w:val="24"/>
                <w:lang w:eastAsia="cs-CZ"/>
              </w:rPr>
              <w:t>z důvodu možné manipulace v prostorách zadavatele</w:t>
            </w:r>
          </w:p>
          <w:p w:rsidR="00302403" w:rsidRDefault="00302403" w:rsidP="00CF5025">
            <w:pPr>
              <w:autoSpaceDE w:val="0"/>
              <w:autoSpaceDN w:val="0"/>
              <w:adjustRightInd w:val="0"/>
              <w:rPr>
                <w:rFonts w:eastAsia="ArialNarrow" w:cs="Arial"/>
                <w:color w:val="000000"/>
                <w:sz w:val="24"/>
                <w:szCs w:val="24"/>
                <w:lang w:eastAsia="cs-CZ"/>
              </w:rPr>
            </w:pPr>
          </w:p>
          <w:p w:rsidR="00302403" w:rsidRDefault="00302403" w:rsidP="00CF5025">
            <w:pPr>
              <w:autoSpaceDE w:val="0"/>
              <w:autoSpaceDN w:val="0"/>
              <w:adjustRightInd w:val="0"/>
              <w:rPr>
                <w:rFonts w:eastAsia="ArialNarrow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ArialNarrow" w:cs="Arial"/>
                <w:color w:val="000000"/>
                <w:sz w:val="24"/>
                <w:szCs w:val="24"/>
                <w:lang w:eastAsia="cs-CZ"/>
              </w:rPr>
              <w:t>Požadovaná technická specifikace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zdvih vidlic Triplex                               </w:t>
            </w:r>
            <w:r w:rsidR="00006C33">
              <w:rPr>
                <w:rFonts w:ascii="Calibri" w:eastAsia="Times New Roman" w:hAnsi="Calibri" w:cs="Calibri"/>
                <w:color w:val="1F497D"/>
                <w:lang w:eastAsia="cs-CZ"/>
              </w:rPr>
              <w:t>                         min 535</w:t>
            </w: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0 mm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délka nosných vidlic                                                     min 11</w:t>
            </w:r>
            <w:r w:rsidR="00006C33">
              <w:rPr>
                <w:rFonts w:ascii="Calibri" w:eastAsia="Times New Roman" w:hAnsi="Calibri" w:cs="Calibri"/>
                <w:color w:val="1F497D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0 mm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šířka přes vidlice                                                           min 5</w:t>
            </w:r>
            <w:r w:rsidR="00006C33">
              <w:rPr>
                <w:rFonts w:ascii="Calibri" w:eastAsia="Times New Roman" w:hAnsi="Calibri" w:cs="Calibri"/>
                <w:color w:val="1F497D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0 mm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trakční baterie                                                              min 24V/37</w:t>
            </w:r>
            <w:r w:rsidR="00006C33">
              <w:rPr>
                <w:rFonts w:ascii="Calibri" w:eastAsia="Times New Roman" w:hAnsi="Calibri" w:cs="Calibri"/>
                <w:color w:val="1F497D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1F497D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1F497D"/>
                <w:lang w:eastAsia="cs-CZ"/>
              </w:rPr>
              <w:t>Ah</w:t>
            </w:r>
            <w:proofErr w:type="spellEnd"/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možnost boční výměny trakční baterie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nabíječka baterie                                                         min 24V/50 A (doba nabíjení max. 8,5 hod)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světlost vozíku od podlahy                                         min 35 mm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zbytková nosnost vozíku při max. výšce zdvihu     400 kg/600 mm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mrazírenské provedení                                               - 30 ° C</w:t>
            </w:r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 xml:space="preserve">pojezdová kolečka                                                       </w:t>
            </w:r>
            <w:proofErr w:type="spellStart"/>
            <w:r>
              <w:rPr>
                <w:rFonts w:ascii="Calibri" w:eastAsia="Times New Roman" w:hAnsi="Calibri" w:cs="Calibri"/>
                <w:color w:val="1F497D"/>
                <w:lang w:eastAsia="cs-CZ"/>
              </w:rPr>
              <w:t>vulkolan</w:t>
            </w:r>
            <w:proofErr w:type="spellEnd"/>
          </w:p>
          <w:p w:rsidR="00302403" w:rsidRDefault="00302403" w:rsidP="0030240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555555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termín dodání vozíku                                                  max. 3 týdny od vystavení objednávky</w:t>
            </w:r>
          </w:p>
          <w:p w:rsidR="00302403" w:rsidRPr="00CF5025" w:rsidRDefault="00302403" w:rsidP="00CF50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813181" w:rsidRPr="00CF5025" w:rsidRDefault="00813181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7E4DDD">
        <w:trPr>
          <w:trHeight w:val="293"/>
        </w:trPr>
        <w:tc>
          <w:tcPr>
            <w:tcW w:w="9464" w:type="dxa"/>
          </w:tcPr>
          <w:p w:rsidR="003F2379" w:rsidRPr="00CF5025" w:rsidRDefault="00C05031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 Hodnotící kritérium: </w:t>
            </w:r>
            <w:r w:rsidR="00C73A48"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    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Ekonomická výhodnost nabídky </w:t>
            </w:r>
          </w:p>
          <w:p w:rsidR="00D4134F" w:rsidRPr="00CF5025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D4134F" w:rsidRPr="00CF5025" w:rsidRDefault="00D4134F" w:rsidP="007E4D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34143B" w:rsidRPr="00CF5025" w:rsidTr="000B7642">
        <w:trPr>
          <w:trHeight w:val="263"/>
        </w:trPr>
        <w:tc>
          <w:tcPr>
            <w:tcW w:w="6488" w:type="dxa"/>
            <w:gridSpan w:val="2"/>
          </w:tcPr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34143B" w:rsidRPr="00CF5025" w:rsidRDefault="0034143B" w:rsidP="000B7642">
            <w:pPr>
              <w:jc w:val="center"/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t>Nabízené řešení uchazečem</w:t>
            </w:r>
          </w:p>
        </w:tc>
      </w:tr>
      <w:tr w:rsidR="0034143B" w:rsidRPr="00CF5025" w:rsidTr="000B7642">
        <w:trPr>
          <w:trHeight w:val="859"/>
        </w:trPr>
        <w:tc>
          <w:tcPr>
            <w:tcW w:w="6488" w:type="dxa"/>
            <w:gridSpan w:val="2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Cena v Kč</w:t>
            </w:r>
          </w:p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Cena v Kč</w:t>
            </w:r>
          </w:p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cs="Arial"/>
              </w:rPr>
              <w:t>včetně DPH</w:t>
            </w:r>
          </w:p>
        </w:tc>
      </w:tr>
      <w:tr w:rsidR="0034143B" w:rsidRPr="00CF5025" w:rsidTr="000B7642">
        <w:trPr>
          <w:trHeight w:val="555"/>
        </w:trPr>
        <w:tc>
          <w:tcPr>
            <w:tcW w:w="2373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</w:rPr>
              <w:lastRenderedPageBreak/>
              <w:t>Výše nabídkové ceny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</w:rPr>
              <w:t xml:space="preserve">Celková cena </w:t>
            </w:r>
          </w:p>
          <w:p w:rsidR="0034143B" w:rsidRPr="00CF5025" w:rsidRDefault="0034143B" w:rsidP="000B7642">
            <w:pPr>
              <w:rPr>
                <w:rFonts w:cs="Arial"/>
                <w:b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60 %</w:t>
            </w:r>
          </w:p>
        </w:tc>
        <w:tc>
          <w:tcPr>
            <w:tcW w:w="1276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</w:p>
        </w:tc>
        <w:tc>
          <w:tcPr>
            <w:tcW w:w="1310" w:type="dxa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</w:p>
        </w:tc>
      </w:tr>
      <w:tr w:rsidR="0034143B" w:rsidRPr="00CF5025" w:rsidTr="000B7642">
        <w:trPr>
          <w:trHeight w:val="361"/>
        </w:trPr>
        <w:tc>
          <w:tcPr>
            <w:tcW w:w="10632" w:type="dxa"/>
            <w:gridSpan w:val="5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4143B" w:rsidRPr="00CF5025" w:rsidTr="000B7642">
        <w:trPr>
          <w:trHeight w:val="1403"/>
        </w:trPr>
        <w:tc>
          <w:tcPr>
            <w:tcW w:w="2373" w:type="dxa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sazba Kč bez DPH/hodinu servisu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- v rozmezí 200kč/hodinu - 800kč/hodinu)</w:t>
            </w:r>
          </w:p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20 %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c>
          <w:tcPr>
            <w:tcW w:w="10632" w:type="dxa"/>
            <w:gridSpan w:val="5"/>
          </w:tcPr>
          <w:p w:rsidR="0034143B" w:rsidRPr="00CF5025" w:rsidRDefault="0034143B" w:rsidP="000B7642">
            <w:pPr>
              <w:jc w:val="center"/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4143B" w:rsidRPr="00CF5025" w:rsidTr="000B7642">
        <w:trPr>
          <w:trHeight w:val="1296"/>
        </w:trPr>
        <w:tc>
          <w:tcPr>
            <w:tcW w:w="2373" w:type="dxa"/>
            <w:vMerge w:val="restart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záruka - počet měsíců od převzetí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CF5025">
              <w:rPr>
                <w:rFonts w:cs="Arial"/>
                <w:bCs/>
                <w:lang w:eastAsia="cs-CZ"/>
              </w:rPr>
              <w:t>min.24</w:t>
            </w:r>
            <w:proofErr w:type="gramEnd"/>
            <w:r w:rsidRPr="00CF5025">
              <w:rPr>
                <w:rFonts w:cs="Arial"/>
                <w:bCs/>
                <w:lang w:eastAsia="cs-CZ"/>
              </w:rPr>
              <w:t xml:space="preserve"> měsíců - max. 48 měsíců) </w:t>
            </w:r>
          </w:p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rPr>
          <w:trHeight w:val="1725"/>
        </w:trPr>
        <w:tc>
          <w:tcPr>
            <w:tcW w:w="2373" w:type="dxa"/>
            <w:vMerge/>
            <w:vAlign w:val="center"/>
          </w:tcPr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34143B" w:rsidRPr="00CF5025" w:rsidRDefault="0034143B" w:rsidP="000B7642">
            <w:pPr>
              <w:rPr>
                <w:rFonts w:cs="Arial"/>
                <w:bCs/>
                <w:lang w:eastAsia="cs-CZ"/>
              </w:rPr>
            </w:pPr>
            <w:r w:rsidRPr="00CF5025">
              <w:rPr>
                <w:rFonts w:cs="Arial"/>
                <w:bCs/>
                <w:lang w:eastAsia="cs-CZ"/>
              </w:rPr>
              <w:t>(</w:t>
            </w:r>
            <w:r w:rsidRPr="00CF5025">
              <w:rPr>
                <w:rFonts w:cs="Arial"/>
              </w:rPr>
              <w:t>interval, v rámci kterého jsou udělovány body</w:t>
            </w:r>
            <w:r w:rsidRPr="00CF5025">
              <w:rPr>
                <w:rFonts w:cs="Arial"/>
                <w:bCs/>
                <w:lang w:eastAsia="cs-CZ"/>
              </w:rPr>
              <w:t xml:space="preserve"> v rozmezí </w:t>
            </w:r>
            <w:proofErr w:type="gramStart"/>
            <w:r w:rsidRPr="00CF5025">
              <w:rPr>
                <w:rFonts w:cs="Arial"/>
                <w:bCs/>
                <w:lang w:eastAsia="cs-CZ"/>
              </w:rPr>
              <w:t>min.6 měsíců</w:t>
            </w:r>
            <w:proofErr w:type="gramEnd"/>
            <w:r w:rsidRPr="00CF5025">
              <w:rPr>
                <w:rFonts w:cs="Arial"/>
                <w:bCs/>
                <w:lang w:eastAsia="cs-CZ"/>
              </w:rPr>
              <w:t xml:space="preserve"> - max. 48 měsíců) </w:t>
            </w:r>
          </w:p>
          <w:p w:rsidR="0034143B" w:rsidRPr="00CF5025" w:rsidRDefault="0034143B" w:rsidP="000B7642">
            <w:pPr>
              <w:rPr>
                <w:rFonts w:cs="Arial"/>
                <w:b/>
                <w:bCs/>
                <w:lang w:eastAsia="cs-CZ"/>
              </w:rPr>
            </w:pPr>
            <w:r w:rsidRPr="00CF5025">
              <w:rPr>
                <w:rFonts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34143B" w:rsidRPr="00CF5025" w:rsidRDefault="0034143B" w:rsidP="000B7642">
            <w:pPr>
              <w:rPr>
                <w:rFonts w:cs="Arial"/>
              </w:rPr>
            </w:pPr>
          </w:p>
        </w:tc>
      </w:tr>
      <w:tr w:rsidR="0034143B" w:rsidRPr="00CF5025" w:rsidTr="000B7642">
        <w:trPr>
          <w:trHeight w:val="216"/>
        </w:trPr>
        <w:tc>
          <w:tcPr>
            <w:tcW w:w="10632" w:type="dxa"/>
            <w:gridSpan w:val="5"/>
          </w:tcPr>
          <w:p w:rsidR="0034143B" w:rsidRPr="00CF5025" w:rsidRDefault="0034143B" w:rsidP="000B7642">
            <w:pPr>
              <w:rPr>
                <w:rFonts w:cs="Arial"/>
              </w:rPr>
            </w:pPr>
            <w:r w:rsidRPr="00CF5025">
              <w:rPr>
                <w:rFonts w:eastAsia="Times New Roman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D4134F" w:rsidRPr="00CF5025" w:rsidRDefault="00D4134F" w:rsidP="00426197">
      <w:pPr>
        <w:rPr>
          <w:rFonts w:cs="Arial"/>
          <w:color w:val="000000" w:themeColor="text1"/>
        </w:rPr>
      </w:pPr>
    </w:p>
    <w:p w:rsidR="00B408E5" w:rsidRPr="00CF5025" w:rsidRDefault="00B408E5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Žádné z hodnotících kritérií nesmí mít vliv na výši nabídnuté ceny díla.</w:t>
      </w:r>
    </w:p>
    <w:p w:rsidR="00B408E5" w:rsidRPr="00CF5025" w:rsidRDefault="00B408E5" w:rsidP="00426197">
      <w:pPr>
        <w:rPr>
          <w:rFonts w:cs="Arial"/>
          <w:color w:val="000000" w:themeColor="text1"/>
        </w:rPr>
      </w:pPr>
    </w:p>
    <w:p w:rsidR="005910C2" w:rsidRPr="00CF5025" w:rsidRDefault="005910C2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2F292E">
        <w:trPr>
          <w:trHeight w:val="43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7.1 Způsob hodnocení dílčích hodnotících kritérií: </w:t>
            </w:r>
          </w:p>
          <w:p w:rsidR="007E4DDD" w:rsidRPr="00CF5025" w:rsidRDefault="007E4DD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Pro hodnocení jednotlivých dílčích hodnotících kritérií se použije bodovací stupnice v rozsahu 0 až 100 bodů.</w:t>
            </w: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</w:rPr>
              <w:t>Pro výpočet bodového ohodnocení, které vyjadřuje míru splnění hodnoceného dílčího hodnotícího kritéria ve vztahu k nejvýhodnější nabídce, se použije</w:t>
            </w:r>
            <w:r w:rsidR="002F292E" w:rsidRPr="00CF5025">
              <w:rPr>
                <w:rFonts w:cs="Arial"/>
                <w:color w:val="000000" w:themeColor="text1"/>
              </w:rPr>
              <w:t xml:space="preserve"> výše uvedených</w:t>
            </w:r>
            <w:r w:rsidR="00234366" w:rsidRPr="00CF5025">
              <w:rPr>
                <w:rFonts w:cs="Arial"/>
                <w:color w:val="000000" w:themeColor="text1"/>
              </w:rPr>
              <w:t xml:space="preserve"> vzorců</w:t>
            </w:r>
            <w:r w:rsidRPr="00CF5025">
              <w:rPr>
                <w:rFonts w:cs="Arial"/>
                <w:color w:val="000000" w:themeColor="text1"/>
              </w:rPr>
              <w:t>:</w:t>
            </w:r>
          </w:p>
          <w:p w:rsidR="00512AD3" w:rsidRPr="00CF5025" w:rsidRDefault="00512AD3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34366" w:rsidRPr="00CF5025" w:rsidRDefault="00234366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</w:rPr>
              <w:t>Pro výpočet celkového bodového ohodnocení, které vyjadřuje míru ekonomické výhodnosti nabídky ve vztahu k nejvýhodnější nabídce, se použije následující vzor</w:t>
            </w:r>
            <w:r w:rsidR="00526373" w:rsidRPr="00CF5025">
              <w:rPr>
                <w:rFonts w:cs="Arial"/>
                <w:color w:val="000000" w:themeColor="text1"/>
              </w:rPr>
              <w:t>ec:</w:t>
            </w:r>
          </w:p>
          <w:p w:rsidR="002F292E" w:rsidRPr="00CF5025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Výsledné bodové skóre nabídky = k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*v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CF502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 … + </w:t>
            </w:r>
            <w:proofErr w:type="spell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</w:t>
            </w:r>
            <w:proofErr w:type="spellEnd"/>
          </w:p>
          <w:p w:rsidR="00C73A48" w:rsidRPr="00CF5025" w:rsidRDefault="002F292E" w:rsidP="0042619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kde „k“ je bodová hodnota (počet bodů) dosažené u příslušného kritéria, „v“ je váha příslušného kritéria a 1 … n je ozna</w:t>
            </w:r>
            <w:r w:rsidR="00234366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čení dílčích hodnotících </w:t>
            </w:r>
            <w:proofErr w:type="gramStart"/>
            <w:r w:rsidR="00234366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kritériích</w:t>
            </w:r>
            <w:proofErr w:type="gramEnd"/>
          </w:p>
          <w:p w:rsidR="00234366" w:rsidRPr="00CF5025" w:rsidRDefault="00234366" w:rsidP="00F151E7">
            <w:pPr>
              <w:pStyle w:val="Normlnweb"/>
              <w:shd w:val="clear" w:color="auto" w:fill="FFFFFF"/>
              <w:spacing w:before="240" w:beforeAutospacing="0" w:after="240" w:afterAutospacing="0" w:line="288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Nabídka s nejvyšším bodovým ohodnocením</w:t>
            </w:r>
            <w:r w:rsidR="00AB5E04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bude vyzvána k</w:t>
            </w:r>
            <w:r w:rsidR="0052637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 jednání o návrhu S</w:t>
            </w:r>
            <w:r w:rsidR="00AB5E04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mlouvy.</w:t>
            </w:r>
          </w:p>
        </w:tc>
      </w:tr>
    </w:tbl>
    <w:p w:rsidR="00A305D6" w:rsidRPr="00CF5025" w:rsidRDefault="00A305D6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1133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8. Způsob jednání s uchazeči: </w:t>
            </w:r>
          </w:p>
          <w:p w:rsidR="00313255" w:rsidRPr="00CF5025" w:rsidRDefault="00313255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si vyhrazuje právo, že bude s</w:t>
            </w:r>
            <w:r w:rsidR="002C61C7" w:rsidRPr="00CF5025">
              <w:rPr>
                <w:rFonts w:cs="Arial"/>
                <w:color w:val="000000" w:themeColor="text1"/>
                <w:lang w:eastAsia="cs-CZ"/>
              </w:rPr>
              <w:t> vítězným uchazečem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jednat o konečném znění Smlouvy.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Po otevření obálek s nabídkami, po posouzení a hodnocení nabídek</w:t>
            </w:r>
            <w:r w:rsidR="003E366C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oznámí zadavatel všem uchazečům, jejichž nabídky byly hodnoceny a kteří nebyli vyloučeni, výsledek hodnocení nabídek.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7544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Po oznámení</w:t>
            </w:r>
            <w:r w:rsidR="002815F8" w:rsidRPr="00CF5025">
              <w:rPr>
                <w:rFonts w:cs="Arial"/>
                <w:color w:val="000000" w:themeColor="text1"/>
                <w:lang w:eastAsia="cs-CZ"/>
              </w:rPr>
              <w:t xml:space="preserve"> o výsledku hodnocení nabídek zadavatel vítězného uchazeče písemně vyzve k </w:t>
            </w:r>
            <w:r w:rsidR="002815F8" w:rsidRPr="00CF5025">
              <w:rPr>
                <w:rFonts w:cs="Arial"/>
                <w:color w:val="000000" w:themeColor="text1"/>
                <w:lang w:eastAsia="cs-CZ"/>
              </w:rPr>
              <w:lastRenderedPageBreak/>
              <w:t>jednání o návrhu Smlouvy a uvede dobu, místo a jazyk jednání.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957C25" w:rsidRPr="00CF5025" w:rsidRDefault="00957C25" w:rsidP="00957C2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je oprávněn jednat s uchazeči o všech podmínkách plnění, zejména o podmínkách, které jsou předmětem hodnocení. Zadavatel není oprávněn v průběhu jednání měnit zadávací podmínky.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není oprávněn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v průběhu jednání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sdělovat uchazečům údaje týkající se nabídky jiného uchazeče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bez předchozího souhlasu takového uchazeče, vyjma aktuální výše nabídkové ceny a dalších číselných údajů rozhodných pro hodnocení.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 jednání o návrhu Smlouvy vyhotovuje zadavatel protokol,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která</w:t>
            </w:r>
            <w:proofErr w:type="gramEnd"/>
            <w:r w:rsidRPr="00CF5025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957C25" w:rsidRPr="00CF5025">
              <w:rPr>
                <w:rFonts w:cs="Arial"/>
                <w:color w:val="000000" w:themeColor="text1"/>
                <w:lang w:eastAsia="cs-CZ"/>
              </w:rPr>
              <w:t>mají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za následek změnu návrhu smlouvy (dále jen "protokol z jednání"). Protokol z jednání podepisuje zadavatel a uchazeč, který se jednání o nabídce účastnil.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Zadavatel nesmí při jednání umožnit podstatnou změnu práv a povinností vyplývajících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ze</w:t>
            </w:r>
            <w:proofErr w:type="gramEnd"/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Zadávacích podmínek, které uvedl v tomto Oznámení </w:t>
            </w:r>
            <w:proofErr w:type="gramStart"/>
            <w:r w:rsidRPr="00CF5025">
              <w:rPr>
                <w:rFonts w:cs="Arial"/>
                <w:color w:val="000000" w:themeColor="text1"/>
                <w:lang w:eastAsia="cs-CZ"/>
              </w:rPr>
              <w:t>výběrového  řízení</w:t>
            </w:r>
            <w:proofErr w:type="gramEnd"/>
            <w:r w:rsidRPr="00CF5025">
              <w:rPr>
                <w:rFonts w:cs="Arial"/>
                <w:color w:val="000000" w:themeColor="text1"/>
                <w:lang w:eastAsia="cs-CZ"/>
              </w:rPr>
              <w:t xml:space="preserve">.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 podstatnou se považuje taková změna, která by: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a) rozšířila předmět zakázky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b) za použití v tomto výběrovém řízení umožnila účast jiných dodavatelů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c) za použití v tomto výběrovém řízení mohla ovlivnit výběr nejvhodnější nabídky 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d) měnila ekonomickou rovnováhu smlouvy ve prospěch uchazeče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525CE4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V</w:t>
            </w:r>
            <w:r w:rsidR="008745B4" w:rsidRPr="00CF5025">
              <w:rPr>
                <w:rFonts w:cs="Arial"/>
                <w:color w:val="000000" w:themeColor="text1"/>
                <w:lang w:eastAsia="cs-CZ"/>
              </w:rPr>
              <w:t> </w:t>
            </w:r>
            <w:r w:rsidRPr="00CF5025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8745B4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bude s vítězným uchazečem dojednáno konečné znění Smlouvy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které splňuje požadavky tohoto zadávacího řízení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bude s tímto uchazečem uzavřena smlouva. Žadatelé další v pořadí nebudou v tomto případě vyzvání k jednání. V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 </w:t>
            </w:r>
            <w:r w:rsidRPr="00CF5025">
              <w:rPr>
                <w:rFonts w:cs="Arial"/>
                <w:color w:val="000000" w:themeColor="text1"/>
                <w:lang w:eastAsia="cs-CZ"/>
              </w:rPr>
              <w:t>případě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bude dojednáno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že nabídka vítězného uchazeče nesplňuje podmínky tohoto výběrového řízení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nebude s tímto uchazečem uzavřena smlouva a na jednání o </w:t>
            </w:r>
            <w:r w:rsidR="00AE19F8" w:rsidRPr="00CF5025">
              <w:rPr>
                <w:rFonts w:cs="Arial"/>
                <w:color w:val="000000" w:themeColor="text1"/>
                <w:lang w:eastAsia="cs-CZ"/>
              </w:rPr>
              <w:t xml:space="preserve">návrhu Smlouvy </w:t>
            </w:r>
            <w:r w:rsidRPr="00CF5025">
              <w:rPr>
                <w:rFonts w:cs="Arial"/>
                <w:color w:val="000000" w:themeColor="text1"/>
                <w:lang w:eastAsia="cs-CZ"/>
              </w:rPr>
              <w:t>bude vyzván uchazeč druhý</w:t>
            </w:r>
            <w:r w:rsidR="00A414B2" w:rsidRPr="00CF5025">
              <w:rPr>
                <w:rFonts w:cs="Arial"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 případně další v pořadí dle výsledku hodnocení nabídek.</w:t>
            </w:r>
          </w:p>
          <w:p w:rsidR="002815F8" w:rsidRPr="00CF5025" w:rsidRDefault="002815F8" w:rsidP="002815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39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9. Podmínky a požadavky na zpracování nabídky: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Všechny předložené nabídky musí splňovat požadavky </w:t>
            </w:r>
            <w:r w:rsidR="002F292E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Oznámení výběrového řízení  - zadávací podmínky. </w:t>
            </w:r>
          </w:p>
          <w:p w:rsidR="00C73A48" w:rsidRPr="00CF5025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Nabídka se vyhotovuje písemně v českém jazyce. Nabídka nebude obsahovat přepisy a opravy, které by zadavatele mohly uvést v omyl. Nabídka bude opatřena datem, podpisem osoby oprávněné jednat za žadatele. Bude-li </w:t>
            </w:r>
            <w:r w:rsidR="002F292E" w:rsidRPr="00CF5025">
              <w:rPr>
                <w:rFonts w:cs="Arial"/>
                <w:color w:val="000000" w:themeColor="text1"/>
              </w:rPr>
              <w:t>nabídku</w:t>
            </w:r>
            <w:r w:rsidRPr="00CF5025">
              <w:rPr>
                <w:rFonts w:cs="Arial"/>
                <w:color w:val="000000" w:themeColor="text1"/>
              </w:rPr>
              <w:t xml:space="preserve"> podepisovat zmocněná osoba, bude součástí nabídky originál či kopie zmocnění této osoby. 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Nabídka musí být podána v řádně uzavřené obálce. Obálky budou označeny nápisem </w:t>
            </w:r>
            <w:r w:rsidRPr="00CF5025">
              <w:rPr>
                <w:rFonts w:cs="Arial"/>
                <w:b/>
                <w:color w:val="000000" w:themeColor="text1"/>
              </w:rPr>
              <w:t>„Výběrové řízení</w:t>
            </w:r>
            <w:r w:rsidRPr="00CF5025">
              <w:rPr>
                <w:rFonts w:cs="Arial"/>
                <w:b/>
                <w:iCs/>
                <w:color w:val="000000" w:themeColor="text1"/>
              </w:rPr>
              <w:t xml:space="preserve"> -</w:t>
            </w:r>
            <w:r w:rsidRPr="00CF5025">
              <w:rPr>
                <w:rFonts w:cs="Arial"/>
                <w:b/>
                <w:color w:val="000000" w:themeColor="text1"/>
              </w:rPr>
              <w:t xml:space="preserve">NEOTVÍRAT“ </w:t>
            </w:r>
            <w:r w:rsidRPr="00CF5025">
              <w:rPr>
                <w:rFonts w:cs="Arial"/>
                <w:color w:val="000000" w:themeColor="text1"/>
              </w:rPr>
              <w:t>a</w:t>
            </w:r>
            <w:r w:rsidRPr="00CF5025">
              <w:rPr>
                <w:rFonts w:cs="Arial"/>
                <w:b/>
                <w:color w:val="000000" w:themeColor="text1"/>
              </w:rPr>
              <w:t xml:space="preserve"> </w:t>
            </w:r>
            <w:r w:rsidR="007C347A" w:rsidRPr="00CF5025">
              <w:rPr>
                <w:rFonts w:cs="Arial"/>
                <w:b/>
                <w:color w:val="000000" w:themeColor="text1"/>
              </w:rPr>
              <w:t>n</w:t>
            </w:r>
            <w:r w:rsidR="00A414B2" w:rsidRPr="00CF5025">
              <w:rPr>
                <w:rFonts w:cs="Arial"/>
                <w:b/>
                <w:color w:val="000000" w:themeColor="text1"/>
              </w:rPr>
              <w:t>ázvem</w:t>
            </w:r>
            <w:r w:rsidRPr="00CF5025">
              <w:rPr>
                <w:rFonts w:cs="Arial"/>
                <w:b/>
                <w:color w:val="000000" w:themeColor="text1"/>
              </w:rPr>
              <w:t xml:space="preserve"> projektu</w:t>
            </w:r>
            <w:r w:rsidR="00A414B2" w:rsidRPr="00CF5025">
              <w:rPr>
                <w:rFonts w:cs="Arial"/>
                <w:b/>
                <w:color w:val="000000" w:themeColor="text1"/>
              </w:rPr>
              <w:t>,</w:t>
            </w:r>
            <w:r w:rsidRPr="00CF5025">
              <w:rPr>
                <w:rFonts w:cs="Arial"/>
                <w:b/>
                <w:color w:val="000000" w:themeColor="text1"/>
              </w:rPr>
              <w:t xml:space="preserve"> </w:t>
            </w:r>
            <w:r w:rsidRPr="00CF5025">
              <w:rPr>
                <w:rFonts w:cs="Arial"/>
                <w:color w:val="000000" w:themeColor="text1"/>
              </w:rPr>
              <w:t xml:space="preserve">ke kterému se nabídka vztahuje. 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spacing w:after="120"/>
              <w:jc w:val="both"/>
              <w:rPr>
                <w:rFonts w:cs="Arial"/>
                <w:b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 případě, že žadatel bude dokládat do nabídky doklady v jiném než českém jazyce, je povinen doložit jejich překlad do českého jazyka.</w:t>
            </w:r>
          </w:p>
          <w:p w:rsidR="00B36BBB" w:rsidRPr="00CF5025" w:rsidRDefault="00B36BBB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Podáním nabídky žadatel potvrzuje svůj bezpodmínečný souhlas s podmínkami této zakázky.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/>
                <w:bCs/>
                <w:color w:val="000000" w:themeColor="text1"/>
                <w:u w:val="single"/>
              </w:rPr>
            </w:pP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 xml:space="preserve">Nabídka bude podána </w:t>
            </w:r>
            <w:proofErr w:type="gramStart"/>
            <w:r w:rsidR="008A58E5" w:rsidRPr="00CF5025">
              <w:rPr>
                <w:rFonts w:cs="Arial"/>
                <w:bCs/>
                <w:color w:val="000000" w:themeColor="text1"/>
              </w:rPr>
              <w:t>jednom</w:t>
            </w:r>
            <w:proofErr w:type="gramEnd"/>
            <w:r w:rsidRPr="00CF5025">
              <w:rPr>
                <w:rFonts w:cs="Arial"/>
                <w:bCs/>
                <w:color w:val="000000" w:themeColor="text1"/>
              </w:rPr>
              <w:t xml:space="preserve"> vyhotovení:</w:t>
            </w:r>
          </w:p>
          <w:p w:rsidR="00C73A48" w:rsidRPr="00CF5025" w:rsidRDefault="00B84308" w:rsidP="00157F04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>1</w:t>
            </w:r>
            <w:r w:rsidR="00C73A48" w:rsidRPr="00CF5025">
              <w:rPr>
                <w:rFonts w:cs="Arial"/>
                <w:bCs/>
                <w:color w:val="000000" w:themeColor="text1"/>
              </w:rPr>
              <w:t>x v originále nebo úředně ověřené kopii</w:t>
            </w:r>
          </w:p>
          <w:p w:rsidR="00F62D0D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 xml:space="preserve"> </w:t>
            </w:r>
          </w:p>
          <w:p w:rsidR="00C73A48" w:rsidRPr="00CF5025" w:rsidRDefault="003B7979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  <w:r w:rsidRPr="00CF5025">
              <w:rPr>
                <w:rFonts w:cs="Arial"/>
                <w:bCs/>
                <w:color w:val="000000" w:themeColor="text1"/>
              </w:rPr>
              <w:t>K</w:t>
            </w:r>
            <w:r w:rsidR="00C73A48" w:rsidRPr="00CF5025">
              <w:rPr>
                <w:rFonts w:cs="Arial"/>
                <w:bCs/>
                <w:color w:val="000000" w:themeColor="text1"/>
              </w:rPr>
              <w:t>aždý zájemce může podat pouze jednu nabídku. Dodavatel, který podal nabídku, nesmí být subdodavatelem jiného zájemce v tomtéž zadávacím řízení. Zájemci, kteří podávají nabídku společně, se považují za jednoho uchazeče.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Předložené nabídky musí splňovat požadavky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>Oznámení výběrového řízení  - zadávací podmínky a musí obsahovat přinejmenším: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  <w:p w:rsidR="00C73A48" w:rsidRPr="00CF5025" w:rsidRDefault="00E920B0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identifikační údaje žadatele – K</w:t>
            </w:r>
            <w:r w:rsidR="00C73A48" w:rsidRPr="00CF5025">
              <w:rPr>
                <w:color w:val="000000" w:themeColor="text1"/>
                <w:sz w:val="22"/>
                <w:szCs w:val="22"/>
              </w:rPr>
              <w:t xml:space="preserve">rycí list nabídky (viz. </w:t>
            </w:r>
            <w:proofErr w:type="gramStart"/>
            <w:r w:rsidR="00C73A48" w:rsidRPr="00CF5025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="00C73A48" w:rsidRPr="00CF5025">
              <w:rPr>
                <w:color w:val="000000" w:themeColor="text1"/>
                <w:sz w:val="22"/>
                <w:szCs w:val="22"/>
              </w:rPr>
              <w:t>)</w:t>
            </w:r>
          </w:p>
          <w:p w:rsidR="00E920B0" w:rsidRPr="00CF5025" w:rsidRDefault="00E920B0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Krycí list nabídky – technické požadavky (viz. </w:t>
            </w:r>
            <w:proofErr w:type="gramStart"/>
            <w:r w:rsidRPr="00CF5025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Pr="00CF5025">
              <w:rPr>
                <w:color w:val="000000" w:themeColor="text1"/>
                <w:sz w:val="22"/>
                <w:szCs w:val="22"/>
              </w:rPr>
              <w:t>)</w:t>
            </w:r>
          </w:p>
          <w:p w:rsidR="00157F04" w:rsidRPr="00CF5025" w:rsidRDefault="00157F04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vyplněná Tabulka hodnotících kritérií</w:t>
            </w:r>
            <w:r w:rsidR="00F32D18" w:rsidRPr="00CF5025">
              <w:rPr>
                <w:color w:val="000000" w:themeColor="text1"/>
                <w:sz w:val="22"/>
                <w:szCs w:val="22"/>
              </w:rPr>
              <w:t xml:space="preserve"> (viz. </w:t>
            </w:r>
            <w:proofErr w:type="gramStart"/>
            <w:r w:rsidR="00F32D18" w:rsidRPr="00CF5025">
              <w:rPr>
                <w:color w:val="000000" w:themeColor="text1"/>
                <w:sz w:val="22"/>
                <w:szCs w:val="22"/>
              </w:rPr>
              <w:t>příloha</w:t>
            </w:r>
            <w:proofErr w:type="gramEnd"/>
            <w:r w:rsidR="00F32D18" w:rsidRPr="00CF5025">
              <w:rPr>
                <w:color w:val="000000" w:themeColor="text1"/>
                <w:sz w:val="22"/>
                <w:szCs w:val="22"/>
              </w:rPr>
              <w:t>)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technickou </w:t>
            </w:r>
            <w:proofErr w:type="gramStart"/>
            <w:r w:rsidRPr="00CF5025">
              <w:rPr>
                <w:color w:val="000000" w:themeColor="text1"/>
                <w:sz w:val="22"/>
                <w:szCs w:val="22"/>
              </w:rPr>
              <w:t>nabídku</w:t>
            </w:r>
            <w:proofErr w:type="gramEnd"/>
            <w:r w:rsidRPr="00CF5025">
              <w:rPr>
                <w:color w:val="000000" w:themeColor="text1"/>
                <w:sz w:val="22"/>
                <w:szCs w:val="22"/>
              </w:rPr>
              <w:t>, která sestává z popisu zařízení a služe</w:t>
            </w:r>
            <w:r w:rsidR="00031BCB" w:rsidRPr="00CF5025">
              <w:rPr>
                <w:color w:val="000000" w:themeColor="text1"/>
                <w:sz w:val="22"/>
                <w:szCs w:val="22"/>
              </w:rPr>
              <w:t>b poskytovaných v rámci dodávky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finanční nabídku, která zahrnuje cenu realizace zakázky stanovenou absolutní částkou v CZK bez DPH, DPH a cena vč. DPH. Cena bude stanovena za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>jednotlivé položky a jako celek</w:t>
            </w:r>
          </w:p>
          <w:p w:rsidR="00E920B0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doklady splňující kvalifikační předpoklady dle </w:t>
            </w:r>
            <w:r w:rsidR="00E920B0" w:rsidRPr="00CF5025">
              <w:rPr>
                <w:color w:val="000000" w:themeColor="text1"/>
                <w:sz w:val="22"/>
                <w:szCs w:val="22"/>
              </w:rPr>
              <w:t xml:space="preserve">tohoto </w:t>
            </w:r>
            <w:r w:rsidRPr="00CF5025">
              <w:rPr>
                <w:color w:val="000000" w:themeColor="text1"/>
                <w:sz w:val="22"/>
                <w:szCs w:val="22"/>
              </w:rPr>
              <w:t>Oznámení výběrového řízení  - zadávací podmínky</w:t>
            </w:r>
          </w:p>
          <w:p w:rsidR="00C73A48" w:rsidRPr="00CF5025" w:rsidRDefault="00C73A48" w:rsidP="00157F04">
            <w:pPr>
              <w:pStyle w:val="Default"/>
              <w:numPr>
                <w:ilvl w:val="0"/>
                <w:numId w:val="6"/>
              </w:numPr>
              <w:shd w:val="clear" w:color="auto" w:fill="FFFFFF"/>
              <w:suppressAutoHyphens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Oprávněnou osobou podepsaný návrh Smlouvy na realizaci zakázky</w:t>
            </w:r>
          </w:p>
          <w:p w:rsidR="00C73A48" w:rsidRPr="00CF5025" w:rsidRDefault="00C73A48" w:rsidP="00426197">
            <w:pPr>
              <w:shd w:val="clear" w:color="auto" w:fill="FFFFFF"/>
              <w:autoSpaceDE w:val="0"/>
              <w:jc w:val="both"/>
              <w:rPr>
                <w:rFonts w:cs="Arial"/>
                <w:bCs/>
                <w:color w:val="000000" w:themeColor="text1"/>
              </w:rPr>
            </w:pPr>
          </w:p>
        </w:tc>
      </w:tr>
      <w:tr w:rsidR="00ED4597" w:rsidRPr="00CF5025" w:rsidTr="00577A9B">
        <w:trPr>
          <w:trHeight w:val="989"/>
        </w:trPr>
        <w:tc>
          <w:tcPr>
            <w:tcW w:w="9464" w:type="dxa"/>
          </w:tcPr>
          <w:p w:rsidR="0058362D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10. Požadavek na způsob zpracování nabídkové ceny: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  <w:t xml:space="preserve">jakým způsobem mají dodavatelé zpracovat nabídkovou cenu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Cena </w:t>
            </w:r>
            <w:r w:rsidR="00DC1DB3"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bude</w:t>
            </w: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zpracována v českých korunách (Kč).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Nabídková cena bude uvedena v členění: celková nabídnutá cena bez DPH, celková nabídková cena včetně DPH a samostatně vyčíslená DPH.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Uvedené ceny musí zahrnovat veškeré náklady související s plněním předmětu zakázky.</w:t>
            </w:r>
          </w:p>
          <w:p w:rsidR="00C73A48" w:rsidRPr="00CF5025" w:rsidRDefault="00C73A48" w:rsidP="00426197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Nabídkovou cenu lze překročit pouze za předpokladu</w:t>
            </w:r>
            <w:r w:rsidR="00031BCB"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,</w:t>
            </w: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 xml:space="preserve"> kdy </w:t>
            </w:r>
            <w:r w:rsidRPr="00CF5025">
              <w:rPr>
                <w:rFonts w:cs="Arial"/>
                <w:color w:val="000000" w:themeColor="text1"/>
              </w:rPr>
              <w:t>dojde ke změně předpisů o dani z přidané hodnoty</w:t>
            </w:r>
          </w:p>
          <w:p w:rsidR="00C73A48" w:rsidRPr="00CF5025" w:rsidRDefault="00C73A48" w:rsidP="00EE0D72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</w:p>
        </w:tc>
      </w:tr>
      <w:tr w:rsidR="00C73A48" w:rsidRPr="00CF5025" w:rsidTr="00577A9B">
        <w:trPr>
          <w:trHeight w:val="1273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11. Doba a místo plnění zakázky: </w:t>
            </w:r>
          </w:p>
          <w:p w:rsidR="00031BCB" w:rsidRPr="00CF5025" w:rsidRDefault="00031BCB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CF5025" w:rsidRDefault="00C73A48" w:rsidP="00617FBB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 w:themeColor="text1"/>
              </w:rPr>
            </w:pPr>
            <w:r w:rsidRPr="00CF5025">
              <w:rPr>
                <w:rFonts w:cs="Arial"/>
                <w:iCs/>
                <w:color w:val="000000" w:themeColor="text1"/>
              </w:rPr>
              <w:t xml:space="preserve">Místo plnění zakázky:     </w:t>
            </w:r>
            <w:r w:rsidR="00617FBB" w:rsidRPr="00CF5025">
              <w:rPr>
                <w:rFonts w:cs="Arial"/>
                <w:color w:val="000000" w:themeColor="text1"/>
                <w:lang w:eastAsia="cs-CZ"/>
              </w:rPr>
              <w:t xml:space="preserve">P Z P MERLIN s.r.o., </w:t>
            </w:r>
            <w:r w:rsidR="00617FBB" w:rsidRPr="00CF5025">
              <w:rPr>
                <w:rFonts w:cs="Arial"/>
                <w:iCs/>
                <w:color w:val="000000" w:themeColor="text1"/>
              </w:rPr>
              <w:t xml:space="preserve">Poličská 1365, </w:t>
            </w:r>
            <w:r w:rsidR="00617FBB" w:rsidRPr="00CF5025">
              <w:rPr>
                <w:rFonts w:cs="Arial"/>
                <w:color w:val="000000" w:themeColor="text1"/>
                <w:lang w:eastAsia="cs-CZ"/>
              </w:rPr>
              <w:t>Hlinsko v </w:t>
            </w:r>
            <w:proofErr w:type="gramStart"/>
            <w:r w:rsidR="00617FBB" w:rsidRPr="00CF5025">
              <w:rPr>
                <w:rFonts w:cs="Arial"/>
                <w:color w:val="000000" w:themeColor="text1"/>
                <w:lang w:eastAsia="cs-CZ"/>
              </w:rPr>
              <w:t>Čechách  539 01</w:t>
            </w:r>
            <w:proofErr w:type="gramEnd"/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 w:themeColor="text1"/>
              </w:rPr>
            </w:pPr>
          </w:p>
          <w:p w:rsidR="00C73A48" w:rsidRPr="00CF5025" w:rsidRDefault="00C73A48" w:rsidP="00A64EE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Předpokládaná doba plnění zakázky:</w:t>
            </w:r>
            <w:r w:rsidR="00031BCB" w:rsidRPr="00CF5025">
              <w:rPr>
                <w:rFonts w:cs="Arial"/>
                <w:color w:val="000000" w:themeColor="text1"/>
                <w:lang w:eastAsia="cs-CZ"/>
              </w:rPr>
              <w:t xml:space="preserve"> </w:t>
            </w:r>
            <w:r w:rsidR="00DC1DB3" w:rsidRPr="00CF5025">
              <w:rPr>
                <w:rFonts w:cs="Arial"/>
                <w:color w:val="000000" w:themeColor="text1"/>
                <w:lang w:eastAsia="cs-CZ"/>
              </w:rPr>
              <w:t>jaro 201</w:t>
            </w:r>
            <w:r w:rsidR="0065144C" w:rsidRPr="00CF5025">
              <w:rPr>
                <w:rFonts w:cs="Arial"/>
                <w:color w:val="000000" w:themeColor="text1"/>
                <w:lang w:eastAsia="cs-CZ"/>
              </w:rPr>
              <w:t>8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p w:rsidR="00813181" w:rsidRPr="00CF5025" w:rsidRDefault="00813181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 xml:space="preserve">Z důvodu částečné podmíněnosti realizace zakázky přiznáním dotace nelze dobu plnění zakázky blíže specifikovat </w:t>
      </w:r>
      <w:proofErr w:type="gramStart"/>
      <w:r w:rsidRPr="00CF5025">
        <w:rPr>
          <w:rFonts w:cs="Arial"/>
          <w:color w:val="000000" w:themeColor="text1"/>
        </w:rPr>
        <w:t>viz. kapitola</w:t>
      </w:r>
      <w:proofErr w:type="gramEnd"/>
      <w:r w:rsidRPr="00CF5025">
        <w:rPr>
          <w:rFonts w:cs="Arial"/>
          <w:color w:val="000000" w:themeColor="text1"/>
        </w:rPr>
        <w:t xml:space="preserve"> 15. Obchodní podmínky. </w:t>
      </w:r>
    </w:p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920B0" w:rsidRPr="00CF5025" w:rsidTr="000006A9">
        <w:trPr>
          <w:trHeight w:val="717"/>
        </w:trPr>
        <w:tc>
          <w:tcPr>
            <w:tcW w:w="9464" w:type="dxa"/>
          </w:tcPr>
          <w:p w:rsidR="00E920B0" w:rsidRPr="00CF5025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12. Požadavky na varianty nabídek: </w:t>
            </w:r>
          </w:p>
          <w:p w:rsidR="000E078A" w:rsidRPr="00CF5025" w:rsidRDefault="000E078A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E920B0" w:rsidRPr="00CF5025" w:rsidRDefault="00E920B0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Podání variantních nabídek zadavatel nepřipouští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577A9B">
        <w:trPr>
          <w:trHeight w:val="1550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13. Poskytování dodatečných informací: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 </w:t>
            </w:r>
          </w:p>
          <w:p w:rsidR="00B84308" w:rsidRPr="00CF5025" w:rsidRDefault="00B5462A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Zadavatel uskuteční </w:t>
            </w:r>
            <w:r w:rsidR="00C73A48" w:rsidRPr="00CF5025">
              <w:rPr>
                <w:rFonts w:cs="Arial"/>
                <w:color w:val="000000" w:themeColor="text1"/>
              </w:rPr>
              <w:t xml:space="preserve">prohlídku místa plnění pro všechny dodavatele, kteří mají zájem na podání nabídky. Prohlídka místa plnění se uskuteční </w:t>
            </w:r>
            <w:r w:rsidR="00C73A48" w:rsidRPr="00D93CB0">
              <w:rPr>
                <w:rFonts w:cs="Arial"/>
                <w:color w:val="000000" w:themeColor="text1"/>
              </w:rPr>
              <w:t xml:space="preserve">dne </w:t>
            </w:r>
            <w:proofErr w:type="gramStart"/>
            <w:r w:rsidR="00D93CB0" w:rsidRPr="00D93CB0">
              <w:rPr>
                <w:rFonts w:cs="Arial"/>
                <w:color w:val="000000" w:themeColor="text1"/>
              </w:rPr>
              <w:t>21.12</w:t>
            </w:r>
            <w:r w:rsidR="00DC1DB3" w:rsidRPr="00D93CB0">
              <w:rPr>
                <w:rFonts w:cs="Arial"/>
                <w:color w:val="000000" w:themeColor="text1"/>
              </w:rPr>
              <w:t>.2017</w:t>
            </w:r>
            <w:proofErr w:type="gramEnd"/>
            <w:r w:rsidR="00C73A48" w:rsidRPr="00D93CB0">
              <w:rPr>
                <w:rFonts w:cs="Arial"/>
                <w:color w:val="000000" w:themeColor="text1"/>
              </w:rPr>
              <w:t xml:space="preserve"> v</w:t>
            </w:r>
            <w:r w:rsidR="00A27B40" w:rsidRPr="00D93CB0">
              <w:rPr>
                <w:rFonts w:cs="Arial"/>
                <w:color w:val="000000" w:themeColor="text1"/>
              </w:rPr>
              <w:t xml:space="preserve"> rozmezí </w:t>
            </w:r>
            <w:r w:rsidR="00F62D0D" w:rsidRPr="00D93CB0">
              <w:rPr>
                <w:rFonts w:cs="Arial"/>
                <w:color w:val="000000" w:themeColor="text1"/>
              </w:rPr>
              <w:t xml:space="preserve">od </w:t>
            </w:r>
            <w:r w:rsidR="00054B2D" w:rsidRPr="00D93CB0">
              <w:rPr>
                <w:rFonts w:cs="Arial"/>
                <w:color w:val="000000" w:themeColor="text1"/>
              </w:rPr>
              <w:t>8</w:t>
            </w:r>
            <w:r w:rsidR="00C73A48" w:rsidRPr="00D93CB0">
              <w:rPr>
                <w:rFonts w:cs="Arial"/>
                <w:color w:val="000000" w:themeColor="text1"/>
              </w:rPr>
              <w:t>:00</w:t>
            </w:r>
            <w:r w:rsidR="00A27B40" w:rsidRPr="00D93CB0">
              <w:rPr>
                <w:rFonts w:cs="Arial"/>
                <w:color w:val="000000" w:themeColor="text1"/>
              </w:rPr>
              <w:t xml:space="preserve"> – </w:t>
            </w:r>
            <w:r w:rsidR="00F62D0D" w:rsidRPr="00D93CB0">
              <w:rPr>
                <w:rFonts w:cs="Arial"/>
                <w:color w:val="000000" w:themeColor="text1"/>
              </w:rPr>
              <w:t xml:space="preserve"> </w:t>
            </w:r>
            <w:r w:rsidR="00A27B40" w:rsidRPr="00D93CB0">
              <w:rPr>
                <w:rFonts w:cs="Arial"/>
                <w:color w:val="000000" w:themeColor="text1"/>
              </w:rPr>
              <w:t>14:00</w:t>
            </w:r>
            <w:r w:rsidR="00C73A48" w:rsidRPr="00D93CB0">
              <w:rPr>
                <w:rFonts w:cs="Arial"/>
                <w:color w:val="000000" w:themeColor="text1"/>
              </w:rPr>
              <w:t xml:space="preserve"> hodin na budoucím místě realizace veřejné zakázky. </w:t>
            </w:r>
            <w:r w:rsidR="00DF7D3C" w:rsidRPr="00D93CB0">
              <w:rPr>
                <w:rFonts w:cs="Arial"/>
                <w:color w:val="000000" w:themeColor="text1"/>
              </w:rPr>
              <w:t xml:space="preserve">Zájemci o prohlídku místa plnění se musí na přesném termínu prohlídky domluvit nejpozději do </w:t>
            </w:r>
            <w:proofErr w:type="gramStart"/>
            <w:r w:rsidR="00D93CB0" w:rsidRPr="00D93CB0">
              <w:rPr>
                <w:rFonts w:cs="Arial"/>
                <w:color w:val="000000" w:themeColor="text1"/>
              </w:rPr>
              <w:t>20.12</w:t>
            </w:r>
            <w:r w:rsidR="00DF7D3C" w:rsidRPr="00D93CB0">
              <w:rPr>
                <w:rFonts w:cs="Arial"/>
                <w:color w:val="000000" w:themeColor="text1"/>
              </w:rPr>
              <w:t>.201</w:t>
            </w:r>
            <w:r w:rsidR="00DC1DB3" w:rsidRPr="00D93CB0">
              <w:rPr>
                <w:rFonts w:cs="Arial"/>
                <w:color w:val="000000" w:themeColor="text1"/>
              </w:rPr>
              <w:t>7</w:t>
            </w:r>
            <w:proofErr w:type="gramEnd"/>
            <w:r w:rsidR="00DF7D3C" w:rsidRPr="00D93CB0">
              <w:rPr>
                <w:rFonts w:cs="Arial"/>
                <w:color w:val="000000" w:themeColor="text1"/>
              </w:rPr>
              <w:t xml:space="preserve"> d</w:t>
            </w:r>
            <w:r w:rsidR="00DF7D3C" w:rsidRPr="00CF5025">
              <w:rPr>
                <w:rFonts w:cs="Arial"/>
                <w:color w:val="000000" w:themeColor="text1"/>
              </w:rPr>
              <w:t>o 1</w:t>
            </w:r>
            <w:r w:rsidR="00D67B17" w:rsidRPr="00CF5025">
              <w:rPr>
                <w:rFonts w:cs="Arial"/>
                <w:color w:val="000000" w:themeColor="text1"/>
              </w:rPr>
              <w:t>5</w:t>
            </w:r>
            <w:r w:rsidR="00DF7D3C" w:rsidRPr="00CF5025">
              <w:rPr>
                <w:rFonts w:cs="Arial"/>
                <w:color w:val="000000" w:themeColor="text1"/>
              </w:rPr>
              <w:t xml:space="preserve">:00 na e-mailu: </w:t>
            </w:r>
            <w:hyperlink r:id="rId9" w:history="1">
              <w:r w:rsidR="00877C53" w:rsidRPr="00CF5025">
                <w:rPr>
                  <w:rStyle w:val="Hypertextovodkaz"/>
                  <w:rFonts w:cs="Arial"/>
                  <w:color w:val="000000" w:themeColor="text1"/>
                  <w:shd w:val="clear" w:color="auto" w:fill="FFFFFF"/>
                </w:rPr>
                <w:t>david.sajfr@seznam.cz</w:t>
              </w:r>
            </w:hyperlink>
            <w:r w:rsidR="00877C53" w:rsidRPr="00CF5025">
              <w:rPr>
                <w:rFonts w:cs="Arial"/>
                <w:color w:val="000000" w:themeColor="text1"/>
              </w:rPr>
              <w:t xml:space="preserve">. </w:t>
            </w:r>
          </w:p>
          <w:p w:rsidR="0042523F" w:rsidRPr="00CF5025" w:rsidRDefault="0042523F" w:rsidP="004252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Zájemci o prohlídku místa plnění se mohou na termínu prohlídky domluvit i po termínu uvedeném v tomto </w:t>
            </w:r>
            <w:r w:rsidRPr="00CF5025">
              <w:rPr>
                <w:rFonts w:cs="Arial"/>
                <w:bCs/>
                <w:color w:val="000000" w:themeColor="text1"/>
                <w:lang w:eastAsia="cs-CZ"/>
              </w:rPr>
              <w:t xml:space="preserve">OZNÁMENÍ VÝBĚROVÉHO ŘÍZENÍ – ZADÁVACÍ PODMÍNKY. </w:t>
            </w:r>
            <w:r w:rsidRPr="00CF5025">
              <w:rPr>
                <w:rFonts w:cs="Arial"/>
                <w:color w:val="000000" w:themeColor="text1"/>
              </w:rPr>
              <w:t xml:space="preserve">S těmito zájemci o zakázku bude domluven individuální termín prohlídky místa plnění. </w:t>
            </w:r>
          </w:p>
          <w:p w:rsidR="00F62D0D" w:rsidRPr="00CF5025" w:rsidRDefault="00F62D0D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Prohlídka místa plnění slouží k seznámení dodavatelů se stávajícím místem budoucího plnění a s jeho technickými a provozními parametry. Při prohlídce místa plnění mohou zástupci dodavatelů vznášet dotazy, ale odpovědi na ně v ústní podobě mají pouze informativní charakter a není možné dovolávat se jejich závaznosti.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Uvedeným není dotčeno oprávnění dodavatele požadovat poskytnutí dodatečných informací k zadávacím podmínkám. Pokud tedy z prohlídky místa budoucího plnění vzniknou nejasnosti nebo dotazy vztahující se k obsahu </w:t>
            </w:r>
            <w:r w:rsidR="007F443D" w:rsidRPr="00CF5025">
              <w:rPr>
                <w:rFonts w:cs="Arial"/>
                <w:color w:val="000000" w:themeColor="text1"/>
              </w:rPr>
              <w:t xml:space="preserve">tohoto </w:t>
            </w:r>
            <w:r w:rsidRPr="00CF5025">
              <w:rPr>
                <w:rFonts w:cs="Arial"/>
                <w:color w:val="000000" w:themeColor="text1"/>
              </w:rPr>
              <w:t xml:space="preserve">Oznámení výběrového řízení  - zadávací podmínky, </w:t>
            </w:r>
            <w:r w:rsidRPr="00CF5025">
              <w:rPr>
                <w:rFonts w:cs="Arial"/>
                <w:color w:val="000000" w:themeColor="text1"/>
              </w:rPr>
              <w:lastRenderedPageBreak/>
              <w:t xml:space="preserve">je dodavatel povinen vznést tento dotaz písemně.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Dodavatel je oprávněn po zadavateli požadovat písemně dodatečné informace k zadávacím podmínkám. Písemná žádost musí být zadavateli doručena nejpozději 6 pracovních dnů před uplynutím lhůty pro podání nabídek.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Zadavatel odešle dodatečné informace k zadávacím podmínkám, případně související dokumenty, nejpozději do 4 pracovních dnů po doručení žádosti podle předchozího odstavce.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 xml:space="preserve">Dodatečné informace uveřejní zadavatel včetně přesného znění žádosti stejným způsobem, jakým uveřejnil oznámení </w:t>
            </w:r>
            <w:r w:rsidR="00031BCB" w:rsidRPr="00CF5025">
              <w:rPr>
                <w:rFonts w:cs="Arial"/>
                <w:color w:val="000000" w:themeColor="text1"/>
                <w:lang w:eastAsia="cs-CZ"/>
              </w:rPr>
              <w:t xml:space="preserve">této </w:t>
            </w:r>
            <w:r w:rsidRPr="00CF5025">
              <w:rPr>
                <w:rFonts w:cs="Arial"/>
                <w:color w:val="000000" w:themeColor="text1"/>
                <w:lang w:eastAsia="cs-CZ"/>
              </w:rPr>
              <w:t xml:space="preserve">otevřené výzvy. 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D4597" w:rsidRPr="00CF5025" w:rsidTr="00577A9B">
        <w:trPr>
          <w:trHeight w:val="1150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14. Požadavky na prokázání kvalifikace: </w:t>
            </w:r>
          </w:p>
          <w:p w:rsidR="00DC1DB3" w:rsidRPr="00CF5025" w:rsidRDefault="00DC1DB3" w:rsidP="00DC1DB3">
            <w:pPr>
              <w:pStyle w:val="Nadpis3"/>
              <w:shd w:val="clear" w:color="auto" w:fill="FFFFFF"/>
              <w:tabs>
                <w:tab w:val="left" w:pos="1260"/>
                <w:tab w:val="left" w:pos="1440"/>
              </w:tabs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Základní kvalifikační krit</w:t>
            </w:r>
            <w:r w:rsidR="00ED4597" w:rsidRPr="00CF5025">
              <w:rPr>
                <w:rFonts w:ascii="Arial" w:hAnsi="Arial" w:cs="Arial"/>
                <w:color w:val="000000" w:themeColor="text1"/>
              </w:rPr>
              <w:t>é</w:t>
            </w:r>
            <w:r w:rsidRPr="00CF5025">
              <w:rPr>
                <w:rFonts w:ascii="Arial" w:hAnsi="Arial" w:cs="Arial"/>
                <w:color w:val="000000" w:themeColor="text1"/>
              </w:rPr>
              <w:t xml:space="preserve">ria 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Bezmezer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Žadatel je povinen prokázat splnění základních kvalifikačních předpokladů dodavatele dle § 74 a § 75 zákona č. 134/2016 Sb., o zadávání veřejných zakázek, ve znění pozdějších předpisů</w:t>
            </w:r>
            <w:r w:rsidR="0065144C" w:rsidRPr="00CF5025">
              <w:rPr>
                <w:rFonts w:ascii="Arial" w:hAnsi="Arial" w:cs="Arial"/>
                <w:color w:val="000000" w:themeColor="text1"/>
              </w:rPr>
              <w:t xml:space="preserve"> následovně</w:t>
            </w:r>
            <w:r w:rsidRPr="00CF5025">
              <w:rPr>
                <w:rFonts w:ascii="Arial" w:hAnsi="Arial" w:cs="Arial"/>
                <w:color w:val="000000" w:themeColor="text1"/>
              </w:rPr>
              <w:t>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Způsobilým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není dodavatel,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který</w:t>
            </w:r>
            <w:proofErr w:type="gramEnd"/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v evidenci daní zachycen splatný daňový nedoplatek,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veřejné zdravotní pojištění,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má v České republice nebo v zemi svého sídla splatný nedoplatek na pojistném nebo na penále na sociální zabezpečení a příspěvku na státní politiku zaměstnanosti,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v likvidaci, proti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němuž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bylo vydáno rozhodnutí o úpadku, vůči němuž byla nařízena nucená správa podle jiného právního předpisu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nebo v obdobné situaci podle právního řádu země sídla dodavatele.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A64EEE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Je-li dodavatelem právnická osoba, musí podmínku podle odstavce 1 písm. a) splňovat tato právnická osoba 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Prokázání základní způsobilosti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Dodavatel prokazuje splnění podmínek základní způsobilosti ve vztahu k České republice </w:t>
            </w:r>
            <w:r w:rsidR="0065144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zadavateli 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předložením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výpisu z evidence Rejstříku trestů ve vztahu k odst. 1 písm. a),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příslušného finančního úřadu ve vztahu k odst. 1 písm. b),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písemného čestného prohlášení ve vztahu ke spotřební dani ve vztahu k odst. 1 písm. b),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písemného čestného prohlášení ve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c),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potvrzení příslušné okresní správy sociálního zabezpečení ve vztahu odst. 1 písm. d),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výpisu z obchodního rejstříku, nebo předložením písemného čestného prohlášení v případě, že není v obchodním rejstříku zapsán, ve </w:t>
            </w:r>
            <w:proofErr w:type="gramStart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vztahu k  odst.</w:t>
            </w:r>
            <w:proofErr w:type="gramEnd"/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písm. e).</w:t>
            </w:r>
          </w:p>
          <w:p w:rsidR="00F631DC" w:rsidRPr="00CF5025" w:rsidRDefault="00F631D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631DC" w:rsidRPr="00CF5025" w:rsidRDefault="00F631DC" w:rsidP="00F631DC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Doklady prokazující splnění základních kvalifikačních předpokladů nebudou starší 30 dní od data podání nabídky žadatelem ve vztahu k odst. 1 písm. a), b), c) d) a 90 dní ve vztahu k odst. 1 písm. e).</w:t>
            </w:r>
          </w:p>
          <w:p w:rsidR="00F631DC" w:rsidRPr="00CF5025" w:rsidRDefault="00F631D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1B62F4" w:rsidRDefault="001B62F4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B62F4">
              <w:rPr>
                <w:rFonts w:ascii="Arial" w:hAnsi="Arial" w:cs="Arial"/>
                <w:color w:val="333333"/>
                <w:sz w:val="22"/>
                <w:szCs w:val="18"/>
                <w:shd w:val="clear" w:color="auto" w:fill="FFFFFF"/>
              </w:rPr>
              <w:t xml:space="preserve">Z důvodu 30 denní lhůty pro vydání požadovaných potvrzení, ve vztahu k odstavci 1 písm. b) a d), Finančním úřadem a Okresní zprávou sociálního zabezpečení bude zadavatel u žadatele o zakázku, se kterým má být uzavřena Smlouva, a kteří nedoložili požadovaná potvrzení v </w:t>
            </w:r>
            <w:r w:rsidRPr="001B62F4">
              <w:rPr>
                <w:rFonts w:ascii="Arial" w:hAnsi="Arial" w:cs="Arial"/>
                <w:color w:val="333333"/>
                <w:sz w:val="22"/>
                <w:szCs w:val="18"/>
                <w:shd w:val="clear" w:color="auto" w:fill="FFFFFF"/>
              </w:rPr>
              <w:lastRenderedPageBreak/>
              <w:t>Nabídce, požadovat tyto dokumenty před podpisem Smlouvy.</w:t>
            </w:r>
          </w:p>
          <w:p w:rsidR="001B62F4" w:rsidRPr="00CF5025" w:rsidRDefault="001B62F4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DB3" w:rsidRPr="00CF5025" w:rsidRDefault="00DC1DB3" w:rsidP="00DC1DB3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Profesní způsobilost</w:t>
            </w:r>
          </w:p>
          <w:p w:rsidR="00E95D35" w:rsidRPr="00CF5025" w:rsidRDefault="00E95D35" w:rsidP="00E95D35">
            <w:pPr>
              <w:rPr>
                <w:rFonts w:cs="Arial"/>
                <w:color w:val="000000" w:themeColor="text1"/>
              </w:rPr>
            </w:pP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Dodavatel prokazuje splnění profesní způsobilosti ve vztahu k České republice</w:t>
            </w:r>
            <w:r w:rsidR="0065144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zadavateli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předložením výpisu z obchodního rejstříku nebo jiné obdobné evidence, pokud jiný právní předpis zápis do takové evidence vyžaduje.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(2)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Zadavatel může požadovat, aby dodavatel předložil doklad, že je</w:t>
            </w:r>
          </w:p>
          <w:p w:rsidR="00DC1DB3" w:rsidRPr="00CF5025" w:rsidRDefault="00DC1DB3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oprávněn podnikat v rozsahu odpovídajícímu předmětu veřejné zakázky, pokud jiné právní předpisy takové oprávnění vyžadují,</w:t>
            </w:r>
          </w:p>
          <w:p w:rsidR="00DC1DB3" w:rsidRPr="00CF5025" w:rsidRDefault="0065144C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="00DC1DB3" w:rsidRPr="00CF5025">
              <w:rPr>
                <w:rStyle w:val="PromnnHTML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DC1DB3"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je </w:t>
            </w:r>
            <w:r w:rsidR="00DC1DB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odborně způsobilý nebo disponuje osobou, jejímž prostřednictvím odbornou způsobilost zabezpečuje, je-li pro plnění </w:t>
            </w:r>
            <w:r w:rsidR="00F631DC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z</w:t>
            </w:r>
            <w:r w:rsidR="00DC1DB3" w:rsidRPr="00CF5025">
              <w:rPr>
                <w:rFonts w:ascii="Arial" w:hAnsi="Arial" w:cs="Arial"/>
                <w:color w:val="000000" w:themeColor="text1"/>
                <w:sz w:val="22"/>
                <w:szCs w:val="22"/>
              </w:rPr>
              <w:t>akázky odborná způsobilost jinými právními předpisy vyžadována.</w:t>
            </w:r>
          </w:p>
          <w:p w:rsidR="00E95D35" w:rsidRPr="00CF5025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CF5025" w:rsidRDefault="00E95D35" w:rsidP="00E95D35">
            <w:pPr>
              <w:pStyle w:val="Nadpis3"/>
              <w:spacing w:before="0" w:line="330" w:lineRule="atLeast"/>
              <w:rPr>
                <w:rFonts w:ascii="Arial" w:hAnsi="Arial" w:cs="Arial"/>
                <w:color w:val="000000" w:themeColor="text1"/>
              </w:rPr>
            </w:pPr>
            <w:r w:rsidRPr="00CF5025">
              <w:rPr>
                <w:rFonts w:ascii="Arial" w:hAnsi="Arial" w:cs="Arial"/>
                <w:color w:val="000000" w:themeColor="text1"/>
              </w:rPr>
              <w:t>Prokázání profesní způsobilosti</w:t>
            </w:r>
          </w:p>
          <w:p w:rsidR="00E95D35" w:rsidRPr="00CF5025" w:rsidRDefault="00E95D35" w:rsidP="00DC1DB3">
            <w:pPr>
              <w:pStyle w:val="go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5D35" w:rsidRPr="00CF5025" w:rsidRDefault="00E95D35" w:rsidP="00E95D35">
            <w:pPr>
              <w:shd w:val="clear" w:color="auto" w:fill="FFFFFF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Žadatel je povinen prokázat splnění profesních kvalifikačních předpokladů dodavatele doložením kopie: 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- výpisu z obchodního rejstříku nebo jiné adekvátní evidence, pokud je v ní zapsán (prostá kopie),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nebo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- dokladu o oprávnění k podnikání podle zvláštních právních předpisů v rozsahu odpovídajícím předmětu zadávané zakázky, zejména doklad prokazující příslušné živnostenské oprávnění či licenci (prostá kopie),</w:t>
            </w:r>
          </w:p>
          <w:p w:rsidR="00E95D35" w:rsidRPr="00CF5025" w:rsidRDefault="00E95D35" w:rsidP="00E95D35">
            <w:pPr>
              <w:pStyle w:val="Odstavecseseznamem"/>
              <w:shd w:val="clear" w:color="auto" w:fill="FFFFFF"/>
              <w:tabs>
                <w:tab w:val="left" w:pos="0"/>
              </w:tabs>
              <w:suppressAutoHyphens/>
              <w:spacing w:before="144"/>
              <w:ind w:left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nebo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 xml:space="preserve">- pokud je žadatel evidován v seznamu kvalifikovaných dodavatelů, může </w:t>
            </w:r>
            <w:r w:rsidR="00F631DC" w:rsidRPr="00CF5025">
              <w:rPr>
                <w:rFonts w:cs="Arial"/>
                <w:color w:val="000000" w:themeColor="text1"/>
              </w:rPr>
              <w:t xml:space="preserve">profesní </w:t>
            </w:r>
            <w:r w:rsidRPr="00CF5025">
              <w:rPr>
                <w:rFonts w:cs="Arial"/>
                <w:color w:val="000000" w:themeColor="text1"/>
              </w:rPr>
              <w:t>kvalifikační předpoklady prokázat potvrzením o evidenci v seznamu kvalifikovaných dodavatelů (prostá kopie)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Předložené doklady musí být kopie originálů těchto dokladů. Profesní kvalifikační předpoklady nelze prokázat pomocí dokladů dostupných na internetu, které mají pouze informativní charakter.</w:t>
            </w:r>
          </w:p>
          <w:p w:rsidR="00E95D35" w:rsidRPr="00CF5025" w:rsidRDefault="00E95D35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Doklady prokazující splnění profesních kvalifikačních předpokladů nebudou starší 90 dní od data podání nabídky žadatelem.</w:t>
            </w:r>
          </w:p>
          <w:p w:rsidR="00C73A48" w:rsidRPr="00CF5025" w:rsidRDefault="00C73A48" w:rsidP="00E95D35">
            <w:pPr>
              <w:shd w:val="clear" w:color="auto" w:fill="FFFFFF"/>
              <w:spacing w:before="144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ED4597" w:rsidRPr="00CF5025" w:rsidTr="00577A9B">
        <w:trPr>
          <w:trHeight w:val="1266"/>
        </w:trPr>
        <w:tc>
          <w:tcPr>
            <w:tcW w:w="9464" w:type="dxa"/>
          </w:tcPr>
          <w:p w:rsidR="00C73A48" w:rsidRPr="00CF5025" w:rsidRDefault="00C73A48" w:rsidP="007150B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15. Obchodní podmínky: </w:t>
            </w:r>
          </w:p>
          <w:p w:rsidR="00C73A48" w:rsidRPr="00CF5025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Nezahrnutí požadovaných obchodních, platebních a ostatních podmínek do</w:t>
            </w:r>
            <w:r w:rsidR="00F631DC" w:rsidRPr="00CF5025">
              <w:rPr>
                <w:color w:val="000000" w:themeColor="text1"/>
                <w:sz w:val="22"/>
                <w:szCs w:val="22"/>
              </w:rPr>
              <w:t xml:space="preserve"> nabídky a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návrhu smlouvy nebo zahrnutí formulace, která by měnila jejich význam, bude považováno za nesplnění obsahové úplnosti nabídky. To </w:t>
            </w:r>
            <w:r w:rsidR="000E078A" w:rsidRPr="00CF5025">
              <w:rPr>
                <w:color w:val="000000" w:themeColor="text1"/>
                <w:sz w:val="22"/>
                <w:szCs w:val="22"/>
              </w:rPr>
              <w:t>může být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důvodem pro vyřazení nabídky z dalšího posouzení a hodnocení nabídky.</w:t>
            </w:r>
          </w:p>
          <w:p w:rsidR="00C73A48" w:rsidRPr="00CF5025" w:rsidRDefault="00C73A48" w:rsidP="004261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musí být způsobilý uzavřít smlouvu, její</w:t>
            </w:r>
            <w:r w:rsidR="008745B4" w:rsidRPr="00CF5025">
              <w:rPr>
                <w:color w:val="000000" w:themeColor="text1"/>
                <w:sz w:val="22"/>
                <w:szCs w:val="22"/>
              </w:rPr>
              <w:t>m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ž předmětem bude </w:t>
            </w:r>
            <w:r w:rsidR="00103275" w:rsidRPr="00CF5025">
              <w:rPr>
                <w:color w:val="000000" w:themeColor="text1"/>
                <w:sz w:val="22"/>
                <w:szCs w:val="22"/>
              </w:rPr>
              <w:t>realizace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předmětu plnění.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Uchazeč musí respektovat technickou specifikaci. 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o zakázku je povinen splnit veškeré podmínky, ke kterým se ve výběrovém řízení zavázal.</w:t>
            </w:r>
          </w:p>
          <w:p w:rsidR="00C73A48" w:rsidRPr="00CF5025" w:rsidRDefault="0010327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Zakázka</w:t>
            </w:r>
            <w:r w:rsidR="00C73A48" w:rsidRPr="00CF5025">
              <w:rPr>
                <w:color w:val="000000" w:themeColor="text1"/>
                <w:sz w:val="22"/>
                <w:szCs w:val="22"/>
              </w:rPr>
              <w:t xml:space="preserve"> se požaduje za splněnou, pokud byla řádně předána a převzata zadavatelem.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je povinen předat zadavateli veškeré doklady, které jsou nutné k převzetí a užívání plnění výběrového řízení.</w:t>
            </w:r>
          </w:p>
          <w:p w:rsidR="00F631DC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Cenová nabídka musí obsahovat veškeré náklady dodavatele spojené s předmětem </w:t>
            </w:r>
            <w:r w:rsidRPr="00CF5025">
              <w:rPr>
                <w:color w:val="000000" w:themeColor="text1"/>
                <w:sz w:val="22"/>
                <w:szCs w:val="22"/>
              </w:rPr>
              <w:lastRenderedPageBreak/>
              <w:t>plnění, cena je pro daný rozsah zakázky konečná.</w:t>
            </w:r>
            <w:r w:rsidR="007150B5" w:rsidRPr="00CF502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73A48" w:rsidRPr="00CF5025" w:rsidRDefault="007150B5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Záruční a servisní kritéria nabízená žadatelem o zakázku nesmí mít vliv na konečnou cenu zakázky.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Zadavatel si vy</w:t>
            </w:r>
            <w:r w:rsidR="00733A1D" w:rsidRPr="00CF5025">
              <w:rPr>
                <w:color w:val="000000" w:themeColor="text1"/>
                <w:sz w:val="22"/>
                <w:szCs w:val="22"/>
              </w:rPr>
              <w:t>hrazuje právo nevyužít nabídky</w:t>
            </w:r>
            <w:r w:rsidRPr="00CF5025">
              <w:rPr>
                <w:color w:val="000000" w:themeColor="text1"/>
                <w:sz w:val="22"/>
                <w:szCs w:val="22"/>
              </w:rPr>
              <w:t> žádn</w:t>
            </w:r>
            <w:r w:rsidR="00733A1D" w:rsidRPr="00CF5025">
              <w:rPr>
                <w:color w:val="000000" w:themeColor="text1"/>
                <w:sz w:val="22"/>
                <w:szCs w:val="22"/>
              </w:rPr>
              <w:t>ého žadatele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o zakázku, nevracet podané nabídky a výběrové řízení bez udání důvodů zrušit.</w:t>
            </w:r>
          </w:p>
          <w:p w:rsidR="00A957AB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Uchazeč se smluvně zaváže umožnit kontrolu a poskytnout veškerou dokumentaci k této zakázce, včetně příslušných účetních dokladů, všem k tomu oprávněných orgánů státní správy nebo jiným k tomu pověřeným osobám, nebo orgánům a organizacím, které jsou oprávněné kontrolovat realizaci této zakázky u zadavatele a dodavatele. 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 je zároveň povinen provádět archivaci dokumentace spojenou s tímto výběrovým řízením dle pravidel Programu rozvoje venkova, nejméně však po dobu 10 let od data vyhodnocení tohoto výběrového řízení.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Uchazeč, který podal nabídku v tomto zadávacím řízení, nesmí být zároveň subdodavatelem jiného uchazeče v tomto zadávacím řízení.</w:t>
            </w:r>
          </w:p>
          <w:p w:rsidR="00C73A48" w:rsidRPr="00CF5025" w:rsidRDefault="00C73A48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Splatnost faktur, daňových dokladů bude stanovena minimálně na </w:t>
            </w:r>
            <w:r w:rsidR="00C40818" w:rsidRPr="00CF5025">
              <w:rPr>
                <w:color w:val="000000" w:themeColor="text1"/>
                <w:sz w:val="22"/>
                <w:szCs w:val="22"/>
              </w:rPr>
              <w:t>30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dnů ode dne jeho vystavení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 a doručení zadavateli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313255" w:rsidRPr="00CF5025" w:rsidRDefault="00C71971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Platnost smlouvy je podmíněna získáním příslušné dotace – podpisem Dohody se S</w:t>
            </w:r>
            <w:r w:rsidR="002A0A48" w:rsidRPr="00CF5025">
              <w:rPr>
                <w:color w:val="000000" w:themeColor="text1"/>
                <w:sz w:val="22"/>
                <w:szCs w:val="22"/>
              </w:rPr>
              <w:t>tátním zemědělským intervenčním fondem (dále jen SZIF) - poskytovatelem dotace</w:t>
            </w:r>
          </w:p>
          <w:p w:rsidR="002C61C7" w:rsidRPr="00CF5025" w:rsidRDefault="00F62D0D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</w:t>
            </w:r>
            <w:r w:rsidR="006E2BA1" w:rsidRPr="00CF5025">
              <w:rPr>
                <w:color w:val="000000" w:themeColor="text1"/>
                <w:sz w:val="22"/>
                <w:szCs w:val="22"/>
              </w:rPr>
              <w:t>o podpisu výše zmíněné D</w:t>
            </w:r>
            <w:r w:rsidR="002A0A48" w:rsidRPr="00CF5025">
              <w:rPr>
                <w:color w:val="000000" w:themeColor="text1"/>
                <w:sz w:val="22"/>
                <w:szCs w:val="22"/>
              </w:rPr>
              <w:t xml:space="preserve">ohody se SZIF </w:t>
            </w:r>
            <w:r w:rsidR="00C71971" w:rsidRPr="00CF5025">
              <w:rPr>
                <w:color w:val="000000" w:themeColor="text1"/>
                <w:sz w:val="22"/>
                <w:szCs w:val="22"/>
              </w:rPr>
              <w:t>bude zadavatelem vystavena objednávka na realizaci požadovaného plnění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5D1C08" w:rsidRPr="00CF5025" w:rsidRDefault="005956A6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Podpis D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>ohody dle H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>armonogramu administrace Žádostí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 xml:space="preserve"> o dotaci výzev Programu rozvoje venkova pro roky 2014-2020 je předpokládán 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 xml:space="preserve">v měsících </w:t>
            </w:r>
            <w:r w:rsidR="00DC1DB3" w:rsidRPr="00CF5025">
              <w:rPr>
                <w:color w:val="000000" w:themeColor="text1"/>
                <w:sz w:val="22"/>
                <w:szCs w:val="22"/>
              </w:rPr>
              <w:t>červenec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 xml:space="preserve"> až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>listopad</w:t>
            </w:r>
            <w:r w:rsidR="00D93CB0">
              <w:rPr>
                <w:color w:val="000000" w:themeColor="text1"/>
                <w:sz w:val="22"/>
                <w:szCs w:val="22"/>
              </w:rPr>
              <w:t xml:space="preserve"> 2018</w:t>
            </w:r>
            <w:r w:rsidR="00A4427A"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A4427A" w:rsidRPr="00CF5025" w:rsidRDefault="00A4427A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Po vzájemné 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 xml:space="preserve">písemné </w:t>
            </w:r>
            <w:r w:rsidRPr="00CF5025">
              <w:rPr>
                <w:color w:val="000000" w:themeColor="text1"/>
                <w:sz w:val="22"/>
                <w:szCs w:val="22"/>
              </w:rPr>
              <w:t>dohodě s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 </w:t>
            </w:r>
            <w:r w:rsidRPr="00CF5025">
              <w:rPr>
                <w:color w:val="000000" w:themeColor="text1"/>
                <w:sz w:val="22"/>
                <w:szCs w:val="22"/>
              </w:rPr>
              <w:t>dodavatelem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 xml:space="preserve">se kterým byla uzavřena smlouva, </w:t>
            </w:r>
            <w:r w:rsidRPr="00CF5025">
              <w:rPr>
                <w:color w:val="000000" w:themeColor="text1"/>
                <w:sz w:val="22"/>
                <w:szCs w:val="22"/>
              </w:rPr>
              <w:t>bude možné zahájit realizaci zakázk</w:t>
            </w:r>
            <w:r w:rsidR="005956A6" w:rsidRPr="00CF5025">
              <w:rPr>
                <w:color w:val="000000" w:themeColor="text1"/>
                <w:sz w:val="22"/>
                <w:szCs w:val="22"/>
              </w:rPr>
              <w:t>y i před podpisem výše zmíněné D</w:t>
            </w:r>
            <w:r w:rsidRPr="00CF5025">
              <w:rPr>
                <w:color w:val="000000" w:themeColor="text1"/>
                <w:sz w:val="22"/>
                <w:szCs w:val="22"/>
              </w:rPr>
              <w:t>ohody po obdržení obj</w:t>
            </w:r>
            <w:r w:rsidR="002C61C7" w:rsidRPr="00CF5025">
              <w:rPr>
                <w:color w:val="000000" w:themeColor="text1"/>
                <w:sz w:val="22"/>
                <w:szCs w:val="22"/>
              </w:rPr>
              <w:t xml:space="preserve">ednávky </w:t>
            </w:r>
            <w:r w:rsidRPr="00CF5025">
              <w:rPr>
                <w:color w:val="000000" w:themeColor="text1"/>
                <w:sz w:val="22"/>
                <w:szCs w:val="22"/>
              </w:rPr>
              <w:t>na realizaci zakázky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 žadatelem</w:t>
            </w:r>
            <w:r w:rsidRPr="00CF5025">
              <w:rPr>
                <w:color w:val="000000" w:themeColor="text1"/>
                <w:sz w:val="22"/>
                <w:szCs w:val="22"/>
              </w:rPr>
              <w:t>.</w:t>
            </w:r>
            <w:r w:rsidR="00FC35A9" w:rsidRPr="00CF5025">
              <w:rPr>
                <w:color w:val="000000" w:themeColor="text1"/>
                <w:sz w:val="22"/>
                <w:szCs w:val="22"/>
              </w:rPr>
              <w:t xml:space="preserve"> Tato situace může nastat kdykoliv po podpisu Smlouvy s dodavatelem.</w:t>
            </w:r>
          </w:p>
          <w:p w:rsidR="005956A6" w:rsidRPr="00CF5025" w:rsidRDefault="005956A6" w:rsidP="00426197">
            <w:pPr>
              <w:pStyle w:val="Default"/>
              <w:numPr>
                <w:ilvl w:val="0"/>
                <w:numId w:val="3"/>
              </w:numPr>
              <w:spacing w:after="120"/>
              <w:ind w:left="714" w:hanging="357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Žádný z výše uvedeným bodů nesmí mít vliv na žadatelem nabízenou cenu zakázky.</w:t>
            </w:r>
          </w:p>
          <w:p w:rsidR="0042523F" w:rsidRPr="00CF5025" w:rsidRDefault="0042523F" w:rsidP="0042523F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Všechny v zadávací dokumentaci uvedené ceny jsou ceny bez DPH. Při hodnocení Hodnotí</w:t>
            </w:r>
            <w:r w:rsidR="00A957AB" w:rsidRPr="00CF5025">
              <w:rPr>
                <w:rFonts w:cs="Arial"/>
                <w:color w:val="000000" w:themeColor="text1"/>
              </w:rPr>
              <w:t>cích kritérií budou také použity</w:t>
            </w:r>
            <w:r w:rsidRPr="00CF5025">
              <w:rPr>
                <w:rFonts w:cs="Arial"/>
                <w:color w:val="000000" w:themeColor="text1"/>
              </w:rPr>
              <w:t xml:space="preserve"> ceny bez DPH. Proto prosím u hodnotící</w:t>
            </w:r>
            <w:r w:rsidR="00275448" w:rsidRPr="00CF5025">
              <w:rPr>
                <w:rFonts w:cs="Arial"/>
                <w:color w:val="000000" w:themeColor="text1"/>
              </w:rPr>
              <w:t>ch</w:t>
            </w:r>
            <w:r w:rsidRPr="00CF5025">
              <w:rPr>
                <w:rFonts w:cs="Arial"/>
                <w:color w:val="000000" w:themeColor="text1"/>
              </w:rPr>
              <w:t xml:space="preserve"> kritéri</w:t>
            </w:r>
            <w:r w:rsidR="00275448" w:rsidRPr="00CF5025">
              <w:rPr>
                <w:rFonts w:cs="Arial"/>
                <w:color w:val="000000" w:themeColor="text1"/>
              </w:rPr>
              <w:t>í</w:t>
            </w:r>
            <w:r w:rsidRPr="00CF5025">
              <w:rPr>
                <w:rFonts w:cs="Arial"/>
                <w:color w:val="000000" w:themeColor="text1"/>
              </w:rPr>
              <w:t xml:space="preserve"> uvádějte cenu bez DPH.</w:t>
            </w:r>
          </w:p>
          <w:p w:rsidR="00ED4597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025">
              <w:rPr>
                <w:b/>
                <w:color w:val="000000" w:themeColor="text1"/>
                <w:sz w:val="22"/>
                <w:szCs w:val="22"/>
              </w:rPr>
              <w:t xml:space="preserve">Záruční </w:t>
            </w:r>
            <w:r w:rsidR="00ED4597" w:rsidRPr="00CF5025">
              <w:rPr>
                <w:b/>
                <w:color w:val="000000" w:themeColor="text1"/>
                <w:sz w:val="22"/>
                <w:szCs w:val="22"/>
              </w:rPr>
              <w:t>podmínky:</w:t>
            </w:r>
          </w:p>
          <w:p w:rsidR="00C73A48" w:rsidRPr="00CF5025" w:rsidRDefault="00C73A48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 xml:space="preserve">Záruční doba bude stanovena po dobu minimálně </w:t>
            </w:r>
            <w:r w:rsidR="00DE2F9F" w:rsidRPr="00CF5025">
              <w:rPr>
                <w:color w:val="000000" w:themeColor="text1"/>
                <w:sz w:val="22"/>
                <w:szCs w:val="22"/>
              </w:rPr>
              <w:t>24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měsíců od předání a převzetí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>zakázky</w:t>
            </w:r>
            <w:r w:rsidRPr="00CF5025">
              <w:rPr>
                <w:color w:val="000000" w:themeColor="text1"/>
                <w:sz w:val="22"/>
                <w:szCs w:val="22"/>
              </w:rPr>
              <w:t>.</w:t>
            </w:r>
          </w:p>
          <w:p w:rsidR="00B96DFA" w:rsidRPr="00CF5025" w:rsidRDefault="00B96DFA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CF5025">
              <w:rPr>
                <w:color w:val="000000" w:themeColor="text1"/>
                <w:sz w:val="22"/>
                <w:szCs w:val="22"/>
              </w:rPr>
              <w:t>Nabídnutím delší záruky než minimální nesmí dojít k navýšení ceny zakázky. To znamená</w:t>
            </w:r>
            <w:r w:rsidR="005D1C08" w:rsidRPr="00CF5025">
              <w:rPr>
                <w:color w:val="000000" w:themeColor="text1"/>
                <w:sz w:val="22"/>
                <w:szCs w:val="22"/>
              </w:rPr>
              <w:t>,</w:t>
            </w:r>
            <w:r w:rsidRPr="00CF5025">
              <w:rPr>
                <w:color w:val="000000" w:themeColor="text1"/>
                <w:sz w:val="22"/>
                <w:szCs w:val="22"/>
              </w:rPr>
              <w:t xml:space="preserve"> že </w:t>
            </w:r>
            <w:r w:rsidR="00A957AB" w:rsidRPr="00CF5025">
              <w:rPr>
                <w:color w:val="000000" w:themeColor="text1"/>
                <w:sz w:val="22"/>
                <w:szCs w:val="22"/>
              </w:rPr>
              <w:t xml:space="preserve">žádná </w:t>
            </w:r>
            <w:r w:rsidRPr="00CF5025">
              <w:rPr>
                <w:color w:val="000000" w:themeColor="text1"/>
                <w:sz w:val="22"/>
                <w:szCs w:val="22"/>
              </w:rPr>
              <w:t>délka záruční doby nesmí mít v tomto výběrovém řízení vliv na stanovení nabídkové ceny zakázky.</w:t>
            </w:r>
          </w:p>
          <w:p w:rsidR="007D6349" w:rsidRPr="00CF5025" w:rsidRDefault="007D6349" w:rsidP="00426197">
            <w:pPr>
              <w:pStyle w:val="Default"/>
              <w:shd w:val="clear" w:color="auto" w:fill="FFFFFF"/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73A48" w:rsidRPr="00CF5025" w:rsidTr="00C76C66">
        <w:trPr>
          <w:trHeight w:val="671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 xml:space="preserve">16. Požadavky na specifikaci případných subdodavatelů: </w:t>
            </w:r>
          </w:p>
          <w:p w:rsidR="002A0A48" w:rsidRPr="00CF5025" w:rsidRDefault="002A0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lang w:eastAsia="cs-CZ"/>
              </w:rPr>
            </w:pPr>
            <w:r w:rsidRPr="00CF5025">
              <w:rPr>
                <w:rFonts w:cs="Arial"/>
                <w:bCs/>
                <w:iCs/>
                <w:color w:val="000000" w:themeColor="text1"/>
                <w:lang w:eastAsia="cs-CZ"/>
              </w:rPr>
              <w:t>Požadavky na uvedení případných subdodavatelů zadavatel nepožaduje</w:t>
            </w:r>
          </w:p>
        </w:tc>
      </w:tr>
    </w:tbl>
    <w:p w:rsidR="003F2379" w:rsidRPr="00CF5025" w:rsidRDefault="003F2379" w:rsidP="00426197">
      <w:pPr>
        <w:rPr>
          <w:rFonts w:cs="Arial"/>
          <w:color w:val="000000" w:themeColor="text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73A48" w:rsidRPr="00CF5025" w:rsidTr="00577A9B">
        <w:trPr>
          <w:trHeight w:val="835"/>
        </w:trPr>
        <w:tc>
          <w:tcPr>
            <w:tcW w:w="9464" w:type="dxa"/>
          </w:tcPr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AD512E"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>7</w:t>
            </w:r>
            <w:r w:rsidRPr="00CF5025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Přílohy zadávacích podmínek: </w:t>
            </w:r>
          </w:p>
          <w:p w:rsidR="00C73A48" w:rsidRPr="00CF5025" w:rsidRDefault="00C73A48" w:rsidP="00426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  <w:p w:rsidR="009304B2" w:rsidRPr="00CF5025" w:rsidRDefault="00C73A48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Krycí list nabídky</w:t>
            </w:r>
          </w:p>
          <w:p w:rsidR="009304B2" w:rsidRPr="00CF5025" w:rsidRDefault="009304B2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</w:rPr>
            </w:pPr>
            <w:r w:rsidRPr="00CF5025">
              <w:rPr>
                <w:rFonts w:cs="Arial"/>
                <w:color w:val="000000" w:themeColor="text1"/>
              </w:rPr>
              <w:t>Krycí list nabídky – technické požadavky</w:t>
            </w:r>
          </w:p>
          <w:p w:rsidR="00D4134F" w:rsidRPr="00CF5025" w:rsidRDefault="00D4134F" w:rsidP="0042619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CF5025">
              <w:rPr>
                <w:rFonts w:cs="Arial"/>
                <w:color w:val="000000" w:themeColor="text1"/>
                <w:lang w:eastAsia="cs-CZ"/>
              </w:rPr>
              <w:t>Tabulka hodnotících kritérií</w:t>
            </w:r>
          </w:p>
          <w:p w:rsidR="00F028DC" w:rsidRPr="00ED4597" w:rsidRDefault="00F028DC" w:rsidP="00F028D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cs="Arial"/>
                <w:color w:val="000000" w:themeColor="text1"/>
                <w:lang w:eastAsia="cs-CZ"/>
              </w:rPr>
              <w:t xml:space="preserve">Čestné prohlášení </w:t>
            </w:r>
            <w:r w:rsidRPr="00F24342">
              <w:rPr>
                <w:rFonts w:cs="Arial"/>
                <w:sz w:val="24"/>
                <w:szCs w:val="24"/>
              </w:rPr>
              <w:t>o splnění kvalifikace dle § 74 a § 75 zákona č. 134/2016 Sb.</w:t>
            </w:r>
          </w:p>
          <w:p w:rsidR="00C73A48" w:rsidRPr="00CF5025" w:rsidRDefault="00C73A48" w:rsidP="00A957A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102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</w:tbl>
    <w:p w:rsidR="00C05031" w:rsidRPr="00CF5025" w:rsidRDefault="00C05031" w:rsidP="00426197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 w:themeColor="text1"/>
          <w:lang w:eastAsia="cs-CZ"/>
        </w:rPr>
      </w:pPr>
    </w:p>
    <w:p w:rsidR="00B27E33" w:rsidRPr="00CF5025" w:rsidRDefault="00B27E33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V</w:t>
      </w:r>
      <w:r w:rsidR="004A55C9" w:rsidRPr="00CF5025">
        <w:rPr>
          <w:rFonts w:cs="Arial"/>
          <w:color w:val="000000" w:themeColor="text1"/>
        </w:rPr>
        <w:t> </w:t>
      </w:r>
      <w:r w:rsidR="008550AC" w:rsidRPr="00CF5025">
        <w:rPr>
          <w:rFonts w:cs="Arial"/>
          <w:color w:val="000000" w:themeColor="text1"/>
        </w:rPr>
        <w:t>Hlinsku</w:t>
      </w:r>
      <w:r w:rsidR="00FA4238" w:rsidRPr="00CF5025">
        <w:rPr>
          <w:rFonts w:cs="Arial"/>
          <w:color w:val="000000" w:themeColor="text1"/>
        </w:rPr>
        <w:t xml:space="preserve"> dne </w:t>
      </w:r>
      <w:proofErr w:type="gramStart"/>
      <w:r w:rsidR="00D93CB0">
        <w:rPr>
          <w:rFonts w:cs="Arial"/>
          <w:color w:val="000000" w:themeColor="text1"/>
        </w:rPr>
        <w:t>15.12.</w:t>
      </w:r>
      <w:r w:rsidR="00DC1DB3" w:rsidRPr="00CF5025">
        <w:rPr>
          <w:rFonts w:cs="Arial"/>
          <w:color w:val="000000" w:themeColor="text1"/>
        </w:rPr>
        <w:t xml:space="preserve"> 2017</w:t>
      </w:r>
      <w:proofErr w:type="gramEnd"/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Za zadavatele</w:t>
      </w:r>
    </w:p>
    <w:p w:rsidR="00E637A8" w:rsidRPr="00CF5025" w:rsidRDefault="00E637A8" w:rsidP="00426197">
      <w:pPr>
        <w:rPr>
          <w:rFonts w:cs="Arial"/>
          <w:color w:val="000000" w:themeColor="text1"/>
        </w:rPr>
      </w:pPr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 xml:space="preserve">Pavel </w:t>
      </w:r>
      <w:proofErr w:type="spellStart"/>
      <w:r w:rsidRPr="00CF5025">
        <w:rPr>
          <w:rFonts w:cs="Arial"/>
          <w:color w:val="000000" w:themeColor="text1"/>
        </w:rPr>
        <w:t>Jirmásek</w:t>
      </w:r>
      <w:proofErr w:type="spellEnd"/>
    </w:p>
    <w:p w:rsidR="00E637A8" w:rsidRPr="00CF5025" w:rsidRDefault="00E637A8" w:rsidP="00426197">
      <w:pPr>
        <w:rPr>
          <w:rFonts w:cs="Arial"/>
          <w:color w:val="000000" w:themeColor="text1"/>
        </w:rPr>
      </w:pPr>
      <w:r w:rsidRPr="00CF5025">
        <w:rPr>
          <w:rFonts w:cs="Arial"/>
          <w:color w:val="000000" w:themeColor="text1"/>
        </w:rPr>
        <w:t>jednatel</w:t>
      </w:r>
    </w:p>
    <w:p w:rsidR="00610EFF" w:rsidRPr="00CF5025" w:rsidRDefault="00610EFF" w:rsidP="00426197">
      <w:pPr>
        <w:rPr>
          <w:rFonts w:cs="Arial"/>
          <w:color w:val="000000" w:themeColor="text1"/>
        </w:rPr>
      </w:pPr>
    </w:p>
    <w:p w:rsidR="00E20D13" w:rsidRPr="00CF5025" w:rsidRDefault="00E20D13" w:rsidP="00426197">
      <w:pPr>
        <w:rPr>
          <w:rFonts w:cs="Arial"/>
          <w:color w:val="000000" w:themeColor="text1"/>
        </w:rPr>
      </w:pPr>
    </w:p>
    <w:sectPr w:rsidR="00E20D13" w:rsidRPr="00CF5025" w:rsidSect="00031BC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9E" w:rsidRDefault="00EF4F9E" w:rsidP="00577A9B">
      <w:r>
        <w:separator/>
      </w:r>
    </w:p>
  </w:endnote>
  <w:endnote w:type="continuationSeparator" w:id="0">
    <w:p w:rsidR="00EF4F9E" w:rsidRDefault="00EF4F9E" w:rsidP="005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9E" w:rsidRDefault="00EF4F9E" w:rsidP="00577A9B">
      <w:r>
        <w:separator/>
      </w:r>
    </w:p>
  </w:footnote>
  <w:footnote w:type="continuationSeparator" w:id="0">
    <w:p w:rsidR="00EF4F9E" w:rsidRDefault="00EF4F9E" w:rsidP="0057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75" w:rsidRDefault="00D05A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F79193A" wp14:editId="33C978B9">
          <wp:simplePos x="0" y="0"/>
          <wp:positionH relativeFrom="column">
            <wp:posOffset>-606425</wp:posOffset>
          </wp:positionH>
          <wp:positionV relativeFrom="paragraph">
            <wp:posOffset>-210820</wp:posOffset>
          </wp:positionV>
          <wp:extent cx="1879600" cy="379095"/>
          <wp:effectExtent l="0" t="0" r="0" b="0"/>
          <wp:wrapNone/>
          <wp:docPr id="5" name="Obrázek 5" descr="G:\Projekty\SMĚS\LOGA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\SMĚS\LOGA\CZ_RO_C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" t="14820" r="6836" b="15971"/>
                  <a:stretch/>
                </pic:blipFill>
                <pic:spPr bwMode="auto">
                  <a:xfrm>
                    <a:off x="0" y="0"/>
                    <a:ext cx="18796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50803A3" wp14:editId="4F807E46">
          <wp:simplePos x="0" y="0"/>
          <wp:positionH relativeFrom="column">
            <wp:posOffset>5186680</wp:posOffset>
          </wp:positionH>
          <wp:positionV relativeFrom="paragraph">
            <wp:posOffset>-287368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843"/>
        </w:tabs>
        <w:ind w:left="2843" w:hanging="432"/>
      </w:p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3">
    <w:nsid w:val="18065813"/>
    <w:multiLevelType w:val="hybridMultilevel"/>
    <w:tmpl w:val="89CA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968"/>
    <w:multiLevelType w:val="hybridMultilevel"/>
    <w:tmpl w:val="C710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099"/>
    <w:multiLevelType w:val="hybridMultilevel"/>
    <w:tmpl w:val="F86CFFF2"/>
    <w:lvl w:ilvl="0" w:tplc="69B0F0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7AC"/>
    <w:multiLevelType w:val="hybridMultilevel"/>
    <w:tmpl w:val="50C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07A"/>
    <w:multiLevelType w:val="hybridMultilevel"/>
    <w:tmpl w:val="9B4052F8"/>
    <w:lvl w:ilvl="0" w:tplc="1C02DED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172E"/>
    <w:multiLevelType w:val="hybridMultilevel"/>
    <w:tmpl w:val="DFB6F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F2E10"/>
    <w:multiLevelType w:val="hybridMultilevel"/>
    <w:tmpl w:val="7C1E2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736C"/>
    <w:multiLevelType w:val="hybridMultilevel"/>
    <w:tmpl w:val="0B86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A6776"/>
    <w:multiLevelType w:val="hybridMultilevel"/>
    <w:tmpl w:val="EE32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06A9"/>
    <w:rsid w:val="00005A79"/>
    <w:rsid w:val="00006C33"/>
    <w:rsid w:val="000145B0"/>
    <w:rsid w:val="0002447F"/>
    <w:rsid w:val="000302A9"/>
    <w:rsid w:val="00031BCB"/>
    <w:rsid w:val="000422B8"/>
    <w:rsid w:val="00054B2D"/>
    <w:rsid w:val="00062D8C"/>
    <w:rsid w:val="00071945"/>
    <w:rsid w:val="00076C68"/>
    <w:rsid w:val="000817B2"/>
    <w:rsid w:val="00090E69"/>
    <w:rsid w:val="000B11EE"/>
    <w:rsid w:val="000C3E27"/>
    <w:rsid w:val="000C6F02"/>
    <w:rsid w:val="000E078A"/>
    <w:rsid w:val="000E0F0A"/>
    <w:rsid w:val="00103275"/>
    <w:rsid w:val="00103712"/>
    <w:rsid w:val="001103F2"/>
    <w:rsid w:val="00146B44"/>
    <w:rsid w:val="001479C6"/>
    <w:rsid w:val="00151119"/>
    <w:rsid w:val="00157F04"/>
    <w:rsid w:val="00162634"/>
    <w:rsid w:val="0019329D"/>
    <w:rsid w:val="001A209A"/>
    <w:rsid w:val="001B5601"/>
    <w:rsid w:val="001B62F4"/>
    <w:rsid w:val="001F0684"/>
    <w:rsid w:val="001F5505"/>
    <w:rsid w:val="00234366"/>
    <w:rsid w:val="0023473B"/>
    <w:rsid w:val="002366E9"/>
    <w:rsid w:val="00237B41"/>
    <w:rsid w:val="002423CE"/>
    <w:rsid w:val="0025044E"/>
    <w:rsid w:val="002541BD"/>
    <w:rsid w:val="00256B2F"/>
    <w:rsid w:val="00263D60"/>
    <w:rsid w:val="00275448"/>
    <w:rsid w:val="002815F8"/>
    <w:rsid w:val="00283539"/>
    <w:rsid w:val="0028368D"/>
    <w:rsid w:val="002A0A48"/>
    <w:rsid w:val="002C01D2"/>
    <w:rsid w:val="002C61C7"/>
    <w:rsid w:val="002F0FF9"/>
    <w:rsid w:val="002F292E"/>
    <w:rsid w:val="00302403"/>
    <w:rsid w:val="00313255"/>
    <w:rsid w:val="00326888"/>
    <w:rsid w:val="003374C2"/>
    <w:rsid w:val="0034143B"/>
    <w:rsid w:val="00343CAF"/>
    <w:rsid w:val="00344DC3"/>
    <w:rsid w:val="00353D1D"/>
    <w:rsid w:val="00356F1D"/>
    <w:rsid w:val="00390725"/>
    <w:rsid w:val="00392C14"/>
    <w:rsid w:val="003A7B3C"/>
    <w:rsid w:val="003B7979"/>
    <w:rsid w:val="003E366C"/>
    <w:rsid w:val="003E46A7"/>
    <w:rsid w:val="003E69C2"/>
    <w:rsid w:val="003F2379"/>
    <w:rsid w:val="0042523F"/>
    <w:rsid w:val="00426197"/>
    <w:rsid w:val="0043075E"/>
    <w:rsid w:val="00464B2B"/>
    <w:rsid w:val="00465254"/>
    <w:rsid w:val="00483CDA"/>
    <w:rsid w:val="00484EBB"/>
    <w:rsid w:val="004977AA"/>
    <w:rsid w:val="004A4BBC"/>
    <w:rsid w:val="004A55C9"/>
    <w:rsid w:val="004A59AB"/>
    <w:rsid w:val="004B280B"/>
    <w:rsid w:val="004B3034"/>
    <w:rsid w:val="004B5F5B"/>
    <w:rsid w:val="004D69F5"/>
    <w:rsid w:val="004F6E44"/>
    <w:rsid w:val="005078B7"/>
    <w:rsid w:val="00512AD3"/>
    <w:rsid w:val="00525CE4"/>
    <w:rsid w:val="00526373"/>
    <w:rsid w:val="00535A5B"/>
    <w:rsid w:val="00540237"/>
    <w:rsid w:val="00575254"/>
    <w:rsid w:val="00576BD0"/>
    <w:rsid w:val="00577A9B"/>
    <w:rsid w:val="0058362D"/>
    <w:rsid w:val="005910C2"/>
    <w:rsid w:val="005956A6"/>
    <w:rsid w:val="005D0126"/>
    <w:rsid w:val="005D1C08"/>
    <w:rsid w:val="005D218C"/>
    <w:rsid w:val="005E2EE7"/>
    <w:rsid w:val="005E4EA6"/>
    <w:rsid w:val="005E4EDE"/>
    <w:rsid w:val="005F5E6B"/>
    <w:rsid w:val="00610EFF"/>
    <w:rsid w:val="006127AB"/>
    <w:rsid w:val="00614098"/>
    <w:rsid w:val="00617FBB"/>
    <w:rsid w:val="00632514"/>
    <w:rsid w:val="0065144C"/>
    <w:rsid w:val="0065237A"/>
    <w:rsid w:val="00653F0B"/>
    <w:rsid w:val="00667F84"/>
    <w:rsid w:val="00681DA8"/>
    <w:rsid w:val="006A4466"/>
    <w:rsid w:val="006A6558"/>
    <w:rsid w:val="006A7DC8"/>
    <w:rsid w:val="006B5B59"/>
    <w:rsid w:val="006E2BA1"/>
    <w:rsid w:val="00700457"/>
    <w:rsid w:val="00710EAE"/>
    <w:rsid w:val="007150B5"/>
    <w:rsid w:val="00733A1D"/>
    <w:rsid w:val="0076087B"/>
    <w:rsid w:val="00777EF4"/>
    <w:rsid w:val="0078544D"/>
    <w:rsid w:val="007C33BD"/>
    <w:rsid w:val="007C347A"/>
    <w:rsid w:val="007C60E9"/>
    <w:rsid w:val="007C68F5"/>
    <w:rsid w:val="007D066F"/>
    <w:rsid w:val="007D6349"/>
    <w:rsid w:val="007E4DDD"/>
    <w:rsid w:val="007F443D"/>
    <w:rsid w:val="00813181"/>
    <w:rsid w:val="0081460E"/>
    <w:rsid w:val="008212F9"/>
    <w:rsid w:val="00827E38"/>
    <w:rsid w:val="00844A32"/>
    <w:rsid w:val="008550AC"/>
    <w:rsid w:val="008745B4"/>
    <w:rsid w:val="00877C53"/>
    <w:rsid w:val="0088315A"/>
    <w:rsid w:val="008927E5"/>
    <w:rsid w:val="008A58E5"/>
    <w:rsid w:val="008B07FD"/>
    <w:rsid w:val="008D2441"/>
    <w:rsid w:val="009072D7"/>
    <w:rsid w:val="00915CC1"/>
    <w:rsid w:val="009168C0"/>
    <w:rsid w:val="009304B2"/>
    <w:rsid w:val="00946D85"/>
    <w:rsid w:val="00957C25"/>
    <w:rsid w:val="00965BE4"/>
    <w:rsid w:val="00970297"/>
    <w:rsid w:val="00970E7A"/>
    <w:rsid w:val="0097704D"/>
    <w:rsid w:val="009C5DED"/>
    <w:rsid w:val="009D3B2A"/>
    <w:rsid w:val="009E7CDE"/>
    <w:rsid w:val="00A27AE4"/>
    <w:rsid w:val="00A27B40"/>
    <w:rsid w:val="00A305D6"/>
    <w:rsid w:val="00A36EA3"/>
    <w:rsid w:val="00A414B2"/>
    <w:rsid w:val="00A4427A"/>
    <w:rsid w:val="00A450C3"/>
    <w:rsid w:val="00A4701A"/>
    <w:rsid w:val="00A64EEE"/>
    <w:rsid w:val="00A83096"/>
    <w:rsid w:val="00A903B7"/>
    <w:rsid w:val="00A957AB"/>
    <w:rsid w:val="00AB0017"/>
    <w:rsid w:val="00AB5E04"/>
    <w:rsid w:val="00AC0228"/>
    <w:rsid w:val="00AC0ABB"/>
    <w:rsid w:val="00AD512E"/>
    <w:rsid w:val="00AE19F8"/>
    <w:rsid w:val="00AF3BE5"/>
    <w:rsid w:val="00AF5EA5"/>
    <w:rsid w:val="00B032BC"/>
    <w:rsid w:val="00B20CF8"/>
    <w:rsid w:val="00B2118A"/>
    <w:rsid w:val="00B27E33"/>
    <w:rsid w:val="00B36BBB"/>
    <w:rsid w:val="00B408E5"/>
    <w:rsid w:val="00B50999"/>
    <w:rsid w:val="00B5462A"/>
    <w:rsid w:val="00B710E9"/>
    <w:rsid w:val="00B74395"/>
    <w:rsid w:val="00B84308"/>
    <w:rsid w:val="00B96DFA"/>
    <w:rsid w:val="00BA199C"/>
    <w:rsid w:val="00BA5DBA"/>
    <w:rsid w:val="00BD60EA"/>
    <w:rsid w:val="00BF352A"/>
    <w:rsid w:val="00C05031"/>
    <w:rsid w:val="00C11914"/>
    <w:rsid w:val="00C12C9A"/>
    <w:rsid w:val="00C248C4"/>
    <w:rsid w:val="00C34795"/>
    <w:rsid w:val="00C40818"/>
    <w:rsid w:val="00C71971"/>
    <w:rsid w:val="00C73A48"/>
    <w:rsid w:val="00C76A31"/>
    <w:rsid w:val="00C76C66"/>
    <w:rsid w:val="00C9740D"/>
    <w:rsid w:val="00CA6A85"/>
    <w:rsid w:val="00CB03EA"/>
    <w:rsid w:val="00CD7B6C"/>
    <w:rsid w:val="00CF238A"/>
    <w:rsid w:val="00CF5025"/>
    <w:rsid w:val="00D02E7C"/>
    <w:rsid w:val="00D05A75"/>
    <w:rsid w:val="00D21FA1"/>
    <w:rsid w:val="00D4134F"/>
    <w:rsid w:val="00D41455"/>
    <w:rsid w:val="00D462E6"/>
    <w:rsid w:val="00D52121"/>
    <w:rsid w:val="00D63DA3"/>
    <w:rsid w:val="00D64826"/>
    <w:rsid w:val="00D67B17"/>
    <w:rsid w:val="00D74824"/>
    <w:rsid w:val="00D925D7"/>
    <w:rsid w:val="00D93CB0"/>
    <w:rsid w:val="00DC1DB3"/>
    <w:rsid w:val="00DD0083"/>
    <w:rsid w:val="00DE2F9F"/>
    <w:rsid w:val="00DE5B85"/>
    <w:rsid w:val="00DE7AA1"/>
    <w:rsid w:val="00DF7371"/>
    <w:rsid w:val="00DF7D3C"/>
    <w:rsid w:val="00E0095F"/>
    <w:rsid w:val="00E03B83"/>
    <w:rsid w:val="00E1580C"/>
    <w:rsid w:val="00E20D13"/>
    <w:rsid w:val="00E232AF"/>
    <w:rsid w:val="00E324E9"/>
    <w:rsid w:val="00E339EC"/>
    <w:rsid w:val="00E637A8"/>
    <w:rsid w:val="00E663D3"/>
    <w:rsid w:val="00E85ABD"/>
    <w:rsid w:val="00E917BB"/>
    <w:rsid w:val="00E920B0"/>
    <w:rsid w:val="00E95D35"/>
    <w:rsid w:val="00EA7FE6"/>
    <w:rsid w:val="00EC132C"/>
    <w:rsid w:val="00ED0E3D"/>
    <w:rsid w:val="00ED4597"/>
    <w:rsid w:val="00ED5473"/>
    <w:rsid w:val="00EE0D72"/>
    <w:rsid w:val="00EF3A49"/>
    <w:rsid w:val="00EF4F9E"/>
    <w:rsid w:val="00EF5280"/>
    <w:rsid w:val="00F000E5"/>
    <w:rsid w:val="00F028DC"/>
    <w:rsid w:val="00F06AE0"/>
    <w:rsid w:val="00F12261"/>
    <w:rsid w:val="00F151E7"/>
    <w:rsid w:val="00F20D01"/>
    <w:rsid w:val="00F32D18"/>
    <w:rsid w:val="00F5388F"/>
    <w:rsid w:val="00F558E8"/>
    <w:rsid w:val="00F62CF4"/>
    <w:rsid w:val="00F62D0D"/>
    <w:rsid w:val="00F631DC"/>
    <w:rsid w:val="00F86C02"/>
    <w:rsid w:val="00FA4238"/>
    <w:rsid w:val="00FB19DA"/>
    <w:rsid w:val="00FC20AF"/>
    <w:rsid w:val="00FC35A9"/>
    <w:rsid w:val="00FC3EC5"/>
    <w:rsid w:val="00FD2003"/>
    <w:rsid w:val="00FE7340"/>
    <w:rsid w:val="00FF1BF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Default"/>
    <w:next w:val="Default"/>
    <w:link w:val="Nadpis2Char"/>
    <w:qFormat/>
    <w:rsid w:val="00D74824"/>
    <w:pPr>
      <w:numPr>
        <w:ilvl w:val="1"/>
        <w:numId w:val="1"/>
      </w:numPr>
      <w:suppressAutoHyphens/>
      <w:autoSpaceDN/>
      <w:adjustRightInd/>
      <w:ind w:left="576"/>
      <w:outlineLvl w:val="1"/>
    </w:pPr>
    <w:rPr>
      <w:rFonts w:eastAsia="Arial" w:cs="Times New Roman"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8927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4824"/>
    <w:rPr>
      <w:rFonts w:ascii="Arial" w:eastAsia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5DB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E7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A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A9B"/>
    <w:rPr>
      <w:rFonts w:ascii="Arial" w:hAnsi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05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A305D6"/>
  </w:style>
  <w:style w:type="paragraph" w:styleId="Bezmezer">
    <w:name w:val="No Spacing"/>
    <w:uiPriority w:val="1"/>
    <w:qFormat/>
    <w:rsid w:val="00B710E9"/>
    <w:rPr>
      <w:sz w:val="22"/>
      <w:szCs w:val="22"/>
      <w:lang w:eastAsia="en-US"/>
    </w:rPr>
  </w:style>
  <w:style w:type="paragraph" w:styleId="Podtitul">
    <w:name w:val="Subtitle"/>
    <w:aliases w:val="Char"/>
    <w:basedOn w:val="Normln"/>
    <w:link w:val="PodtitulChar"/>
    <w:qFormat/>
    <w:rsid w:val="00B710E9"/>
    <w:pPr>
      <w:spacing w:after="60"/>
      <w:jc w:val="center"/>
      <w:outlineLvl w:val="1"/>
    </w:pPr>
    <w:rPr>
      <w:rFonts w:eastAsia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B710E9"/>
    <w:rPr>
      <w:rFonts w:ascii="Arial" w:eastAsia="Times New Roman" w:hAnsi="Arial"/>
      <w:sz w:val="24"/>
    </w:rPr>
  </w:style>
  <w:style w:type="character" w:styleId="Zvraznn">
    <w:name w:val="Emphasis"/>
    <w:basedOn w:val="Standardnpsmoodstavce"/>
    <w:uiPriority w:val="20"/>
    <w:qFormat/>
    <w:rsid w:val="00054B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81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81"/>
    <w:rPr>
      <w:rFonts w:ascii="Arial" w:hAnsi="Arial" w:cs="Arial"/>
      <w:sz w:val="16"/>
      <w:szCs w:val="16"/>
      <w:lang w:eastAsia="en-US"/>
    </w:rPr>
  </w:style>
  <w:style w:type="paragraph" w:customStyle="1" w:styleId="go">
    <w:name w:val="go"/>
    <w:basedOn w:val="Normln"/>
    <w:rsid w:val="00DC1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C1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sajfr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265D-CD36-4227-8DB8-785ECC73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2826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MR</cp:lastModifiedBy>
  <cp:revision>10</cp:revision>
  <cp:lastPrinted>2015-12-13T13:38:00Z</cp:lastPrinted>
  <dcterms:created xsi:type="dcterms:W3CDTF">2017-03-28T10:15:00Z</dcterms:created>
  <dcterms:modified xsi:type="dcterms:W3CDTF">2017-12-15T15:32:00Z</dcterms:modified>
</cp:coreProperties>
</file>