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Pr="005704F3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5704F3">
        <w:rPr>
          <w:rFonts w:ascii="Segoe UI" w:hAnsi="Segoe UI" w:cs="Segoe UI"/>
          <w:sz w:val="20"/>
          <w:szCs w:val="20"/>
        </w:rPr>
        <w:t>dodavatel</w:t>
      </w:r>
      <w:r w:rsidR="00AD5945" w:rsidRPr="005704F3">
        <w:rPr>
          <w:rFonts w:ascii="Segoe UI" w:hAnsi="Segoe UI" w:cs="Segoe UI"/>
          <w:sz w:val="20"/>
          <w:szCs w:val="20"/>
        </w:rPr>
        <w:t>)</w:t>
      </w:r>
      <w:r w:rsidR="002B4BFD" w:rsidRPr="005704F3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5704F3">
        <w:rPr>
          <w:rFonts w:ascii="Segoe UI" w:hAnsi="Segoe UI" w:cs="Segoe UI"/>
          <w:sz w:val="20"/>
          <w:szCs w:val="20"/>
        </w:rPr>
        <w:t>že</w:t>
      </w:r>
      <w:r w:rsidR="002B4BFD" w:rsidRPr="005704F3">
        <w:rPr>
          <w:rFonts w:ascii="Segoe UI" w:hAnsi="Segoe UI" w:cs="Segoe UI"/>
          <w:sz w:val="20"/>
          <w:szCs w:val="20"/>
        </w:rPr>
        <w:t xml:space="preserve"> splňuje </w:t>
      </w:r>
      <w:r w:rsidRPr="005704F3">
        <w:rPr>
          <w:rFonts w:ascii="Segoe UI" w:hAnsi="Segoe UI" w:cs="Segoe UI"/>
          <w:sz w:val="20"/>
          <w:szCs w:val="20"/>
        </w:rPr>
        <w:t>technickou kvalifikaci</w:t>
      </w:r>
      <w:r w:rsidR="004B6970" w:rsidRPr="005704F3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5704F3">
        <w:rPr>
          <w:rFonts w:ascii="Segoe UI" w:hAnsi="Segoe UI" w:cs="Segoe UI"/>
          <w:sz w:val="20"/>
          <w:szCs w:val="20"/>
        </w:rPr>
        <w:t xml:space="preserve">významných dodávek </w:t>
      </w:r>
      <w:r w:rsidR="00724F0A" w:rsidRPr="005704F3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5704F3">
        <w:rPr>
          <w:rFonts w:ascii="Segoe UI" w:hAnsi="Segoe UI" w:cs="Segoe UI"/>
          <w:sz w:val="20"/>
          <w:szCs w:val="20"/>
        </w:rPr>
        <w:t xml:space="preserve"> </w:t>
      </w:r>
      <w:r w:rsidR="00724F0A" w:rsidRPr="005704F3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5704F3">
        <w:rPr>
          <w:rFonts w:ascii="Segoe UI" w:hAnsi="Segoe UI" w:cs="Segoe UI"/>
          <w:sz w:val="20"/>
          <w:szCs w:val="20"/>
        </w:rPr>
        <w:t xml:space="preserve">. </w:t>
      </w:r>
    </w:p>
    <w:p w:rsidR="002B4BFD" w:rsidRPr="005704F3" w:rsidRDefault="00724F0A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5704F3">
        <w:rPr>
          <w:rFonts w:ascii="Segoe UI" w:hAnsi="Segoe UI" w:cs="Segoe UI"/>
          <w:i/>
          <w:sz w:val="18"/>
          <w:szCs w:val="20"/>
        </w:rPr>
        <w:t>Dodávkou</w:t>
      </w:r>
      <w:r w:rsidR="007D786D" w:rsidRPr="005704F3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FD26C4" w:rsidRPr="005704F3">
        <w:rPr>
          <w:rFonts w:ascii="Segoe UI" w:hAnsi="Segoe UI" w:cs="Segoe UI"/>
          <w:sz w:val="20"/>
        </w:rPr>
        <w:t xml:space="preserve">dodávka </w:t>
      </w:r>
      <w:r w:rsidR="005704F3" w:rsidRPr="005704F3">
        <w:rPr>
          <w:rFonts w:ascii="Segoe UI" w:hAnsi="Segoe UI" w:cs="Segoe UI"/>
          <w:sz w:val="20"/>
        </w:rPr>
        <w:t xml:space="preserve">technologie chlazení mléka. </w:t>
      </w:r>
      <w:r w:rsidR="00F86F5D" w:rsidRPr="005704F3">
        <w:rPr>
          <w:rFonts w:ascii="Segoe UI" w:hAnsi="Segoe UI" w:cs="Segoe UI"/>
          <w:i/>
          <w:sz w:val="18"/>
          <w:szCs w:val="20"/>
        </w:rPr>
        <w:t>Z</w:t>
      </w:r>
      <w:r w:rsidR="004B6970" w:rsidRPr="005704F3">
        <w:rPr>
          <w:rFonts w:ascii="Segoe UI" w:hAnsi="Segoe UI" w:cs="Segoe UI"/>
          <w:i/>
          <w:sz w:val="18"/>
          <w:szCs w:val="20"/>
        </w:rPr>
        <w:t xml:space="preserve">adavatel požaduje doložení nejméně </w:t>
      </w:r>
      <w:r w:rsidR="00FD26C4" w:rsidRPr="005704F3">
        <w:rPr>
          <w:rFonts w:ascii="Segoe UI" w:hAnsi="Segoe UI" w:cs="Segoe UI"/>
          <w:i/>
          <w:sz w:val="18"/>
          <w:szCs w:val="20"/>
        </w:rPr>
        <w:t>3</w:t>
      </w:r>
      <w:r w:rsidR="004B6970" w:rsidRPr="005704F3">
        <w:rPr>
          <w:rFonts w:ascii="Segoe UI" w:hAnsi="Segoe UI" w:cs="Segoe UI"/>
          <w:i/>
          <w:sz w:val="18"/>
          <w:szCs w:val="20"/>
        </w:rPr>
        <w:t>realizovan</w:t>
      </w:r>
      <w:r w:rsidRPr="005704F3">
        <w:rPr>
          <w:rFonts w:ascii="Segoe UI" w:hAnsi="Segoe UI" w:cs="Segoe UI"/>
          <w:i/>
          <w:sz w:val="18"/>
          <w:szCs w:val="20"/>
        </w:rPr>
        <w:t>ých</w:t>
      </w:r>
      <w:r w:rsidR="004B6970" w:rsidRPr="005704F3">
        <w:rPr>
          <w:rFonts w:ascii="Segoe UI" w:hAnsi="Segoe UI" w:cs="Segoe UI"/>
          <w:i/>
          <w:sz w:val="18"/>
          <w:szCs w:val="20"/>
        </w:rPr>
        <w:t xml:space="preserve"> </w:t>
      </w:r>
      <w:r w:rsidRPr="005704F3">
        <w:rPr>
          <w:rFonts w:ascii="Segoe UI" w:hAnsi="Segoe UI" w:cs="Segoe UI"/>
          <w:i/>
          <w:sz w:val="18"/>
          <w:szCs w:val="20"/>
        </w:rPr>
        <w:t>dodávek (zakázek)</w:t>
      </w:r>
      <w:r w:rsidR="004B6970" w:rsidRPr="005704F3"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5704F3" w:rsidRPr="005704F3">
        <w:rPr>
          <w:rFonts w:ascii="Segoe UI" w:hAnsi="Segoe UI" w:cs="Segoe UI"/>
          <w:i/>
          <w:sz w:val="18"/>
          <w:szCs w:val="20"/>
        </w:rPr>
        <w:t>1</w:t>
      </w:r>
      <w:r w:rsidR="00FD26C4" w:rsidRPr="005704F3">
        <w:rPr>
          <w:rFonts w:ascii="Segoe UI" w:hAnsi="Segoe UI" w:cs="Segoe UI"/>
          <w:i/>
          <w:sz w:val="18"/>
          <w:szCs w:val="20"/>
        </w:rPr>
        <w:t>.000.000</w:t>
      </w:r>
      <w:r w:rsidRPr="005704F3">
        <w:rPr>
          <w:rFonts w:ascii="Segoe UI" w:hAnsi="Segoe UI" w:cs="Segoe UI"/>
          <w:i/>
          <w:sz w:val="18"/>
          <w:szCs w:val="20"/>
        </w:rPr>
        <w:t xml:space="preserve"> </w:t>
      </w:r>
      <w:bookmarkStart w:id="0" w:name="_GoBack"/>
      <w:bookmarkEnd w:id="0"/>
      <w:r w:rsidR="004B6970" w:rsidRPr="005704F3">
        <w:rPr>
          <w:rFonts w:ascii="Segoe UI" w:hAnsi="Segoe UI" w:cs="Segoe UI"/>
          <w:i/>
          <w:sz w:val="18"/>
          <w:szCs w:val="20"/>
        </w:rPr>
        <w:t>Kč bez DPH</w:t>
      </w:r>
      <w:r w:rsidR="005704F3" w:rsidRPr="005704F3">
        <w:rPr>
          <w:rFonts w:ascii="Segoe UI" w:hAnsi="Segoe UI" w:cs="Segoe UI"/>
          <w:i/>
          <w:sz w:val="18"/>
          <w:szCs w:val="20"/>
        </w:rPr>
        <w:t xml:space="preserve"> za každou 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:rsidTr="006E3975">
        <w:trPr>
          <w:trHeight w:val="532"/>
        </w:trPr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2F" w:rsidRDefault="0073272F" w:rsidP="00302D44">
      <w:r>
        <w:separator/>
      </w:r>
    </w:p>
  </w:endnote>
  <w:endnote w:type="continuationSeparator" w:id="0">
    <w:p w:rsidR="0073272F" w:rsidRDefault="0073272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2F" w:rsidRDefault="0073272F" w:rsidP="00302D44">
      <w:r>
        <w:separator/>
      </w:r>
    </w:p>
  </w:footnote>
  <w:footnote w:type="continuationSeparator" w:id="0">
    <w:p w:rsidR="0073272F" w:rsidRDefault="0073272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704F3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272F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C113E"/>
    <w:rsid w:val="00AD5945"/>
    <w:rsid w:val="00BA4E2B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EF2AE3"/>
    <w:rsid w:val="00F05815"/>
    <w:rsid w:val="00F15280"/>
    <w:rsid w:val="00F86F5D"/>
    <w:rsid w:val="00F91E69"/>
    <w:rsid w:val="00FD26C4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F49E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Markova@agroteam.cz</cp:lastModifiedBy>
  <cp:revision>26</cp:revision>
  <dcterms:created xsi:type="dcterms:W3CDTF">2015-10-29T13:23:00Z</dcterms:created>
  <dcterms:modified xsi:type="dcterms:W3CDTF">2018-12-19T11:18:00Z</dcterms:modified>
</cp:coreProperties>
</file>