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 w:rsidP="00541A51">
      <w:pPr>
        <w:spacing w:after="0" w:line="240" w:lineRule="auto"/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bookmarkStart w:id="0" w:name="_Hlk535133539"/>
      <w:r w:rsidR="00541A51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541A51">
        <w:rPr>
          <w:rFonts w:ascii="Segoe UI" w:hAnsi="Segoe UI" w:cs="Segoe UI"/>
          <w:b/>
          <w:sz w:val="21"/>
          <w:szCs w:val="21"/>
          <w:lang w:eastAsia="cs-CZ"/>
        </w:rPr>
        <w:t>Modernizace zpracování zeleniny</w:t>
      </w:r>
      <w:r w:rsidR="00541A51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541A5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541A51" w:rsidRPr="0029251C" w:rsidTr="00541A51">
        <w:trPr>
          <w:trHeight w:val="404"/>
        </w:trPr>
        <w:tc>
          <w:tcPr>
            <w:tcW w:w="3936" w:type="dxa"/>
            <w:vAlign w:val="center"/>
          </w:tcPr>
          <w:p w:rsidR="00541A51" w:rsidRPr="0029251C" w:rsidRDefault="00541A51" w:rsidP="00541A5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541A51" w:rsidRPr="00A600B1" w:rsidRDefault="00541A51" w:rsidP="00541A5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bookmarkStart w:id="1" w:name="_Hlk535133565"/>
            <w:r w:rsidRPr="00422FC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HANKA MOCHOV s.r.o.</w:t>
            </w:r>
            <w:bookmarkEnd w:id="1"/>
          </w:p>
        </w:tc>
      </w:tr>
      <w:tr w:rsidR="00541A5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41A51" w:rsidRPr="0029251C" w:rsidRDefault="00541A51" w:rsidP="00541A5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541A51" w:rsidRPr="001C4CF8" w:rsidRDefault="00541A51" w:rsidP="00541A5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bookmarkStart w:id="2" w:name="_Hlk535133576"/>
            <w:r w:rsidRPr="001C4CF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Starý dvůr 302, 250 87 Mochov</w:t>
            </w:r>
            <w:bookmarkEnd w:id="2"/>
          </w:p>
        </w:tc>
      </w:tr>
      <w:tr w:rsidR="00541A5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41A51" w:rsidRPr="0029251C" w:rsidRDefault="00541A51" w:rsidP="00541A5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541A51" w:rsidRPr="001C4CF8" w:rsidRDefault="00541A51" w:rsidP="00541A5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1C4CF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271 17 243</w:t>
            </w:r>
          </w:p>
        </w:tc>
      </w:tr>
      <w:tr w:rsidR="00541A5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41A51" w:rsidRPr="0029251C" w:rsidRDefault="00541A51" w:rsidP="00541A5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541A51" w:rsidRPr="001C4CF8" w:rsidRDefault="00541A51" w:rsidP="00541A5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1C4CF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CZ27117243</w:t>
            </w:r>
          </w:p>
        </w:tc>
      </w:tr>
      <w:tr w:rsidR="00541A5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41A51" w:rsidRPr="0029251C" w:rsidRDefault="00541A51" w:rsidP="00541A5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541A51" w:rsidRPr="001C4CF8" w:rsidRDefault="00541A51" w:rsidP="00541A5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1C4CF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112-Společnost s ručením omezeným</w:t>
            </w:r>
          </w:p>
        </w:tc>
      </w:tr>
      <w:tr w:rsidR="00541A5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41A51" w:rsidRPr="0029251C" w:rsidRDefault="00541A51" w:rsidP="00541A5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541A51" w:rsidRPr="001C4CF8" w:rsidRDefault="00541A51" w:rsidP="00541A5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1C4CF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Ing. Petr Hanka</w:t>
            </w:r>
          </w:p>
        </w:tc>
      </w:tr>
      <w:tr w:rsidR="00541A5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41A51" w:rsidRPr="0029251C" w:rsidRDefault="00541A51" w:rsidP="00541A5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541A51" w:rsidRPr="001C4CF8" w:rsidRDefault="00541A51" w:rsidP="00541A5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1C4CF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Ing.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Jakub</w:t>
            </w:r>
            <w:r w:rsidRPr="001C4CF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237F9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Niessner</w:t>
            </w:r>
          </w:p>
        </w:tc>
      </w:tr>
      <w:tr w:rsidR="00541A5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41A51" w:rsidRPr="0029251C" w:rsidRDefault="00541A51" w:rsidP="00541A5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541A51" w:rsidRPr="001C4CF8" w:rsidRDefault="00541A51" w:rsidP="00541A5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1C4CF8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727 807 801</w:t>
            </w:r>
          </w:p>
        </w:tc>
      </w:tr>
      <w:tr w:rsidR="00541A51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41A51" w:rsidRPr="0029251C" w:rsidRDefault="00541A51" w:rsidP="00541A51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541A51" w:rsidRPr="001C4CF8" w:rsidRDefault="00541A51" w:rsidP="00541A51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A3421E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niessner@mrkev.com</w:t>
            </w:r>
          </w:p>
        </w:tc>
      </w:tr>
    </w:tbl>
    <w:p w:rsidR="008E4489" w:rsidRPr="0029251C" w:rsidRDefault="008E4489" w:rsidP="00541A51">
      <w:pPr>
        <w:spacing w:after="0" w:line="240" w:lineRule="auto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541A5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 w:rsidP="00541A51">
      <w:pPr>
        <w:spacing w:after="0" w:line="240" w:lineRule="auto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158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 w:rsidP="00541A51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541A51">
        <w:trPr>
          <w:trHeight w:val="397"/>
        </w:trPr>
        <w:tc>
          <w:tcPr>
            <w:tcW w:w="2660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126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15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541A51">
        <w:trPr>
          <w:trHeight w:val="340"/>
        </w:trPr>
        <w:tc>
          <w:tcPr>
            <w:tcW w:w="2660" w:type="dxa"/>
            <w:vAlign w:val="center"/>
          </w:tcPr>
          <w:p w:rsidR="008E4489" w:rsidRPr="00193B6B" w:rsidRDefault="00541A51" w:rsidP="00193B6B">
            <w:pPr>
              <w:rPr>
                <w:rFonts w:ascii="Segoe UI" w:hAnsi="Segoe UI" w:cs="Segoe UI"/>
                <w:sz w:val="18"/>
                <w:szCs w:val="20"/>
              </w:rPr>
            </w:pPr>
            <w:r w:rsidRPr="00193B6B">
              <w:rPr>
                <w:rFonts w:ascii="Segoe UI" w:hAnsi="Segoe UI" w:cs="Segoe UI"/>
                <w:sz w:val="18"/>
                <w:szCs w:val="20"/>
              </w:rPr>
              <w:t>Část 1: Modernizace technologického vybavení Mochov</w:t>
            </w:r>
          </w:p>
        </w:tc>
        <w:tc>
          <w:tcPr>
            <w:tcW w:w="2126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:rsidTr="00541A51">
        <w:trPr>
          <w:trHeight w:val="340"/>
        </w:trPr>
        <w:tc>
          <w:tcPr>
            <w:tcW w:w="2660" w:type="dxa"/>
            <w:vAlign w:val="center"/>
          </w:tcPr>
          <w:p w:rsidR="008E4489" w:rsidRPr="00193B6B" w:rsidRDefault="00541A51" w:rsidP="00193B6B">
            <w:pPr>
              <w:rPr>
                <w:rFonts w:ascii="Segoe UI" w:hAnsi="Segoe UI" w:cs="Segoe UI"/>
                <w:sz w:val="18"/>
                <w:szCs w:val="20"/>
              </w:rPr>
            </w:pPr>
            <w:r w:rsidRPr="00193B6B">
              <w:rPr>
                <w:rFonts w:ascii="Segoe UI" w:hAnsi="Segoe UI" w:cs="Segoe UI"/>
                <w:sz w:val="18"/>
                <w:szCs w:val="20"/>
              </w:rPr>
              <w:t>Část 2: Modernizace technologického vybavení Zálezlice</w:t>
            </w:r>
            <w:r w:rsidR="00193B6B" w:rsidRPr="00193B6B">
              <w:rPr>
                <w:rFonts w:ascii="Segoe UI" w:hAnsi="Segoe UI" w:cs="Segoe UI"/>
                <w:sz w:val="18"/>
                <w:szCs w:val="20"/>
              </w:rPr>
              <w:t xml:space="preserve"> (suchá a mokrá linka)</w:t>
            </w:r>
          </w:p>
        </w:tc>
        <w:tc>
          <w:tcPr>
            <w:tcW w:w="2126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1A51" w:rsidRPr="0029251C" w:rsidTr="00541A51">
        <w:trPr>
          <w:trHeight w:val="340"/>
        </w:trPr>
        <w:tc>
          <w:tcPr>
            <w:tcW w:w="2660" w:type="dxa"/>
            <w:vAlign w:val="center"/>
          </w:tcPr>
          <w:p w:rsidR="00541A51" w:rsidRPr="00541A51" w:rsidRDefault="00541A51" w:rsidP="00193B6B">
            <w:pPr>
              <w:rPr>
                <w:rFonts w:ascii="Segoe UI" w:hAnsi="Segoe UI" w:cs="Segoe UI"/>
                <w:sz w:val="20"/>
                <w:szCs w:val="20"/>
              </w:rPr>
            </w:pPr>
            <w:r w:rsidRPr="00193B6B">
              <w:rPr>
                <w:rFonts w:ascii="Segoe UI" w:hAnsi="Segoe UI" w:cs="Segoe UI"/>
                <w:sz w:val="18"/>
                <w:szCs w:val="20"/>
              </w:rPr>
              <w:t>Část 3: Vysokozdvižný vozík</w:t>
            </w:r>
          </w:p>
        </w:tc>
        <w:tc>
          <w:tcPr>
            <w:tcW w:w="2126" w:type="dxa"/>
            <w:vAlign w:val="center"/>
          </w:tcPr>
          <w:p w:rsidR="00541A51" w:rsidRPr="0029251C" w:rsidRDefault="00541A51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1A51" w:rsidRPr="0029251C" w:rsidRDefault="00541A51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541A51" w:rsidRPr="0029251C" w:rsidRDefault="00541A51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93B6B" w:rsidRDefault="00193B6B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541A51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proofErr w:type="gramStart"/>
      <w:r w:rsidRPr="0029251C">
        <w:rPr>
          <w:rFonts w:ascii="Segoe UI" w:hAnsi="Segoe UI" w:cs="Segoe UI"/>
          <w:i/>
          <w:sz w:val="20"/>
          <w:szCs w:val="20"/>
        </w:rPr>
        <w:t>V </w:t>
      </w:r>
      <w:r w:rsidRPr="00541A51">
        <w:rPr>
          <w:rFonts w:ascii="Segoe UI" w:hAnsi="Segoe UI" w:cs="Segoe UI"/>
          <w:i/>
          <w:sz w:val="20"/>
          <w:szCs w:val="20"/>
          <w:highlight w:val="yellow"/>
        </w:rPr>
        <w:t>.............................................</w:t>
      </w:r>
      <w:r w:rsidRPr="0029251C">
        <w:rPr>
          <w:rFonts w:ascii="Segoe UI" w:hAnsi="Segoe UI" w:cs="Segoe UI"/>
          <w:i/>
          <w:sz w:val="20"/>
          <w:szCs w:val="20"/>
        </w:rPr>
        <w:t xml:space="preserve"> dne</w:t>
      </w:r>
      <w:proofErr w:type="gramEnd"/>
      <w:r w:rsidRPr="0029251C">
        <w:rPr>
          <w:rFonts w:ascii="Segoe UI" w:hAnsi="Segoe UI" w:cs="Segoe UI"/>
          <w:i/>
          <w:sz w:val="20"/>
          <w:szCs w:val="20"/>
        </w:rPr>
        <w:t xml:space="preserve"> </w:t>
      </w:r>
      <w:r w:rsidRPr="00541A51">
        <w:rPr>
          <w:rFonts w:ascii="Segoe UI" w:hAnsi="Segoe UI" w:cs="Segoe UI"/>
          <w:i/>
          <w:sz w:val="20"/>
          <w:szCs w:val="20"/>
          <w:highlight w:val="yellow"/>
        </w:rPr>
        <w:t>.......................</w:t>
      </w:r>
      <w:bookmarkStart w:id="3" w:name="_GoBack"/>
      <w:bookmarkEnd w:id="3"/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541A51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  <w:highlight w:val="yellow"/>
        </w:rPr>
      </w:pPr>
      <w:r w:rsidRPr="00541A51">
        <w:rPr>
          <w:rFonts w:ascii="Segoe UI" w:hAnsi="Segoe UI" w:cs="Segoe UI"/>
          <w:i/>
          <w:sz w:val="20"/>
          <w:szCs w:val="20"/>
          <w:highlight w:val="yellow"/>
        </w:rPr>
        <w:t xml:space="preserve">jméno a příjmení osoby oprávněné </w:t>
      </w:r>
      <w:r w:rsidRPr="00541A51">
        <w:rPr>
          <w:rFonts w:ascii="Segoe UI" w:hAnsi="Segoe UI" w:cs="Segoe UI"/>
          <w:i/>
          <w:sz w:val="20"/>
          <w:szCs w:val="20"/>
          <w:highlight w:val="yellow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541A51">
        <w:rPr>
          <w:rFonts w:ascii="Segoe UI" w:hAnsi="Segoe UI" w:cs="Segoe UI"/>
          <w:i/>
          <w:sz w:val="20"/>
          <w:szCs w:val="20"/>
          <w:highlight w:val="yellow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A14E5"/>
    <w:rsid w:val="00193B6B"/>
    <w:rsid w:val="0029251C"/>
    <w:rsid w:val="00541A51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bartunek</cp:lastModifiedBy>
  <cp:revision>5</cp:revision>
  <dcterms:created xsi:type="dcterms:W3CDTF">2015-11-23T11:40:00Z</dcterms:created>
  <dcterms:modified xsi:type="dcterms:W3CDTF">2019-01-17T12:51:00Z</dcterms:modified>
</cp:coreProperties>
</file>