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9C3B51" w:rsidRDefault="00872D12" w:rsidP="00D13875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BC5AE9">
        <w:rPr>
          <w:b/>
          <w:sz w:val="28"/>
          <w:szCs w:val="28"/>
        </w:rPr>
        <w:t>tahače</w:t>
      </w:r>
    </w:p>
    <w:p w:rsidR="00D53FBA" w:rsidRPr="003F46CD" w:rsidRDefault="00D53FBA" w:rsidP="00D13875">
      <w:pPr>
        <w:jc w:val="center"/>
        <w:rPr>
          <w:b/>
          <w:sz w:val="28"/>
          <w:szCs w:val="28"/>
        </w:rPr>
      </w:pPr>
    </w:p>
    <w:p w:rsidR="009C3B51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="00BC5AE9">
        <w:rPr>
          <w:b/>
        </w:rPr>
        <w:t>2</w:t>
      </w:r>
    </w:p>
    <w:p w:rsidR="00D53FBA" w:rsidRPr="00597ADD" w:rsidRDefault="00D53FBA" w:rsidP="00872D12">
      <w:pPr>
        <w:rPr>
          <w:b/>
        </w:rPr>
      </w:pPr>
    </w:p>
    <w:p w:rsidR="00872D12" w:rsidRPr="003F46CD" w:rsidRDefault="00BC5AE9" w:rsidP="00872D12">
      <w:r>
        <w:t>Tahač</w:t>
      </w:r>
      <w:r w:rsidR="00B1633D" w:rsidRPr="00B1633D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2830"/>
      </w:tblGrid>
      <w:tr w:rsidR="00872D12" w:rsidRPr="003F46CD" w:rsidTr="005F7A7D">
        <w:tc>
          <w:tcPr>
            <w:tcW w:w="5240" w:type="dxa"/>
          </w:tcPr>
          <w:p w:rsidR="00872D12" w:rsidRPr="003F46CD" w:rsidRDefault="00872D12" w:rsidP="006162AA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6162AA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830" w:type="dxa"/>
          </w:tcPr>
          <w:p w:rsidR="00872D12" w:rsidRPr="003F46CD" w:rsidRDefault="00872D12" w:rsidP="006162AA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>
              <w:t xml:space="preserve">- </w:t>
            </w:r>
            <w:r w:rsidRPr="00E67CF7">
              <w:t>Motor min. 350 kW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Nejvyšší pojezdová rychlost min. 80 km/hod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Automatizovaná převodovka min. 16 rychlostí vpřed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Redukční převodovka pro jízdu v terénu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Homologace jako traktor v kategorii T1b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Šasi určeno pro provoz v</w:t>
            </w:r>
            <w:r w:rsidR="00705019">
              <w:t xml:space="preserve"> klimatických podmínkách nad 40 </w:t>
            </w:r>
            <w:r w:rsidR="00705019">
              <w:rPr>
                <w:rFonts w:cstheme="minorHAnsi"/>
              </w:rPr>
              <w:t>°</w:t>
            </w:r>
            <w:r w:rsidRPr="00E67CF7">
              <w:t>C venkovního vzduchu</w:t>
            </w:r>
            <w:bookmarkStart w:id="0" w:name="_GoBack"/>
            <w:bookmarkEnd w:id="0"/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Hliníkový kryt pod motor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Motorová brzda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Pohon přední nápravy připojitelný při pohybu vozidla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Rozvor mezi 1. a 2. nápravou 3400 - 3500 mm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Stabilizátor na přední a poslední nápravě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 xml:space="preserve">- </w:t>
            </w:r>
            <w:proofErr w:type="spellStart"/>
            <w:r w:rsidRPr="00E67CF7">
              <w:t>Jednomontáže</w:t>
            </w:r>
            <w:proofErr w:type="spellEnd"/>
            <w:r w:rsidRPr="00E67CF7">
              <w:t xml:space="preserve"> </w:t>
            </w:r>
            <w:proofErr w:type="spellStart"/>
            <w:r w:rsidRPr="00E67CF7">
              <w:t>pneu</w:t>
            </w:r>
            <w:proofErr w:type="spellEnd"/>
            <w:r w:rsidRPr="00E67CF7">
              <w:t xml:space="preserve"> na všech třech nápravách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 xml:space="preserve">- Osazení </w:t>
            </w:r>
            <w:proofErr w:type="spellStart"/>
            <w:r w:rsidRPr="00E67CF7">
              <w:t>pneu</w:t>
            </w:r>
            <w:proofErr w:type="spellEnd"/>
            <w:r w:rsidRPr="00E67CF7">
              <w:t xml:space="preserve"> 445/65 R22,5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Návěsová točnice G 50X (2“)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Výška točnice od země 1300 až 1400 mm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Technicky přípustná hmotnost vozidla min. 27 000 kg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Bez tachografu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Přední mlhovky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Okno pro pohled vzad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Vnější sluneční clona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Dva výstražné majáky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Rádio s USB a reproduktory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Zvukové znamení při jízdě vzad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Nový stroj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Záruka min. 12 měsíců na celé šasi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Záruka min. 36 měsíců na hnací trakt včetně motoru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Min. manuální klimatizace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Elektricky ovládaná zrcátka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Podvozek se třemi nápravami, pohon kol 6x6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Kryty zrcátek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 xml:space="preserve">- Hydraulické okruhy vnější hydrauliky pro agregaci s návěsem v návaznosti na plnohodnotnou funkčnost soupravy (minimálně jeden </w:t>
            </w:r>
            <w:proofErr w:type="spellStart"/>
            <w:r w:rsidRPr="00E67CF7">
              <w:t>dvoučinný</w:t>
            </w:r>
            <w:proofErr w:type="spellEnd"/>
            <w:r w:rsidRPr="00E67CF7">
              <w:t>)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lastRenderedPageBreak/>
              <w:t xml:space="preserve">- Propojení s tahačem – dvouhadicový brzdový systém, ovládání </w:t>
            </w:r>
            <w:proofErr w:type="spellStart"/>
            <w:r w:rsidRPr="00E67CF7">
              <w:t>ebs</w:t>
            </w:r>
            <w:proofErr w:type="spellEnd"/>
            <w:r w:rsidRPr="00E67CF7">
              <w:t>, osvětlení atd.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Zcela kompatibilní s nabízeným návěsem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Pr="00E67CF7" w:rsidRDefault="005D4695" w:rsidP="005D4695">
            <w:r w:rsidRPr="00E67CF7">
              <w:t>- Průtok a výkon hydrogenerátoru dimenzovaný pro ovládání návěsu, cisterny apod. (průtok oleje cca 90 l/min)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F7A7D">
        <w:tc>
          <w:tcPr>
            <w:tcW w:w="5240" w:type="dxa"/>
          </w:tcPr>
          <w:p w:rsidR="005D4695" w:rsidRDefault="005D4695" w:rsidP="005D4695">
            <w:r w:rsidRPr="00E67CF7">
              <w:t>- V ostatních nespecifikovaných parametrech bude stroj dodán ve standardech obvyklých pro ČR.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</w:tbl>
    <w:p w:rsidR="00D53FBA" w:rsidRDefault="00D53FBA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53FBA" w:rsidRDefault="00D53FBA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BC5AE9" w:rsidRDefault="00BC5AE9" w:rsidP="00BC5AE9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D53FBA">
        <w:rPr>
          <w:b/>
          <w:sz w:val="28"/>
          <w:szCs w:val="28"/>
        </w:rPr>
        <w:t>návěsu</w:t>
      </w:r>
    </w:p>
    <w:p w:rsidR="00D53FBA" w:rsidRPr="003F46CD" w:rsidRDefault="00D53FBA" w:rsidP="00BC5AE9">
      <w:pPr>
        <w:jc w:val="center"/>
        <w:rPr>
          <w:b/>
          <w:sz w:val="28"/>
          <w:szCs w:val="28"/>
        </w:rPr>
      </w:pPr>
    </w:p>
    <w:p w:rsidR="00BC5AE9" w:rsidRDefault="00BC5AE9" w:rsidP="00BC5AE9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="00D53FBA">
        <w:rPr>
          <w:b/>
        </w:rPr>
        <w:t>2</w:t>
      </w:r>
    </w:p>
    <w:p w:rsidR="00D53FBA" w:rsidRPr="00597ADD" w:rsidRDefault="00D53FBA" w:rsidP="00BC5AE9">
      <w:pPr>
        <w:rPr>
          <w:b/>
        </w:rPr>
      </w:pPr>
    </w:p>
    <w:p w:rsidR="00BC5AE9" w:rsidRPr="003F46CD" w:rsidRDefault="00D53FBA" w:rsidP="00BC5AE9">
      <w:r>
        <w:t>Návěs</w:t>
      </w:r>
      <w:r w:rsidR="00BC5AE9" w:rsidRPr="00B1633D">
        <w:t xml:space="preserve"> </w:t>
      </w:r>
      <w:r w:rsidR="00BC5AE9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992"/>
        <w:gridCol w:w="2830"/>
      </w:tblGrid>
      <w:tr w:rsidR="00BC5AE9" w:rsidRPr="003F46CD" w:rsidTr="0053455D">
        <w:tc>
          <w:tcPr>
            <w:tcW w:w="5240" w:type="dxa"/>
          </w:tcPr>
          <w:p w:rsidR="00BC5AE9" w:rsidRPr="003F46CD" w:rsidRDefault="00BC5AE9" w:rsidP="0053455D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BC5AE9" w:rsidRPr="003F46CD" w:rsidRDefault="00BC5AE9" w:rsidP="0053455D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830" w:type="dxa"/>
          </w:tcPr>
          <w:p w:rsidR="00BC5AE9" w:rsidRPr="003F46CD" w:rsidRDefault="00BC5AE9" w:rsidP="0053455D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>
              <w:t xml:space="preserve">- </w:t>
            </w:r>
            <w:r w:rsidRPr="00EC0973">
              <w:t>Homologován jako traktorový návěs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Objem návěsu min. 60 m</w:t>
            </w:r>
            <w:r w:rsidRPr="00EC0973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Délka ložné plochy min. 10,7 m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Vzduchem nebo hydraulicky odpružený podvozek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Třínápravový návěs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Řízená 1. a 3. Náprava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 xml:space="preserve">- Nejvyšší pojezdová rychlost min. 60 km/hod, alternativně možno 80 km/hod s níže požadovaným rozměrem </w:t>
            </w:r>
            <w:proofErr w:type="spellStart"/>
            <w:r w:rsidRPr="00EC0973">
              <w:t>pneu</w:t>
            </w:r>
            <w:proofErr w:type="spellEnd"/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 xml:space="preserve">- </w:t>
            </w:r>
            <w:proofErr w:type="spellStart"/>
            <w:r w:rsidRPr="00EC0973">
              <w:t>Pneu</w:t>
            </w:r>
            <w:proofErr w:type="spellEnd"/>
            <w:r w:rsidRPr="00EC0973">
              <w:t xml:space="preserve"> šíře min. 500 mm (označení na </w:t>
            </w:r>
            <w:proofErr w:type="spellStart"/>
            <w:r w:rsidRPr="00EC0973">
              <w:t>pneu</w:t>
            </w:r>
            <w:proofErr w:type="spellEnd"/>
            <w:r w:rsidRPr="00EC0973">
              <w:t xml:space="preserve"> např. 525/65R 20,5), max. 550 mm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Kotoučové brzdy na všech kolech včetně EBS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Vyprázdnění korby pomocí celoplošného rolovacího pásu s posuvnou stěnou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Technicky přípustná hmotnost návěsu min. 35 000 kg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Zadní vysýpací okénko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Nový stroj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 xml:space="preserve">- Dle možností </w:t>
            </w:r>
            <w:proofErr w:type="spellStart"/>
            <w:r w:rsidRPr="00EC0973">
              <w:t>vyplastování</w:t>
            </w:r>
            <w:proofErr w:type="spellEnd"/>
            <w:r w:rsidRPr="00EC0973">
              <w:t xml:space="preserve"> podlahy návěsu pro snížení opotřebení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Centrální automatické mazací místo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Plachta pro zakrytí korby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Stěny návěsu kovové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Zadní koncová světla budou umístěna těsně nad nebo pod výsypnou hranou, vždy však v souladu s legislativou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Couvací a pohledová (do korby) kamera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Zapojení s tahačem točnou o průměru 2“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lastRenderedPageBreak/>
              <w:t xml:space="preserve">- Propojení s tahačem – dvouhadicový brzdový systém, hydraulické okruhy dle potřeby plnohodnotné agregace s tahačem, ovládání </w:t>
            </w:r>
            <w:proofErr w:type="spellStart"/>
            <w:r w:rsidRPr="00EC0973">
              <w:t>ebs</w:t>
            </w:r>
            <w:proofErr w:type="spellEnd"/>
            <w:r w:rsidRPr="00EC0973">
              <w:t>, osvětlení, atd.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Pr="00EC0973" w:rsidRDefault="005D4695" w:rsidP="005D4695">
            <w:r w:rsidRPr="00EC0973">
              <w:t>- Zcela kompatibilní s nabízeným tahačem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  <w:tr w:rsidR="005D4695" w:rsidRPr="003F46CD" w:rsidTr="0053455D">
        <w:tc>
          <w:tcPr>
            <w:tcW w:w="5240" w:type="dxa"/>
          </w:tcPr>
          <w:p w:rsidR="005D4695" w:rsidRDefault="005D4695" w:rsidP="005D4695">
            <w:r w:rsidRPr="00EC0973">
              <w:t>- V ostatních nespecifikovaných parametrech bude stroj dodán ve standardech obvyklých pro ČR.</w:t>
            </w:r>
          </w:p>
        </w:tc>
        <w:tc>
          <w:tcPr>
            <w:tcW w:w="992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  <w:tc>
          <w:tcPr>
            <w:tcW w:w="2830" w:type="dxa"/>
          </w:tcPr>
          <w:p w:rsidR="005D4695" w:rsidRPr="00C07AD9" w:rsidRDefault="005D4695" w:rsidP="005D4695">
            <w:pPr>
              <w:jc w:val="center"/>
              <w:rPr>
                <w:b/>
                <w:color w:val="FF0000"/>
              </w:rPr>
            </w:pPr>
            <w:r w:rsidRPr="00C07AD9">
              <w:rPr>
                <w:b/>
                <w:color w:val="FF0000"/>
              </w:rPr>
              <w:t>Vyplnit</w:t>
            </w:r>
          </w:p>
        </w:tc>
      </w:tr>
    </w:tbl>
    <w:p w:rsidR="00BC5AE9" w:rsidRDefault="00BC5AE9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53FBA" w:rsidRDefault="00D53FBA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53FBA" w:rsidRDefault="001934C4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</w:p>
    <w:p w:rsidR="00D53FBA" w:rsidRDefault="00D53FBA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53FBA" w:rsidRDefault="00D53FBA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D451D5" w:rsidRPr="005F7A7D" w:rsidRDefault="00B3621D" w:rsidP="00B3621D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>
        <w:rPr>
          <w:rFonts w:eastAsia="Calibri"/>
        </w:rPr>
        <w:br/>
        <w:t xml:space="preserve">                                                                                                    </w:t>
      </w:r>
      <w:r w:rsidR="001934C4"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</w:t>
      </w:r>
      <w:r>
        <w:rPr>
          <w:rFonts w:eastAsia="Calibri"/>
        </w:rPr>
        <w:t xml:space="preserve">                                                                                      </w:t>
      </w:r>
      <w:r w:rsidR="00597ADD">
        <w:rPr>
          <w:rFonts w:eastAsia="Calibri"/>
        </w:rPr>
        <w:t xml:space="preserve"> </w:t>
      </w:r>
      <w:r w:rsidR="001934C4" w:rsidRPr="003F46CD">
        <w:rPr>
          <w:rFonts w:eastAsia="Calibri"/>
        </w:rPr>
        <w:t>Podpis a razítko uchazeče</w:t>
      </w:r>
    </w:p>
    <w:sectPr w:rsidR="00D451D5" w:rsidRPr="005F7A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D4" w:rsidRDefault="002E21D4" w:rsidP="00EE6E7C">
      <w:pPr>
        <w:spacing w:after="0" w:line="240" w:lineRule="auto"/>
      </w:pPr>
      <w:r>
        <w:separator/>
      </w:r>
    </w:p>
  </w:endnote>
  <w:endnote w:type="continuationSeparator" w:id="0">
    <w:p w:rsidR="002E21D4" w:rsidRDefault="002E21D4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D4" w:rsidRDefault="002E21D4" w:rsidP="00EE6E7C">
      <w:pPr>
        <w:spacing w:after="0" w:line="240" w:lineRule="auto"/>
      </w:pPr>
      <w:r>
        <w:separator/>
      </w:r>
    </w:p>
  </w:footnote>
  <w:footnote w:type="continuationSeparator" w:id="0">
    <w:p w:rsidR="002E21D4" w:rsidRDefault="002E21D4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AA" w:rsidRDefault="006162AA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4872355</wp:posOffset>
          </wp:positionH>
          <wp:positionV relativeFrom="paragraph">
            <wp:posOffset>-277495</wp:posOffset>
          </wp:positionV>
          <wp:extent cx="1757045" cy="71818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-868045</wp:posOffset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162AA" w:rsidRPr="00BB7E1C" w:rsidRDefault="006162AA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239C"/>
    <w:multiLevelType w:val="hybridMultilevel"/>
    <w:tmpl w:val="9448FC24"/>
    <w:lvl w:ilvl="0" w:tplc="D78A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C868B7"/>
    <w:multiLevelType w:val="hybridMultilevel"/>
    <w:tmpl w:val="EF4E44FA"/>
    <w:lvl w:ilvl="0" w:tplc="064AB8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79B6"/>
    <w:rsid w:val="0001172F"/>
    <w:rsid w:val="000277E0"/>
    <w:rsid w:val="0003168F"/>
    <w:rsid w:val="000317E1"/>
    <w:rsid w:val="00051479"/>
    <w:rsid w:val="000569CB"/>
    <w:rsid w:val="000636DF"/>
    <w:rsid w:val="00067F52"/>
    <w:rsid w:val="00081D32"/>
    <w:rsid w:val="000836B6"/>
    <w:rsid w:val="00083C5E"/>
    <w:rsid w:val="000B5C67"/>
    <w:rsid w:val="000B6253"/>
    <w:rsid w:val="000D6722"/>
    <w:rsid w:val="000E3BF0"/>
    <w:rsid w:val="00100713"/>
    <w:rsid w:val="00104707"/>
    <w:rsid w:val="00105391"/>
    <w:rsid w:val="00107823"/>
    <w:rsid w:val="00117A00"/>
    <w:rsid w:val="0014122B"/>
    <w:rsid w:val="001455C4"/>
    <w:rsid w:val="00154F6F"/>
    <w:rsid w:val="0015792D"/>
    <w:rsid w:val="001628D4"/>
    <w:rsid w:val="00174178"/>
    <w:rsid w:val="00174F9A"/>
    <w:rsid w:val="0018262E"/>
    <w:rsid w:val="00183DEE"/>
    <w:rsid w:val="00191B38"/>
    <w:rsid w:val="001934C4"/>
    <w:rsid w:val="001A2642"/>
    <w:rsid w:val="001B661D"/>
    <w:rsid w:val="001B6AD5"/>
    <w:rsid w:val="001D30A8"/>
    <w:rsid w:val="001D757D"/>
    <w:rsid w:val="001E3105"/>
    <w:rsid w:val="001E6A41"/>
    <w:rsid w:val="001F2BA3"/>
    <w:rsid w:val="001F5927"/>
    <w:rsid w:val="00205FA6"/>
    <w:rsid w:val="002126F0"/>
    <w:rsid w:val="00226CDC"/>
    <w:rsid w:val="002347CA"/>
    <w:rsid w:val="0024424A"/>
    <w:rsid w:val="00244397"/>
    <w:rsid w:val="002472B1"/>
    <w:rsid w:val="00247A38"/>
    <w:rsid w:val="0026765E"/>
    <w:rsid w:val="00272619"/>
    <w:rsid w:val="002A2D38"/>
    <w:rsid w:val="002B2AB7"/>
    <w:rsid w:val="002B6169"/>
    <w:rsid w:val="002D630D"/>
    <w:rsid w:val="002E21D4"/>
    <w:rsid w:val="002E558B"/>
    <w:rsid w:val="00333020"/>
    <w:rsid w:val="00347804"/>
    <w:rsid w:val="003577D4"/>
    <w:rsid w:val="003A2D34"/>
    <w:rsid w:val="003A53C5"/>
    <w:rsid w:val="003A73A4"/>
    <w:rsid w:val="003C1130"/>
    <w:rsid w:val="003D234C"/>
    <w:rsid w:val="003E0797"/>
    <w:rsid w:val="003E08C9"/>
    <w:rsid w:val="003E3FC5"/>
    <w:rsid w:val="003E5BD9"/>
    <w:rsid w:val="00414D4B"/>
    <w:rsid w:val="00420446"/>
    <w:rsid w:val="00424D80"/>
    <w:rsid w:val="0044368C"/>
    <w:rsid w:val="0044590C"/>
    <w:rsid w:val="00446BEE"/>
    <w:rsid w:val="00455946"/>
    <w:rsid w:val="00472526"/>
    <w:rsid w:val="00474F41"/>
    <w:rsid w:val="004834F5"/>
    <w:rsid w:val="004C79A5"/>
    <w:rsid w:val="004E3123"/>
    <w:rsid w:val="0050366B"/>
    <w:rsid w:val="005224E4"/>
    <w:rsid w:val="00540BDA"/>
    <w:rsid w:val="005444C0"/>
    <w:rsid w:val="005506B9"/>
    <w:rsid w:val="00561988"/>
    <w:rsid w:val="00562C22"/>
    <w:rsid w:val="00572715"/>
    <w:rsid w:val="0057278D"/>
    <w:rsid w:val="00583BF3"/>
    <w:rsid w:val="00593317"/>
    <w:rsid w:val="00597ADD"/>
    <w:rsid w:val="005A2544"/>
    <w:rsid w:val="005B3AF9"/>
    <w:rsid w:val="005B6613"/>
    <w:rsid w:val="005C03C9"/>
    <w:rsid w:val="005D0914"/>
    <w:rsid w:val="005D4695"/>
    <w:rsid w:val="005D670A"/>
    <w:rsid w:val="005D74EC"/>
    <w:rsid w:val="005F7A7D"/>
    <w:rsid w:val="006069A2"/>
    <w:rsid w:val="0061246D"/>
    <w:rsid w:val="006162AA"/>
    <w:rsid w:val="00636E94"/>
    <w:rsid w:val="006638A0"/>
    <w:rsid w:val="00666168"/>
    <w:rsid w:val="00674637"/>
    <w:rsid w:val="00675272"/>
    <w:rsid w:val="00697EE4"/>
    <w:rsid w:val="00705019"/>
    <w:rsid w:val="00714FDC"/>
    <w:rsid w:val="0072085C"/>
    <w:rsid w:val="00747288"/>
    <w:rsid w:val="00755234"/>
    <w:rsid w:val="00775463"/>
    <w:rsid w:val="0078511B"/>
    <w:rsid w:val="00795C72"/>
    <w:rsid w:val="007A2D66"/>
    <w:rsid w:val="007C2BC1"/>
    <w:rsid w:val="007C50C4"/>
    <w:rsid w:val="007C53E1"/>
    <w:rsid w:val="007C7975"/>
    <w:rsid w:val="007E02A6"/>
    <w:rsid w:val="007F3522"/>
    <w:rsid w:val="00803BD0"/>
    <w:rsid w:val="00837BB4"/>
    <w:rsid w:val="00850747"/>
    <w:rsid w:val="0085148E"/>
    <w:rsid w:val="00854382"/>
    <w:rsid w:val="00856BCE"/>
    <w:rsid w:val="00863D25"/>
    <w:rsid w:val="00872D12"/>
    <w:rsid w:val="00877F67"/>
    <w:rsid w:val="00882B9F"/>
    <w:rsid w:val="008A6B96"/>
    <w:rsid w:val="008B2195"/>
    <w:rsid w:val="008B6B05"/>
    <w:rsid w:val="008C207E"/>
    <w:rsid w:val="008C259D"/>
    <w:rsid w:val="008D22BE"/>
    <w:rsid w:val="008F5FBC"/>
    <w:rsid w:val="00902A51"/>
    <w:rsid w:val="00953795"/>
    <w:rsid w:val="00964D15"/>
    <w:rsid w:val="00966992"/>
    <w:rsid w:val="00980537"/>
    <w:rsid w:val="009966B3"/>
    <w:rsid w:val="00996784"/>
    <w:rsid w:val="009A1484"/>
    <w:rsid w:val="009A2410"/>
    <w:rsid w:val="009A2BF6"/>
    <w:rsid w:val="009C3B51"/>
    <w:rsid w:val="009C5A67"/>
    <w:rsid w:val="009D76C1"/>
    <w:rsid w:val="009F14E6"/>
    <w:rsid w:val="00A036CF"/>
    <w:rsid w:val="00A04783"/>
    <w:rsid w:val="00A062B0"/>
    <w:rsid w:val="00A22222"/>
    <w:rsid w:val="00A24360"/>
    <w:rsid w:val="00A414F6"/>
    <w:rsid w:val="00A5079B"/>
    <w:rsid w:val="00A978DB"/>
    <w:rsid w:val="00AC42A7"/>
    <w:rsid w:val="00AC6EA7"/>
    <w:rsid w:val="00AE6900"/>
    <w:rsid w:val="00AE7FE7"/>
    <w:rsid w:val="00AF1CB1"/>
    <w:rsid w:val="00B0033F"/>
    <w:rsid w:val="00B03B7B"/>
    <w:rsid w:val="00B04F79"/>
    <w:rsid w:val="00B12AAF"/>
    <w:rsid w:val="00B13230"/>
    <w:rsid w:val="00B1633D"/>
    <w:rsid w:val="00B23673"/>
    <w:rsid w:val="00B3621D"/>
    <w:rsid w:val="00B40F07"/>
    <w:rsid w:val="00B50EFB"/>
    <w:rsid w:val="00B51E59"/>
    <w:rsid w:val="00B556FB"/>
    <w:rsid w:val="00B72407"/>
    <w:rsid w:val="00B81484"/>
    <w:rsid w:val="00B81EF4"/>
    <w:rsid w:val="00BB2AC5"/>
    <w:rsid w:val="00BB48B6"/>
    <w:rsid w:val="00BB58D4"/>
    <w:rsid w:val="00BB7E1C"/>
    <w:rsid w:val="00BC08F9"/>
    <w:rsid w:val="00BC1763"/>
    <w:rsid w:val="00BC5AE9"/>
    <w:rsid w:val="00BF5604"/>
    <w:rsid w:val="00BF5B67"/>
    <w:rsid w:val="00C07AD9"/>
    <w:rsid w:val="00C2137E"/>
    <w:rsid w:val="00C3133A"/>
    <w:rsid w:val="00C335C4"/>
    <w:rsid w:val="00C36D04"/>
    <w:rsid w:val="00C445C8"/>
    <w:rsid w:val="00C50C4E"/>
    <w:rsid w:val="00C64A79"/>
    <w:rsid w:val="00C80CFD"/>
    <w:rsid w:val="00CA60AD"/>
    <w:rsid w:val="00CD6915"/>
    <w:rsid w:val="00CF30AC"/>
    <w:rsid w:val="00D103E9"/>
    <w:rsid w:val="00D13875"/>
    <w:rsid w:val="00D20712"/>
    <w:rsid w:val="00D37819"/>
    <w:rsid w:val="00D41B62"/>
    <w:rsid w:val="00D451D5"/>
    <w:rsid w:val="00D53FBA"/>
    <w:rsid w:val="00D75B00"/>
    <w:rsid w:val="00D84083"/>
    <w:rsid w:val="00D94B03"/>
    <w:rsid w:val="00DA14BF"/>
    <w:rsid w:val="00DA6A5C"/>
    <w:rsid w:val="00DB3398"/>
    <w:rsid w:val="00DB6374"/>
    <w:rsid w:val="00DE1D5C"/>
    <w:rsid w:val="00DF3A35"/>
    <w:rsid w:val="00DF3EAA"/>
    <w:rsid w:val="00E243B6"/>
    <w:rsid w:val="00E3292A"/>
    <w:rsid w:val="00E33DB7"/>
    <w:rsid w:val="00E34EA4"/>
    <w:rsid w:val="00E46A4D"/>
    <w:rsid w:val="00E6517C"/>
    <w:rsid w:val="00E656FC"/>
    <w:rsid w:val="00E70857"/>
    <w:rsid w:val="00E8235F"/>
    <w:rsid w:val="00E827AA"/>
    <w:rsid w:val="00EA1538"/>
    <w:rsid w:val="00EA6382"/>
    <w:rsid w:val="00EB6E2E"/>
    <w:rsid w:val="00EC7E89"/>
    <w:rsid w:val="00ED5EFD"/>
    <w:rsid w:val="00EE6E7C"/>
    <w:rsid w:val="00EE7B25"/>
    <w:rsid w:val="00EF196B"/>
    <w:rsid w:val="00F026CC"/>
    <w:rsid w:val="00F16657"/>
    <w:rsid w:val="00F50842"/>
    <w:rsid w:val="00F60071"/>
    <w:rsid w:val="00F61A31"/>
    <w:rsid w:val="00F846B2"/>
    <w:rsid w:val="00FA1ACA"/>
    <w:rsid w:val="00FA2FC7"/>
    <w:rsid w:val="00FA4B22"/>
    <w:rsid w:val="00FB0358"/>
    <w:rsid w:val="00FB0B4D"/>
    <w:rsid w:val="00FB27D3"/>
    <w:rsid w:val="00FC74A6"/>
    <w:rsid w:val="00FC7CB0"/>
    <w:rsid w:val="00FD699A"/>
    <w:rsid w:val="00FE5B97"/>
    <w:rsid w:val="00FE787D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A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8801-BF4C-4309-BFBF-D3BF6900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2018-03-13T08:14:00Z</cp:lastPrinted>
  <dcterms:created xsi:type="dcterms:W3CDTF">2019-03-18T14:50:00Z</dcterms:created>
  <dcterms:modified xsi:type="dcterms:W3CDTF">2019-03-19T17:02:00Z</dcterms:modified>
</cp:coreProperties>
</file>