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93" w:rsidRPr="00DF18B0" w:rsidRDefault="009C61B6" w:rsidP="00DF18B0">
      <w:pPr>
        <w:pStyle w:val="Default"/>
        <w:spacing w:after="120"/>
        <w:rPr>
          <w:b/>
          <w:sz w:val="22"/>
          <w:szCs w:val="22"/>
        </w:rPr>
      </w:pPr>
      <w:r w:rsidRPr="00DF18B0">
        <w:rPr>
          <w:b/>
          <w:sz w:val="22"/>
          <w:szCs w:val="22"/>
        </w:rPr>
        <w:t>Příloha č. 2 – Tabulka technických parametrů</w:t>
      </w:r>
    </w:p>
    <w:p w:rsidR="003E0E48" w:rsidRPr="00DF18B0" w:rsidRDefault="003E0E48" w:rsidP="00E03603">
      <w:pPr>
        <w:pStyle w:val="Default"/>
        <w:spacing w:after="240"/>
        <w:rPr>
          <w:b/>
          <w:sz w:val="22"/>
          <w:szCs w:val="22"/>
        </w:rPr>
      </w:pPr>
      <w:r w:rsidRPr="00DF18B0">
        <w:rPr>
          <w:b/>
          <w:sz w:val="22"/>
          <w:szCs w:val="22"/>
        </w:rPr>
        <w:t>Název zakázky</w:t>
      </w:r>
      <w:r w:rsidRPr="00B22792">
        <w:rPr>
          <w:b/>
          <w:sz w:val="22"/>
          <w:szCs w:val="22"/>
        </w:rPr>
        <w:t xml:space="preserve">: </w:t>
      </w:r>
      <w:r w:rsidR="00E03603" w:rsidRPr="00B22792">
        <w:rPr>
          <w:sz w:val="22"/>
          <w:szCs w:val="22"/>
        </w:rPr>
        <w:t xml:space="preserve">Dvouhřídelová </w:t>
      </w:r>
      <w:proofErr w:type="spellStart"/>
      <w:r w:rsidR="00E03603" w:rsidRPr="00B22792">
        <w:rPr>
          <w:sz w:val="22"/>
          <w:szCs w:val="22"/>
        </w:rPr>
        <w:t>vícelistá</w:t>
      </w:r>
      <w:proofErr w:type="spellEnd"/>
      <w:r w:rsidR="00E03603" w:rsidRPr="00E03603">
        <w:rPr>
          <w:sz w:val="22"/>
          <w:szCs w:val="22"/>
        </w:rPr>
        <w:t xml:space="preserve"> rozmítací pila</w:t>
      </w:r>
    </w:p>
    <w:p w:rsidR="009C61B6" w:rsidRPr="00DF18B0" w:rsidRDefault="009C61B6" w:rsidP="00E03603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DF18B0">
        <w:rPr>
          <w:sz w:val="22"/>
          <w:szCs w:val="22"/>
        </w:rPr>
        <w:t>Dodan</w:t>
      </w:r>
      <w:r w:rsidR="008A0EC0" w:rsidRPr="00DF18B0">
        <w:rPr>
          <w:sz w:val="22"/>
          <w:szCs w:val="22"/>
        </w:rPr>
        <w:t>á</w:t>
      </w:r>
      <w:r w:rsidRPr="00DF18B0">
        <w:rPr>
          <w:sz w:val="22"/>
          <w:szCs w:val="22"/>
        </w:rPr>
        <w:t xml:space="preserve"> zařízení musí splňovat tyto technické parametry alespoň v minimální úrovni</w:t>
      </w:r>
      <w:r w:rsidR="00DE0AFD">
        <w:rPr>
          <w:sz w:val="22"/>
          <w:szCs w:val="22"/>
        </w:rPr>
        <w:t xml:space="preserve"> </w:t>
      </w:r>
      <w:r w:rsidR="00DE0AFD" w:rsidRPr="00DE0AFD">
        <w:rPr>
          <w:sz w:val="22"/>
          <w:szCs w:val="22"/>
        </w:rPr>
        <w:t>s uvedením min. – minimální požadovaná hodnota parametru, max. – maximálně přípustná hodnota parametru, ANO – požadovaná hodnota či funkce</w:t>
      </w:r>
      <w:r w:rsidR="00DE0AFD">
        <w:rPr>
          <w:sz w:val="22"/>
          <w:szCs w:val="22"/>
        </w:rPr>
        <w:t xml:space="preserve"> </w:t>
      </w:r>
      <w:r w:rsidRPr="00DF18B0">
        <w:rPr>
          <w:sz w:val="22"/>
          <w:szCs w:val="22"/>
        </w:rPr>
        <w:t>(předmětem dodávky tudíž musí být zařízení s níže uvedenými či lepšími parametry).</w:t>
      </w:r>
    </w:p>
    <w:p w:rsidR="009C61B6" w:rsidRPr="00DF18B0" w:rsidRDefault="00E03603" w:rsidP="00DF18B0">
      <w:pPr>
        <w:pStyle w:val="Default"/>
        <w:spacing w:after="120"/>
        <w:rPr>
          <w:b/>
          <w:sz w:val="22"/>
          <w:szCs w:val="22"/>
        </w:rPr>
      </w:pPr>
      <w:r w:rsidRPr="00B22792">
        <w:rPr>
          <w:b/>
          <w:sz w:val="22"/>
          <w:szCs w:val="22"/>
        </w:rPr>
        <w:t xml:space="preserve">Dvouhřídelová </w:t>
      </w:r>
      <w:proofErr w:type="spellStart"/>
      <w:r w:rsidRPr="00B22792">
        <w:rPr>
          <w:b/>
          <w:sz w:val="22"/>
          <w:szCs w:val="22"/>
        </w:rPr>
        <w:t>vícelistá</w:t>
      </w:r>
      <w:proofErr w:type="spellEnd"/>
      <w:r w:rsidRPr="00B22792">
        <w:rPr>
          <w:b/>
          <w:sz w:val="22"/>
          <w:szCs w:val="22"/>
        </w:rPr>
        <w:t xml:space="preserve"> rozmítací</w:t>
      </w:r>
      <w:r w:rsidRPr="00E03603">
        <w:rPr>
          <w:b/>
          <w:sz w:val="22"/>
          <w:szCs w:val="22"/>
        </w:rPr>
        <w:t xml:space="preserve"> pila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747"/>
        <w:gridCol w:w="2747"/>
      </w:tblGrid>
      <w:tr w:rsidR="009C61B6" w:rsidRPr="00DE0AFD" w:rsidTr="00E904F2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B6" w:rsidRPr="00DE0AFD" w:rsidRDefault="009C61B6" w:rsidP="00E904F2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DE0AFD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B6" w:rsidRPr="00DE0AFD" w:rsidRDefault="009C61B6" w:rsidP="00E904F2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DE0AFD">
              <w:rPr>
                <w:b/>
                <w:sz w:val="22"/>
                <w:szCs w:val="22"/>
              </w:rPr>
              <w:t>POŽADOVANÝ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B6" w:rsidRPr="00DE0AFD" w:rsidRDefault="009C61B6" w:rsidP="00DE0AFD">
            <w:pPr>
              <w:pStyle w:val="Default"/>
              <w:spacing w:before="100" w:after="100" w:line="276" w:lineRule="auto"/>
              <w:jc w:val="center"/>
              <w:rPr>
                <w:b/>
                <w:sz w:val="22"/>
                <w:szCs w:val="22"/>
              </w:rPr>
            </w:pPr>
            <w:r w:rsidRPr="00DE0AFD">
              <w:rPr>
                <w:b/>
                <w:sz w:val="22"/>
                <w:szCs w:val="22"/>
              </w:rPr>
              <w:t>NABÍZENÝ</w:t>
            </w:r>
          </w:p>
        </w:tc>
      </w:tr>
      <w:tr w:rsidR="001F7BB1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AB2B3E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prořez včetně klínovitosti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AB2B3E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min. 260 mm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B1" w:rsidRPr="00DE0AFD" w:rsidRDefault="001F7BB1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7A9D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9D" w:rsidRPr="00DE0AFD" w:rsidRDefault="00AB2B3E" w:rsidP="00AB2B3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poháněné rýhované přítlačné podávací válce s pneumatickým nebo hydraulickým přítlakem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3E" w:rsidRPr="00DE0AFD" w:rsidRDefault="00E904F2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ANO</w:t>
            </w:r>
          </w:p>
          <w:p w:rsidR="00577A9D" w:rsidRPr="00DE0AFD" w:rsidRDefault="00AB2B3E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min. 4 ks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9D" w:rsidRPr="00DE0AFD" w:rsidRDefault="00577A9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7BB1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AB2B3E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zajištění znemožnění přístupu k pilám za chodu stroje protihlukovým krytem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E904F2" w:rsidP="00AB2B3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ANO</w:t>
            </w:r>
            <w:r w:rsidR="00AB2B3E" w:rsidRPr="00DE0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B1" w:rsidRPr="00DE0AFD" w:rsidRDefault="001F7BB1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2560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60" w:rsidRPr="00DE0AFD" w:rsidRDefault="00AB2B3E" w:rsidP="00AB2B3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možnost řezání pouze jednou hřídelí</w:t>
            </w:r>
            <w:r w:rsidR="00B22792" w:rsidRPr="00DE0AFD">
              <w:rPr>
                <w:rFonts w:ascii="Times New Roman" w:hAnsi="Times New Roman" w:cs="Times New Roman"/>
              </w:rPr>
              <w:t xml:space="preserve"> do výšky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60" w:rsidRPr="00DE0AFD" w:rsidRDefault="00AB2B3E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 xml:space="preserve"> min. 120 mm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60" w:rsidRPr="00DE0AFD" w:rsidRDefault="00D62560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37546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46" w:rsidRPr="00DE0AFD" w:rsidRDefault="00937546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 xml:space="preserve">minimální délka </w:t>
            </w:r>
            <w:r w:rsidR="00E904F2" w:rsidRPr="00DE0AFD">
              <w:rPr>
                <w:rFonts w:ascii="Times New Roman" w:hAnsi="Times New Roman" w:cs="Times New Roman"/>
              </w:rPr>
              <w:t>materiálu – jednotlivě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46" w:rsidRPr="00DE0AFD" w:rsidRDefault="00B22792" w:rsidP="00B2279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 xml:space="preserve">1500 </w:t>
            </w:r>
            <w:r w:rsidR="00937546" w:rsidRPr="00DE0AFD">
              <w:rPr>
                <w:rFonts w:ascii="Times New Roman" w:hAnsi="Times New Roman" w:cs="Times New Roman"/>
              </w:rPr>
              <w:t>mm</w:t>
            </w:r>
            <w:r w:rsidRPr="00DE0AFD">
              <w:rPr>
                <w:rFonts w:ascii="Times New Roman" w:hAnsi="Times New Roman" w:cs="Times New Roman"/>
              </w:rPr>
              <w:t xml:space="preserve"> a méně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546" w:rsidRPr="00DE0AFD" w:rsidRDefault="00937546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2693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93" w:rsidRPr="00DE0AFD" w:rsidRDefault="00AB2B3E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šířka vkládaného dílce</w:t>
            </w:r>
            <w:r w:rsidR="00E03603" w:rsidRPr="00DE0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93" w:rsidRPr="00DE0AFD" w:rsidRDefault="00AB2B3E" w:rsidP="00350D4B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min. 750 mm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693" w:rsidRPr="00DE0AFD" w:rsidRDefault="00EF2693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7BB1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AB2B3E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 xml:space="preserve">zpětná </w:t>
            </w:r>
            <w:r w:rsidR="00E904F2" w:rsidRPr="00DE0AFD">
              <w:rPr>
                <w:rFonts w:ascii="Times New Roman" w:hAnsi="Times New Roman" w:cs="Times New Roman"/>
              </w:rPr>
              <w:t>vazba – regulace</w:t>
            </w:r>
            <w:r w:rsidRPr="00DE0AFD">
              <w:rPr>
                <w:rFonts w:ascii="Times New Roman" w:hAnsi="Times New Roman" w:cs="Times New Roman"/>
              </w:rPr>
              <w:t xml:space="preserve"> rychlosti posuvu podle zatížení na pilové hřídeli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E904F2" w:rsidP="00AB2B3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B1" w:rsidRPr="00DE0AFD" w:rsidRDefault="001F7BB1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7BB1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B22792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frekvenční měn</w:t>
            </w:r>
            <w:r w:rsidR="00AB2B3E" w:rsidRPr="00DE0AFD">
              <w:rPr>
                <w:rFonts w:ascii="Times New Roman" w:hAnsi="Times New Roman" w:cs="Times New Roman"/>
              </w:rPr>
              <w:t>ič</w:t>
            </w:r>
            <w:r w:rsidRPr="00DE0AFD">
              <w:rPr>
                <w:rFonts w:ascii="Times New Roman" w:hAnsi="Times New Roman" w:cs="Times New Roman"/>
              </w:rPr>
              <w:t xml:space="preserve"> – posuv materiálu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3E" w:rsidRPr="00DE0AFD" w:rsidRDefault="00AB2B3E" w:rsidP="00350D4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min. rozsah 5-35 m/min</w:t>
            </w:r>
            <w:r w:rsidR="00E904F2" w:rsidRPr="00DE0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B1" w:rsidRPr="00DE0AFD" w:rsidRDefault="001F7BB1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7BB1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AB2B3E" w:rsidP="00E0360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výkony elektromotorů</w:t>
            </w:r>
            <w:r w:rsidR="00E904F2" w:rsidRPr="00DE0AFD">
              <w:rPr>
                <w:rFonts w:ascii="Times New Roman" w:hAnsi="Times New Roman" w:cs="Times New Roman"/>
              </w:rPr>
              <w:t xml:space="preserve"> – </w:t>
            </w:r>
            <w:r w:rsidR="00E904F2" w:rsidRPr="00DE0AFD">
              <w:rPr>
                <w:rFonts w:ascii="Times New Roman" w:hAnsi="Times New Roman" w:cs="Times New Roman"/>
              </w:rPr>
              <w:t>pilové hřídele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E904F2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DE0AFD">
              <w:rPr>
                <w:sz w:val="22"/>
                <w:szCs w:val="22"/>
              </w:rPr>
              <w:t>max. 2x55 kW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B1" w:rsidRPr="00DE0AFD" w:rsidRDefault="001F7BB1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7BB1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AB2B3E" w:rsidP="00E0360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rameno umístěné v prostoru přítlačné skříně nese dvě řady záchytů proti rozletu třísek</w:t>
            </w:r>
            <w:r w:rsidR="00E03603" w:rsidRPr="00DE0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BB1" w:rsidRPr="00DE0AFD" w:rsidRDefault="00E904F2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E0AFD">
              <w:rPr>
                <w:sz w:val="22"/>
                <w:szCs w:val="22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BB1" w:rsidRPr="00DE0AFD" w:rsidRDefault="001F7BB1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904F2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 xml:space="preserve">ovládání pomocí dotykové obrazovky 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DE0AFD">
              <w:rPr>
                <w:sz w:val="22"/>
                <w:szCs w:val="22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904F2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záruka 2 roky nebo 2000 provozních hodin (dle skutečnosti, která nastane dříve)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DE0AFD">
              <w:rPr>
                <w:sz w:val="22"/>
                <w:szCs w:val="22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904F2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včetně montáže, dopravy, zaškolení obsluhy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DE0AFD">
              <w:rPr>
                <w:sz w:val="22"/>
                <w:szCs w:val="22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904F2" w:rsidRPr="00DE0AFD" w:rsidTr="00DF18B0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DE0AFD">
              <w:rPr>
                <w:rFonts w:ascii="Times New Roman" w:hAnsi="Times New Roman" w:cs="Times New Roman"/>
              </w:rPr>
              <w:t>doložení, že uchazeč poskytuje oficiální značkový servis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DE0AFD">
              <w:rPr>
                <w:sz w:val="22"/>
                <w:szCs w:val="22"/>
              </w:rPr>
              <w:t>ANO</w:t>
            </w:r>
          </w:p>
        </w:tc>
        <w:tc>
          <w:tcPr>
            <w:tcW w:w="1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4F2" w:rsidRPr="00DE0AFD" w:rsidRDefault="00E904F2" w:rsidP="00E904F2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E0E48" w:rsidRPr="00DF18B0" w:rsidRDefault="003E0E48" w:rsidP="003E0E48">
      <w:pPr>
        <w:spacing w:before="240" w:after="120"/>
        <w:jc w:val="both"/>
        <w:rPr>
          <w:rFonts w:ascii="Times New Roman" w:hAnsi="Times New Roman" w:cs="Times New Roman"/>
        </w:rPr>
      </w:pPr>
      <w:r w:rsidRPr="00DF18B0">
        <w:rPr>
          <w:rFonts w:ascii="Times New Roman" w:hAnsi="Times New Roman" w:cs="Times New Roman"/>
        </w:rPr>
        <w:t xml:space="preserve">Zadavatel požaduje, aby uchazečem nabízený stroj splňoval všechny technické parametry specifikované v této příloze zadávací dokumentace. </w:t>
      </w:r>
    </w:p>
    <w:p w:rsidR="003E0E48" w:rsidRPr="00DF18B0" w:rsidRDefault="003E0E48" w:rsidP="003E0E48">
      <w:pPr>
        <w:spacing w:after="120"/>
        <w:jc w:val="both"/>
        <w:rPr>
          <w:rFonts w:ascii="Times New Roman" w:hAnsi="Times New Roman" w:cs="Times New Roman"/>
        </w:rPr>
      </w:pPr>
      <w:r w:rsidRPr="00DF18B0">
        <w:rPr>
          <w:rFonts w:ascii="Times New Roman" w:hAnsi="Times New Roman" w:cs="Times New Roman"/>
        </w:rPr>
        <w:t xml:space="preserve">V případě, že nabídka uchazeče nebude splňovat požadované parametry, bude nabídka takového uchazeče vyloučena z výběrového řízení. </w:t>
      </w:r>
    </w:p>
    <w:p w:rsidR="003E0E48" w:rsidRPr="00DF18B0" w:rsidRDefault="003E0E48" w:rsidP="003E0E48">
      <w:pPr>
        <w:jc w:val="both"/>
        <w:rPr>
          <w:rFonts w:ascii="Times New Roman" w:hAnsi="Times New Roman" w:cs="Times New Roman"/>
        </w:rPr>
      </w:pPr>
      <w:r w:rsidRPr="00DF18B0">
        <w:rPr>
          <w:rFonts w:ascii="Times New Roman" w:hAnsi="Times New Roman" w:cs="Times New Roman"/>
          <w:b/>
          <w:bCs/>
        </w:rPr>
        <w:lastRenderedPageBreak/>
        <w:t>Uchazeč o zakázku čestně prohlašuje, že veškeré údaje a informace, které v této technické specifikaci uvedl, jsou pravdivé a odpovídají skutečnosti.</w:t>
      </w:r>
    </w:p>
    <w:p w:rsidR="00FD1F5E" w:rsidRPr="00DF18B0" w:rsidRDefault="00937546" w:rsidP="00FD1F5E">
      <w:pPr>
        <w:pStyle w:val="Standard"/>
        <w:spacing w:before="100" w:after="0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V </w:t>
      </w:r>
      <w:r w:rsidR="00B22792">
        <w:rPr>
          <w:rFonts w:ascii="Times New Roman" w:eastAsia="Times New Roman" w:hAnsi="Times New Roman" w:cs="Times New Roman"/>
          <w:lang w:eastAsia="ja-JP"/>
        </w:rPr>
        <w:t>………………………</w:t>
      </w:r>
      <w:r w:rsidR="009C61B6" w:rsidRPr="00DF18B0">
        <w:rPr>
          <w:rFonts w:ascii="Times New Roman" w:eastAsia="Times New Roman" w:hAnsi="Times New Roman" w:cs="Times New Roman"/>
          <w:lang w:eastAsia="ja-JP"/>
        </w:rPr>
        <w:tab/>
      </w:r>
    </w:p>
    <w:p w:rsidR="009C61B6" w:rsidRPr="00DF18B0" w:rsidRDefault="009C61B6" w:rsidP="00FD1F5E">
      <w:pPr>
        <w:pStyle w:val="Standard"/>
        <w:spacing w:before="100" w:after="0"/>
        <w:jc w:val="right"/>
        <w:rPr>
          <w:rFonts w:ascii="Times New Roman" w:hAnsi="Times New Roman" w:cs="Times New Roman"/>
        </w:rPr>
      </w:pPr>
      <w:r w:rsidRPr="00DF18B0">
        <w:rPr>
          <w:rFonts w:ascii="Times New Roman" w:eastAsia="Times New Roman" w:hAnsi="Times New Roman" w:cs="Times New Roman"/>
          <w:lang w:eastAsia="ja-JP"/>
        </w:rPr>
        <w:t>………………………………………………………..</w:t>
      </w:r>
    </w:p>
    <w:p w:rsidR="00B22FDC" w:rsidRPr="00DF18B0" w:rsidRDefault="009C61B6" w:rsidP="00DF18B0">
      <w:pPr>
        <w:pStyle w:val="Standard"/>
        <w:spacing w:before="100" w:after="0"/>
        <w:ind w:left="3540" w:firstLine="708"/>
        <w:jc w:val="center"/>
        <w:rPr>
          <w:rFonts w:ascii="Times New Roman" w:hAnsi="Times New Roman" w:cs="Times New Roman"/>
        </w:rPr>
      </w:pPr>
      <w:r w:rsidRPr="00DF18B0">
        <w:rPr>
          <w:rFonts w:ascii="Times New Roman" w:eastAsia="Times New Roman" w:hAnsi="Times New Roman" w:cs="Times New Roman"/>
          <w:lang w:eastAsia="ja-JP"/>
        </w:rPr>
        <w:t xml:space="preserve"> Razítko a podpis uchazeče</w:t>
      </w:r>
    </w:p>
    <w:sectPr w:rsidR="00B22FDC" w:rsidRPr="00DF18B0" w:rsidSect="008F11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28" w:rsidRDefault="00A51828" w:rsidP="00E544B4">
      <w:pPr>
        <w:spacing w:after="0" w:line="240" w:lineRule="auto"/>
      </w:pPr>
      <w:r>
        <w:separator/>
      </w:r>
    </w:p>
  </w:endnote>
  <w:endnote w:type="continuationSeparator" w:id="0">
    <w:p w:rsidR="00A51828" w:rsidRDefault="00A51828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203045"/>
      <w:docPartObj>
        <w:docPartGallery w:val="Page Numbers (Bottom of Page)"/>
        <w:docPartUnique/>
      </w:docPartObj>
    </w:sdtPr>
    <w:sdtEndPr/>
    <w:sdtContent>
      <w:p w:rsidR="008A0EC0" w:rsidRDefault="00047330">
        <w:pPr>
          <w:pStyle w:val="Zpat"/>
          <w:jc w:val="right"/>
        </w:pPr>
        <w:r>
          <w:fldChar w:fldCharType="begin"/>
        </w:r>
        <w:r w:rsidR="008A0EC0">
          <w:instrText>PAGE   \* MERGEFORMAT</w:instrText>
        </w:r>
        <w:r>
          <w:fldChar w:fldCharType="separate"/>
        </w:r>
        <w:r w:rsidR="00B22792">
          <w:rPr>
            <w:noProof/>
          </w:rPr>
          <w:t>2</w:t>
        </w:r>
        <w:r>
          <w:fldChar w:fldCharType="end"/>
        </w:r>
      </w:p>
    </w:sdtContent>
  </w:sdt>
  <w:p w:rsidR="008A0EC0" w:rsidRDefault="008A0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28" w:rsidRDefault="00A51828" w:rsidP="00E544B4">
      <w:pPr>
        <w:spacing w:after="0" w:line="240" w:lineRule="auto"/>
      </w:pPr>
      <w:r>
        <w:separator/>
      </w:r>
    </w:p>
  </w:footnote>
  <w:footnote w:type="continuationSeparator" w:id="0">
    <w:p w:rsidR="00A51828" w:rsidRDefault="00A51828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1B6" w:rsidRDefault="009C61B6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A6"/>
    <w:multiLevelType w:val="hybridMultilevel"/>
    <w:tmpl w:val="5984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47330"/>
    <w:rsid w:val="00055A93"/>
    <w:rsid w:val="000618B3"/>
    <w:rsid w:val="00061CB3"/>
    <w:rsid w:val="00075F4B"/>
    <w:rsid w:val="00084D9A"/>
    <w:rsid w:val="000877FA"/>
    <w:rsid w:val="000B2C22"/>
    <w:rsid w:val="000C0463"/>
    <w:rsid w:val="000D620E"/>
    <w:rsid w:val="0010250E"/>
    <w:rsid w:val="0012372A"/>
    <w:rsid w:val="0018367B"/>
    <w:rsid w:val="00196D17"/>
    <w:rsid w:val="001D71FD"/>
    <w:rsid w:val="001F7BB1"/>
    <w:rsid w:val="00201B96"/>
    <w:rsid w:val="00217ABA"/>
    <w:rsid w:val="00250059"/>
    <w:rsid w:val="00267941"/>
    <w:rsid w:val="00271730"/>
    <w:rsid w:val="002D6A93"/>
    <w:rsid w:val="002D7509"/>
    <w:rsid w:val="002E5190"/>
    <w:rsid w:val="00321333"/>
    <w:rsid w:val="00350D4B"/>
    <w:rsid w:val="00364957"/>
    <w:rsid w:val="00391B3B"/>
    <w:rsid w:val="003C4FF7"/>
    <w:rsid w:val="003D4952"/>
    <w:rsid w:val="003D6976"/>
    <w:rsid w:val="003E0E48"/>
    <w:rsid w:val="003E54A4"/>
    <w:rsid w:val="00400275"/>
    <w:rsid w:val="00402155"/>
    <w:rsid w:val="00402373"/>
    <w:rsid w:val="00422F47"/>
    <w:rsid w:val="00430A53"/>
    <w:rsid w:val="00463D21"/>
    <w:rsid w:val="004829EF"/>
    <w:rsid w:val="004A1A37"/>
    <w:rsid w:val="004D2A0B"/>
    <w:rsid w:val="004E5F2C"/>
    <w:rsid w:val="004E637B"/>
    <w:rsid w:val="004F2E50"/>
    <w:rsid w:val="005274ED"/>
    <w:rsid w:val="005323C0"/>
    <w:rsid w:val="00534887"/>
    <w:rsid w:val="00543C65"/>
    <w:rsid w:val="00544E0C"/>
    <w:rsid w:val="005611D5"/>
    <w:rsid w:val="005710A1"/>
    <w:rsid w:val="00577A9D"/>
    <w:rsid w:val="00580B9C"/>
    <w:rsid w:val="005823D5"/>
    <w:rsid w:val="005862E6"/>
    <w:rsid w:val="0058665A"/>
    <w:rsid w:val="005E0812"/>
    <w:rsid w:val="00602852"/>
    <w:rsid w:val="00602C95"/>
    <w:rsid w:val="006172DB"/>
    <w:rsid w:val="00636C3F"/>
    <w:rsid w:val="00685D00"/>
    <w:rsid w:val="006A1793"/>
    <w:rsid w:val="006A6F97"/>
    <w:rsid w:val="006A7D1F"/>
    <w:rsid w:val="006E717E"/>
    <w:rsid w:val="007103C7"/>
    <w:rsid w:val="0075297D"/>
    <w:rsid w:val="00787AD2"/>
    <w:rsid w:val="0079174B"/>
    <w:rsid w:val="007C15B9"/>
    <w:rsid w:val="007C51BE"/>
    <w:rsid w:val="00861710"/>
    <w:rsid w:val="008619E0"/>
    <w:rsid w:val="008631C3"/>
    <w:rsid w:val="008864C9"/>
    <w:rsid w:val="008A0361"/>
    <w:rsid w:val="008A0EC0"/>
    <w:rsid w:val="008C4C74"/>
    <w:rsid w:val="008F1141"/>
    <w:rsid w:val="008F216E"/>
    <w:rsid w:val="00937546"/>
    <w:rsid w:val="00944C91"/>
    <w:rsid w:val="00982FEB"/>
    <w:rsid w:val="009C3E52"/>
    <w:rsid w:val="009C61B6"/>
    <w:rsid w:val="00A051A9"/>
    <w:rsid w:val="00A24CF8"/>
    <w:rsid w:val="00A51828"/>
    <w:rsid w:val="00A56183"/>
    <w:rsid w:val="00A60904"/>
    <w:rsid w:val="00A90971"/>
    <w:rsid w:val="00AA6BD4"/>
    <w:rsid w:val="00AB2B3E"/>
    <w:rsid w:val="00AD5BC2"/>
    <w:rsid w:val="00AE6243"/>
    <w:rsid w:val="00AF6568"/>
    <w:rsid w:val="00B0195C"/>
    <w:rsid w:val="00B06C1C"/>
    <w:rsid w:val="00B07684"/>
    <w:rsid w:val="00B11138"/>
    <w:rsid w:val="00B22792"/>
    <w:rsid w:val="00B22FDC"/>
    <w:rsid w:val="00B327FB"/>
    <w:rsid w:val="00B35F1A"/>
    <w:rsid w:val="00B60A1A"/>
    <w:rsid w:val="00B673CB"/>
    <w:rsid w:val="00B8122A"/>
    <w:rsid w:val="00B87953"/>
    <w:rsid w:val="00BD2DFD"/>
    <w:rsid w:val="00BD2E00"/>
    <w:rsid w:val="00BD66DE"/>
    <w:rsid w:val="00BE5104"/>
    <w:rsid w:val="00C16B26"/>
    <w:rsid w:val="00C17E0D"/>
    <w:rsid w:val="00C23C0C"/>
    <w:rsid w:val="00C66B0D"/>
    <w:rsid w:val="00C73FCE"/>
    <w:rsid w:val="00C85059"/>
    <w:rsid w:val="00CA0A15"/>
    <w:rsid w:val="00CB7FD8"/>
    <w:rsid w:val="00CD0DC0"/>
    <w:rsid w:val="00CF4DED"/>
    <w:rsid w:val="00D11D54"/>
    <w:rsid w:val="00D11E96"/>
    <w:rsid w:val="00D14905"/>
    <w:rsid w:val="00D62560"/>
    <w:rsid w:val="00D70D5D"/>
    <w:rsid w:val="00DD03AF"/>
    <w:rsid w:val="00DD5F3F"/>
    <w:rsid w:val="00DE0AFD"/>
    <w:rsid w:val="00DF18B0"/>
    <w:rsid w:val="00E034DC"/>
    <w:rsid w:val="00E03603"/>
    <w:rsid w:val="00E46018"/>
    <w:rsid w:val="00E46397"/>
    <w:rsid w:val="00E544B4"/>
    <w:rsid w:val="00E56C08"/>
    <w:rsid w:val="00E7131F"/>
    <w:rsid w:val="00E904F2"/>
    <w:rsid w:val="00E96FE6"/>
    <w:rsid w:val="00EA45AF"/>
    <w:rsid w:val="00EE3752"/>
    <w:rsid w:val="00EF2693"/>
    <w:rsid w:val="00EF43BA"/>
    <w:rsid w:val="00EF7554"/>
    <w:rsid w:val="00F13207"/>
    <w:rsid w:val="00F21B23"/>
    <w:rsid w:val="00F5394A"/>
    <w:rsid w:val="00F63BFE"/>
    <w:rsid w:val="00F827EE"/>
    <w:rsid w:val="00FA3106"/>
    <w:rsid w:val="00FD1F5E"/>
    <w:rsid w:val="00FD281A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1C59"/>
  <w15:docId w15:val="{78906BCB-979A-4D63-A6A4-859B5040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  <w:style w:type="paragraph" w:customStyle="1" w:styleId="Standard">
    <w:name w:val="Standard"/>
    <w:rsid w:val="009C61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0E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0E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0E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E0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E18A-28A0-412D-B96A-741AB39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5</cp:revision>
  <cp:lastPrinted>2019-09-27T12:28:00Z</cp:lastPrinted>
  <dcterms:created xsi:type="dcterms:W3CDTF">2019-09-27T08:35:00Z</dcterms:created>
  <dcterms:modified xsi:type="dcterms:W3CDTF">2019-09-30T06:26:00Z</dcterms:modified>
</cp:coreProperties>
</file>