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38BA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5048153B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8635438" w14:textId="77777777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B12D02" w:rsidRPr="00B12D02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„Strojové vybavení pro stavební činnosti“</w:t>
      </w:r>
    </w:p>
    <w:p w14:paraId="15A2D5BE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22EE94FE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4DB1536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C3D" w14:textId="77777777" w:rsidR="00B12D02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B12D02" w:rsidRPr="00B12D02">
              <w:rPr>
                <w:rFonts w:ascii="Segoe UI" w:hAnsi="Segoe UI" w:cs="Segoe UI"/>
                <w:b/>
                <w:sz w:val="20"/>
                <w:szCs w:val="20"/>
              </w:rPr>
              <w:t xml:space="preserve">Teleskopický manipulátor </w:t>
            </w:r>
          </w:p>
          <w:p w14:paraId="079A8372" w14:textId="77777777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B12D02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1117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7519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D3405D" w14:paraId="674BD537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930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DA3EA2" w14:paraId="74DA98F3" w14:textId="77777777" w:rsidTr="00F82DE8">
        <w:trPr>
          <w:trHeight w:val="73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5B5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BB8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7149FB53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A95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100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39C" w14:textId="77777777" w:rsidR="00620DBF" w:rsidRPr="00F82DE8" w:rsidRDefault="00F82DE8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  <w:proofErr w:type="gramStart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…….</w:t>
            </w:r>
            <w:proofErr w:type="gramEnd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.kW</w:t>
            </w:r>
          </w:p>
        </w:tc>
      </w:tr>
      <w:tr w:rsidR="00620DBF" w14:paraId="1C6E5EBD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AC9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Zdvihový objem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4.600 cm3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FC6" w14:textId="77777777" w:rsidR="00620DBF" w:rsidRPr="00F82DE8" w:rsidRDefault="00620DBF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  <w:proofErr w:type="gramStart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…….</w:t>
            </w:r>
            <w:proofErr w:type="gramEnd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.</w:t>
            </w:r>
            <w:r w:rsidR="00F82DE8"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cm3</w:t>
            </w:r>
          </w:p>
        </w:tc>
      </w:tr>
      <w:tr w:rsidR="00620DBF" w14:paraId="7B530DB1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7CA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Provozní hmotnost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7.000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53E2" w14:textId="77777777" w:rsidR="00620DBF" w:rsidRPr="00F82DE8" w:rsidRDefault="00F82DE8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kg</w:t>
            </w:r>
          </w:p>
        </w:tc>
      </w:tr>
      <w:tr w:rsidR="00620DBF" w14:paraId="01E7A699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4499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Plnění normy T4F bez filtru pevných částic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80D1" w14:textId="77777777" w:rsidR="00620DBF" w:rsidRPr="00F82DE8" w:rsidRDefault="00620DBF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97392" w14:paraId="3CDF2F7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8CD" w14:textId="77777777" w:rsidR="00C9739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Kombinovaná automatická převodovka s </w:t>
            </w:r>
            <w:proofErr w:type="spellStart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hydrostatem</w:t>
            </w:r>
            <w:proofErr w:type="spellEnd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 řazením mechanických stupňů pod zatížením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350" w14:textId="77777777" w:rsidR="00C9739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97392" w14:paraId="4BC271FA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18C" w14:textId="77777777" w:rsidR="00C9739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pojezdová rychlost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40 km/hod.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DD5A" w14:textId="77777777" w:rsidR="00C9739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km/hod</w:t>
            </w:r>
          </w:p>
        </w:tc>
      </w:tr>
      <w:tr w:rsidR="00C97392" w14:paraId="7401B25B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B12" w14:textId="77777777" w:rsidR="00C9739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Variabilní axiální pístové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261" w14:textId="77777777" w:rsidR="00C9739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6D17A65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537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hydraulického čerpadla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140 l/min.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EAE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l/min</w:t>
            </w:r>
          </w:p>
        </w:tc>
      </w:tr>
      <w:tr w:rsidR="00B12D02" w14:paraId="1A4EE37F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6FB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Provozní tlak čerpadla </w:t>
            </w:r>
            <w:proofErr w:type="gramStart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hydrauliky 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</w:t>
            </w:r>
            <w:proofErr w:type="gramEnd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250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597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bar</w:t>
            </w:r>
          </w:p>
        </w:tc>
      </w:tr>
      <w:tr w:rsidR="00B12D02" w14:paraId="30C80496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71B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Automatický reverz ventilátoru chladiče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AF2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289C34A2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ACE9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Odpojitelný pohon nápravy (přední, nebo zadní)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5E3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2E5A2FF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E30D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Samosvorný diferenciál přední nápravy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09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5630EFE0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F004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Vzdálené sledování polohy stroje s poskytováním provozních a servisních informací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D86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4B90484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82E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Zakrytování podvozku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473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46188843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15CB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Ukazatel přetížení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DE6B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01AE35F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4091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Přepínání režimu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C66D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7BEAABE0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939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Rychloupínací zařízení pro upnutí adaptérů s hydraulickým zajištěním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BCE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15C3EEB4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997F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Vytřásací režim připojených adaptérů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759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4D72028E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9CE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Tlumení podélného dorazu ramene výložníku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AB79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98D37E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F9F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nosnost při zataženém teleskopu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4.000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6375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kg</w:t>
            </w:r>
          </w:p>
        </w:tc>
      </w:tr>
      <w:tr w:rsidR="00B12D02" w14:paraId="6BC37854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052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zdvih min. 7</w:t>
            </w:r>
            <w:r w:rsidR="008C5142"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6BD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m</w:t>
            </w:r>
          </w:p>
        </w:tc>
      </w:tr>
      <w:tr w:rsidR="00B12D02" w14:paraId="394A236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2D25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odpružení výložníku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D62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440870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24B7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Palivová nádrž min. 160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092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l</w:t>
            </w:r>
          </w:p>
        </w:tc>
      </w:tr>
      <w:tr w:rsidR="00B12D02" w14:paraId="2A77E63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DAC9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Pneumatiky – šířka min. 460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B6D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653824C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A21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Joystick – </w:t>
            </w:r>
            <w:proofErr w:type="spellStart"/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jednopákové</w:t>
            </w:r>
            <w:proofErr w:type="spellEnd"/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ovládání hydrauliky, součást sedačky, (zvedání výložníku, vysouvání výložníku, vyklápění adaptérů)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821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75476F4A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5BF3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Řazení pojezdu vpřed a vzad na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57E9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1E47F3AE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E6E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Přídavný hydraulický okruh min. 90 l/min.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83D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l/min</w:t>
            </w:r>
          </w:p>
        </w:tc>
      </w:tr>
      <w:tr w:rsidR="00F82DE8" w14:paraId="01875352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13AE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s automatickou 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043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6D7D3ECF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056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chránící obsluhu před padajícími předměty (FOPS)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8C7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2CB8C1D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8734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chránící obsluhu v případě převrácení (ROPS)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C768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09402C2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B05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Stěrače předního a zadního okna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C39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71E180BF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6ED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Vzduchem odpružené sedadlo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39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0F3FEA2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25CE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Soubor pracovních světel 360° LED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AF2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4474C7F9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608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Silniční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7E7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:rsidRPr="00C9472B" w14:paraId="6150C5DC" w14:textId="77777777" w:rsidTr="00DC33B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2EF" w14:textId="3A4C84DB" w:rsidR="000F36EF" w:rsidRDefault="000F36EF" w:rsidP="00DC33B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Adaptér pro stavební činnost</w:t>
            </w:r>
          </w:p>
          <w:p w14:paraId="29489A36" w14:textId="77777777" w:rsidR="000F36EF" w:rsidRPr="00C9472B" w:rsidRDefault="000F36EF" w:rsidP="00DC33B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0F36EF" w:rsidRPr="0042133A" w14:paraId="7F55CF1D" w14:textId="77777777" w:rsidTr="00DC33B4">
        <w:trPr>
          <w:trHeight w:val="73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C0F" w14:textId="77777777" w:rsidR="000F36EF" w:rsidRPr="0042133A" w:rsidRDefault="000F36EF" w:rsidP="00DC33B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210" w14:textId="77777777" w:rsidR="000F36EF" w:rsidRPr="0042133A" w:rsidRDefault="000F36EF" w:rsidP="00DC33B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F36EF" w14:paraId="11EFE172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585D" w14:textId="59D9C2FC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Adaptér kompatibilní s nabízeným strojem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0CF" w14:textId="6D3899A9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6356ABDA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29F5" w14:textId="006437C4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Nakládací lžíce s přidržovačem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3D3" w14:textId="2F6BECCB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458CF6CD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AC5" w14:textId="4E9C6A35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Robustn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í konstrukce 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přidržovač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chráněnými</w:t>
            </w:r>
            <w:proofErr w:type="spellEnd"/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hydromotory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BDB" w14:textId="62D82BC0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68493093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B0C9" w14:textId="3C2E9DA2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min. 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2400</w:t>
            </w: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45E" w14:textId="1A1343D6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5199A2E6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9B1F" w14:textId="57FD3769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Váha max. 810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406" w14:textId="701E2F79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</w:tbl>
    <w:p w14:paraId="4F2877FE" w14:textId="77777777" w:rsidR="00B12D02" w:rsidRDefault="00B12D02" w:rsidP="00825D9A">
      <w:pPr>
        <w:rPr>
          <w:sz w:val="20"/>
          <w:szCs w:val="20"/>
        </w:rPr>
      </w:pPr>
    </w:p>
    <w:p w14:paraId="5E9031A0" w14:textId="77777777"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CCCA59C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1FA2D63" w14:textId="77777777" w:rsidR="00C97392" w:rsidRPr="00C9472B" w:rsidRDefault="00C97392" w:rsidP="00C9472B">
      <w:pPr>
        <w:rPr>
          <w:sz w:val="20"/>
          <w:szCs w:val="20"/>
        </w:rPr>
      </w:pPr>
    </w:p>
    <w:p w14:paraId="65ABEF07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F82DE8">
        <w:rPr>
          <w:rFonts w:asciiTheme="minorHAnsi" w:hAnsiTheme="minorHAnsi" w:cs="Segoe UI"/>
          <w:i/>
          <w:sz w:val="22"/>
          <w:szCs w:val="22"/>
          <w:highlight w:val="red"/>
        </w:rPr>
        <w:t xml:space="preserve">…………………………………. </w:t>
      </w:r>
      <w:r w:rsidR="0002334C">
        <w:rPr>
          <w:rFonts w:asciiTheme="minorHAnsi" w:hAnsiTheme="minorHAnsi" w:cs="Segoe UI"/>
          <w:i/>
          <w:sz w:val="22"/>
          <w:szCs w:val="22"/>
        </w:rPr>
        <w:t>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F82DE8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</w:t>
      </w:r>
      <w:proofErr w:type="gramStart"/>
      <w:r w:rsidR="00C9472B" w:rsidRPr="00F82DE8">
        <w:rPr>
          <w:rFonts w:asciiTheme="minorHAnsi" w:hAnsiTheme="minorHAnsi" w:cs="Segoe UI"/>
          <w:i/>
          <w:sz w:val="22"/>
          <w:szCs w:val="22"/>
          <w:highlight w:val="red"/>
        </w:rPr>
        <w:t>…….</w:t>
      </w:r>
      <w:proofErr w:type="gramEnd"/>
      <w:r w:rsidR="00C9472B" w:rsidRPr="00F82DE8">
        <w:rPr>
          <w:rFonts w:asciiTheme="minorHAnsi" w:hAnsiTheme="minorHAnsi" w:cs="Segoe UI"/>
          <w:i/>
          <w:sz w:val="22"/>
          <w:szCs w:val="22"/>
          <w:highlight w:val="red"/>
        </w:rPr>
        <w:t>.</w:t>
      </w:r>
      <w:r w:rsidR="00DA3EA2" w:rsidRPr="00F82DE8">
        <w:rPr>
          <w:rFonts w:asciiTheme="minorHAnsi" w:hAnsiTheme="minorHAnsi" w:cs="Segoe UI"/>
          <w:i/>
          <w:sz w:val="22"/>
          <w:szCs w:val="22"/>
          <w:highlight w:val="red"/>
        </w:rPr>
        <w:t xml:space="preserve">               </w:t>
      </w:r>
    </w:p>
    <w:p w14:paraId="0FFDC500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157B423B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34A891DF" w14:textId="77777777" w:rsidR="00825D9A" w:rsidRPr="00F82DE8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red"/>
        </w:rPr>
      </w:pPr>
      <w:r w:rsidRPr="00F82DE8">
        <w:rPr>
          <w:rFonts w:asciiTheme="minorHAnsi" w:hAnsiTheme="minorHAnsi" w:cs="Segoe UI"/>
          <w:i/>
          <w:sz w:val="22"/>
          <w:szCs w:val="22"/>
          <w:highlight w:val="red"/>
        </w:rPr>
        <w:tab/>
      </w:r>
      <w:r w:rsidRPr="00F82DE8">
        <w:rPr>
          <w:rFonts w:asciiTheme="minorHAnsi" w:hAnsiTheme="minorHAnsi" w:cs="Segoe UI"/>
          <w:i/>
          <w:sz w:val="22"/>
          <w:szCs w:val="22"/>
          <w:highlight w:val="red"/>
        </w:rPr>
        <w:tab/>
        <w:t>jméno a příjmení</w:t>
      </w:r>
    </w:p>
    <w:p w14:paraId="41F0F9F1" w14:textId="77777777" w:rsidR="00E82DE8" w:rsidRPr="00F82DE8" w:rsidRDefault="00825D9A" w:rsidP="00C9472B">
      <w:pPr>
        <w:jc w:val="right"/>
        <w:rPr>
          <w:rFonts w:asciiTheme="minorHAnsi" w:hAnsiTheme="minorHAnsi"/>
          <w:sz w:val="22"/>
          <w:szCs w:val="22"/>
          <w:highlight w:val="red"/>
        </w:rPr>
      </w:pPr>
      <w:r w:rsidRPr="00F82DE8">
        <w:rPr>
          <w:rFonts w:asciiTheme="minorHAnsi" w:hAnsiTheme="minorHAnsi" w:cs="Segoe UI"/>
          <w:i/>
          <w:sz w:val="22"/>
          <w:szCs w:val="22"/>
          <w:highlight w:val="red"/>
        </w:rPr>
        <w:t xml:space="preserve">razítko a podpis </w:t>
      </w:r>
      <w:r w:rsidRPr="00F82DE8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osoby oprávněné </w:t>
      </w:r>
      <w:r w:rsidR="00DA3EA2" w:rsidRPr="00F82DE8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jednat či </w:t>
      </w:r>
      <w:r w:rsidRPr="00F82DE8">
        <w:rPr>
          <w:rFonts w:asciiTheme="minorHAnsi" w:hAnsiTheme="minorHAnsi" w:cs="Segoe UI"/>
          <w:b/>
          <w:i/>
          <w:sz w:val="22"/>
          <w:szCs w:val="22"/>
          <w:highlight w:val="red"/>
        </w:rPr>
        <w:t>zastupovat</w:t>
      </w:r>
    </w:p>
    <w:sectPr w:rsidR="00E82DE8" w:rsidRPr="00F8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B9E2" w14:textId="77777777" w:rsidR="002F3ED9" w:rsidRDefault="002F3ED9" w:rsidP="00C9472B">
      <w:r>
        <w:separator/>
      </w:r>
    </w:p>
  </w:endnote>
  <w:endnote w:type="continuationSeparator" w:id="0">
    <w:p w14:paraId="4DE80865" w14:textId="77777777" w:rsidR="002F3ED9" w:rsidRDefault="002F3ED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6470" w14:textId="77777777" w:rsidR="002F3ED9" w:rsidRDefault="002F3ED9" w:rsidP="00C9472B">
      <w:r>
        <w:separator/>
      </w:r>
    </w:p>
  </w:footnote>
  <w:footnote w:type="continuationSeparator" w:id="0">
    <w:p w14:paraId="741D7423" w14:textId="77777777" w:rsidR="002F3ED9" w:rsidRDefault="002F3ED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2DA3"/>
    <w:rsid w:val="0002334C"/>
    <w:rsid w:val="0005355B"/>
    <w:rsid w:val="000F36EF"/>
    <w:rsid w:val="00160772"/>
    <w:rsid w:val="002F3ED9"/>
    <w:rsid w:val="00376840"/>
    <w:rsid w:val="0042133A"/>
    <w:rsid w:val="00467E12"/>
    <w:rsid w:val="005465B6"/>
    <w:rsid w:val="00620DBF"/>
    <w:rsid w:val="00712063"/>
    <w:rsid w:val="007800BB"/>
    <w:rsid w:val="00825D9A"/>
    <w:rsid w:val="00854E1B"/>
    <w:rsid w:val="008C5142"/>
    <w:rsid w:val="008E0694"/>
    <w:rsid w:val="00977EE8"/>
    <w:rsid w:val="00A45E56"/>
    <w:rsid w:val="00AF578C"/>
    <w:rsid w:val="00B12D02"/>
    <w:rsid w:val="00C9472B"/>
    <w:rsid w:val="00C97392"/>
    <w:rsid w:val="00D3405D"/>
    <w:rsid w:val="00D36F0A"/>
    <w:rsid w:val="00D76954"/>
    <w:rsid w:val="00DA232B"/>
    <w:rsid w:val="00DA3EA2"/>
    <w:rsid w:val="00F82DE8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663DE"/>
  <w15:docId w15:val="{B2D911C8-3B72-CC45-94B5-543290C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25</cp:revision>
  <dcterms:created xsi:type="dcterms:W3CDTF">2015-11-06T10:34:00Z</dcterms:created>
  <dcterms:modified xsi:type="dcterms:W3CDTF">2021-01-11T16:06:00Z</dcterms:modified>
</cp:coreProperties>
</file>