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2F" w:rsidRDefault="00D5232F" w:rsidP="00D5232F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</w:p>
    <w:p w:rsidR="00D5232F" w:rsidRDefault="00D5232F" w:rsidP="00D5232F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017EA3" w:rsidRPr="00017EA3" w:rsidRDefault="00017EA3" w:rsidP="00017EA3">
      <w:pPr>
        <w:spacing w:after="120"/>
        <w:ind w:left="2124" w:hanging="2124"/>
        <w:outlineLvl w:val="0"/>
        <w:rPr>
          <w:rFonts w:ascii="Segoe UI" w:hAnsi="Segoe UI" w:cs="Segoe UI"/>
          <w:b/>
          <w:color w:val="000000"/>
          <w:sz w:val="22"/>
          <w:szCs w:val="22"/>
          <w:lang w:eastAsia="cs-CZ"/>
        </w:rPr>
      </w:pPr>
      <w:r w:rsidRPr="00EC33A8">
        <w:rPr>
          <w:rFonts w:ascii="Segoe UI" w:hAnsi="Segoe UI" w:cs="Segoe UI"/>
          <w:b/>
          <w:kern w:val="2"/>
          <w:sz w:val="22"/>
          <w:szCs w:val="22"/>
          <w:u w:val="single"/>
          <w:lang w:eastAsia="hi-IN" w:bidi="hi-IN"/>
        </w:rPr>
        <w:t>Název zakázky:</w:t>
      </w:r>
      <w:r w:rsidRPr="00EC33A8">
        <w:rPr>
          <w:rFonts w:ascii="Segoe UI" w:hAnsi="Segoe UI" w:cs="Segoe UI"/>
          <w:b/>
          <w:kern w:val="2"/>
          <w:sz w:val="22"/>
          <w:szCs w:val="22"/>
          <w:lang w:eastAsia="hi-IN" w:bidi="hi-IN"/>
        </w:rPr>
        <w:tab/>
      </w:r>
      <w:r w:rsidRPr="00017EA3">
        <w:rPr>
          <w:rFonts w:ascii="Segoe UI" w:hAnsi="Segoe UI" w:cs="Segoe UI"/>
          <w:b/>
          <w:color w:val="000000"/>
          <w:sz w:val="22"/>
          <w:szCs w:val="22"/>
          <w:lang w:eastAsia="cs-CZ"/>
        </w:rPr>
        <w:t xml:space="preserve">„Snížení zatížení životního prostředí pesticidy a hnojivy </w:t>
      </w:r>
      <w:r>
        <w:rPr>
          <w:rFonts w:ascii="Segoe UI" w:hAnsi="Segoe UI" w:cs="Segoe UI"/>
          <w:b/>
          <w:color w:val="000000"/>
          <w:sz w:val="22"/>
          <w:szCs w:val="22"/>
          <w:lang w:eastAsia="cs-CZ"/>
        </w:rPr>
        <w:t xml:space="preserve">             </w:t>
      </w:r>
      <w:r w:rsidRPr="00017EA3">
        <w:rPr>
          <w:rFonts w:ascii="Segoe UI" w:hAnsi="Segoe UI" w:cs="Segoe UI"/>
          <w:b/>
          <w:color w:val="000000"/>
          <w:sz w:val="22"/>
          <w:szCs w:val="22"/>
          <w:lang w:eastAsia="cs-CZ"/>
        </w:rPr>
        <w:t xml:space="preserve">pomocí variabilních </w:t>
      </w:r>
      <w:proofErr w:type="gramStart"/>
      <w:r w:rsidRPr="00017EA3">
        <w:rPr>
          <w:rFonts w:ascii="Segoe UI" w:hAnsi="Segoe UI" w:cs="Segoe UI"/>
          <w:b/>
          <w:color w:val="000000"/>
          <w:sz w:val="22"/>
          <w:szCs w:val="22"/>
          <w:lang w:eastAsia="cs-CZ"/>
        </w:rPr>
        <w:t>aplikací</w:t>
      </w:r>
      <w:r w:rsidR="00797B5D">
        <w:rPr>
          <w:rFonts w:ascii="Segoe UI" w:hAnsi="Segoe UI" w:cs="Segoe UI"/>
          <w:b/>
          <w:color w:val="000000"/>
          <w:sz w:val="22"/>
          <w:szCs w:val="22"/>
          <w:lang w:eastAsia="cs-CZ"/>
        </w:rPr>
        <w:t xml:space="preserve"> - nádrže</w:t>
      </w:r>
      <w:proofErr w:type="gramEnd"/>
      <w:r w:rsidRPr="00017EA3">
        <w:rPr>
          <w:rFonts w:ascii="Segoe UI" w:hAnsi="Segoe UI" w:cs="Segoe UI"/>
          <w:b/>
          <w:color w:val="000000"/>
          <w:sz w:val="22"/>
          <w:szCs w:val="22"/>
          <w:lang w:eastAsia="cs-CZ"/>
        </w:rPr>
        <w:t>“</w:t>
      </w:r>
    </w:p>
    <w:p w:rsidR="00797B5D" w:rsidRDefault="00797B5D" w:rsidP="00D5232F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p w:rsidR="00D5232F" w:rsidRDefault="00D5232F" w:rsidP="00D5232F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E22D61" w:rsidRDefault="00E22D61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E22D61" w:rsidRPr="00DA3EA2" w:rsidTr="0017778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61" w:rsidRPr="00B0229C" w:rsidRDefault="00017EA3" w:rsidP="00177786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Nádrž tekutých hnojiv a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mikroprvků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</w:t>
            </w:r>
            <w:r w:rsidR="00BB721E">
              <w:rPr>
                <w:rFonts w:ascii="Segoe UI" w:hAnsi="Segoe UI" w:cs="Segoe UI"/>
                <w:b/>
                <w:sz w:val="20"/>
                <w:szCs w:val="20"/>
              </w:rPr>
              <w:t xml:space="preserve">          </w:t>
            </w:r>
            <w:r w:rsidR="00E22D61">
              <w:rPr>
                <w:rFonts w:ascii="Segoe UI" w:hAnsi="Segoe UI" w:cs="Segoe UI"/>
                <w:b/>
                <w:sz w:val="20"/>
                <w:szCs w:val="20"/>
              </w:rPr>
              <w:t xml:space="preserve">             </w:t>
            </w:r>
            <w:r w:rsidR="00E22D61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 w:rsidR="00547BE7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="00E22D61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E22D61" w:rsidRPr="00DA3EA2" w:rsidTr="0017778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61" w:rsidRPr="00B0229C" w:rsidRDefault="00E22D61" w:rsidP="00177786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E22D61" w:rsidRPr="00D3405D" w:rsidTr="0017778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61" w:rsidRPr="00B0229C" w:rsidRDefault="00E22D61" w:rsidP="00177786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označení:   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 </w:t>
            </w:r>
          </w:p>
        </w:tc>
      </w:tr>
      <w:tr w:rsidR="00E22D61" w:rsidRPr="00DA3EA2" w:rsidTr="00177786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61" w:rsidRPr="00B0229C" w:rsidRDefault="00E22D61" w:rsidP="00177786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61" w:rsidRPr="00B0229C" w:rsidRDefault="00E22D61" w:rsidP="00177786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A60B78" w:rsidTr="0017778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8" w:rsidRPr="001C4CBD" w:rsidRDefault="00A60B78" w:rsidP="00A60B78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bookmarkStart w:id="0" w:name="_Hlk533765511"/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r w:rsidR="00F6430D">
              <w:rPr>
                <w:rFonts w:ascii="Segoe UI" w:hAnsi="Segoe UI" w:cs="Segoe UI"/>
                <w:bCs/>
                <w:sz w:val="20"/>
                <w:szCs w:val="20"/>
              </w:rPr>
              <w:t xml:space="preserve">Objem nádrže min. </w:t>
            </w:r>
            <w:r w:rsidR="00547BE7">
              <w:rPr>
                <w:rFonts w:ascii="Segoe UI" w:hAnsi="Segoe UI" w:cs="Segoe UI"/>
                <w:bCs/>
                <w:sz w:val="20"/>
                <w:szCs w:val="20"/>
              </w:rPr>
              <w:t>8</w:t>
            </w:r>
            <w:r w:rsidR="00F6430D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  <w:r w:rsidR="00547BE7">
              <w:rPr>
                <w:rFonts w:ascii="Segoe UI" w:hAnsi="Segoe UI" w:cs="Segoe UI"/>
                <w:bCs/>
                <w:sz w:val="20"/>
                <w:szCs w:val="20"/>
              </w:rPr>
              <w:t>5</w:t>
            </w:r>
            <w:r w:rsidR="00F6430D">
              <w:rPr>
                <w:rFonts w:ascii="Segoe UI" w:hAnsi="Segoe UI" w:cs="Segoe UI"/>
                <w:bCs/>
                <w:sz w:val="20"/>
                <w:szCs w:val="20"/>
              </w:rPr>
              <w:t>00</w:t>
            </w:r>
            <w:r w:rsidR="007D778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F6430D">
              <w:rPr>
                <w:rFonts w:ascii="Segoe UI" w:hAnsi="Segoe UI" w:cs="Segoe UI"/>
                <w:bCs/>
                <w:sz w:val="20"/>
                <w:szCs w:val="20"/>
              </w:rPr>
              <w:t>l</w:t>
            </w:r>
            <w:r w:rsidR="00505B7E" w:rsidRPr="00505B7E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78" w:rsidRPr="005E22AC" w:rsidRDefault="00F6430D" w:rsidP="00A60B7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6430D">
              <w:rPr>
                <w:rFonts w:ascii="Segoe UI" w:hAnsi="Segoe UI" w:cs="Segoe UI"/>
                <w:sz w:val="22"/>
                <w:szCs w:val="22"/>
                <w:highlight w:val="lightGray"/>
              </w:rPr>
              <w:t>………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</w:t>
            </w:r>
            <w:r w:rsidRPr="00F6430D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.…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l</w:t>
            </w:r>
          </w:p>
        </w:tc>
      </w:tr>
      <w:tr w:rsidR="00A60B78" w:rsidTr="0017778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8" w:rsidRPr="001C4CBD" w:rsidRDefault="00A60B78" w:rsidP="00A60B78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r w:rsidR="00F6430D">
              <w:rPr>
                <w:rFonts w:ascii="Segoe UI" w:hAnsi="Segoe UI" w:cs="Segoe UI"/>
                <w:bCs/>
                <w:sz w:val="20"/>
                <w:szCs w:val="20"/>
              </w:rPr>
              <w:t>Dvouplášťové provedení konstrukce nádrže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78" w:rsidRPr="005E22AC" w:rsidRDefault="007D778D" w:rsidP="00A60B7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7D778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505B7E" w:rsidTr="0017778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7E" w:rsidRPr="001C4CBD" w:rsidRDefault="00505B7E" w:rsidP="00505B7E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r w:rsidR="007D778D">
              <w:rPr>
                <w:rFonts w:ascii="Segoe UI" w:hAnsi="Segoe UI" w:cs="Segoe UI"/>
                <w:bCs/>
                <w:sz w:val="20"/>
                <w:szCs w:val="20"/>
              </w:rPr>
              <w:t>Možnost kompatibilního zapojení více nádrží vedle sebe</w:t>
            </w:r>
            <w:r w:rsidRPr="001C4CB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7E" w:rsidRPr="005E22AC" w:rsidRDefault="007D778D" w:rsidP="00505B7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7D778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60B78" w:rsidTr="0017778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8" w:rsidRPr="001C4CBD" w:rsidRDefault="00A60B78" w:rsidP="00A60B78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</w:t>
            </w:r>
            <w:r w:rsidR="00797B5D">
              <w:rPr>
                <w:rFonts w:ascii="Segoe UI" w:hAnsi="Segoe UI" w:cs="Segoe UI"/>
                <w:bCs/>
                <w:sz w:val="20"/>
                <w:szCs w:val="20"/>
              </w:rPr>
              <w:t>N</w:t>
            </w:r>
            <w:r w:rsidR="00797B5D" w:rsidRPr="00797B5D">
              <w:rPr>
                <w:rFonts w:ascii="Segoe UI" w:hAnsi="Segoe UI" w:cs="Segoe UI"/>
                <w:bCs/>
                <w:sz w:val="20"/>
                <w:szCs w:val="20"/>
              </w:rPr>
              <w:t xml:space="preserve">ádrž </w:t>
            </w:r>
            <w:r w:rsidR="00797B5D">
              <w:rPr>
                <w:rFonts w:ascii="Segoe UI" w:hAnsi="Segoe UI" w:cs="Segoe UI"/>
                <w:bCs/>
                <w:sz w:val="20"/>
                <w:szCs w:val="20"/>
              </w:rPr>
              <w:t>z</w:t>
            </w:r>
            <w:r w:rsidR="00797B5D" w:rsidRPr="00797B5D">
              <w:rPr>
                <w:rFonts w:ascii="Segoe UI" w:hAnsi="Segoe UI" w:cs="Segoe UI"/>
                <w:bCs/>
                <w:sz w:val="20"/>
                <w:szCs w:val="20"/>
              </w:rPr>
              <w:t xml:space="preserve"> polyetylenu s plnícím a výdejním potrubím z nerezu </w:t>
            </w:r>
            <w:bookmarkStart w:id="1" w:name="_GoBack"/>
            <w:bookmarkEnd w:id="1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78" w:rsidRPr="005E22AC" w:rsidRDefault="00A60B78" w:rsidP="00A60B7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A60B78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D778D" w:rsidTr="0017778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8D" w:rsidRDefault="007D778D" w:rsidP="00A60B78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- Součástí nádoby musí mít alespoň mechanický ukazatel hladiny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8D" w:rsidRPr="00A60B78" w:rsidRDefault="007D778D" w:rsidP="00A60B7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7D778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D778D" w:rsidTr="0017778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8D" w:rsidRDefault="007D778D" w:rsidP="00A60B78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- Výpustný kohout umístěný tak, aby mohl plnit cisterny nebo postřikovače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8D" w:rsidRPr="00A60B78" w:rsidRDefault="007D778D" w:rsidP="00A60B7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7D778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D778D" w:rsidTr="0017778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8D" w:rsidRDefault="007D778D" w:rsidP="00A60B78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- Nádrž konstruovaná a schválena pro skladování kapalných hnojiv, </w:t>
            </w: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</w:rPr>
              <w:t>mikroprvků</w:t>
            </w:r>
            <w:proofErr w:type="spellEnd"/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a jejich roztoků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8D" w:rsidRPr="00A60B78" w:rsidRDefault="007D778D" w:rsidP="00A60B7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7D778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bookmarkEnd w:id="0"/>
      <w:tr w:rsidR="00E22D61" w:rsidTr="0017778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61" w:rsidRPr="00B0229C" w:rsidRDefault="00E22D61" w:rsidP="00177786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1ks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61" w:rsidRPr="00B0229C" w:rsidRDefault="00E22D61" w:rsidP="0017778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  <w:tr w:rsidR="00D8699D" w:rsidTr="00DF631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9D" w:rsidRPr="00B0229C" w:rsidRDefault="00D8699D" w:rsidP="00DF6319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ks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9D" w:rsidRPr="00D8699D" w:rsidRDefault="00D8699D" w:rsidP="00DF631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D8699D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D8699D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D8699D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191049" w:rsidRDefault="00191049" w:rsidP="00191049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E22D61" w:rsidRDefault="00E22D61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EC33A8" w:rsidRDefault="00BB721E" w:rsidP="00BB721E">
      <w:pPr>
        <w:tabs>
          <w:tab w:val="left" w:pos="1530"/>
        </w:tabs>
        <w:rPr>
          <w:rFonts w:ascii="Segoe UI" w:eastAsia="Calibri" w:hAnsi="Segoe UI" w:cs="Segoe UI"/>
          <w:sz w:val="18"/>
          <w:szCs w:val="22"/>
          <w:lang w:eastAsia="en-US"/>
        </w:rPr>
      </w:pPr>
      <w:r>
        <w:rPr>
          <w:rFonts w:ascii="Segoe UI" w:eastAsia="Calibri" w:hAnsi="Segoe UI" w:cs="Segoe UI"/>
          <w:sz w:val="18"/>
          <w:szCs w:val="22"/>
          <w:lang w:eastAsia="en-US"/>
        </w:rPr>
        <w:tab/>
      </w:r>
    </w:p>
    <w:p w:rsidR="00797B5D" w:rsidRDefault="00797B5D" w:rsidP="00BB721E">
      <w:pPr>
        <w:tabs>
          <w:tab w:val="left" w:pos="1530"/>
        </w:tabs>
        <w:rPr>
          <w:rFonts w:ascii="Segoe UI" w:eastAsia="Calibri" w:hAnsi="Segoe UI" w:cs="Segoe UI"/>
          <w:sz w:val="18"/>
          <w:szCs w:val="22"/>
          <w:lang w:eastAsia="en-US"/>
        </w:rPr>
      </w:pPr>
    </w:p>
    <w:p w:rsidR="009F2DF4" w:rsidRPr="000A14E5" w:rsidRDefault="009F2DF4" w:rsidP="009F2DF4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9F2DF4" w:rsidRDefault="009F2DF4" w:rsidP="009F2DF4">
      <w:pPr>
        <w:jc w:val="both"/>
        <w:rPr>
          <w:rFonts w:ascii="Segoe UI" w:hAnsi="Segoe UI" w:cs="Segoe UI"/>
          <w:sz w:val="20"/>
          <w:szCs w:val="20"/>
        </w:rPr>
      </w:pPr>
    </w:p>
    <w:p w:rsidR="00BB721E" w:rsidRDefault="00BB721E" w:rsidP="009F2DF4">
      <w:pPr>
        <w:jc w:val="both"/>
        <w:rPr>
          <w:rFonts w:ascii="Segoe UI" w:hAnsi="Segoe UI" w:cs="Segoe UI"/>
          <w:sz w:val="20"/>
          <w:szCs w:val="20"/>
        </w:rPr>
      </w:pPr>
    </w:p>
    <w:p w:rsidR="00BB721E" w:rsidRDefault="00BB721E" w:rsidP="009F2DF4">
      <w:pPr>
        <w:jc w:val="both"/>
        <w:rPr>
          <w:rFonts w:ascii="Segoe UI" w:hAnsi="Segoe UI" w:cs="Segoe UI"/>
          <w:sz w:val="20"/>
          <w:szCs w:val="20"/>
        </w:rPr>
      </w:pPr>
    </w:p>
    <w:p w:rsidR="00BB721E" w:rsidRPr="000A14E5" w:rsidRDefault="00BB721E" w:rsidP="009F2DF4">
      <w:pPr>
        <w:jc w:val="both"/>
        <w:rPr>
          <w:rFonts w:ascii="Segoe UI" w:hAnsi="Segoe UI" w:cs="Segoe UI"/>
          <w:sz w:val="20"/>
          <w:szCs w:val="20"/>
        </w:rPr>
      </w:pPr>
    </w:p>
    <w:p w:rsidR="00D770D9" w:rsidRPr="000A14E5" w:rsidRDefault="00D770D9" w:rsidP="00D770D9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D770D9" w:rsidRPr="000A14E5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D770D9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D770D9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0D2" w:rsidRDefault="008560D2" w:rsidP="00C9472B">
      <w:r>
        <w:separator/>
      </w:r>
    </w:p>
  </w:endnote>
  <w:endnote w:type="continuationSeparator" w:id="0">
    <w:p w:rsidR="008560D2" w:rsidRDefault="008560D2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0D2" w:rsidRDefault="008560D2" w:rsidP="00C9472B">
      <w:r>
        <w:separator/>
      </w:r>
    </w:p>
  </w:footnote>
  <w:footnote w:type="continuationSeparator" w:id="0">
    <w:p w:rsidR="008560D2" w:rsidRDefault="008560D2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25B3"/>
    <w:multiLevelType w:val="hybridMultilevel"/>
    <w:tmpl w:val="67D6E94C"/>
    <w:lvl w:ilvl="0" w:tplc="C9ECF9C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3FD4"/>
    <w:multiLevelType w:val="hybridMultilevel"/>
    <w:tmpl w:val="677096C8"/>
    <w:lvl w:ilvl="0" w:tplc="B88EC4D2">
      <w:start w:val="1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9156E"/>
    <w:multiLevelType w:val="hybridMultilevel"/>
    <w:tmpl w:val="50CE5C74"/>
    <w:lvl w:ilvl="0" w:tplc="A6FA606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35DA8"/>
    <w:multiLevelType w:val="hybridMultilevel"/>
    <w:tmpl w:val="4E50DAE8"/>
    <w:lvl w:ilvl="0" w:tplc="68C602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B5714"/>
    <w:multiLevelType w:val="hybridMultilevel"/>
    <w:tmpl w:val="C66A4670"/>
    <w:lvl w:ilvl="0" w:tplc="5344B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1911"/>
    <w:multiLevelType w:val="hybridMultilevel"/>
    <w:tmpl w:val="6C1A7EDE"/>
    <w:lvl w:ilvl="0" w:tplc="5958EE1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3F0175"/>
    <w:multiLevelType w:val="hybridMultilevel"/>
    <w:tmpl w:val="E53E32CA"/>
    <w:lvl w:ilvl="0" w:tplc="1DCA1BC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3"/>
  </w:num>
  <w:num w:numId="5">
    <w:abstractNumId w:val="12"/>
  </w:num>
  <w:num w:numId="6">
    <w:abstractNumId w:val="14"/>
  </w:num>
  <w:num w:numId="7">
    <w:abstractNumId w:val="8"/>
  </w:num>
  <w:num w:numId="8">
    <w:abstractNumId w:val="11"/>
  </w:num>
  <w:num w:numId="9">
    <w:abstractNumId w:val="10"/>
  </w:num>
  <w:num w:numId="10">
    <w:abstractNumId w:val="15"/>
  </w:num>
  <w:num w:numId="11">
    <w:abstractNumId w:val="1"/>
  </w:num>
  <w:num w:numId="12">
    <w:abstractNumId w:val="4"/>
  </w:num>
  <w:num w:numId="13">
    <w:abstractNumId w:val="7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16E67"/>
    <w:rsid w:val="00017EA3"/>
    <w:rsid w:val="00023179"/>
    <w:rsid w:val="0002334C"/>
    <w:rsid w:val="000401E4"/>
    <w:rsid w:val="0005355B"/>
    <w:rsid w:val="00070888"/>
    <w:rsid w:val="00073195"/>
    <w:rsid w:val="000804C5"/>
    <w:rsid w:val="00090937"/>
    <w:rsid w:val="00090D96"/>
    <w:rsid w:val="000A7355"/>
    <w:rsid w:val="000B71F9"/>
    <w:rsid w:val="000D6B4C"/>
    <w:rsid w:val="000F60A6"/>
    <w:rsid w:val="001116B4"/>
    <w:rsid w:val="0013577C"/>
    <w:rsid w:val="00160772"/>
    <w:rsid w:val="0017052C"/>
    <w:rsid w:val="00191049"/>
    <w:rsid w:val="001B700D"/>
    <w:rsid w:val="001C292C"/>
    <w:rsid w:val="001F0F16"/>
    <w:rsid w:val="001F1778"/>
    <w:rsid w:val="00202688"/>
    <w:rsid w:val="00203144"/>
    <w:rsid w:val="00214441"/>
    <w:rsid w:val="0022258B"/>
    <w:rsid w:val="0025335C"/>
    <w:rsid w:val="00256C1D"/>
    <w:rsid w:val="00294BE7"/>
    <w:rsid w:val="002B51D3"/>
    <w:rsid w:val="002D0A74"/>
    <w:rsid w:val="002E6137"/>
    <w:rsid w:val="0032132C"/>
    <w:rsid w:val="0033016A"/>
    <w:rsid w:val="00336D6A"/>
    <w:rsid w:val="00341774"/>
    <w:rsid w:val="00376840"/>
    <w:rsid w:val="003C49EB"/>
    <w:rsid w:val="00404D22"/>
    <w:rsid w:val="0042133A"/>
    <w:rsid w:val="00426094"/>
    <w:rsid w:val="00467E12"/>
    <w:rsid w:val="004716B1"/>
    <w:rsid w:val="00485AC1"/>
    <w:rsid w:val="00486D72"/>
    <w:rsid w:val="0049648A"/>
    <w:rsid w:val="004A10C5"/>
    <w:rsid w:val="004B122E"/>
    <w:rsid w:val="004B434C"/>
    <w:rsid w:val="004C20BF"/>
    <w:rsid w:val="004C47A4"/>
    <w:rsid w:val="004D2CC1"/>
    <w:rsid w:val="004D3578"/>
    <w:rsid w:val="00500DAB"/>
    <w:rsid w:val="0050194B"/>
    <w:rsid w:val="00505B7E"/>
    <w:rsid w:val="00506F69"/>
    <w:rsid w:val="005141D3"/>
    <w:rsid w:val="005254D6"/>
    <w:rsid w:val="00541707"/>
    <w:rsid w:val="005465B6"/>
    <w:rsid w:val="00547BE7"/>
    <w:rsid w:val="005519CF"/>
    <w:rsid w:val="00562AF1"/>
    <w:rsid w:val="005B2B44"/>
    <w:rsid w:val="005D37A5"/>
    <w:rsid w:val="005D4829"/>
    <w:rsid w:val="005E1581"/>
    <w:rsid w:val="005E22AC"/>
    <w:rsid w:val="005E759A"/>
    <w:rsid w:val="00606D7F"/>
    <w:rsid w:val="00620CB6"/>
    <w:rsid w:val="00620ED8"/>
    <w:rsid w:val="00654585"/>
    <w:rsid w:val="006621B1"/>
    <w:rsid w:val="00671F8D"/>
    <w:rsid w:val="00682AF6"/>
    <w:rsid w:val="00697C4E"/>
    <w:rsid w:val="006A6EEC"/>
    <w:rsid w:val="006B7414"/>
    <w:rsid w:val="006F5F01"/>
    <w:rsid w:val="00712063"/>
    <w:rsid w:val="007604EE"/>
    <w:rsid w:val="007757E6"/>
    <w:rsid w:val="007800BB"/>
    <w:rsid w:val="00797B5D"/>
    <w:rsid w:val="007C476B"/>
    <w:rsid w:val="007C5C4F"/>
    <w:rsid w:val="007D778D"/>
    <w:rsid w:val="007F5476"/>
    <w:rsid w:val="00825D9A"/>
    <w:rsid w:val="00851F6F"/>
    <w:rsid w:val="008560D2"/>
    <w:rsid w:val="008A4120"/>
    <w:rsid w:val="008B6A43"/>
    <w:rsid w:val="008C3A35"/>
    <w:rsid w:val="008C3C22"/>
    <w:rsid w:val="008C6B76"/>
    <w:rsid w:val="008E0694"/>
    <w:rsid w:val="008E628C"/>
    <w:rsid w:val="009129FC"/>
    <w:rsid w:val="0092203B"/>
    <w:rsid w:val="009247B2"/>
    <w:rsid w:val="00954CC8"/>
    <w:rsid w:val="009618D5"/>
    <w:rsid w:val="009A1647"/>
    <w:rsid w:val="009A3B16"/>
    <w:rsid w:val="009D115C"/>
    <w:rsid w:val="009D3675"/>
    <w:rsid w:val="009E0FD0"/>
    <w:rsid w:val="009E7C93"/>
    <w:rsid w:val="009F11DD"/>
    <w:rsid w:val="009F2DF4"/>
    <w:rsid w:val="009F6998"/>
    <w:rsid w:val="00A05CEB"/>
    <w:rsid w:val="00A06E6A"/>
    <w:rsid w:val="00A21A00"/>
    <w:rsid w:val="00A433D0"/>
    <w:rsid w:val="00A60B78"/>
    <w:rsid w:val="00A65788"/>
    <w:rsid w:val="00A6611F"/>
    <w:rsid w:val="00AB709F"/>
    <w:rsid w:val="00AF5585"/>
    <w:rsid w:val="00B5491D"/>
    <w:rsid w:val="00B6038C"/>
    <w:rsid w:val="00B633B7"/>
    <w:rsid w:val="00B716CF"/>
    <w:rsid w:val="00B73520"/>
    <w:rsid w:val="00B74910"/>
    <w:rsid w:val="00B85ADA"/>
    <w:rsid w:val="00B872CA"/>
    <w:rsid w:val="00B876D6"/>
    <w:rsid w:val="00BB721E"/>
    <w:rsid w:val="00BB7FF6"/>
    <w:rsid w:val="00BF09E1"/>
    <w:rsid w:val="00BF7EC2"/>
    <w:rsid w:val="00C10708"/>
    <w:rsid w:val="00C238E2"/>
    <w:rsid w:val="00C4114F"/>
    <w:rsid w:val="00C56906"/>
    <w:rsid w:val="00C9472B"/>
    <w:rsid w:val="00CB2FB8"/>
    <w:rsid w:val="00D32664"/>
    <w:rsid w:val="00D32715"/>
    <w:rsid w:val="00D3405D"/>
    <w:rsid w:val="00D36F0A"/>
    <w:rsid w:val="00D507B4"/>
    <w:rsid w:val="00D5232F"/>
    <w:rsid w:val="00D64972"/>
    <w:rsid w:val="00D70C05"/>
    <w:rsid w:val="00D71795"/>
    <w:rsid w:val="00D76954"/>
    <w:rsid w:val="00D770D9"/>
    <w:rsid w:val="00D823EC"/>
    <w:rsid w:val="00D8699D"/>
    <w:rsid w:val="00DA232B"/>
    <w:rsid w:val="00DA3EA2"/>
    <w:rsid w:val="00DC0680"/>
    <w:rsid w:val="00E22D61"/>
    <w:rsid w:val="00E571F0"/>
    <w:rsid w:val="00E63D8D"/>
    <w:rsid w:val="00E87887"/>
    <w:rsid w:val="00E957F7"/>
    <w:rsid w:val="00EA190F"/>
    <w:rsid w:val="00EC33A8"/>
    <w:rsid w:val="00EC7207"/>
    <w:rsid w:val="00EE15F9"/>
    <w:rsid w:val="00EE3F57"/>
    <w:rsid w:val="00EE6761"/>
    <w:rsid w:val="00F21D7F"/>
    <w:rsid w:val="00F30C51"/>
    <w:rsid w:val="00F34C69"/>
    <w:rsid w:val="00F56D04"/>
    <w:rsid w:val="00F6430D"/>
    <w:rsid w:val="00F747FE"/>
    <w:rsid w:val="00F83D8C"/>
    <w:rsid w:val="00F855D5"/>
    <w:rsid w:val="00F90F59"/>
    <w:rsid w:val="00F92FB8"/>
    <w:rsid w:val="00FB3D06"/>
    <w:rsid w:val="00FC37FC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8249D7-35D7-4DF9-B069-3E48ED1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654585"/>
    <w:pPr>
      <w:suppressAutoHyphens w:val="0"/>
      <w:spacing w:before="100" w:beforeAutospacing="1" w:after="100" w:afterAutospacing="1"/>
    </w:pPr>
    <w:rPr>
      <w:rFonts w:eastAsiaTheme="minorHAns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Pavel Bochýnek</cp:lastModifiedBy>
  <cp:revision>36</cp:revision>
  <cp:lastPrinted>2015-12-01T07:25:00Z</cp:lastPrinted>
  <dcterms:created xsi:type="dcterms:W3CDTF">2017-12-19T05:43:00Z</dcterms:created>
  <dcterms:modified xsi:type="dcterms:W3CDTF">2019-03-08T12:44:00Z</dcterms:modified>
</cp:coreProperties>
</file>