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6670" w14:textId="41C45639" w:rsidR="0026425E" w:rsidRPr="0026425E" w:rsidRDefault="00C4567B" w:rsidP="00A86C9F">
      <w:pPr>
        <w:pStyle w:val="Nadpis6"/>
      </w:pPr>
      <w:bookmarkStart w:id="0" w:name="_GoBack"/>
      <w:bookmarkEnd w:id="0"/>
      <w:r>
        <w:t xml:space="preserve">Příloha č. </w:t>
      </w:r>
      <w:r w:rsidR="0081209A">
        <w:t>4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153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09393397" w:rsidR="00C4567B" w:rsidRDefault="0037737C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Podrobný rozpočet</w:t>
            </w:r>
            <w:r w:rsidR="00A04E6B">
              <w:rPr>
                <w:rFonts w:ascii="Arial" w:hAnsi="Arial" w:cs="Arial"/>
                <w:b/>
                <w:color w:val="000000"/>
              </w:rPr>
              <w:t xml:space="preserve"> zakázky</w:t>
            </w:r>
            <w:r w:rsidR="00C4567B" w:rsidRPr="00016B14">
              <w:rPr>
                <w:rFonts w:ascii="Arial" w:hAnsi="Arial" w:cs="Arial"/>
                <w:b/>
                <w:color w:val="000000"/>
              </w:rPr>
              <w:t xml:space="preserve"> s</w:t>
            </w:r>
            <w:r w:rsidR="00C4567B">
              <w:rPr>
                <w:rFonts w:ascii="Arial" w:hAnsi="Arial" w:cs="Arial"/>
                <w:b/>
                <w:color w:val="000000"/>
              </w:rPr>
              <w:t> </w:t>
            </w:r>
            <w:r w:rsidR="00C4567B" w:rsidRPr="00016B14">
              <w:rPr>
                <w:rFonts w:ascii="Arial" w:hAnsi="Arial" w:cs="Arial"/>
                <w:b/>
                <w:color w:val="000000"/>
              </w:rPr>
              <w:t>názvem</w:t>
            </w:r>
            <w:r w:rsidR="00C4567B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0DF824B7" w:rsidR="00C4567B" w:rsidRPr="00016B14" w:rsidRDefault="002F7D31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„Technologická linka na </w:t>
            </w:r>
            <w:r w:rsidR="00916674" w:rsidRPr="00A04E6B">
              <w:rPr>
                <w:rFonts w:ascii="Arial" w:hAnsi="Arial" w:cs="Arial"/>
                <w:b/>
                <w:sz w:val="32"/>
                <w:szCs w:val="32"/>
              </w:rPr>
              <w:t>krájení, ochucování a balení sýrů</w:t>
            </w:r>
            <w:r>
              <w:rPr>
                <w:rFonts w:ascii="Arial" w:hAnsi="Arial" w:cs="Arial"/>
                <w:b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D4D2A23" w14:textId="6B062E72" w:rsidR="00152381" w:rsidRDefault="000F3656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Účastník</w:t>
      </w:r>
      <w:r w:rsidR="00152381">
        <w:rPr>
          <w:rFonts w:ascii="Arial" w:hAnsi="Arial" w:cs="Arial"/>
          <w:b/>
          <w:sz w:val="32"/>
          <w:szCs w:val="32"/>
        </w:rPr>
        <w:t>:</w:t>
      </w:r>
    </w:p>
    <w:p w14:paraId="7A20CBAB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573268D7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43ECD48D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6FA2F3E5" w14:textId="77777777" w:rsidR="00FA3BB9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59738DC1" w14:textId="77777777" w:rsidR="00FA3BB9" w:rsidRPr="00152381" w:rsidRDefault="00FA3BB9" w:rsidP="00C4567B">
      <w:pPr>
        <w:tabs>
          <w:tab w:val="left" w:pos="3465"/>
        </w:tabs>
        <w:ind w:right="232"/>
        <w:rPr>
          <w:rFonts w:ascii="Arial" w:hAnsi="Arial" w:cs="Arial"/>
          <w:b/>
          <w:sz w:val="32"/>
          <w:szCs w:val="32"/>
        </w:rPr>
      </w:pPr>
    </w:p>
    <w:p w14:paraId="39A3C5BB" w14:textId="77777777" w:rsidR="006D4E66" w:rsidRDefault="006D4E66" w:rsidP="00C4567B">
      <w:pPr>
        <w:tabs>
          <w:tab w:val="left" w:pos="3465"/>
        </w:tabs>
        <w:ind w:right="232"/>
        <w:rPr>
          <w:rFonts w:ascii="Calibri" w:hAnsi="Calibri" w:cs="Calibri"/>
        </w:rPr>
      </w:pPr>
    </w:p>
    <w:tbl>
      <w:tblPr>
        <w:tblStyle w:val="Mkatabulky"/>
        <w:tblW w:w="9640" w:type="dxa"/>
        <w:tblInd w:w="-743" w:type="dxa"/>
        <w:tblLook w:val="04A0" w:firstRow="1" w:lastRow="0" w:firstColumn="1" w:lastColumn="0" w:noHBand="0" w:noVBand="1"/>
      </w:tblPr>
      <w:tblGrid>
        <w:gridCol w:w="4860"/>
        <w:gridCol w:w="2474"/>
        <w:gridCol w:w="2306"/>
      </w:tblGrid>
      <w:tr w:rsidR="00152381" w14:paraId="5B4C198C" w14:textId="1B80EA25" w:rsidTr="00FA3BB9">
        <w:trPr>
          <w:trHeight w:val="567"/>
        </w:trPr>
        <w:tc>
          <w:tcPr>
            <w:tcW w:w="48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CE7F144" w14:textId="77777777" w:rsidR="00152381" w:rsidRDefault="00152381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91F92B6" w14:textId="03656D5F" w:rsidR="00152381" w:rsidRPr="00152381" w:rsidRDefault="00152381" w:rsidP="00152381">
            <w:pPr>
              <w:tabs>
                <w:tab w:val="left" w:pos="3465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 w:rsidRPr="00152381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BA350F4" w14:textId="652188FC" w:rsidR="00152381" w:rsidRPr="00152381" w:rsidRDefault="00152381" w:rsidP="00152381">
            <w:pPr>
              <w:tabs>
                <w:tab w:val="left" w:pos="3465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 w:rsidRPr="00152381">
              <w:rPr>
                <w:rFonts w:ascii="Arial" w:hAnsi="Arial" w:cs="Arial"/>
                <w:b/>
              </w:rPr>
              <w:t>Cena s DPH</w:t>
            </w:r>
          </w:p>
        </w:tc>
      </w:tr>
      <w:tr w:rsidR="0026310A" w14:paraId="5E17D8FA" w14:textId="1300A886" w:rsidTr="00FA3BB9">
        <w:trPr>
          <w:trHeight w:val="294"/>
        </w:trPr>
        <w:tc>
          <w:tcPr>
            <w:tcW w:w="48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17CEA00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029C930" w14:textId="52912395" w:rsidR="0026310A" w:rsidRPr="00152381" w:rsidRDefault="00152381" w:rsidP="00152381">
            <w:pPr>
              <w:tabs>
                <w:tab w:val="left" w:pos="3465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 w:rsidRPr="00152381"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B4DE7D6" w14:textId="250EE485" w:rsidR="0026310A" w:rsidRPr="00152381" w:rsidRDefault="00152381" w:rsidP="00152381">
            <w:pPr>
              <w:tabs>
                <w:tab w:val="left" w:pos="3465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 w:rsidRPr="00152381">
              <w:rPr>
                <w:rFonts w:ascii="Arial" w:hAnsi="Arial" w:cs="Arial"/>
                <w:b/>
              </w:rPr>
              <w:t>Kč</w:t>
            </w:r>
          </w:p>
        </w:tc>
      </w:tr>
      <w:tr w:rsidR="0026310A" w14:paraId="380AB684" w14:textId="4AADA079" w:rsidTr="00FA3BB9">
        <w:trPr>
          <w:trHeight w:val="567"/>
        </w:trPr>
        <w:tc>
          <w:tcPr>
            <w:tcW w:w="4861" w:type="dxa"/>
            <w:tcBorders>
              <w:top w:val="single" w:sz="18" w:space="0" w:color="auto"/>
            </w:tcBorders>
            <w:vAlign w:val="center"/>
          </w:tcPr>
          <w:p w14:paraId="53EBE4E8" w14:textId="67DE52A1" w:rsidR="0026310A" w:rsidRPr="00152381" w:rsidRDefault="007C106D" w:rsidP="00A86C9F">
            <w:pPr>
              <w:spacing w:line="276" w:lineRule="auto"/>
              <w:rPr>
                <w:rFonts w:ascii="Arial" w:hAnsi="Arial" w:cs="Arial"/>
              </w:rPr>
            </w:pPr>
            <w:r w:rsidRPr="00152381">
              <w:rPr>
                <w:rFonts w:ascii="Arial" w:hAnsi="Arial" w:cs="Arial"/>
              </w:rPr>
              <w:t xml:space="preserve">1) </w:t>
            </w:r>
            <w:r w:rsidR="00A86C9F" w:rsidRPr="00A86C9F">
              <w:rPr>
                <w:rFonts w:ascii="Arial" w:hAnsi="Arial" w:cs="Arial"/>
              </w:rPr>
              <w:t>Zařízení pro kontrolní vážení a krájení</w:t>
            </w:r>
          </w:p>
        </w:tc>
        <w:tc>
          <w:tcPr>
            <w:tcW w:w="2473" w:type="dxa"/>
            <w:tcBorders>
              <w:top w:val="single" w:sz="18" w:space="0" w:color="auto"/>
            </w:tcBorders>
            <w:vAlign w:val="center"/>
          </w:tcPr>
          <w:p w14:paraId="1BB98AB3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tcBorders>
              <w:top w:val="single" w:sz="18" w:space="0" w:color="auto"/>
            </w:tcBorders>
            <w:vAlign w:val="center"/>
          </w:tcPr>
          <w:p w14:paraId="01F20CF7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1918E40A" w14:textId="66EABDD2" w:rsidTr="00152381">
        <w:trPr>
          <w:trHeight w:val="567"/>
        </w:trPr>
        <w:tc>
          <w:tcPr>
            <w:tcW w:w="4861" w:type="dxa"/>
            <w:vAlign w:val="center"/>
          </w:tcPr>
          <w:p w14:paraId="0E08B65B" w14:textId="03AE59D2" w:rsidR="0026310A" w:rsidRPr="00152381" w:rsidRDefault="007C106D" w:rsidP="00C266A0">
            <w:pPr>
              <w:spacing w:line="276" w:lineRule="auto"/>
              <w:rPr>
                <w:rFonts w:ascii="Arial" w:hAnsi="Arial" w:cs="Arial"/>
              </w:rPr>
            </w:pPr>
            <w:r w:rsidRPr="00152381">
              <w:rPr>
                <w:rFonts w:ascii="Arial" w:hAnsi="Arial" w:cs="Arial"/>
              </w:rPr>
              <w:t>2</w:t>
            </w:r>
            <w:r w:rsidR="00C266A0">
              <w:rPr>
                <w:rFonts w:ascii="Arial" w:hAnsi="Arial" w:cs="Arial"/>
              </w:rPr>
              <w:t>)</w:t>
            </w:r>
            <w:r w:rsidR="00C266A0" w:rsidRPr="00152381">
              <w:rPr>
                <w:rFonts w:ascii="Arial" w:hAnsi="Arial" w:cs="Arial"/>
              </w:rPr>
              <w:t xml:space="preserve"> Zařízení k ochucování sýrů</w:t>
            </w:r>
          </w:p>
        </w:tc>
        <w:tc>
          <w:tcPr>
            <w:tcW w:w="2473" w:type="dxa"/>
            <w:vAlign w:val="center"/>
          </w:tcPr>
          <w:p w14:paraId="7F4870B6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vAlign w:val="center"/>
          </w:tcPr>
          <w:p w14:paraId="56810ED6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7B3A13C4" w14:textId="108FB14F" w:rsidTr="00152381">
        <w:trPr>
          <w:trHeight w:val="567"/>
        </w:trPr>
        <w:tc>
          <w:tcPr>
            <w:tcW w:w="4861" w:type="dxa"/>
            <w:vAlign w:val="center"/>
          </w:tcPr>
          <w:p w14:paraId="6AF11917" w14:textId="7617BBED" w:rsidR="0026310A" w:rsidRPr="00152381" w:rsidRDefault="007C106D" w:rsidP="00C266A0">
            <w:pPr>
              <w:spacing w:line="276" w:lineRule="auto"/>
              <w:rPr>
                <w:rFonts w:ascii="Arial" w:hAnsi="Arial" w:cs="Arial"/>
              </w:rPr>
            </w:pPr>
            <w:r w:rsidRPr="00152381">
              <w:rPr>
                <w:rFonts w:ascii="Arial" w:hAnsi="Arial" w:cs="Arial"/>
              </w:rPr>
              <w:t xml:space="preserve">3) </w:t>
            </w:r>
            <w:r w:rsidR="00C266A0" w:rsidRPr="00152381">
              <w:rPr>
                <w:rFonts w:ascii="Arial" w:hAnsi="Arial" w:cs="Arial"/>
              </w:rPr>
              <w:t xml:space="preserve">Zařízení </w:t>
            </w:r>
            <w:r w:rsidR="00C266A0">
              <w:rPr>
                <w:rFonts w:ascii="Arial" w:hAnsi="Arial" w:cs="Arial"/>
              </w:rPr>
              <w:t>k vakuovému balení sýrů do vysokoprůtažné</w:t>
            </w:r>
            <w:r w:rsidR="00C266A0" w:rsidRPr="00152381">
              <w:rPr>
                <w:rFonts w:ascii="Arial" w:hAnsi="Arial" w:cs="Arial"/>
              </w:rPr>
              <w:t xml:space="preserve"> fólie</w:t>
            </w:r>
          </w:p>
        </w:tc>
        <w:tc>
          <w:tcPr>
            <w:tcW w:w="2473" w:type="dxa"/>
            <w:vAlign w:val="center"/>
          </w:tcPr>
          <w:p w14:paraId="3E5C6FCE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vAlign w:val="center"/>
          </w:tcPr>
          <w:p w14:paraId="7391E34F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373D33B2" w14:textId="73B74C3F" w:rsidTr="00152381">
        <w:trPr>
          <w:trHeight w:val="567"/>
        </w:trPr>
        <w:tc>
          <w:tcPr>
            <w:tcW w:w="4861" w:type="dxa"/>
            <w:vAlign w:val="center"/>
          </w:tcPr>
          <w:p w14:paraId="7E152F8D" w14:textId="6D846AD2" w:rsidR="0026310A" w:rsidRPr="00152381" w:rsidRDefault="007C106D" w:rsidP="00C266A0">
            <w:pPr>
              <w:spacing w:line="276" w:lineRule="auto"/>
              <w:rPr>
                <w:rFonts w:ascii="Arial" w:hAnsi="Arial" w:cs="Arial"/>
              </w:rPr>
            </w:pPr>
            <w:r w:rsidRPr="00152381">
              <w:rPr>
                <w:rFonts w:ascii="Arial" w:hAnsi="Arial" w:cs="Arial"/>
              </w:rPr>
              <w:t xml:space="preserve">4) </w:t>
            </w:r>
            <w:r w:rsidR="00C266A0" w:rsidRPr="00152381">
              <w:rPr>
                <w:rFonts w:ascii="Arial" w:hAnsi="Arial" w:cs="Arial"/>
              </w:rPr>
              <w:t>Zařízení skupinového balení</w:t>
            </w:r>
          </w:p>
        </w:tc>
        <w:tc>
          <w:tcPr>
            <w:tcW w:w="2473" w:type="dxa"/>
            <w:vAlign w:val="center"/>
          </w:tcPr>
          <w:p w14:paraId="0DCE1D0D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vAlign w:val="center"/>
          </w:tcPr>
          <w:p w14:paraId="59F50871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482ACBC3" w14:textId="55549A77" w:rsidTr="00152381">
        <w:trPr>
          <w:trHeight w:val="567"/>
        </w:trPr>
        <w:tc>
          <w:tcPr>
            <w:tcW w:w="4861" w:type="dxa"/>
            <w:vAlign w:val="center"/>
          </w:tcPr>
          <w:p w14:paraId="41F50171" w14:textId="43D1E2C7" w:rsidR="0026310A" w:rsidRPr="00152381" w:rsidRDefault="007C106D" w:rsidP="00C266A0">
            <w:pPr>
              <w:spacing w:line="276" w:lineRule="auto"/>
              <w:rPr>
                <w:rFonts w:ascii="Arial" w:hAnsi="Arial" w:cs="Arial"/>
              </w:rPr>
            </w:pPr>
            <w:r w:rsidRPr="00152381">
              <w:rPr>
                <w:rFonts w:ascii="Arial" w:hAnsi="Arial" w:cs="Arial"/>
              </w:rPr>
              <w:t xml:space="preserve">5) </w:t>
            </w:r>
            <w:r w:rsidR="00C266A0" w:rsidRPr="00152381">
              <w:rPr>
                <w:rFonts w:ascii="Arial" w:hAnsi="Arial" w:cs="Arial"/>
              </w:rPr>
              <w:t>Zařízení pro tisk a aplikaci etiket skupinového balení</w:t>
            </w:r>
          </w:p>
        </w:tc>
        <w:tc>
          <w:tcPr>
            <w:tcW w:w="2473" w:type="dxa"/>
            <w:vAlign w:val="center"/>
          </w:tcPr>
          <w:p w14:paraId="6F45145B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vAlign w:val="center"/>
          </w:tcPr>
          <w:p w14:paraId="29B6B8D3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49821D7E" w14:textId="4C9803E1" w:rsidTr="00152381">
        <w:trPr>
          <w:trHeight w:val="567"/>
        </w:trPr>
        <w:tc>
          <w:tcPr>
            <w:tcW w:w="4861" w:type="dxa"/>
            <w:vAlign w:val="center"/>
          </w:tcPr>
          <w:p w14:paraId="2CD7D67A" w14:textId="6E04A10D" w:rsidR="0026310A" w:rsidRPr="00701925" w:rsidRDefault="007C106D" w:rsidP="00C266A0">
            <w:pPr>
              <w:spacing w:line="276" w:lineRule="auto"/>
              <w:rPr>
                <w:rFonts w:ascii="Arial" w:hAnsi="Arial" w:cs="Arial"/>
              </w:rPr>
            </w:pPr>
            <w:r w:rsidRPr="00701925">
              <w:rPr>
                <w:rFonts w:ascii="Arial" w:hAnsi="Arial" w:cs="Arial"/>
              </w:rPr>
              <w:t xml:space="preserve">6) </w:t>
            </w:r>
            <w:r w:rsidR="00C266A0" w:rsidRPr="006C4A7E">
              <w:rPr>
                <w:rFonts w:ascii="Arial" w:hAnsi="Arial" w:cs="Arial"/>
              </w:rPr>
              <w:t>Dopravníky polotovarů mezi jednotlivými zařízeními</w:t>
            </w:r>
          </w:p>
        </w:tc>
        <w:tc>
          <w:tcPr>
            <w:tcW w:w="2473" w:type="dxa"/>
            <w:vAlign w:val="center"/>
          </w:tcPr>
          <w:p w14:paraId="6F4BC99A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vAlign w:val="center"/>
          </w:tcPr>
          <w:p w14:paraId="7ED9BDDA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193FFEFF" w14:textId="28BF0827" w:rsidTr="00152381">
        <w:trPr>
          <w:trHeight w:val="567"/>
        </w:trPr>
        <w:tc>
          <w:tcPr>
            <w:tcW w:w="4861" w:type="dxa"/>
            <w:vAlign w:val="center"/>
          </w:tcPr>
          <w:p w14:paraId="1FB2510E" w14:textId="2B454CC2" w:rsidR="0026310A" w:rsidRPr="00152381" w:rsidRDefault="0026310A" w:rsidP="00C2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14:paraId="16DC373E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vAlign w:val="center"/>
          </w:tcPr>
          <w:p w14:paraId="43A895BC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11CE28D3" w14:textId="62231B30" w:rsidTr="00FA3BB9">
        <w:trPr>
          <w:trHeight w:val="567"/>
        </w:trPr>
        <w:tc>
          <w:tcPr>
            <w:tcW w:w="4861" w:type="dxa"/>
            <w:vAlign w:val="center"/>
          </w:tcPr>
          <w:p w14:paraId="47263C53" w14:textId="32AD5E5D" w:rsidR="006B21E3" w:rsidRPr="006B21E3" w:rsidRDefault="006B21E3" w:rsidP="00152381">
            <w:pPr>
              <w:tabs>
                <w:tab w:val="left" w:pos="3465"/>
              </w:tabs>
              <w:ind w:right="232"/>
              <w:rPr>
                <w:rFonts w:ascii="Arial" w:hAnsi="Arial" w:cs="Arial"/>
                <w:color w:val="FF0000"/>
              </w:rPr>
            </w:pPr>
          </w:p>
        </w:tc>
        <w:tc>
          <w:tcPr>
            <w:tcW w:w="2473" w:type="dxa"/>
            <w:tcBorders>
              <w:bottom w:val="single" w:sz="18" w:space="0" w:color="auto"/>
            </w:tcBorders>
            <w:vAlign w:val="center"/>
          </w:tcPr>
          <w:p w14:paraId="20E52521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tcBorders>
              <w:bottom w:val="single" w:sz="18" w:space="0" w:color="auto"/>
            </w:tcBorders>
            <w:vAlign w:val="center"/>
          </w:tcPr>
          <w:p w14:paraId="77D6E9A2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  <w:tr w:rsidR="0026310A" w14:paraId="625FBA72" w14:textId="77777777" w:rsidTr="00FA3BB9">
        <w:trPr>
          <w:trHeight w:val="567"/>
        </w:trPr>
        <w:tc>
          <w:tcPr>
            <w:tcW w:w="4861" w:type="dxa"/>
            <w:tcBorders>
              <w:right w:val="single" w:sz="18" w:space="0" w:color="auto"/>
            </w:tcBorders>
            <w:vAlign w:val="center"/>
          </w:tcPr>
          <w:p w14:paraId="3A01F433" w14:textId="1924ED8C" w:rsidR="0026310A" w:rsidRPr="00152381" w:rsidRDefault="007C106D" w:rsidP="007C106D">
            <w:pPr>
              <w:tabs>
                <w:tab w:val="left" w:pos="3465"/>
              </w:tabs>
              <w:ind w:right="232"/>
              <w:jc w:val="right"/>
              <w:rPr>
                <w:rFonts w:ascii="Arial" w:hAnsi="Arial" w:cs="Arial"/>
                <w:b/>
              </w:rPr>
            </w:pPr>
            <w:r w:rsidRPr="00152381">
              <w:rPr>
                <w:rFonts w:ascii="Arial" w:hAnsi="Arial" w:cs="Arial"/>
                <w:b/>
              </w:rPr>
              <w:t>Cena celkem: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210C1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9C037" w14:textId="77777777" w:rsidR="0026310A" w:rsidRDefault="0026310A" w:rsidP="00C4567B">
            <w:pPr>
              <w:tabs>
                <w:tab w:val="left" w:pos="3465"/>
              </w:tabs>
              <w:ind w:right="232"/>
              <w:rPr>
                <w:rFonts w:ascii="Calibri" w:hAnsi="Calibri" w:cs="Calibri"/>
              </w:rPr>
            </w:pPr>
          </w:p>
        </w:tc>
      </w:tr>
    </w:tbl>
    <w:p w14:paraId="4009DBC5" w14:textId="77777777" w:rsidR="006B21E3" w:rsidRDefault="006B21E3" w:rsidP="0026425E"/>
    <w:p w14:paraId="5540E111" w14:textId="3A718ABC" w:rsidR="006B21E3" w:rsidRPr="00C4567B" w:rsidRDefault="006B21E3" w:rsidP="0026425E">
      <w:r>
        <w:t xml:space="preserve">Poznámka: Ceny jsou včetně cen za </w:t>
      </w:r>
      <w:r w:rsidRPr="006B21E3">
        <w:t>montáž</w:t>
      </w:r>
      <w:r>
        <w:t>,</w:t>
      </w:r>
      <w:r w:rsidRPr="006B21E3">
        <w:t xml:space="preserve"> zapojení </w:t>
      </w:r>
      <w:r>
        <w:t xml:space="preserve">a </w:t>
      </w:r>
      <w:r w:rsidRPr="006B21E3">
        <w:t>plné</w:t>
      </w:r>
      <w:r>
        <w:t>ho</w:t>
      </w:r>
      <w:r w:rsidRPr="006B21E3">
        <w:t xml:space="preserve"> zprovoznění dodaného zařízení a zajištění všech opatření s tím souvisejících včetně zaškolení.</w:t>
      </w:r>
    </w:p>
    <w:sectPr w:rsidR="006B21E3" w:rsidRPr="00C4567B" w:rsidSect="00861231">
      <w:headerReference w:type="default" r:id="rId8"/>
      <w:footerReference w:type="default" r:id="rId9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09D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8581" w14:textId="0113D79E" w:rsidR="00861231" w:rsidRPr="002F44CE" w:rsidRDefault="002F7D31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557FFF1B">
          <wp:simplePos x="0" y="0"/>
          <wp:positionH relativeFrom="margin">
            <wp:posOffset>3049270</wp:posOffset>
          </wp:positionH>
          <wp:positionV relativeFrom="paragraph">
            <wp:posOffset>-207645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244"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71436B16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odservis s.r.o">
    <w15:presenceInfo w15:providerId="None" w15:userId="Foodservis s.r.o"/>
  </w15:person>
  <w15:person w15:author="Foodservis ">
    <w15:presenceInfo w15:providerId="None" w15:userId="Foodservis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0856"/>
    <w:rsid w:val="000D2CC3"/>
    <w:rsid w:val="000D5AD5"/>
    <w:rsid w:val="000F3656"/>
    <w:rsid w:val="00121CE9"/>
    <w:rsid w:val="001418E1"/>
    <w:rsid w:val="00152381"/>
    <w:rsid w:val="0015352B"/>
    <w:rsid w:val="00176888"/>
    <w:rsid w:val="0019384E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310A"/>
    <w:rsid w:val="0026425E"/>
    <w:rsid w:val="00271DE2"/>
    <w:rsid w:val="002735D3"/>
    <w:rsid w:val="002924A0"/>
    <w:rsid w:val="002A5FBD"/>
    <w:rsid w:val="002B2B01"/>
    <w:rsid w:val="002B79FD"/>
    <w:rsid w:val="002C0D00"/>
    <w:rsid w:val="002F44CE"/>
    <w:rsid w:val="002F7D31"/>
    <w:rsid w:val="003117B2"/>
    <w:rsid w:val="00336933"/>
    <w:rsid w:val="0033778E"/>
    <w:rsid w:val="003702EA"/>
    <w:rsid w:val="00373BAA"/>
    <w:rsid w:val="00377149"/>
    <w:rsid w:val="0037737C"/>
    <w:rsid w:val="003B293C"/>
    <w:rsid w:val="003E1713"/>
    <w:rsid w:val="00406641"/>
    <w:rsid w:val="00411546"/>
    <w:rsid w:val="004315DA"/>
    <w:rsid w:val="004357FE"/>
    <w:rsid w:val="004562A8"/>
    <w:rsid w:val="004B4645"/>
    <w:rsid w:val="004C0DCC"/>
    <w:rsid w:val="004E0D6D"/>
    <w:rsid w:val="004F5DE5"/>
    <w:rsid w:val="00507428"/>
    <w:rsid w:val="00507F43"/>
    <w:rsid w:val="00515D2D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4B9B"/>
    <w:rsid w:val="00695757"/>
    <w:rsid w:val="0069679A"/>
    <w:rsid w:val="006B21E3"/>
    <w:rsid w:val="006B66EA"/>
    <w:rsid w:val="006C4A7E"/>
    <w:rsid w:val="006D4E66"/>
    <w:rsid w:val="006E36F3"/>
    <w:rsid w:val="006F6607"/>
    <w:rsid w:val="00700DBD"/>
    <w:rsid w:val="00701925"/>
    <w:rsid w:val="00727367"/>
    <w:rsid w:val="0073015C"/>
    <w:rsid w:val="00733176"/>
    <w:rsid w:val="007451BC"/>
    <w:rsid w:val="007624EA"/>
    <w:rsid w:val="007C106D"/>
    <w:rsid w:val="007F3B5F"/>
    <w:rsid w:val="0081209A"/>
    <w:rsid w:val="008169A5"/>
    <w:rsid w:val="008344DB"/>
    <w:rsid w:val="00861231"/>
    <w:rsid w:val="008736CE"/>
    <w:rsid w:val="008A61CB"/>
    <w:rsid w:val="008F3242"/>
    <w:rsid w:val="009060F6"/>
    <w:rsid w:val="00916674"/>
    <w:rsid w:val="00985CB7"/>
    <w:rsid w:val="00990072"/>
    <w:rsid w:val="00994D6D"/>
    <w:rsid w:val="009A48D2"/>
    <w:rsid w:val="009B2699"/>
    <w:rsid w:val="009B5179"/>
    <w:rsid w:val="009E0864"/>
    <w:rsid w:val="009E33F2"/>
    <w:rsid w:val="00A04E6B"/>
    <w:rsid w:val="00A132F7"/>
    <w:rsid w:val="00A451D3"/>
    <w:rsid w:val="00A4635B"/>
    <w:rsid w:val="00A82055"/>
    <w:rsid w:val="00A82525"/>
    <w:rsid w:val="00A86C9F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75EF9"/>
    <w:rsid w:val="00B9613B"/>
    <w:rsid w:val="00BA14B9"/>
    <w:rsid w:val="00BD2DD0"/>
    <w:rsid w:val="00BD3B54"/>
    <w:rsid w:val="00C01DF1"/>
    <w:rsid w:val="00C266A0"/>
    <w:rsid w:val="00C42310"/>
    <w:rsid w:val="00C438C5"/>
    <w:rsid w:val="00C44D86"/>
    <w:rsid w:val="00C4567B"/>
    <w:rsid w:val="00C5545D"/>
    <w:rsid w:val="00C95DC4"/>
    <w:rsid w:val="00CA1BE6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31A6"/>
    <w:rsid w:val="00DB6E02"/>
    <w:rsid w:val="00DF2460"/>
    <w:rsid w:val="00E3165F"/>
    <w:rsid w:val="00EA18D9"/>
    <w:rsid w:val="00ED27C0"/>
    <w:rsid w:val="00F37F0B"/>
    <w:rsid w:val="00F64196"/>
    <w:rsid w:val="00F911A0"/>
    <w:rsid w:val="00FA3BB9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B01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creator>Jarinka</dc:creator>
  <cp:lastModifiedBy>Jan Slegr</cp:lastModifiedBy>
  <cp:revision>2</cp:revision>
  <cp:lastPrinted>2010-02-02T14:31:00Z</cp:lastPrinted>
  <dcterms:created xsi:type="dcterms:W3CDTF">2018-03-16T05:29:00Z</dcterms:created>
  <dcterms:modified xsi:type="dcterms:W3CDTF">2018-03-16T05:29:00Z</dcterms:modified>
</cp:coreProperties>
</file>