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4B" w:rsidRPr="00BF58E8" w:rsidRDefault="0035451A" w:rsidP="00600F9D">
      <w:pPr>
        <w:jc w:val="center"/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8E8">
        <w:rPr>
          <w:rFonts w:ascii="Times New Roman" w:hAnsi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Krycí list nabídky</w:t>
      </w:r>
    </w:p>
    <w:p w:rsidR="004C7D72" w:rsidRPr="00BF58E8" w:rsidRDefault="004C7D72" w:rsidP="00600F9D">
      <w:pPr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7D72" w:rsidRDefault="004C7D72" w:rsidP="004C7D7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 veřejnou zakázku </w:t>
      </w:r>
      <w:r w:rsidR="004A34E0">
        <w:rPr>
          <w:rFonts w:ascii="Times New Roman" w:hAnsi="Times New Roman"/>
          <w:i/>
          <w:sz w:val="24"/>
          <w:szCs w:val="24"/>
        </w:rPr>
        <w:t>vyšší hodnoty</w:t>
      </w:r>
      <w:r w:rsidR="00A278E3">
        <w:rPr>
          <w:rFonts w:ascii="Times New Roman" w:hAnsi="Times New Roman"/>
          <w:i/>
          <w:sz w:val="24"/>
          <w:szCs w:val="24"/>
        </w:rPr>
        <w:t xml:space="preserve"> dle odst. 2.3.</w:t>
      </w:r>
      <w:r w:rsidR="004A34E0">
        <w:rPr>
          <w:rFonts w:ascii="Times New Roman" w:hAnsi="Times New Roman"/>
          <w:i/>
          <w:sz w:val="24"/>
          <w:szCs w:val="24"/>
        </w:rPr>
        <w:t>3</w:t>
      </w:r>
      <w:r w:rsidR="00A278E3">
        <w:rPr>
          <w:rFonts w:ascii="Times New Roman" w:hAnsi="Times New Roman"/>
          <w:i/>
          <w:sz w:val="24"/>
          <w:szCs w:val="24"/>
        </w:rPr>
        <w:t xml:space="preserve"> Příručky, </w:t>
      </w:r>
      <w:r>
        <w:rPr>
          <w:rFonts w:ascii="Times New Roman" w:hAnsi="Times New Roman"/>
          <w:i/>
          <w:sz w:val="24"/>
          <w:szCs w:val="24"/>
        </w:rPr>
        <w:t>zadávanou v</w:t>
      </w:r>
      <w:r w:rsidR="009418EE">
        <w:rPr>
          <w:rFonts w:ascii="Times New Roman" w:hAnsi="Times New Roman"/>
          <w:i/>
          <w:sz w:val="24"/>
          <w:szCs w:val="24"/>
        </w:rPr>
        <w:t> </w:t>
      </w:r>
      <w:r w:rsidR="004A34E0">
        <w:rPr>
          <w:rFonts w:ascii="Times New Roman" w:hAnsi="Times New Roman"/>
          <w:i/>
          <w:sz w:val="24"/>
          <w:szCs w:val="24"/>
        </w:rPr>
        <w:t>otevřené</w:t>
      </w:r>
      <w:r w:rsidR="009418EE">
        <w:rPr>
          <w:rFonts w:ascii="Times New Roman" w:hAnsi="Times New Roman"/>
          <w:i/>
          <w:sz w:val="24"/>
          <w:szCs w:val="24"/>
        </w:rPr>
        <w:t xml:space="preserve"> </w:t>
      </w:r>
      <w:r w:rsidR="00A278E3">
        <w:rPr>
          <w:rFonts w:ascii="Times New Roman" w:hAnsi="Times New Roman"/>
          <w:i/>
          <w:sz w:val="24"/>
          <w:szCs w:val="24"/>
        </w:rPr>
        <w:t>výzvě dle odst. 3.1.</w:t>
      </w:r>
      <w:r w:rsidR="00EC71D2">
        <w:rPr>
          <w:rFonts w:ascii="Times New Roman" w:hAnsi="Times New Roman"/>
          <w:i/>
          <w:sz w:val="24"/>
          <w:szCs w:val="24"/>
        </w:rPr>
        <w:t>2</w:t>
      </w:r>
      <w:r w:rsidR="00A278E3">
        <w:rPr>
          <w:rFonts w:ascii="Times New Roman" w:hAnsi="Times New Roman"/>
          <w:i/>
          <w:sz w:val="24"/>
          <w:szCs w:val="24"/>
        </w:rPr>
        <w:t xml:space="preserve"> Příručky</w:t>
      </w:r>
      <w:r>
        <w:rPr>
          <w:rFonts w:ascii="Times New Roman" w:hAnsi="Times New Roman"/>
          <w:i/>
          <w:sz w:val="24"/>
          <w:szCs w:val="24"/>
        </w:rPr>
        <w:t xml:space="preserve"> mimo režim</w:t>
      </w:r>
      <w:r w:rsidR="00A278E3">
        <w:rPr>
          <w:rFonts w:ascii="Times New Roman" w:hAnsi="Times New Roman"/>
          <w:i/>
          <w:sz w:val="24"/>
          <w:szCs w:val="24"/>
        </w:rPr>
        <w:t xml:space="preserve"> ZZVZ, </w:t>
      </w:r>
      <w:r w:rsidRPr="00854BAF">
        <w:rPr>
          <w:rFonts w:ascii="Times New Roman" w:hAnsi="Times New Roman"/>
          <w:i/>
          <w:sz w:val="24"/>
          <w:szCs w:val="24"/>
        </w:rPr>
        <w:t>v souladu s</w:t>
      </w:r>
      <w:r w:rsidR="004B037B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P</w:t>
      </w:r>
      <w:r w:rsidRPr="00854BAF">
        <w:rPr>
          <w:rFonts w:ascii="Times New Roman" w:hAnsi="Times New Roman"/>
          <w:i/>
          <w:sz w:val="24"/>
          <w:szCs w:val="24"/>
        </w:rPr>
        <w:t>ravidly</w:t>
      </w:r>
      <w:r w:rsidR="004B037B">
        <w:rPr>
          <w:rFonts w:ascii="Times New Roman" w:hAnsi="Times New Roman"/>
          <w:i/>
          <w:sz w:val="24"/>
          <w:szCs w:val="24"/>
        </w:rPr>
        <w:t xml:space="preserve"> </w:t>
      </w:r>
    </w:p>
    <w:p w:rsidR="0035451A" w:rsidRDefault="0035451A" w:rsidP="009D4BC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 w:firstRow="1" w:lastRow="0" w:firstColumn="1" w:lastColumn="0" w:noHBand="0" w:noVBand="1"/>
      </w:tblPr>
      <w:tblGrid>
        <w:gridCol w:w="2235"/>
        <w:gridCol w:w="7229"/>
      </w:tblGrid>
      <w:tr w:rsidR="00DD13AB" w:rsidRPr="009418EE" w:rsidTr="004B037B">
        <w:tc>
          <w:tcPr>
            <w:tcW w:w="2235" w:type="dxa"/>
            <w:shd w:val="clear" w:color="auto" w:fill="C1E05E"/>
          </w:tcPr>
          <w:p w:rsidR="008F26FD" w:rsidRPr="009418EE" w:rsidRDefault="008F26FD" w:rsidP="008F26FD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F26FD" w:rsidRPr="009418EE" w:rsidRDefault="006D4FD2" w:rsidP="008F26F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418EE">
              <w:rPr>
                <w:rFonts w:ascii="Arial" w:hAnsi="Arial" w:cs="Arial"/>
                <w:b/>
                <w:sz w:val="28"/>
                <w:szCs w:val="28"/>
              </w:rPr>
              <w:t>Název zakázky:</w:t>
            </w:r>
          </w:p>
        </w:tc>
        <w:tc>
          <w:tcPr>
            <w:tcW w:w="7229" w:type="dxa"/>
            <w:shd w:val="clear" w:color="auto" w:fill="C1E05E"/>
          </w:tcPr>
          <w:p w:rsidR="008F26FD" w:rsidRPr="009418EE" w:rsidRDefault="008F26FD" w:rsidP="008F26FD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F26FD" w:rsidRPr="00235EFA" w:rsidRDefault="004A34E0" w:rsidP="009E56D9">
            <w:pPr>
              <w:pStyle w:val="CM22"/>
              <w:spacing w:line="391" w:lineRule="atLeast"/>
              <w:ind w:left="115"/>
              <w:rPr>
                <w:b/>
                <w:i/>
                <w:sz w:val="28"/>
                <w:szCs w:val="28"/>
              </w:rPr>
            </w:pPr>
            <w:r w:rsidRPr="00235EFA">
              <w:rPr>
                <w:b/>
                <w:bCs/>
                <w:sz w:val="26"/>
                <w:szCs w:val="26"/>
              </w:rPr>
              <w:t>"</w:t>
            </w:r>
            <w:r w:rsidR="009E56D9">
              <w:rPr>
                <w:rStyle w:val="FontStyle26"/>
                <w:bCs w:val="0"/>
                <w:iCs w:val="0"/>
              </w:rPr>
              <w:t>Zařízení pro finální úpravu výrobků</w:t>
            </w:r>
            <w:r w:rsidRPr="00235EFA">
              <w:rPr>
                <w:rStyle w:val="FontStyle26"/>
                <w:bCs w:val="0"/>
                <w:iCs w:val="0"/>
              </w:rPr>
              <w:t>“</w:t>
            </w:r>
          </w:p>
        </w:tc>
      </w:tr>
    </w:tbl>
    <w:p w:rsidR="008F26FD" w:rsidRPr="009418EE" w:rsidRDefault="008F26FD" w:rsidP="009D4BC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A34E0" w:rsidRPr="009418EE" w:rsidTr="00BF5976">
        <w:tc>
          <w:tcPr>
            <w:tcW w:w="9464" w:type="dxa"/>
            <w:gridSpan w:val="2"/>
            <w:shd w:val="clear" w:color="auto" w:fill="FABF8F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Zadavatel: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Název/jméno zadavatele: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RÉVA RAKVICE s.r.o.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IČ: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607 48 966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DIČ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CZ60748966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sídla zadavatele: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Družstevní 854, 691 03 Rakvice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Zapsána v obchodním rejstříku pod spisovou značkou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19056, vedenou u Krajského soudu v Brně </w:t>
            </w:r>
          </w:p>
        </w:tc>
      </w:tr>
      <w:tr w:rsidR="004A34E0" w:rsidRPr="009418EE" w:rsidTr="00BF5976">
        <w:tc>
          <w:tcPr>
            <w:tcW w:w="4361" w:type="dxa"/>
            <w:shd w:val="clear" w:color="auto" w:fill="EEECE1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oprávněné jednat za zadavatele: </w:t>
            </w:r>
          </w:p>
        </w:tc>
        <w:tc>
          <w:tcPr>
            <w:tcW w:w="5103" w:type="dxa"/>
            <w:vAlign w:val="center"/>
          </w:tcPr>
          <w:p w:rsidR="004A34E0" w:rsidRDefault="004A34E0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Bronislav Průdek, jednatel 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osoby:</w:t>
            </w:r>
          </w:p>
        </w:tc>
        <w:tc>
          <w:tcPr>
            <w:tcW w:w="5103" w:type="dxa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Matyáš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103" w:type="dxa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+420 777 454 733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5103" w:type="dxa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mbravencova@revarakvice.cz 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projektu</w:t>
            </w:r>
            <w:r w:rsidR="00C012D2">
              <w:rPr>
                <w:sz w:val="20"/>
                <w:szCs w:val="20"/>
              </w:rPr>
              <w:t xml:space="preserve"> z 8. Kola PRV</w:t>
            </w:r>
          </w:p>
        </w:tc>
        <w:tc>
          <w:tcPr>
            <w:tcW w:w="5103" w:type="dxa"/>
            <w:vAlign w:val="center"/>
          </w:tcPr>
          <w:p w:rsidR="00BF5976" w:rsidRDefault="00BF58E8" w:rsidP="00BF5976">
            <w:pPr>
              <w:pStyle w:val="Default"/>
              <w:rPr>
                <w:sz w:val="20"/>
                <w:szCs w:val="20"/>
              </w:rPr>
            </w:pPr>
            <w:r w:rsidRPr="00BF58E8">
              <w:rPr>
                <w:sz w:val="20"/>
                <w:szCs w:val="20"/>
              </w:rPr>
              <w:t>Investice firmy RÉVA RAKVICE s.r.o. pro období 2019/20</w:t>
            </w:r>
          </w:p>
        </w:tc>
      </w:tr>
      <w:tr w:rsidR="00BF5976" w:rsidRPr="009418EE" w:rsidTr="00BF5976">
        <w:tc>
          <w:tcPr>
            <w:tcW w:w="4361" w:type="dxa"/>
            <w:shd w:val="clear" w:color="auto" w:fill="EEECE1"/>
            <w:vAlign w:val="center"/>
          </w:tcPr>
          <w:p w:rsidR="00BF5976" w:rsidRDefault="00BF5976" w:rsidP="00BF59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Registrační číslo projektu</w:t>
            </w:r>
          </w:p>
        </w:tc>
        <w:tc>
          <w:tcPr>
            <w:tcW w:w="5103" w:type="dxa"/>
            <w:vAlign w:val="center"/>
          </w:tcPr>
          <w:p w:rsidR="00BF5976" w:rsidRPr="00BF58E8" w:rsidRDefault="00BF58E8" w:rsidP="00BF5976">
            <w:pPr>
              <w:pStyle w:val="Default"/>
              <w:rPr>
                <w:sz w:val="20"/>
                <w:szCs w:val="20"/>
              </w:rPr>
            </w:pPr>
            <w:r w:rsidRPr="00BF58E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19/008/0421b/564/000288</w:t>
            </w:r>
          </w:p>
        </w:tc>
      </w:tr>
    </w:tbl>
    <w:p w:rsidR="00676D8C" w:rsidRPr="009418EE" w:rsidRDefault="00676D8C" w:rsidP="00676D8C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76D8C" w:rsidRPr="004634B9" w:rsidTr="009418EE">
        <w:tc>
          <w:tcPr>
            <w:tcW w:w="9464" w:type="dxa"/>
            <w:gridSpan w:val="2"/>
            <w:shd w:val="clear" w:color="auto" w:fill="FABF8F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6D8C" w:rsidRPr="00BF58E8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58E8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Uchazeč</w:t>
            </w: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Název: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Sídlo: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IČ: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DIČ: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Kontaktní osoba: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Telefon – mobil: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9418EE">
        <w:tc>
          <w:tcPr>
            <w:tcW w:w="4361" w:type="dxa"/>
            <w:shd w:val="clear" w:color="auto" w:fill="EEECE1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5103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5B1" w:rsidRPr="004634B9" w:rsidRDefault="00A975B1" w:rsidP="009D4BC5">
      <w:pPr>
        <w:spacing w:line="240" w:lineRule="auto"/>
        <w:rPr>
          <w:rFonts w:ascii="Arial" w:hAnsi="Arial" w:cs="Arial"/>
          <w:sz w:val="24"/>
          <w:szCs w:val="24"/>
        </w:rPr>
      </w:pPr>
    </w:p>
    <w:p w:rsidR="00107D18" w:rsidRDefault="00107D18" w:rsidP="009D4BC5">
      <w:pPr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 w:rsidR="005C4E7C" w:rsidRPr="005C4E7C">
        <w:rPr>
          <w:rFonts w:ascii="Arial" w:hAnsi="Arial" w:cs="Arial"/>
          <w:b/>
          <w:bCs/>
          <w:color w:val="000000"/>
        </w:rPr>
        <w:t xml:space="preserve">odnotící kritérium: </w:t>
      </w:r>
    </w:p>
    <w:p w:rsidR="00107D18" w:rsidRPr="00912257" w:rsidRDefault="00107D18" w:rsidP="00107D18">
      <w:pPr>
        <w:pStyle w:val="Odstavecseseznamem"/>
        <w:numPr>
          <w:ilvl w:val="0"/>
          <w:numId w:val="9"/>
        </w:numPr>
        <w:rPr>
          <w:rStyle w:val="FontStyle33"/>
          <w:color w:val="000000"/>
        </w:rPr>
      </w:pPr>
      <w:r>
        <w:rPr>
          <w:rStyle w:val="FontStyle33"/>
        </w:rPr>
        <w:t>Nabídková cena zakázky bez DPH v Kč (váha kritéria 45 %)</w:t>
      </w:r>
    </w:p>
    <w:p w:rsidR="00107D18" w:rsidRPr="00107D18" w:rsidRDefault="00107D18" w:rsidP="00107D18">
      <w:pPr>
        <w:pStyle w:val="Odstavecseseznamem"/>
        <w:numPr>
          <w:ilvl w:val="0"/>
          <w:numId w:val="9"/>
        </w:numPr>
        <w:rPr>
          <w:rStyle w:val="FontStyle33"/>
          <w:b w:val="0"/>
          <w:bCs w:val="0"/>
          <w:sz w:val="24"/>
          <w:szCs w:val="24"/>
        </w:rPr>
      </w:pPr>
      <w:r>
        <w:rPr>
          <w:rStyle w:val="FontStyle33"/>
        </w:rPr>
        <w:t>Délka záruční lhůty v rocích (váha kritéria 30 %)</w:t>
      </w:r>
    </w:p>
    <w:p w:rsidR="006F7374" w:rsidRPr="00107D18" w:rsidRDefault="00107D18" w:rsidP="00107D1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Style w:val="FontStyle33"/>
        </w:rPr>
        <w:t>Doba dostavení se k vyžádanému servisnímu zásahu k opravě v hodinách (váha kritéria 25 %).</w:t>
      </w:r>
      <w:r w:rsidR="006F7374" w:rsidRPr="00107D18">
        <w:rPr>
          <w:rFonts w:ascii="Arial" w:hAnsi="Arial" w:cs="Arial"/>
          <w:b/>
          <w:bCs/>
          <w:color w:val="000000"/>
        </w:rPr>
        <w:br w:type="page"/>
      </w:r>
    </w:p>
    <w:p w:rsidR="0017379C" w:rsidRPr="004634B9" w:rsidRDefault="0017379C" w:rsidP="009D4BC5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070"/>
        <w:gridCol w:w="3070"/>
        <w:gridCol w:w="38"/>
      </w:tblGrid>
      <w:tr w:rsidR="00A975B1" w:rsidRPr="00C54023" w:rsidTr="00C54023">
        <w:trPr>
          <w:gridAfter w:val="1"/>
          <w:wAfter w:w="38" w:type="dxa"/>
        </w:trPr>
        <w:tc>
          <w:tcPr>
            <w:tcW w:w="9215" w:type="dxa"/>
            <w:gridSpan w:val="3"/>
            <w:shd w:val="clear" w:color="auto" w:fill="auto"/>
          </w:tcPr>
          <w:p w:rsidR="00A975B1" w:rsidRPr="00107D18" w:rsidRDefault="00107D18" w:rsidP="00107D18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Kritérium - </w:t>
            </w:r>
            <w:r w:rsidR="000466B7"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Celková n</w:t>
            </w:r>
            <w:r w:rsidR="00A975B1"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abídková </w:t>
            </w:r>
            <w:r w:rsidR="000466B7"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zakázky v Kč </w:t>
            </w:r>
          </w:p>
        </w:tc>
      </w:tr>
      <w:tr w:rsidR="000E2EF1" w:rsidRPr="00C54023" w:rsidTr="00C54023">
        <w:tc>
          <w:tcPr>
            <w:tcW w:w="3075" w:type="dxa"/>
            <w:shd w:val="clear" w:color="auto" w:fill="auto"/>
          </w:tcPr>
          <w:p w:rsidR="000E2EF1" w:rsidRPr="00C54023" w:rsidRDefault="00A975B1" w:rsidP="00C540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023">
              <w:rPr>
                <w:rFonts w:ascii="Arial" w:hAnsi="Arial" w:cs="Arial"/>
                <w:b/>
                <w:sz w:val="24"/>
                <w:szCs w:val="24"/>
              </w:rPr>
              <w:t>Cena celkem bez DPH</w:t>
            </w:r>
          </w:p>
        </w:tc>
        <w:tc>
          <w:tcPr>
            <w:tcW w:w="3070" w:type="dxa"/>
            <w:shd w:val="clear" w:color="auto" w:fill="auto"/>
          </w:tcPr>
          <w:p w:rsidR="000E2EF1" w:rsidRPr="00C54023" w:rsidRDefault="00A975B1" w:rsidP="00C540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023">
              <w:rPr>
                <w:rFonts w:ascii="Arial" w:hAnsi="Arial" w:cs="Arial"/>
                <w:b/>
                <w:sz w:val="24"/>
                <w:szCs w:val="24"/>
              </w:rPr>
              <w:t>Částka DPH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0E2EF1" w:rsidRPr="00C54023" w:rsidRDefault="00A975B1" w:rsidP="00C5402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023">
              <w:rPr>
                <w:rFonts w:ascii="Arial" w:hAnsi="Arial" w:cs="Arial"/>
                <w:b/>
                <w:sz w:val="24"/>
                <w:szCs w:val="24"/>
              </w:rPr>
              <w:t>Cena celkem včetně DPH</w:t>
            </w:r>
          </w:p>
        </w:tc>
      </w:tr>
      <w:tr w:rsidR="000E2EF1" w:rsidRPr="00C54023" w:rsidTr="004C5DB1">
        <w:trPr>
          <w:gridAfter w:val="1"/>
          <w:wAfter w:w="38" w:type="dxa"/>
        </w:trPr>
        <w:tc>
          <w:tcPr>
            <w:tcW w:w="3075" w:type="dxa"/>
            <w:shd w:val="clear" w:color="auto" w:fill="auto"/>
          </w:tcPr>
          <w:p w:rsidR="009D4BC5" w:rsidRPr="00C54023" w:rsidRDefault="009D4BC5" w:rsidP="00C54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9D4BC5" w:rsidRPr="00C54023" w:rsidRDefault="009D4BC5" w:rsidP="00C540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9D4BC5" w:rsidRPr="00C54023" w:rsidRDefault="009D4BC5" w:rsidP="00C54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6D8C" w:rsidRDefault="00676D8C" w:rsidP="0035451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107D18" w:rsidRPr="00107D18" w:rsidTr="004C5DB1">
        <w:trPr>
          <w:trHeight w:val="900"/>
        </w:trPr>
        <w:tc>
          <w:tcPr>
            <w:tcW w:w="9180" w:type="dxa"/>
            <w:shd w:val="clear" w:color="auto" w:fill="auto"/>
          </w:tcPr>
          <w:p w:rsidR="00107D18" w:rsidRPr="00107D18" w:rsidRDefault="00107D18" w:rsidP="00107D18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Kritérium </w:t>
            </w: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7D18">
              <w:rPr>
                <w:rStyle w:val="FontStyle33"/>
                <w:sz w:val="24"/>
                <w:szCs w:val="24"/>
              </w:rPr>
              <w:t>Délka záruční lhůty v rocích</w:t>
            </w:r>
          </w:p>
          <w:p w:rsidR="00107D18" w:rsidRPr="00107D18" w:rsidRDefault="00107D18" w:rsidP="00107D18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Záruční </w:t>
            </w:r>
            <w:proofErr w:type="gramStart"/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doba:                        roků</w:t>
            </w:r>
            <w:proofErr w:type="gramEnd"/>
          </w:p>
        </w:tc>
      </w:tr>
    </w:tbl>
    <w:p w:rsidR="006F7374" w:rsidRDefault="006F7374" w:rsidP="0035451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107D18" w:rsidRPr="00107D18" w:rsidTr="00F465DD">
        <w:tc>
          <w:tcPr>
            <w:tcW w:w="9215" w:type="dxa"/>
            <w:shd w:val="clear" w:color="auto" w:fill="auto"/>
          </w:tcPr>
          <w:p w:rsidR="00107D18" w:rsidRPr="00107D18" w:rsidRDefault="00107D18" w:rsidP="00107D18">
            <w:pPr>
              <w:pStyle w:val="Odstavecseseznamem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Kritérium </w:t>
            </w: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107D18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7D18">
              <w:rPr>
                <w:rStyle w:val="FontStyle33"/>
                <w:sz w:val="24"/>
                <w:szCs w:val="24"/>
              </w:rPr>
              <w:t>Doba dostavení se k vyžádanému servisnímu zásahu k opravě v hodinách</w:t>
            </w:r>
          </w:p>
          <w:p w:rsidR="00107D18" w:rsidRPr="00107D18" w:rsidRDefault="00107D18" w:rsidP="00107D18">
            <w:pPr>
              <w:pStyle w:val="Odstavecsesezname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Doba dostavení se k servisnímu </w:t>
            </w:r>
            <w:proofErr w:type="gramStart"/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zásahu:                        hodin</w:t>
            </w:r>
            <w:proofErr w:type="gramEnd"/>
          </w:p>
        </w:tc>
        <w:bookmarkStart w:id="0" w:name="_GoBack"/>
        <w:bookmarkEnd w:id="0"/>
      </w:tr>
    </w:tbl>
    <w:p w:rsidR="00107D18" w:rsidRDefault="00107D18" w:rsidP="00107D18">
      <w:pPr>
        <w:rPr>
          <w:rFonts w:ascii="Arial" w:hAnsi="Arial" w:cs="Arial"/>
          <w:sz w:val="24"/>
          <w:szCs w:val="24"/>
        </w:rPr>
      </w:pPr>
    </w:p>
    <w:p w:rsidR="00107D18" w:rsidRDefault="00107D18" w:rsidP="0035451A">
      <w:pPr>
        <w:rPr>
          <w:rFonts w:ascii="Arial" w:hAnsi="Arial" w:cs="Arial"/>
          <w:sz w:val="24"/>
          <w:szCs w:val="24"/>
        </w:rPr>
      </w:pPr>
    </w:p>
    <w:p w:rsidR="006F7374" w:rsidRPr="004634B9" w:rsidRDefault="006F7374" w:rsidP="0035451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11"/>
      </w:tblGrid>
      <w:tr w:rsidR="00676D8C" w:rsidRPr="004634B9" w:rsidTr="005C7A63">
        <w:tc>
          <w:tcPr>
            <w:tcW w:w="9217" w:type="dxa"/>
            <w:gridSpan w:val="2"/>
            <w:shd w:val="clear" w:color="auto" w:fill="C1E05E"/>
          </w:tcPr>
          <w:p w:rsidR="00676D8C" w:rsidRPr="004634B9" w:rsidRDefault="00676D8C" w:rsidP="00B05A4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6D8C" w:rsidRPr="004634B9" w:rsidRDefault="00676D8C" w:rsidP="00B05A4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634B9">
              <w:rPr>
                <w:rFonts w:ascii="Arial" w:hAnsi="Arial" w:cs="Arial"/>
                <w:i/>
                <w:sz w:val="24"/>
                <w:szCs w:val="24"/>
              </w:rPr>
              <w:t>Uchazeč prohlašuje, že bez výhrad souhlasí se všemi podmínkami zadávacího řízení.</w:t>
            </w:r>
          </w:p>
        </w:tc>
      </w:tr>
      <w:tr w:rsidR="00676D8C" w:rsidRPr="004634B9" w:rsidTr="00676D8C">
        <w:tc>
          <w:tcPr>
            <w:tcW w:w="4606" w:type="dxa"/>
            <w:shd w:val="clear" w:color="auto" w:fill="DDD9C3"/>
          </w:tcPr>
          <w:p w:rsidR="00676D8C" w:rsidRPr="004634B9" w:rsidRDefault="00676D8C" w:rsidP="00F443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Titul, jméno a příjmení oprávněné osoby:</w:t>
            </w:r>
          </w:p>
        </w:tc>
        <w:tc>
          <w:tcPr>
            <w:tcW w:w="4611" w:type="dxa"/>
          </w:tcPr>
          <w:p w:rsidR="00676D8C" w:rsidRPr="004634B9" w:rsidRDefault="00676D8C" w:rsidP="00F443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676D8C">
        <w:tc>
          <w:tcPr>
            <w:tcW w:w="4606" w:type="dxa"/>
            <w:shd w:val="clear" w:color="auto" w:fill="DDD9C3"/>
          </w:tcPr>
          <w:p w:rsidR="00676D8C" w:rsidRPr="004634B9" w:rsidRDefault="00676D8C" w:rsidP="00F443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Funkce:</w:t>
            </w:r>
          </w:p>
        </w:tc>
        <w:tc>
          <w:tcPr>
            <w:tcW w:w="4611" w:type="dxa"/>
          </w:tcPr>
          <w:p w:rsidR="00676D8C" w:rsidRPr="004634B9" w:rsidRDefault="00676D8C" w:rsidP="00F443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D8C" w:rsidRPr="004634B9" w:rsidTr="00676D8C">
        <w:tc>
          <w:tcPr>
            <w:tcW w:w="4606" w:type="dxa"/>
            <w:shd w:val="clear" w:color="auto" w:fill="DDD9C3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D8C" w:rsidRPr="004634B9" w:rsidRDefault="00F44300" w:rsidP="00F4430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4B9">
              <w:rPr>
                <w:rFonts w:ascii="Arial" w:hAnsi="Arial" w:cs="Arial"/>
                <w:b/>
                <w:sz w:val="24"/>
                <w:szCs w:val="24"/>
              </w:rPr>
              <w:t>Datum, p</w:t>
            </w:r>
            <w:r w:rsidR="00676D8C" w:rsidRPr="004634B9">
              <w:rPr>
                <w:rFonts w:ascii="Arial" w:hAnsi="Arial" w:cs="Arial"/>
                <w:b/>
                <w:sz w:val="24"/>
                <w:szCs w:val="24"/>
              </w:rPr>
              <w:t>odpis a razítko:</w:t>
            </w:r>
          </w:p>
        </w:tc>
        <w:tc>
          <w:tcPr>
            <w:tcW w:w="4611" w:type="dxa"/>
          </w:tcPr>
          <w:p w:rsidR="00676D8C" w:rsidRPr="004634B9" w:rsidRDefault="00676D8C" w:rsidP="0000709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B3C" w:rsidRDefault="00DA2B3C" w:rsidP="0017379C">
      <w:pPr>
        <w:rPr>
          <w:rFonts w:ascii="Times New Roman" w:hAnsi="Times New Roman"/>
          <w:sz w:val="24"/>
          <w:szCs w:val="24"/>
        </w:rPr>
      </w:pPr>
    </w:p>
    <w:sectPr w:rsidR="00DA2B3C" w:rsidSect="005C4E7C">
      <w:headerReference w:type="default" r:id="rId8"/>
      <w:footerReference w:type="default" r:id="rId9"/>
      <w:pgSz w:w="11906" w:h="16838"/>
      <w:pgMar w:top="1418" w:right="127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96" w:rsidRDefault="00843796" w:rsidP="00EB0324">
      <w:pPr>
        <w:spacing w:line="240" w:lineRule="auto"/>
      </w:pPr>
      <w:r>
        <w:separator/>
      </w:r>
    </w:p>
  </w:endnote>
  <w:endnote w:type="continuationSeparator" w:id="0">
    <w:p w:rsidR="00843796" w:rsidRDefault="00843796" w:rsidP="00EB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4D" w:rsidRPr="00E24D82" w:rsidRDefault="00BF58E8">
    <w:pPr>
      <w:pStyle w:val="Zpat"/>
      <w:rPr>
        <w:lang w:val="cs-CZ"/>
      </w:rPr>
    </w:pPr>
    <w:r>
      <w:rPr>
        <w:rFonts w:ascii="Times New Roman" w:hAnsi="Times New Roman"/>
        <w:b/>
        <w:noProof/>
        <w:sz w:val="24"/>
        <w:szCs w:val="24"/>
        <w:lang w:val="cs-CZ" w:eastAsia="cs-CZ"/>
      </w:rPr>
      <w:drawing>
        <wp:inline distT="0" distB="0" distL="0" distR="0">
          <wp:extent cx="3000375" cy="790575"/>
          <wp:effectExtent l="0" t="0" r="9525" b="9525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4"/>
        <w:szCs w:val="24"/>
        <w:lang w:val="cs-CZ" w:eastAsia="cs-CZ"/>
      </w:rPr>
      <w:drawing>
        <wp:inline distT="0" distB="0" distL="0" distR="0">
          <wp:extent cx="1876425" cy="771525"/>
          <wp:effectExtent l="0" t="0" r="9525" b="9525"/>
          <wp:docPr id="2" name="obrázek 2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D82">
      <w:rPr>
        <w:rFonts w:ascii="Times New Roman" w:hAnsi="Times New Roman"/>
        <w:b/>
        <w:sz w:val="24"/>
        <w:szCs w:val="24"/>
        <w:lang w:val="cs-CZ"/>
      </w:rPr>
      <w:t xml:space="preserve">   </w:t>
    </w:r>
    <w:r w:rsidR="00E24D82" w:rsidRPr="00E24D82">
      <w:rPr>
        <w:rFonts w:ascii="Times New Roman" w:hAnsi="Times New Roman"/>
        <w:sz w:val="24"/>
        <w:szCs w:val="24"/>
        <w:lang w:val="cs-CZ"/>
      </w:rPr>
      <w:fldChar w:fldCharType="begin"/>
    </w:r>
    <w:r w:rsidR="00E24D82" w:rsidRPr="00E24D82">
      <w:rPr>
        <w:rFonts w:ascii="Times New Roman" w:hAnsi="Times New Roman"/>
        <w:sz w:val="24"/>
        <w:szCs w:val="24"/>
        <w:lang w:val="cs-CZ"/>
      </w:rPr>
      <w:instrText>PAGE   \* MERGEFORMAT</w:instrText>
    </w:r>
    <w:r w:rsidR="00E24D82" w:rsidRPr="00E24D82">
      <w:rPr>
        <w:rFonts w:ascii="Times New Roman" w:hAnsi="Times New Roman"/>
        <w:sz w:val="24"/>
        <w:szCs w:val="24"/>
        <w:lang w:val="cs-CZ"/>
      </w:rPr>
      <w:fldChar w:fldCharType="separate"/>
    </w:r>
    <w:r w:rsidR="004C5DB1">
      <w:rPr>
        <w:rFonts w:ascii="Times New Roman" w:hAnsi="Times New Roman"/>
        <w:noProof/>
        <w:sz w:val="24"/>
        <w:szCs w:val="24"/>
        <w:lang w:val="cs-CZ"/>
      </w:rPr>
      <w:t>2</w:t>
    </w:r>
    <w:r w:rsidR="00E24D82" w:rsidRPr="00E24D82">
      <w:rPr>
        <w:rFonts w:ascii="Times New Roman" w:hAnsi="Times New Roman"/>
        <w:sz w:val="24"/>
        <w:szCs w:val="24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96" w:rsidRDefault="00843796" w:rsidP="00EB0324">
      <w:pPr>
        <w:spacing w:line="240" w:lineRule="auto"/>
      </w:pPr>
      <w:r>
        <w:separator/>
      </w:r>
    </w:p>
  </w:footnote>
  <w:footnote w:type="continuationSeparator" w:id="0">
    <w:p w:rsidR="00843796" w:rsidRDefault="00843796" w:rsidP="00EB0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D9" w:rsidRDefault="009E56D9" w:rsidP="009E56D9">
    <w:pPr>
      <w:jc w:val="center"/>
    </w:pPr>
    <w:r>
      <w:rPr>
        <w:rStyle w:val="FontStyle29"/>
        <w:i/>
      </w:rPr>
      <w:t>Zadávací dokumentace výběrového řízení na veřejnou zakázku vyšší hodnoty dle odst. 2.3.3 Příručky pro zadávání veřejných zakázek Programu rozvoje venkova na období 2014 – 2020, verze 5 (dále jen Příručka), zadávanou v otevřené výzvě dle odst. 3.1.2 Příručky, mimo režim Zákona č. 134/2016 Sb. O veřejných zakázkách ve znění pozdějších předpisů (dále jen ZZVZ), v souladu s Pravidly, kterými se stanovují podmínky pro poskytnutí dotace na projekty v 8. kole Programu rozvoje venkova 2014 – 2020 (Pravidla)</w:t>
    </w:r>
  </w:p>
  <w:p w:rsidR="009E56D9" w:rsidRDefault="009E56D9" w:rsidP="009E56D9">
    <w:pPr>
      <w:jc w:val="center"/>
    </w:pPr>
  </w:p>
  <w:p w:rsidR="0017379C" w:rsidRPr="007E6361" w:rsidRDefault="009A3D6B" w:rsidP="004A34E0">
    <w:pPr>
      <w:pStyle w:val="Style1"/>
      <w:widowControl/>
      <w:ind w:left="432"/>
      <w:rPr>
        <w:rFonts w:ascii="Times New Roman" w:hAnsi="Times New Roman"/>
        <w:b/>
      </w:rPr>
    </w:pPr>
    <w:r>
      <w:rPr>
        <w:rStyle w:val="FontStyle29"/>
        <w:b/>
      </w:rPr>
      <w:t>Příloha č. 4</w:t>
    </w:r>
    <w:r w:rsidR="0017379C">
      <w:rPr>
        <w:rFonts w:ascii="Times New Roman" w:hAnsi="Times New Roman"/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B9"/>
    <w:multiLevelType w:val="hybridMultilevel"/>
    <w:tmpl w:val="3D6E19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266"/>
    <w:multiLevelType w:val="hybridMultilevel"/>
    <w:tmpl w:val="8116B680"/>
    <w:lvl w:ilvl="0" w:tplc="5FB40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373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92676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32243"/>
    <w:multiLevelType w:val="hybridMultilevel"/>
    <w:tmpl w:val="8116B680"/>
    <w:lvl w:ilvl="0" w:tplc="5FB40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461F"/>
    <w:multiLevelType w:val="hybridMultilevel"/>
    <w:tmpl w:val="B5C284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6814BB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02D40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C64701"/>
    <w:multiLevelType w:val="hybridMultilevel"/>
    <w:tmpl w:val="42E00408"/>
    <w:lvl w:ilvl="0" w:tplc="5DF28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D3"/>
    <w:rsid w:val="0000390E"/>
    <w:rsid w:val="00007090"/>
    <w:rsid w:val="00021900"/>
    <w:rsid w:val="00042E71"/>
    <w:rsid w:val="000466B7"/>
    <w:rsid w:val="000473E8"/>
    <w:rsid w:val="000559A6"/>
    <w:rsid w:val="00093A5A"/>
    <w:rsid w:val="000A115C"/>
    <w:rsid w:val="000C1361"/>
    <w:rsid w:val="000E2EF1"/>
    <w:rsid w:val="00107D18"/>
    <w:rsid w:val="001347F6"/>
    <w:rsid w:val="001528AF"/>
    <w:rsid w:val="001669C0"/>
    <w:rsid w:val="0017379C"/>
    <w:rsid w:val="0018776F"/>
    <w:rsid w:val="001B77F3"/>
    <w:rsid w:val="00235EFA"/>
    <w:rsid w:val="00236BFF"/>
    <w:rsid w:val="0025409A"/>
    <w:rsid w:val="00270304"/>
    <w:rsid w:val="002736CC"/>
    <w:rsid w:val="00292EF4"/>
    <w:rsid w:val="002938EF"/>
    <w:rsid w:val="0029758D"/>
    <w:rsid w:val="002D549C"/>
    <w:rsid w:val="002E02AF"/>
    <w:rsid w:val="002F1A0E"/>
    <w:rsid w:val="0032637A"/>
    <w:rsid w:val="0035451A"/>
    <w:rsid w:val="003C139E"/>
    <w:rsid w:val="004634B9"/>
    <w:rsid w:val="00496874"/>
    <w:rsid w:val="00496B74"/>
    <w:rsid w:val="004A34E0"/>
    <w:rsid w:val="004B037B"/>
    <w:rsid w:val="004C5DB1"/>
    <w:rsid w:val="004C7D72"/>
    <w:rsid w:val="004E7988"/>
    <w:rsid w:val="004F43AC"/>
    <w:rsid w:val="00561E81"/>
    <w:rsid w:val="00566012"/>
    <w:rsid w:val="005A6E49"/>
    <w:rsid w:val="005B283E"/>
    <w:rsid w:val="005C4E7C"/>
    <w:rsid w:val="005C5249"/>
    <w:rsid w:val="005C7A63"/>
    <w:rsid w:val="00600F9D"/>
    <w:rsid w:val="0062481B"/>
    <w:rsid w:val="00633B1E"/>
    <w:rsid w:val="006623A5"/>
    <w:rsid w:val="00676D8C"/>
    <w:rsid w:val="00695355"/>
    <w:rsid w:val="006C6D0F"/>
    <w:rsid w:val="006D1E92"/>
    <w:rsid w:val="006D4FD2"/>
    <w:rsid w:val="006F1DFE"/>
    <w:rsid w:val="006F7374"/>
    <w:rsid w:val="00701E4D"/>
    <w:rsid w:val="00711054"/>
    <w:rsid w:val="00731737"/>
    <w:rsid w:val="007554C3"/>
    <w:rsid w:val="007632C8"/>
    <w:rsid w:val="007E7E93"/>
    <w:rsid w:val="00843796"/>
    <w:rsid w:val="00851851"/>
    <w:rsid w:val="00854C6E"/>
    <w:rsid w:val="00877934"/>
    <w:rsid w:val="008943B0"/>
    <w:rsid w:val="008D02DB"/>
    <w:rsid w:val="008D774D"/>
    <w:rsid w:val="008F26FD"/>
    <w:rsid w:val="00911C2B"/>
    <w:rsid w:val="0091644F"/>
    <w:rsid w:val="0092037C"/>
    <w:rsid w:val="009418EE"/>
    <w:rsid w:val="009A3D6B"/>
    <w:rsid w:val="009D3CC1"/>
    <w:rsid w:val="009D4BC5"/>
    <w:rsid w:val="009E56D9"/>
    <w:rsid w:val="00A278E3"/>
    <w:rsid w:val="00A72DF4"/>
    <w:rsid w:val="00A961A9"/>
    <w:rsid w:val="00A975B1"/>
    <w:rsid w:val="00AD6B88"/>
    <w:rsid w:val="00AE6D3E"/>
    <w:rsid w:val="00B05A44"/>
    <w:rsid w:val="00B356B2"/>
    <w:rsid w:val="00B37025"/>
    <w:rsid w:val="00BE5394"/>
    <w:rsid w:val="00BF58E8"/>
    <w:rsid w:val="00BF5976"/>
    <w:rsid w:val="00C012D2"/>
    <w:rsid w:val="00C54023"/>
    <w:rsid w:val="00C80391"/>
    <w:rsid w:val="00CD249A"/>
    <w:rsid w:val="00CE6B40"/>
    <w:rsid w:val="00D2556F"/>
    <w:rsid w:val="00D52A7B"/>
    <w:rsid w:val="00DA2B3C"/>
    <w:rsid w:val="00DD13AB"/>
    <w:rsid w:val="00DE217B"/>
    <w:rsid w:val="00DF234D"/>
    <w:rsid w:val="00E24D82"/>
    <w:rsid w:val="00E30FC2"/>
    <w:rsid w:val="00E71369"/>
    <w:rsid w:val="00E76A99"/>
    <w:rsid w:val="00E90FD3"/>
    <w:rsid w:val="00EB0324"/>
    <w:rsid w:val="00EC71D2"/>
    <w:rsid w:val="00EF08A2"/>
    <w:rsid w:val="00F44300"/>
    <w:rsid w:val="00F5457F"/>
    <w:rsid w:val="00F6734B"/>
    <w:rsid w:val="00F82E8E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18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B03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B03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03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B03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01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660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E2E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4BC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6">
    <w:name w:val="Font Style26"/>
    <w:uiPriority w:val="99"/>
    <w:rsid w:val="009418EE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9418EE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ln"/>
    <w:uiPriority w:val="99"/>
    <w:rsid w:val="000A115C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CM22">
    <w:name w:val="CM22"/>
    <w:basedOn w:val="Default"/>
    <w:next w:val="Default"/>
    <w:uiPriority w:val="99"/>
    <w:rsid w:val="004A34E0"/>
    <w:pPr>
      <w:widowControl w:val="0"/>
      <w:spacing w:after="480"/>
    </w:pPr>
    <w:rPr>
      <w:rFonts w:ascii="Arial" w:eastAsia="Times New Roman" w:hAnsi="Arial" w:cs="Arial"/>
      <w:color w:val="auto"/>
    </w:rPr>
  </w:style>
  <w:style w:type="character" w:customStyle="1" w:styleId="FontStyle33">
    <w:name w:val="Font Style33"/>
    <w:uiPriority w:val="99"/>
    <w:rsid w:val="00107D18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18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B03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B03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03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B03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01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660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E2E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4BC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Style26">
    <w:name w:val="Font Style26"/>
    <w:uiPriority w:val="99"/>
    <w:rsid w:val="009418EE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9418EE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ln"/>
    <w:uiPriority w:val="99"/>
    <w:rsid w:val="000A115C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CM22">
    <w:name w:val="CM22"/>
    <w:basedOn w:val="Default"/>
    <w:next w:val="Default"/>
    <w:uiPriority w:val="99"/>
    <w:rsid w:val="004A34E0"/>
    <w:pPr>
      <w:widowControl w:val="0"/>
      <w:spacing w:after="480"/>
    </w:pPr>
    <w:rPr>
      <w:rFonts w:ascii="Arial" w:eastAsia="Times New Roman" w:hAnsi="Arial" w:cs="Arial"/>
      <w:color w:val="auto"/>
    </w:rPr>
  </w:style>
  <w:style w:type="character" w:customStyle="1" w:styleId="FontStyle33">
    <w:name w:val="Font Style33"/>
    <w:uiPriority w:val="99"/>
    <w:rsid w:val="00107D1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Waldemar Uhde</cp:lastModifiedBy>
  <cp:revision>5</cp:revision>
  <dcterms:created xsi:type="dcterms:W3CDTF">2019-11-19T08:24:00Z</dcterms:created>
  <dcterms:modified xsi:type="dcterms:W3CDTF">2019-11-30T11:44:00Z</dcterms:modified>
</cp:coreProperties>
</file>